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rPr>
          <w:sz w:val="2"/>
        </w:rPr>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8"/>
        <w:gridCol w:w="5933"/>
      </w:tblGrid>
      <w:tr>
        <w:trPr>
          <w:trHeight w:val="917" w:hRule="atLeast"/>
        </w:trPr>
        <w:tc>
          <w:tcPr>
            <w:tcW w:w="3378" w:type="dxa"/>
          </w:tcPr>
          <w:p>
            <w:pPr>
              <w:pStyle w:val="TableParagraph"/>
              <w:ind w:left="253" w:right="662"/>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VẠN NINH TỈ</w:t>
            </w:r>
            <w:r>
              <w:rPr>
                <w:b/>
                <w:sz w:val="26"/>
                <w:u w:val="single"/>
              </w:rPr>
              <w:t>NH KHÁNH </w:t>
            </w:r>
            <w:r>
              <w:rPr>
                <w:b/>
                <w:sz w:val="26"/>
              </w:rPr>
              <w:t>HÒA</w:t>
            </w:r>
          </w:p>
        </w:tc>
        <w:tc>
          <w:tcPr>
            <w:tcW w:w="5933" w:type="dxa"/>
          </w:tcPr>
          <w:p>
            <w:pPr>
              <w:pStyle w:val="TableParagraph"/>
              <w:spacing w:line="287" w:lineRule="exact"/>
              <w:ind w:left="413"/>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321" w:lineRule="exact"/>
              <w:ind w:left="321"/>
              <w:jc w:val="center"/>
              <w:rPr>
                <w:b/>
                <w:sz w:val="28"/>
              </w:rPr>
            </w:pPr>
            <w:r>
              <w:rPr>
                <w:spacing w:val="25"/>
                <w:sz w:val="28"/>
                <w:u w:val="single"/>
              </w:rPr>
              <w:t> </w:t>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 Tự do</w:t>
            </w:r>
            <w:r>
              <w:rPr>
                <w:b/>
                <w:spacing w:val="-2"/>
                <w:sz w:val="28"/>
                <w:u w:val="single"/>
              </w:rPr>
              <w:t> </w:t>
            </w:r>
            <w:r>
              <w:rPr>
                <w:b/>
                <w:sz w:val="28"/>
                <w:u w:val="single"/>
              </w:rPr>
              <w:t>-</w:t>
            </w:r>
            <w:r>
              <w:rPr>
                <w:b/>
                <w:spacing w:val="-2"/>
                <w:sz w:val="28"/>
                <w:u w:val="single"/>
              </w:rPr>
              <w:t> </w:t>
            </w:r>
            <w:r>
              <w:rPr>
                <w:b/>
                <w:sz w:val="28"/>
                <w:u w:val="single"/>
              </w:rPr>
              <w:t>Hạnh </w:t>
            </w:r>
            <w:r>
              <w:rPr>
                <w:b/>
                <w:spacing w:val="-4"/>
                <w:sz w:val="28"/>
                <w:u w:val="single"/>
              </w:rPr>
              <w:t>phú</w:t>
            </w:r>
            <w:r>
              <w:rPr>
                <w:b/>
                <w:spacing w:val="-4"/>
                <w:sz w:val="28"/>
              </w:rPr>
              <w:t>c</w:t>
            </w:r>
          </w:p>
        </w:tc>
      </w:tr>
      <w:tr>
        <w:trPr>
          <w:trHeight w:val="381" w:hRule="atLeast"/>
        </w:trPr>
        <w:tc>
          <w:tcPr>
            <w:tcW w:w="3378" w:type="dxa"/>
          </w:tcPr>
          <w:p>
            <w:pPr>
              <w:pStyle w:val="TableParagraph"/>
              <w:spacing w:line="279" w:lineRule="exact" w:before="82"/>
              <w:ind w:left="50"/>
              <w:rPr>
                <w:sz w:val="26"/>
              </w:rPr>
            </w:pPr>
            <w:r>
              <w:rPr>
                <w:sz w:val="26"/>
              </w:rPr>
              <w:t>Số:</w:t>
            </w:r>
            <w:r>
              <w:rPr>
                <w:spacing w:val="-3"/>
                <w:sz w:val="26"/>
              </w:rPr>
              <w:t> </w:t>
            </w:r>
            <w:r>
              <w:rPr>
                <w:spacing w:val="-2"/>
                <w:sz w:val="26"/>
              </w:rPr>
              <w:t>253/2022/QĐCNTTLH</w:t>
            </w:r>
          </w:p>
        </w:tc>
        <w:tc>
          <w:tcPr>
            <w:tcW w:w="5933" w:type="dxa"/>
          </w:tcPr>
          <w:p>
            <w:pPr>
              <w:pStyle w:val="TableParagraph"/>
              <w:spacing w:before="19"/>
              <w:ind w:left="1318"/>
              <w:rPr>
                <w:i/>
                <w:sz w:val="28"/>
              </w:rPr>
            </w:pPr>
            <w:r>
              <w:rPr>
                <w:i/>
                <w:sz w:val="28"/>
              </w:rPr>
              <w:t>Vạn Ninh, ngày</w:t>
            </w:r>
            <w:r>
              <w:rPr>
                <w:i/>
                <w:spacing w:val="-1"/>
                <w:sz w:val="28"/>
              </w:rPr>
              <w:t> </w:t>
            </w:r>
            <w:r>
              <w:rPr>
                <w:i/>
                <w:sz w:val="28"/>
              </w:rPr>
              <w:t>30 tháng</w:t>
            </w:r>
            <w:r>
              <w:rPr>
                <w:i/>
                <w:spacing w:val="-1"/>
                <w:sz w:val="28"/>
              </w:rPr>
              <w:t> </w:t>
            </w:r>
            <w:r>
              <w:rPr>
                <w:i/>
                <w:sz w:val="28"/>
              </w:rPr>
              <w:t>11 năm </w:t>
            </w:r>
            <w:r>
              <w:rPr>
                <w:i/>
                <w:spacing w:val="-4"/>
                <w:sz w:val="28"/>
              </w:rPr>
              <w:t>2022</w:t>
            </w:r>
          </w:p>
        </w:tc>
      </w:tr>
    </w:tbl>
    <w:p>
      <w:pPr>
        <w:pStyle w:val="BodyText"/>
        <w:spacing w:before="0"/>
        <w:ind w:left="0" w:firstLine="0"/>
        <w:rPr>
          <w:sz w:val="20"/>
        </w:rPr>
      </w:pPr>
    </w:p>
    <w:p>
      <w:pPr>
        <w:spacing w:before="219"/>
        <w:ind w:left="3956" w:right="4115" w:firstLine="0"/>
        <w:jc w:val="center"/>
        <w:rPr>
          <w:b/>
          <w:sz w:val="28"/>
        </w:rPr>
      </w:pPr>
      <w:r>
        <w:rPr>
          <w:b/>
          <w:sz w:val="28"/>
        </w:rPr>
        <w:t>QUYẾT</w:t>
      </w:r>
      <w:r>
        <w:rPr>
          <w:b/>
          <w:spacing w:val="-3"/>
          <w:sz w:val="28"/>
        </w:rPr>
        <w:t> </w:t>
      </w:r>
      <w:r>
        <w:rPr>
          <w:b/>
          <w:spacing w:val="-4"/>
          <w:sz w:val="28"/>
        </w:rPr>
        <w:t>ĐỊNH</w:t>
      </w:r>
    </w:p>
    <w:p>
      <w:pPr>
        <w:spacing w:before="0"/>
        <w:ind w:left="103" w:right="193" w:firstLine="0"/>
        <w:jc w:val="center"/>
        <w:rPr>
          <w:b/>
          <w:sz w:val="28"/>
        </w:rPr>
      </w:pPr>
      <w:r>
        <w:rPr>
          <w:b/>
          <w:sz w:val="28"/>
        </w:rPr>
        <w:t>CÔNG</w:t>
      </w:r>
      <w:r>
        <w:rPr>
          <w:b/>
          <w:spacing w:val="-5"/>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spacing w:before="0"/>
        <w:ind w:left="103" w:right="266" w:firstLine="0"/>
        <w:jc w:val="center"/>
        <w:rPr>
          <w:b/>
          <w:sz w:val="28"/>
        </w:rPr>
      </w:pPr>
      <w:r>
        <w:rPr>
          <w:b/>
          <w:sz w:val="28"/>
        </w:rPr>
        <w:t>VÀ</w:t>
      </w:r>
      <w:r>
        <w:rPr>
          <w:b/>
          <w:spacing w:val="-2"/>
          <w:sz w:val="28"/>
        </w:rPr>
        <w:t> </w:t>
      </w:r>
      <w:r>
        <w:rPr>
          <w:b/>
          <w:sz w:val="28"/>
        </w:rPr>
        <w:t>SỰ</w:t>
      </w:r>
      <w:r>
        <w:rPr>
          <w:b/>
          <w:spacing w:val="-1"/>
          <w:sz w:val="28"/>
        </w:rPr>
        <w:t> </w:t>
      </w:r>
      <w:r>
        <w:rPr>
          <w:b/>
          <w:sz w:val="28"/>
        </w:rPr>
        <w:t>THỎA</w:t>
      </w:r>
      <w:r>
        <w:rPr>
          <w:b/>
          <w:spacing w:val="-1"/>
          <w:sz w:val="28"/>
        </w:rPr>
        <w:t> </w:t>
      </w:r>
      <w:r>
        <w:rPr>
          <w:b/>
          <w:sz w:val="28"/>
        </w:rPr>
        <w:t>THUẬN CỦA</w:t>
      </w:r>
      <w:r>
        <w:rPr>
          <w:b/>
          <w:spacing w:val="-2"/>
          <w:sz w:val="28"/>
        </w:rPr>
        <w:t> </w:t>
      </w:r>
      <w:r>
        <w:rPr>
          <w:b/>
          <w:sz w:val="28"/>
        </w:rPr>
        <w:t>CÁC</w:t>
      </w:r>
      <w:r>
        <w:rPr>
          <w:b/>
          <w:spacing w:val="-1"/>
          <w:sz w:val="28"/>
        </w:rPr>
        <w:t> </w:t>
      </w:r>
      <w:r>
        <w:rPr>
          <w:b/>
          <w:sz w:val="28"/>
        </w:rPr>
        <w:t>BÊN</w:t>
      </w:r>
      <w:r>
        <w:rPr>
          <w:b/>
          <w:spacing w:val="-2"/>
          <w:sz w:val="28"/>
        </w:rPr>
        <w:t> </w:t>
      </w:r>
      <w:r>
        <w:rPr>
          <w:b/>
          <w:sz w:val="28"/>
        </w:rPr>
        <w:t>THAM GIA</w:t>
      </w:r>
      <w:r>
        <w:rPr>
          <w:b/>
          <w:spacing w:val="-2"/>
          <w:sz w:val="28"/>
        </w:rPr>
        <w:t> </w:t>
      </w:r>
      <w:r>
        <w:rPr>
          <w:b/>
          <w:sz w:val="28"/>
        </w:rPr>
        <w:t>HÒA GIẢI</w:t>
      </w:r>
      <w:r>
        <w:rPr>
          <w:b/>
          <w:spacing w:val="-1"/>
          <w:sz w:val="28"/>
        </w:rPr>
        <w:t> </w:t>
      </w:r>
      <w:r>
        <w:rPr>
          <w:b/>
          <w:sz w:val="28"/>
        </w:rPr>
        <w:t>TẠI</w:t>
      </w:r>
      <w:r>
        <w:rPr>
          <w:b/>
          <w:spacing w:val="-1"/>
          <w:sz w:val="28"/>
        </w:rPr>
        <w:t> </w:t>
      </w:r>
      <w:r>
        <w:rPr>
          <w:b/>
          <w:sz w:val="28"/>
        </w:rPr>
        <w:t>TÒA </w:t>
      </w:r>
      <w:r>
        <w:rPr>
          <w:b/>
          <w:spacing w:val="-5"/>
          <w:sz w:val="28"/>
        </w:rPr>
        <w:t>ÁN</w:t>
      </w:r>
    </w:p>
    <w:p>
      <w:pPr>
        <w:pStyle w:val="BodyText"/>
        <w:spacing w:before="9"/>
        <w:ind w:left="0" w:firstLine="0"/>
        <w:rPr>
          <w:b/>
          <w:sz w:val="30"/>
        </w:rPr>
      </w:pPr>
    </w:p>
    <w:p>
      <w:pPr>
        <w:pStyle w:val="BodyText"/>
        <w:spacing w:line="364" w:lineRule="auto" w:before="0"/>
        <w:ind w:left="922" w:right="657" w:firstLine="0"/>
      </w:pPr>
      <w:r>
        <w:rPr/>
        <w:t>Căn</w:t>
      </w:r>
      <w:r>
        <w:rPr>
          <w:spacing w:val="-3"/>
        </w:rPr>
        <w:t> </w:t>
      </w:r>
      <w:r>
        <w:rPr/>
        <w:t>cứ</w:t>
      </w:r>
      <w:r>
        <w:rPr>
          <w:spacing w:val="-3"/>
        </w:rPr>
        <w:t> </w:t>
      </w:r>
      <w:r>
        <w:rPr/>
        <w:t>các</w:t>
      </w:r>
      <w:r>
        <w:rPr>
          <w:spacing w:val="-4"/>
        </w:rPr>
        <w:t> </w:t>
      </w:r>
      <w:r>
        <w:rPr/>
        <w:t>Điều</w:t>
      </w:r>
      <w:r>
        <w:rPr>
          <w:spacing w:val="-2"/>
        </w:rPr>
        <w:t> </w:t>
      </w:r>
      <w:r>
        <w:rPr/>
        <w:t>32,</w:t>
      </w:r>
      <w:r>
        <w:rPr>
          <w:spacing w:val="-3"/>
        </w:rPr>
        <w:t> </w:t>
      </w:r>
      <w:r>
        <w:rPr/>
        <w:t>33,</w:t>
      </w:r>
      <w:r>
        <w:rPr>
          <w:spacing w:val="-3"/>
        </w:rPr>
        <w:t> </w:t>
      </w:r>
      <w:r>
        <w:rPr/>
        <w:t>34,</w:t>
      </w:r>
      <w:r>
        <w:rPr>
          <w:spacing w:val="-3"/>
        </w:rPr>
        <w:t> </w:t>
      </w:r>
      <w:r>
        <w:rPr/>
        <w:t>35</w:t>
      </w:r>
      <w:r>
        <w:rPr>
          <w:spacing w:val="-3"/>
        </w:rPr>
        <w:t> </w:t>
      </w:r>
      <w:r>
        <w:rPr/>
        <w:t>của</w:t>
      </w:r>
      <w:r>
        <w:rPr>
          <w:spacing w:val="-3"/>
        </w:rPr>
        <w:t> </w:t>
      </w:r>
      <w:r>
        <w:rPr/>
        <w:t>Luật</w:t>
      </w:r>
      <w:r>
        <w:rPr>
          <w:spacing w:val="-3"/>
        </w:rPr>
        <w:t> </w:t>
      </w:r>
      <w:r>
        <w:rPr/>
        <w:t>Hòa</w:t>
      </w:r>
      <w:r>
        <w:rPr>
          <w:spacing w:val="-3"/>
        </w:rPr>
        <w:t> </w:t>
      </w:r>
      <w:r>
        <w:rPr/>
        <w:t>giải,</w:t>
      </w:r>
      <w:r>
        <w:rPr>
          <w:spacing w:val="-3"/>
        </w:rPr>
        <w:t> </w:t>
      </w:r>
      <w:r>
        <w:rPr/>
        <w:t>đối</w:t>
      </w:r>
      <w:r>
        <w:rPr>
          <w:spacing w:val="-3"/>
        </w:rPr>
        <w:t> </w:t>
      </w:r>
      <w:r>
        <w:rPr/>
        <w:t>thoại</w:t>
      </w:r>
      <w:r>
        <w:rPr>
          <w:spacing w:val="-3"/>
        </w:rPr>
        <w:t> </w:t>
      </w:r>
      <w:r>
        <w:rPr/>
        <w:t>tại</w:t>
      </w:r>
      <w:r>
        <w:rPr>
          <w:spacing w:val="-3"/>
        </w:rPr>
        <w:t> </w:t>
      </w:r>
      <w:r>
        <w:rPr/>
        <w:t>Tòa</w:t>
      </w:r>
      <w:r>
        <w:rPr>
          <w:spacing w:val="-3"/>
        </w:rPr>
        <w:t> </w:t>
      </w:r>
      <w:r>
        <w:rPr/>
        <w:t>án; Căn cứ các Điều 55, 81, 82, 83, 84 của Luật Hôn nhân và gia đình;</w:t>
      </w:r>
    </w:p>
    <w:p>
      <w:pPr>
        <w:pStyle w:val="BodyText"/>
        <w:spacing w:line="288" w:lineRule="auto" w:before="1"/>
        <w:ind w:right="65"/>
      </w:pPr>
      <w:r>
        <w:rPr/>
        <w:t>Căn</w:t>
      </w:r>
      <w:r>
        <w:rPr>
          <w:spacing w:val="-1"/>
        </w:rPr>
        <w:t> </w:t>
      </w:r>
      <w:r>
        <w:rPr/>
        <w:t>cứ</w:t>
      </w:r>
      <w:r>
        <w:rPr>
          <w:spacing w:val="-1"/>
        </w:rPr>
        <w:t> </w:t>
      </w:r>
      <w:r>
        <w:rPr/>
        <w:t>yêu</w:t>
      </w:r>
      <w:r>
        <w:rPr>
          <w:spacing w:val="-3"/>
        </w:rPr>
        <w:t> </w:t>
      </w:r>
      <w:r>
        <w:rPr/>
        <w:t>cầu</w:t>
      </w:r>
      <w:r>
        <w:rPr>
          <w:spacing w:val="-1"/>
        </w:rPr>
        <w:t> </w:t>
      </w:r>
      <w:r>
        <w:rPr/>
        <w:t>Tòa</w:t>
      </w:r>
      <w:r>
        <w:rPr>
          <w:spacing w:val="-1"/>
        </w:rPr>
        <w:t> </w:t>
      </w:r>
      <w:r>
        <w:rPr/>
        <w:t>án</w:t>
      </w:r>
      <w:r>
        <w:rPr>
          <w:spacing w:val="-1"/>
        </w:rPr>
        <w:t> </w:t>
      </w:r>
      <w:r>
        <w:rPr/>
        <w:t>công</w:t>
      </w:r>
      <w:r>
        <w:rPr>
          <w:spacing w:val="-1"/>
        </w:rPr>
        <w:t> </w:t>
      </w:r>
      <w:r>
        <w:rPr/>
        <w:t>nhận</w:t>
      </w:r>
      <w:r>
        <w:rPr>
          <w:spacing w:val="-1"/>
        </w:rPr>
        <w:t> </w:t>
      </w:r>
      <w:r>
        <w:rPr/>
        <w:t>thuận</w:t>
      </w:r>
      <w:r>
        <w:rPr>
          <w:spacing w:val="-1"/>
        </w:rPr>
        <w:t> </w:t>
      </w:r>
      <w:r>
        <w:rPr/>
        <w:t>tình ly hôn</w:t>
      </w:r>
      <w:r>
        <w:rPr>
          <w:spacing w:val="-3"/>
        </w:rPr>
        <w:t> </w:t>
      </w:r>
      <w:r>
        <w:rPr/>
        <w:t>và</w:t>
      </w:r>
      <w:r>
        <w:rPr>
          <w:spacing w:val="-1"/>
        </w:rPr>
        <w:t> </w:t>
      </w:r>
      <w:r>
        <w:rPr/>
        <w:t>sự</w:t>
      </w:r>
      <w:r>
        <w:rPr>
          <w:spacing w:val="-1"/>
        </w:rPr>
        <w:t> </w:t>
      </w:r>
      <w:r>
        <w:rPr/>
        <w:t>thỏa</w:t>
      </w:r>
      <w:r>
        <w:rPr>
          <w:spacing w:val="-1"/>
        </w:rPr>
        <w:t> </w:t>
      </w:r>
      <w:r>
        <w:rPr/>
        <w:t>thuận</w:t>
      </w:r>
      <w:r>
        <w:rPr>
          <w:spacing w:val="-1"/>
        </w:rPr>
        <w:t> </w:t>
      </w:r>
      <w:r>
        <w:rPr/>
        <w:t>của anh Hà Văn T và chị Nguyễn Thị S;</w:t>
      </w:r>
    </w:p>
    <w:p>
      <w:pPr>
        <w:pStyle w:val="BodyText"/>
        <w:spacing w:before="122"/>
        <w:ind w:left="922" w:firstLine="0"/>
      </w:pPr>
      <w:r>
        <w:rPr/>
        <w:t>Sau</w:t>
      </w:r>
      <w:r>
        <w:rPr>
          <w:spacing w:val="-2"/>
        </w:rPr>
        <w:t> </w:t>
      </w:r>
      <w:r>
        <w:rPr/>
        <w:t>khi</w:t>
      </w:r>
      <w:r>
        <w:rPr>
          <w:spacing w:val="-1"/>
        </w:rPr>
        <w:t> </w:t>
      </w:r>
      <w:r>
        <w:rPr/>
        <w:t>nghiên </w:t>
      </w:r>
      <w:r>
        <w:rPr>
          <w:spacing w:val="-4"/>
        </w:rPr>
        <w:t>cứu:</w:t>
      </w:r>
    </w:p>
    <w:p>
      <w:pPr>
        <w:pStyle w:val="ListParagraph"/>
        <w:numPr>
          <w:ilvl w:val="0"/>
          <w:numId w:val="1"/>
        </w:numPr>
        <w:tabs>
          <w:tab w:pos="1087" w:val="left" w:leader="none"/>
        </w:tabs>
        <w:spacing w:line="240" w:lineRule="auto" w:before="184" w:after="0"/>
        <w:ind w:left="1086" w:right="0" w:hanging="165"/>
        <w:jc w:val="left"/>
        <w:rPr>
          <w:sz w:val="28"/>
        </w:rPr>
      </w:pPr>
      <w:r>
        <w:rPr>
          <w:sz w:val="28"/>
        </w:rPr>
        <w:t>Đơn</w:t>
      </w:r>
      <w:r>
        <w:rPr>
          <w:spacing w:val="-8"/>
          <w:sz w:val="28"/>
        </w:rPr>
        <w:t> </w:t>
      </w:r>
      <w:r>
        <w:rPr>
          <w:sz w:val="28"/>
        </w:rPr>
        <w:t>khởi</w:t>
      </w:r>
      <w:r>
        <w:rPr>
          <w:spacing w:val="-7"/>
          <w:sz w:val="28"/>
        </w:rPr>
        <w:t> </w:t>
      </w:r>
      <w:r>
        <w:rPr>
          <w:sz w:val="28"/>
        </w:rPr>
        <w:t>kiện</w:t>
      </w:r>
      <w:r>
        <w:rPr>
          <w:spacing w:val="-7"/>
          <w:sz w:val="28"/>
        </w:rPr>
        <w:t> </w:t>
      </w:r>
      <w:r>
        <w:rPr>
          <w:sz w:val="28"/>
        </w:rPr>
        <w:t>về</w:t>
      </w:r>
      <w:r>
        <w:rPr>
          <w:spacing w:val="-8"/>
          <w:sz w:val="28"/>
        </w:rPr>
        <w:t> </w:t>
      </w:r>
      <w:r>
        <w:rPr>
          <w:sz w:val="28"/>
        </w:rPr>
        <w:t>việc</w:t>
      </w:r>
      <w:r>
        <w:rPr>
          <w:spacing w:val="-5"/>
          <w:sz w:val="28"/>
        </w:rPr>
        <w:t> </w:t>
      </w:r>
      <w:r>
        <w:rPr>
          <w:i/>
          <w:sz w:val="28"/>
        </w:rPr>
        <w:t>“Ly</w:t>
      </w:r>
      <w:r>
        <w:rPr>
          <w:i/>
          <w:spacing w:val="-8"/>
          <w:sz w:val="28"/>
        </w:rPr>
        <w:t> </w:t>
      </w:r>
      <w:r>
        <w:rPr>
          <w:i/>
          <w:sz w:val="28"/>
        </w:rPr>
        <w:t>hôn”</w:t>
      </w:r>
      <w:r>
        <w:rPr>
          <w:i/>
          <w:spacing w:val="-7"/>
          <w:sz w:val="28"/>
        </w:rPr>
        <w:t> </w:t>
      </w:r>
      <w:r>
        <w:rPr>
          <w:sz w:val="28"/>
        </w:rPr>
        <w:t>đề</w:t>
      </w:r>
      <w:r>
        <w:rPr>
          <w:spacing w:val="-6"/>
          <w:sz w:val="28"/>
        </w:rPr>
        <w:t> </w:t>
      </w:r>
      <w:r>
        <w:rPr>
          <w:sz w:val="28"/>
        </w:rPr>
        <w:t>ngày</w:t>
      </w:r>
      <w:r>
        <w:rPr>
          <w:spacing w:val="-6"/>
          <w:sz w:val="28"/>
        </w:rPr>
        <w:t> </w:t>
      </w:r>
      <w:r>
        <w:rPr>
          <w:sz w:val="28"/>
        </w:rPr>
        <w:t>19/9/2022</w:t>
      </w:r>
      <w:r>
        <w:rPr>
          <w:spacing w:val="-9"/>
          <w:sz w:val="28"/>
        </w:rPr>
        <w:t> </w:t>
      </w:r>
      <w:r>
        <w:rPr>
          <w:sz w:val="28"/>
        </w:rPr>
        <w:t>của</w:t>
      </w:r>
      <w:r>
        <w:rPr>
          <w:spacing w:val="-8"/>
          <w:sz w:val="28"/>
        </w:rPr>
        <w:t> </w:t>
      </w:r>
      <w:r>
        <w:rPr>
          <w:sz w:val="28"/>
        </w:rPr>
        <w:t>anh</w:t>
      </w:r>
      <w:r>
        <w:rPr>
          <w:spacing w:val="-7"/>
          <w:sz w:val="28"/>
        </w:rPr>
        <w:t> </w:t>
      </w:r>
      <w:r>
        <w:rPr>
          <w:sz w:val="28"/>
        </w:rPr>
        <w:t>Hà</w:t>
      </w:r>
      <w:r>
        <w:rPr>
          <w:spacing w:val="-7"/>
          <w:sz w:val="28"/>
        </w:rPr>
        <w:t> </w:t>
      </w:r>
      <w:r>
        <w:rPr>
          <w:sz w:val="28"/>
        </w:rPr>
        <w:t>Văn</w:t>
      </w:r>
      <w:r>
        <w:rPr>
          <w:spacing w:val="-7"/>
          <w:sz w:val="28"/>
        </w:rPr>
        <w:t> </w:t>
      </w:r>
      <w:r>
        <w:rPr>
          <w:spacing w:val="-5"/>
          <w:sz w:val="28"/>
        </w:rPr>
        <w:t>T.</w:t>
      </w:r>
    </w:p>
    <w:p>
      <w:pPr>
        <w:pStyle w:val="ListParagraph"/>
        <w:numPr>
          <w:ilvl w:val="0"/>
          <w:numId w:val="1"/>
        </w:numPr>
        <w:tabs>
          <w:tab w:pos="1109" w:val="left" w:leader="none"/>
        </w:tabs>
        <w:spacing w:line="288" w:lineRule="auto" w:before="184" w:after="0"/>
        <w:ind w:left="202" w:right="329" w:firstLine="719"/>
        <w:jc w:val="left"/>
        <w:rPr>
          <w:sz w:val="28"/>
        </w:rPr>
      </w:pPr>
      <w:r>
        <w:rPr>
          <w:sz w:val="28"/>
        </w:rPr>
        <w:t>Biên bản ghi nhận kết quả hòa</w:t>
      </w:r>
      <w:r>
        <w:rPr>
          <w:spacing w:val="21"/>
          <w:sz w:val="28"/>
        </w:rPr>
        <w:t> </w:t>
      </w:r>
      <w:r>
        <w:rPr>
          <w:sz w:val="28"/>
        </w:rPr>
        <w:t>giải thành ngày</w:t>
      </w:r>
      <w:r>
        <w:rPr>
          <w:spacing w:val="25"/>
          <w:sz w:val="28"/>
        </w:rPr>
        <w:t> </w:t>
      </w:r>
      <w:r>
        <w:rPr>
          <w:sz w:val="28"/>
        </w:rPr>
        <w:t>09 tháng 11 năm 2022 về</w:t>
      </w:r>
      <w:r>
        <w:rPr>
          <w:spacing w:val="80"/>
          <w:sz w:val="28"/>
        </w:rPr>
        <w:t> </w:t>
      </w:r>
      <w:r>
        <w:rPr>
          <w:sz w:val="28"/>
        </w:rPr>
        <w:t>thuận tình ly hôn và sự thỏa thuận của các bên tham gia hòa giải sau đây:</w:t>
      </w:r>
    </w:p>
    <w:p>
      <w:pPr>
        <w:pStyle w:val="BodyText"/>
        <w:spacing w:before="119"/>
        <w:ind w:left="922" w:firstLine="0"/>
      </w:pPr>
      <w:r>
        <w:rPr/>
        <w:t>+</w:t>
      </w:r>
      <w:r>
        <w:rPr>
          <w:spacing w:val="-1"/>
        </w:rPr>
        <w:t> </w:t>
      </w:r>
      <w:r>
        <w:rPr/>
        <w:t>Anh</w:t>
      </w:r>
      <w:r>
        <w:rPr>
          <w:spacing w:val="-2"/>
        </w:rPr>
        <w:t> </w:t>
      </w:r>
      <w:r>
        <w:rPr/>
        <w:t>Hà</w:t>
      </w:r>
      <w:r>
        <w:rPr>
          <w:spacing w:val="-1"/>
        </w:rPr>
        <w:t> </w:t>
      </w:r>
      <w:r>
        <w:rPr/>
        <w:t>Văn</w:t>
      </w:r>
      <w:r>
        <w:rPr>
          <w:spacing w:val="-2"/>
        </w:rPr>
        <w:t> </w:t>
      </w:r>
      <w:r>
        <w:rPr/>
        <w:t>T</w:t>
      </w:r>
      <w:r>
        <w:rPr>
          <w:spacing w:val="1"/>
        </w:rPr>
        <w:t> </w:t>
      </w:r>
      <w:r>
        <w:rPr/>
        <w:t>-</w:t>
      </w:r>
      <w:r>
        <w:rPr>
          <w:spacing w:val="1"/>
        </w:rPr>
        <w:t> </w:t>
      </w:r>
      <w:r>
        <w:rPr/>
        <w:t>sinh</w:t>
      </w:r>
      <w:r>
        <w:rPr>
          <w:spacing w:val="-1"/>
        </w:rPr>
        <w:t> </w:t>
      </w:r>
      <w:r>
        <w:rPr/>
        <w:t>năm</w:t>
      </w:r>
      <w:r>
        <w:rPr>
          <w:spacing w:val="-4"/>
        </w:rPr>
        <w:t> </w:t>
      </w:r>
      <w:r>
        <w:rPr>
          <w:spacing w:val="-2"/>
        </w:rPr>
        <w:t>1987;</w:t>
      </w:r>
    </w:p>
    <w:p>
      <w:pPr>
        <w:pStyle w:val="BodyText"/>
        <w:spacing w:before="64"/>
        <w:ind w:left="922" w:firstLine="0"/>
      </w:pPr>
      <w:r>
        <w:rPr/>
        <w:t>Trú</w:t>
      </w:r>
      <w:r>
        <w:rPr>
          <w:spacing w:val="-2"/>
        </w:rPr>
        <w:t> </w:t>
      </w:r>
      <w:r>
        <w:rPr/>
        <w:t>tại:</w:t>
      </w:r>
      <w:r>
        <w:rPr>
          <w:spacing w:val="-4"/>
        </w:rPr>
        <w:t> </w:t>
      </w:r>
      <w:r>
        <w:rPr/>
        <w:t>Thôn ĐM,</w:t>
      </w:r>
      <w:r>
        <w:rPr>
          <w:spacing w:val="-2"/>
        </w:rPr>
        <w:t> </w:t>
      </w:r>
      <w:r>
        <w:rPr/>
        <w:t>xã</w:t>
      </w:r>
      <w:r>
        <w:rPr>
          <w:spacing w:val="-2"/>
        </w:rPr>
        <w:t> </w:t>
      </w:r>
      <w:r>
        <w:rPr/>
        <w:t>VT,</w:t>
      </w:r>
      <w:r>
        <w:rPr>
          <w:spacing w:val="-2"/>
        </w:rPr>
        <w:t> </w:t>
      </w:r>
      <w:r>
        <w:rPr/>
        <w:t>huyện</w:t>
      </w:r>
      <w:r>
        <w:rPr>
          <w:spacing w:val="-2"/>
        </w:rPr>
        <w:t> </w:t>
      </w:r>
      <w:r>
        <w:rPr/>
        <w:t>VN,</w:t>
      </w:r>
      <w:r>
        <w:rPr>
          <w:spacing w:val="-2"/>
        </w:rPr>
        <w:t> </w:t>
      </w:r>
      <w:r>
        <w:rPr/>
        <w:t>tỉnh</w:t>
      </w:r>
      <w:r>
        <w:rPr>
          <w:spacing w:val="-1"/>
        </w:rPr>
        <w:t> </w:t>
      </w:r>
      <w:r>
        <w:rPr>
          <w:spacing w:val="-5"/>
        </w:rPr>
        <w:t>KH.</w:t>
      </w:r>
    </w:p>
    <w:p>
      <w:pPr>
        <w:pStyle w:val="BodyText"/>
        <w:spacing w:before="186"/>
        <w:ind w:left="922" w:firstLine="0"/>
      </w:pPr>
      <w:r>
        <w:rPr/>
        <w:t>+</w:t>
      </w:r>
      <w:r>
        <w:rPr>
          <w:spacing w:val="-1"/>
        </w:rPr>
        <w:t> </w:t>
      </w:r>
      <w:r>
        <w:rPr/>
        <w:t>Chị</w:t>
      </w:r>
      <w:r>
        <w:rPr>
          <w:spacing w:val="-1"/>
        </w:rPr>
        <w:t> </w:t>
      </w:r>
      <w:r>
        <w:rPr/>
        <w:t>Nguyễn Thị</w:t>
      </w:r>
      <w:r>
        <w:rPr>
          <w:spacing w:val="-1"/>
        </w:rPr>
        <w:t> </w:t>
      </w:r>
      <w:r>
        <w:rPr/>
        <w:t>S - sinh</w:t>
      </w:r>
      <w:r>
        <w:rPr>
          <w:spacing w:val="-1"/>
        </w:rPr>
        <w:t> </w:t>
      </w:r>
      <w:r>
        <w:rPr/>
        <w:t>năm</w:t>
      </w:r>
      <w:r>
        <w:rPr>
          <w:spacing w:val="-4"/>
        </w:rPr>
        <w:t> 1986;</w:t>
      </w:r>
    </w:p>
    <w:p>
      <w:pPr>
        <w:pStyle w:val="BodyText"/>
        <w:spacing w:before="64"/>
        <w:ind w:left="922" w:firstLine="0"/>
      </w:pPr>
      <w:r>
        <w:rPr/>
        <w:t>Trú</w:t>
      </w:r>
      <w:r>
        <w:rPr>
          <w:spacing w:val="-2"/>
        </w:rPr>
        <w:t> </w:t>
      </w:r>
      <w:r>
        <w:rPr/>
        <w:t>tại:</w:t>
      </w:r>
      <w:r>
        <w:rPr>
          <w:spacing w:val="-4"/>
        </w:rPr>
        <w:t> </w:t>
      </w:r>
      <w:r>
        <w:rPr/>
        <w:t>Thôn</w:t>
      </w:r>
      <w:r>
        <w:rPr>
          <w:spacing w:val="-1"/>
        </w:rPr>
        <w:t> </w:t>
      </w:r>
      <w:r>
        <w:rPr/>
        <w:t>ĐM,</w:t>
      </w:r>
      <w:r>
        <w:rPr>
          <w:spacing w:val="-2"/>
        </w:rPr>
        <w:t> </w:t>
      </w:r>
      <w:r>
        <w:rPr/>
        <w:t>xã</w:t>
      </w:r>
      <w:r>
        <w:rPr>
          <w:spacing w:val="-2"/>
        </w:rPr>
        <w:t> </w:t>
      </w:r>
      <w:r>
        <w:rPr/>
        <w:t>VT,</w:t>
      </w:r>
      <w:r>
        <w:rPr>
          <w:spacing w:val="-2"/>
        </w:rPr>
        <w:t> </w:t>
      </w:r>
      <w:r>
        <w:rPr/>
        <w:t>huyện</w:t>
      </w:r>
      <w:r>
        <w:rPr>
          <w:spacing w:val="-2"/>
        </w:rPr>
        <w:t> </w:t>
      </w:r>
      <w:r>
        <w:rPr/>
        <w:t>VN,</w:t>
      </w:r>
      <w:r>
        <w:rPr>
          <w:spacing w:val="-2"/>
        </w:rPr>
        <w:t> </w:t>
      </w:r>
      <w:r>
        <w:rPr/>
        <w:t>tỉnh</w:t>
      </w:r>
      <w:r>
        <w:rPr>
          <w:spacing w:val="-1"/>
        </w:rPr>
        <w:t> </w:t>
      </w:r>
      <w:r>
        <w:rPr>
          <w:spacing w:val="-5"/>
        </w:rPr>
        <w:t>KH.</w:t>
      </w:r>
    </w:p>
    <w:p>
      <w:pPr>
        <w:pStyle w:val="BodyText"/>
        <w:spacing w:line="288" w:lineRule="auto" w:before="184"/>
        <w:ind w:right="65"/>
      </w:pPr>
      <w:r>
        <w:rPr/>
        <w:t>Các tài liệu kèm theo Biên bản ghi nhận kết</w:t>
      </w:r>
      <w:r>
        <w:rPr>
          <w:spacing w:val="23"/>
        </w:rPr>
        <w:t> </w:t>
      </w:r>
      <w:r>
        <w:rPr/>
        <w:t>quả hòa giải do Hòa</w:t>
      </w:r>
      <w:r>
        <w:rPr>
          <w:spacing w:val="20"/>
        </w:rPr>
        <w:t> </w:t>
      </w:r>
      <w:r>
        <w:rPr/>
        <w:t>giải viên</w:t>
      </w:r>
      <w:r>
        <w:rPr>
          <w:spacing w:val="80"/>
        </w:rPr>
        <w:t> </w:t>
      </w:r>
      <w:r>
        <w:rPr/>
        <w:t>chuyển sang Tòa án.</w:t>
      </w:r>
    </w:p>
    <w:p>
      <w:pPr>
        <w:spacing w:before="127"/>
        <w:ind w:left="103" w:right="230" w:firstLine="0"/>
        <w:jc w:val="center"/>
        <w:rPr>
          <w:b/>
          <w:sz w:val="26"/>
        </w:rPr>
      </w:pPr>
      <w:r>
        <w:rPr>
          <w:b/>
          <w:sz w:val="26"/>
        </w:rPr>
        <w:t>NHẬN</w:t>
      </w:r>
      <w:r>
        <w:rPr>
          <w:b/>
          <w:spacing w:val="-2"/>
          <w:sz w:val="26"/>
        </w:rPr>
        <w:t> </w:t>
      </w:r>
      <w:r>
        <w:rPr>
          <w:b/>
          <w:sz w:val="26"/>
        </w:rPr>
        <w:t>ĐỊNH</w:t>
      </w:r>
      <w:r>
        <w:rPr>
          <w:b/>
          <w:spacing w:val="-3"/>
          <w:sz w:val="26"/>
        </w:rPr>
        <w:t> </w:t>
      </w:r>
      <w:r>
        <w:rPr>
          <w:b/>
          <w:sz w:val="26"/>
        </w:rPr>
        <w:t>CỦA</w:t>
      </w:r>
      <w:r>
        <w:rPr>
          <w:b/>
          <w:spacing w:val="-2"/>
          <w:sz w:val="26"/>
        </w:rPr>
        <w:t> </w:t>
      </w:r>
      <w:r>
        <w:rPr>
          <w:b/>
          <w:sz w:val="26"/>
        </w:rPr>
        <w:t>TÒA</w:t>
      </w:r>
      <w:r>
        <w:rPr>
          <w:b/>
          <w:spacing w:val="-2"/>
          <w:sz w:val="26"/>
        </w:rPr>
        <w:t> </w:t>
      </w:r>
      <w:r>
        <w:rPr>
          <w:b/>
          <w:spacing w:val="-5"/>
          <w:sz w:val="26"/>
        </w:rPr>
        <w:t>ÁN:</w:t>
      </w:r>
    </w:p>
    <w:p>
      <w:pPr>
        <w:pStyle w:val="BodyText"/>
        <w:spacing w:line="276" w:lineRule="auto" w:before="114"/>
        <w:ind w:right="326"/>
        <w:jc w:val="both"/>
      </w:pPr>
      <w:r>
        <w:rPr/>
        <w:t>Việc thuận tình ly hôn và thỏa thuận của các bên tham gia hòa giải được ghi trong Biên bản ghi nhận kết quả hòa giải thành ngày 09 tháng 11 năm 2022 có đủ các điều kiện quy định tại Điều 33 của Luật Hòa giải, đối thoại tại Tòa án;</w:t>
      </w:r>
    </w:p>
    <w:p>
      <w:pPr>
        <w:spacing w:before="126"/>
        <w:ind w:left="3956" w:right="4080" w:firstLine="0"/>
        <w:jc w:val="center"/>
        <w:rPr>
          <w:b/>
          <w:sz w:val="26"/>
        </w:rPr>
      </w:pPr>
      <w:r>
        <w:rPr>
          <w:b/>
          <w:sz w:val="26"/>
        </w:rPr>
        <w:t>QUYẾT</w:t>
      </w:r>
      <w:r>
        <w:rPr>
          <w:b/>
          <w:spacing w:val="1"/>
          <w:sz w:val="26"/>
        </w:rPr>
        <w:t> </w:t>
      </w:r>
      <w:r>
        <w:rPr>
          <w:b/>
          <w:spacing w:val="-4"/>
          <w:sz w:val="26"/>
        </w:rPr>
        <w:t>ĐỊNH:</w:t>
      </w:r>
    </w:p>
    <w:p>
      <w:pPr>
        <w:pStyle w:val="ListParagraph"/>
        <w:numPr>
          <w:ilvl w:val="0"/>
          <w:numId w:val="2"/>
        </w:numPr>
        <w:tabs>
          <w:tab w:pos="1207" w:val="left" w:leader="none"/>
        </w:tabs>
        <w:spacing w:line="288" w:lineRule="auto" w:before="114" w:after="0"/>
        <w:ind w:left="202" w:right="326" w:firstLine="719"/>
        <w:jc w:val="both"/>
        <w:rPr>
          <w:sz w:val="28"/>
        </w:rPr>
      </w:pPr>
      <w:r>
        <w:rPr>
          <w:sz w:val="28"/>
        </w:rPr>
        <w:t>Công</w:t>
      </w:r>
      <w:r>
        <w:rPr>
          <w:spacing w:val="-11"/>
          <w:sz w:val="28"/>
        </w:rPr>
        <w:t> </w:t>
      </w:r>
      <w:r>
        <w:rPr>
          <w:sz w:val="28"/>
        </w:rPr>
        <w:t>nhận</w:t>
      </w:r>
      <w:r>
        <w:rPr>
          <w:spacing w:val="-11"/>
          <w:sz w:val="28"/>
        </w:rPr>
        <w:t> </w:t>
      </w:r>
      <w:r>
        <w:rPr>
          <w:sz w:val="28"/>
        </w:rPr>
        <w:t>thuận</w:t>
      </w:r>
      <w:r>
        <w:rPr>
          <w:spacing w:val="-11"/>
          <w:sz w:val="28"/>
        </w:rPr>
        <w:t> </w:t>
      </w:r>
      <w:r>
        <w:rPr>
          <w:sz w:val="28"/>
        </w:rPr>
        <w:t>tình</w:t>
      </w:r>
      <w:r>
        <w:rPr>
          <w:spacing w:val="-11"/>
          <w:sz w:val="28"/>
        </w:rPr>
        <w:t> </w:t>
      </w:r>
      <w:r>
        <w:rPr>
          <w:sz w:val="28"/>
        </w:rPr>
        <w:t>ly</w:t>
      </w:r>
      <w:r>
        <w:rPr>
          <w:spacing w:val="-10"/>
          <w:sz w:val="28"/>
        </w:rPr>
        <w:t> </w:t>
      </w:r>
      <w:r>
        <w:rPr>
          <w:sz w:val="28"/>
        </w:rPr>
        <w:t>hôn</w:t>
      </w:r>
      <w:r>
        <w:rPr>
          <w:spacing w:val="-11"/>
          <w:sz w:val="28"/>
        </w:rPr>
        <w:t> </w:t>
      </w:r>
      <w:r>
        <w:rPr>
          <w:sz w:val="28"/>
        </w:rPr>
        <w:t>và</w:t>
      </w:r>
      <w:r>
        <w:rPr>
          <w:spacing w:val="-11"/>
          <w:sz w:val="28"/>
        </w:rPr>
        <w:t> </w:t>
      </w:r>
      <w:r>
        <w:rPr>
          <w:sz w:val="28"/>
        </w:rPr>
        <w:t>sự</w:t>
      </w:r>
      <w:r>
        <w:rPr>
          <w:spacing w:val="-11"/>
          <w:sz w:val="28"/>
        </w:rPr>
        <w:t> </w:t>
      </w:r>
      <w:r>
        <w:rPr>
          <w:sz w:val="28"/>
        </w:rPr>
        <w:t>thỏa</w:t>
      </w:r>
      <w:r>
        <w:rPr>
          <w:spacing w:val="-11"/>
          <w:sz w:val="28"/>
        </w:rPr>
        <w:t> </w:t>
      </w:r>
      <w:r>
        <w:rPr>
          <w:sz w:val="28"/>
        </w:rPr>
        <w:t>thuận</w:t>
      </w:r>
      <w:r>
        <w:rPr>
          <w:spacing w:val="-11"/>
          <w:sz w:val="28"/>
        </w:rPr>
        <w:t> </w:t>
      </w:r>
      <w:r>
        <w:rPr>
          <w:sz w:val="28"/>
        </w:rPr>
        <w:t>của</w:t>
      </w:r>
      <w:r>
        <w:rPr>
          <w:spacing w:val="-11"/>
          <w:sz w:val="28"/>
        </w:rPr>
        <w:t> </w:t>
      </w:r>
      <w:r>
        <w:rPr>
          <w:sz w:val="28"/>
        </w:rPr>
        <w:t>các</w:t>
      </w:r>
      <w:r>
        <w:rPr>
          <w:spacing w:val="-11"/>
          <w:sz w:val="28"/>
        </w:rPr>
        <w:t> </w:t>
      </w:r>
      <w:r>
        <w:rPr>
          <w:sz w:val="28"/>
        </w:rPr>
        <w:t>bên</w:t>
      </w:r>
      <w:r>
        <w:rPr>
          <w:spacing w:val="-11"/>
          <w:sz w:val="28"/>
        </w:rPr>
        <w:t> </w:t>
      </w:r>
      <w:r>
        <w:rPr>
          <w:sz w:val="28"/>
        </w:rPr>
        <w:t>tham</w:t>
      </w:r>
      <w:r>
        <w:rPr>
          <w:spacing w:val="-13"/>
          <w:sz w:val="28"/>
        </w:rPr>
        <w:t> </w:t>
      </w:r>
      <w:r>
        <w:rPr>
          <w:sz w:val="28"/>
        </w:rPr>
        <w:t>gia</w:t>
      </w:r>
      <w:r>
        <w:rPr>
          <w:spacing w:val="-11"/>
          <w:sz w:val="28"/>
        </w:rPr>
        <w:t> </w:t>
      </w:r>
      <w:r>
        <w:rPr>
          <w:sz w:val="28"/>
        </w:rPr>
        <w:t>hòa</w:t>
      </w:r>
      <w:r>
        <w:rPr>
          <w:spacing w:val="-11"/>
          <w:sz w:val="28"/>
        </w:rPr>
        <w:t> </w:t>
      </w:r>
      <w:r>
        <w:rPr>
          <w:sz w:val="28"/>
        </w:rPr>
        <w:t>giải được ghi trong Biên bản ghi nhận kết quả hòa giải thành ngày 09 tháng 11 năm 2022; cụ thể như sau:</w:t>
      </w:r>
    </w:p>
    <w:p>
      <w:pPr>
        <w:pStyle w:val="ListParagraph"/>
        <w:numPr>
          <w:ilvl w:val="1"/>
          <w:numId w:val="2"/>
        </w:numPr>
        <w:tabs>
          <w:tab w:pos="1099" w:val="left" w:leader="none"/>
        </w:tabs>
        <w:spacing w:line="288" w:lineRule="auto" w:before="119" w:after="0"/>
        <w:ind w:left="202" w:right="330" w:firstLine="719"/>
        <w:jc w:val="both"/>
        <w:rPr>
          <w:sz w:val="28"/>
        </w:rPr>
      </w:pPr>
      <w:r>
        <w:rPr>
          <w:sz w:val="28"/>
        </w:rPr>
        <w:t>Về quan hệ hôn nhân: Công nhận sự thuận tình ly hôn giữa anh Hà Văn T và chị Nguyễn Thị S;</w:t>
      </w:r>
    </w:p>
    <w:p>
      <w:pPr>
        <w:pStyle w:val="ListParagraph"/>
        <w:numPr>
          <w:ilvl w:val="1"/>
          <w:numId w:val="2"/>
        </w:numPr>
        <w:tabs>
          <w:tab w:pos="1087" w:val="left" w:leader="none"/>
        </w:tabs>
        <w:spacing w:line="240" w:lineRule="auto" w:before="122" w:after="0"/>
        <w:ind w:left="1086" w:right="0" w:hanging="165"/>
        <w:jc w:val="both"/>
        <w:rPr>
          <w:sz w:val="28"/>
        </w:rPr>
      </w:pPr>
      <w:r>
        <w:rPr>
          <w:sz w:val="28"/>
        </w:rPr>
        <w:t>Về</w:t>
      </w:r>
      <w:r>
        <w:rPr>
          <w:spacing w:val="-7"/>
          <w:sz w:val="28"/>
        </w:rPr>
        <w:t> </w:t>
      </w:r>
      <w:r>
        <w:rPr>
          <w:sz w:val="28"/>
        </w:rPr>
        <w:t>nuôi</w:t>
      </w:r>
      <w:r>
        <w:rPr>
          <w:spacing w:val="-6"/>
          <w:sz w:val="28"/>
        </w:rPr>
        <w:t> </w:t>
      </w:r>
      <w:r>
        <w:rPr>
          <w:sz w:val="28"/>
        </w:rPr>
        <w:t>con</w:t>
      </w:r>
      <w:r>
        <w:rPr>
          <w:spacing w:val="-6"/>
          <w:sz w:val="28"/>
        </w:rPr>
        <w:t> </w:t>
      </w:r>
      <w:r>
        <w:rPr>
          <w:sz w:val="28"/>
        </w:rPr>
        <w:t>chung</w:t>
      </w:r>
      <w:r>
        <w:rPr>
          <w:spacing w:val="-5"/>
          <w:sz w:val="28"/>
        </w:rPr>
        <w:t> </w:t>
      </w:r>
      <w:r>
        <w:rPr>
          <w:sz w:val="28"/>
        </w:rPr>
        <w:t>và</w:t>
      </w:r>
      <w:r>
        <w:rPr>
          <w:spacing w:val="-6"/>
          <w:sz w:val="28"/>
        </w:rPr>
        <w:t> </w:t>
      </w:r>
      <w:r>
        <w:rPr>
          <w:sz w:val="28"/>
        </w:rPr>
        <w:t>cấp</w:t>
      </w:r>
      <w:r>
        <w:rPr>
          <w:spacing w:val="-6"/>
          <w:sz w:val="28"/>
        </w:rPr>
        <w:t> </w:t>
      </w:r>
      <w:r>
        <w:rPr>
          <w:sz w:val="28"/>
        </w:rPr>
        <w:t>dưỡng</w:t>
      </w:r>
      <w:r>
        <w:rPr>
          <w:spacing w:val="-5"/>
          <w:sz w:val="28"/>
        </w:rPr>
        <w:t> </w:t>
      </w:r>
      <w:r>
        <w:rPr>
          <w:sz w:val="28"/>
        </w:rPr>
        <w:t>nuôi</w:t>
      </w:r>
      <w:r>
        <w:rPr>
          <w:spacing w:val="-6"/>
          <w:sz w:val="28"/>
        </w:rPr>
        <w:t> </w:t>
      </w:r>
      <w:r>
        <w:rPr>
          <w:sz w:val="28"/>
        </w:rPr>
        <w:t>con</w:t>
      </w:r>
      <w:r>
        <w:rPr>
          <w:spacing w:val="-6"/>
          <w:sz w:val="28"/>
        </w:rPr>
        <w:t> </w:t>
      </w:r>
      <w:r>
        <w:rPr>
          <w:spacing w:val="-2"/>
          <w:sz w:val="28"/>
        </w:rPr>
        <w:t>chung:</w:t>
      </w:r>
    </w:p>
    <w:p>
      <w:pPr>
        <w:spacing w:after="0" w:line="240" w:lineRule="auto"/>
        <w:jc w:val="both"/>
        <w:rPr>
          <w:sz w:val="28"/>
        </w:rPr>
        <w:sectPr>
          <w:type w:val="continuous"/>
          <w:pgSz w:w="11910" w:h="16840"/>
          <w:pgMar w:top="1120" w:bottom="280" w:left="1500" w:right="520"/>
        </w:sectPr>
      </w:pPr>
    </w:p>
    <w:p>
      <w:pPr>
        <w:pStyle w:val="BodyText"/>
        <w:spacing w:line="276" w:lineRule="auto" w:before="66"/>
        <w:ind w:right="328"/>
        <w:jc w:val="both"/>
      </w:pPr>
      <w:r>
        <w:rPr/>
        <w:t>Chị</w:t>
      </w:r>
      <w:r>
        <w:rPr>
          <w:spacing w:val="-2"/>
        </w:rPr>
        <w:t> </w:t>
      </w:r>
      <w:r>
        <w:rPr/>
        <w:t>Nguyễn</w:t>
      </w:r>
      <w:r>
        <w:rPr>
          <w:spacing w:val="-2"/>
        </w:rPr>
        <w:t> </w:t>
      </w:r>
      <w:r>
        <w:rPr/>
        <w:t>Thị</w:t>
      </w:r>
      <w:r>
        <w:rPr>
          <w:spacing w:val="-2"/>
        </w:rPr>
        <w:t> </w:t>
      </w:r>
      <w:r>
        <w:rPr/>
        <w:t>S</w:t>
      </w:r>
      <w:r>
        <w:rPr>
          <w:spacing w:val="-3"/>
        </w:rPr>
        <w:t> </w:t>
      </w:r>
      <w:r>
        <w:rPr/>
        <w:t>được</w:t>
      </w:r>
      <w:r>
        <w:rPr>
          <w:spacing w:val="-2"/>
        </w:rPr>
        <w:t> </w:t>
      </w:r>
      <w:r>
        <w:rPr/>
        <w:t>trực</w:t>
      </w:r>
      <w:r>
        <w:rPr>
          <w:spacing w:val="-2"/>
        </w:rPr>
        <w:t> </w:t>
      </w:r>
      <w:r>
        <w:rPr/>
        <w:t>tiếp</w:t>
      </w:r>
      <w:r>
        <w:rPr>
          <w:spacing w:val="-2"/>
        </w:rPr>
        <w:t> </w:t>
      </w:r>
      <w:r>
        <w:rPr/>
        <w:t>trông</w:t>
      </w:r>
      <w:r>
        <w:rPr>
          <w:spacing w:val="-2"/>
        </w:rPr>
        <w:t> </w:t>
      </w:r>
      <w:r>
        <w:rPr/>
        <w:t>nom,</w:t>
      </w:r>
      <w:r>
        <w:rPr>
          <w:spacing w:val="-2"/>
        </w:rPr>
        <w:t> </w:t>
      </w:r>
      <w:r>
        <w:rPr/>
        <w:t>chăm</w:t>
      </w:r>
      <w:r>
        <w:rPr>
          <w:spacing w:val="-4"/>
        </w:rPr>
        <w:t> </w:t>
      </w:r>
      <w:r>
        <w:rPr/>
        <w:t>sóc,</w:t>
      </w:r>
      <w:r>
        <w:rPr>
          <w:spacing w:val="-2"/>
        </w:rPr>
        <w:t> </w:t>
      </w:r>
      <w:r>
        <w:rPr/>
        <w:t>nuôi</w:t>
      </w:r>
      <w:r>
        <w:rPr>
          <w:spacing w:val="-2"/>
        </w:rPr>
        <w:t> </w:t>
      </w:r>
      <w:r>
        <w:rPr/>
        <w:t>dưỡng,</w:t>
      </w:r>
      <w:r>
        <w:rPr>
          <w:spacing w:val="-2"/>
        </w:rPr>
        <w:t> </w:t>
      </w:r>
      <w:r>
        <w:rPr/>
        <w:t>giáo</w:t>
      </w:r>
      <w:r>
        <w:rPr>
          <w:spacing w:val="-2"/>
        </w:rPr>
        <w:t> </w:t>
      </w:r>
      <w:r>
        <w:rPr/>
        <w:t>dục 03</w:t>
      </w:r>
      <w:r>
        <w:rPr>
          <w:spacing w:val="-2"/>
        </w:rPr>
        <w:t> </w:t>
      </w:r>
      <w:r>
        <w:rPr/>
        <w:t>(ba)</w:t>
      </w:r>
      <w:r>
        <w:rPr>
          <w:spacing w:val="-2"/>
        </w:rPr>
        <w:t> </w:t>
      </w:r>
      <w:r>
        <w:rPr/>
        <w:t>con</w:t>
      </w:r>
      <w:r>
        <w:rPr>
          <w:spacing w:val="-2"/>
        </w:rPr>
        <w:t> </w:t>
      </w:r>
      <w:r>
        <w:rPr/>
        <w:t>chung</w:t>
      </w:r>
      <w:r>
        <w:rPr>
          <w:spacing w:val="-1"/>
        </w:rPr>
        <w:t> </w:t>
      </w:r>
      <w:r>
        <w:rPr/>
        <w:t>Hà</w:t>
      </w:r>
      <w:r>
        <w:rPr>
          <w:spacing w:val="-3"/>
        </w:rPr>
        <w:t> </w:t>
      </w:r>
      <w:r>
        <w:rPr/>
        <w:t>Nguyễn</w:t>
      </w:r>
      <w:r>
        <w:rPr>
          <w:spacing w:val="-2"/>
        </w:rPr>
        <w:t> </w:t>
      </w:r>
      <w:r>
        <w:rPr/>
        <w:t>Anh Q</w:t>
      </w:r>
      <w:r>
        <w:rPr>
          <w:spacing w:val="-1"/>
        </w:rPr>
        <w:t> </w:t>
      </w:r>
      <w:r>
        <w:rPr/>
        <w:t>– sinh</w:t>
      </w:r>
      <w:r>
        <w:rPr>
          <w:spacing w:val="-2"/>
        </w:rPr>
        <w:t> </w:t>
      </w:r>
      <w:r>
        <w:rPr/>
        <w:t>ngày</w:t>
      </w:r>
      <w:r>
        <w:rPr>
          <w:spacing w:val="-1"/>
        </w:rPr>
        <w:t> </w:t>
      </w:r>
      <w:r>
        <w:rPr/>
        <w:t>11/10/2005,</w:t>
      </w:r>
      <w:r>
        <w:rPr>
          <w:spacing w:val="-2"/>
        </w:rPr>
        <w:t> </w:t>
      </w:r>
      <w:r>
        <w:rPr/>
        <w:t>Hà</w:t>
      </w:r>
      <w:r>
        <w:rPr>
          <w:spacing w:val="-3"/>
        </w:rPr>
        <w:t> </w:t>
      </w:r>
      <w:r>
        <w:rPr/>
        <w:t>Nguyễn</w:t>
      </w:r>
      <w:r>
        <w:rPr>
          <w:spacing w:val="-2"/>
        </w:rPr>
        <w:t> </w:t>
      </w:r>
      <w:r>
        <w:rPr/>
        <w:t>Anh</w:t>
      </w:r>
      <w:r>
        <w:rPr>
          <w:spacing w:val="-3"/>
        </w:rPr>
        <w:t> </w:t>
      </w:r>
      <w:r>
        <w:rPr/>
        <w:t>L – sinh ngày 28/5/2010 và Hà Nguyễn Thành C – sinh ngày 12/8/2018 cho đến khi các con chung lần lượt đủ 18 (mười tám) tuổi.</w:t>
      </w:r>
    </w:p>
    <w:p>
      <w:pPr>
        <w:pStyle w:val="BodyText"/>
        <w:ind w:right="326"/>
        <w:jc w:val="both"/>
      </w:pPr>
      <w:r>
        <w:rPr/>
        <w:t>Anh Hà Văn T cấp dưỡng nuôi 03 (ba) con chung mỗi tháng 700.000đồng/con chung x 03 con chung = 2.100.000đồng (hai triệu một trăm</w:t>
      </w:r>
      <w:r>
        <w:rPr>
          <w:spacing w:val="80"/>
        </w:rPr>
        <w:t> </w:t>
      </w:r>
      <w:r>
        <w:rPr/>
        <w:t>nghìn đồng), thời gian cấp dưỡng vào ngày 11 hàng tháng, bắt đầu cấp dưỡng từ tháng 12 năm 2022, cấp dưỡng liên tục cho đến khi các con chung lần lượt đủ 18 (mười tám) tuổi.</w:t>
      </w:r>
    </w:p>
    <w:p>
      <w:pPr>
        <w:pStyle w:val="BodyText"/>
        <w:spacing w:line="276" w:lineRule="auto"/>
        <w:ind w:right="325"/>
        <w:jc w:val="both"/>
      </w:pPr>
      <w:r>
        <w:rPr>
          <w:i/>
        </w:rPr>
        <w:t>Quy định</w:t>
      </w:r>
      <w:r>
        <w:rPr/>
        <w:t>: Kể từ khi có đơn yêu cầu thi hành án của người được thi hành án, nếu người phải thi hành án không thi hành khoản tiền trên thì hàng tháng người phải thi hành án còn phải chịu khoản tiền lãi đối với số tiền chậm thi hành án theo quy định tại khoản 2 Điều 468 của Bộ luật Dân sự tương ứng với thời gian chậm</w:t>
      </w:r>
      <w:r>
        <w:rPr>
          <w:spacing w:val="40"/>
        </w:rPr>
        <w:t> </w:t>
      </w:r>
      <w:r>
        <w:rPr/>
        <w:t>thi hành án</w:t>
      </w:r>
    </w:p>
    <w:p>
      <w:pPr>
        <w:pStyle w:val="BodyText"/>
        <w:spacing w:before="121"/>
        <w:ind w:left="922" w:firstLine="0"/>
        <w:jc w:val="both"/>
      </w:pPr>
      <w:r>
        <w:rPr/>
        <w:t>Anh</w:t>
      </w:r>
      <w:r>
        <w:rPr>
          <w:spacing w:val="-2"/>
        </w:rPr>
        <w:t> </w:t>
      </w:r>
      <w:r>
        <w:rPr/>
        <w:t>T</w:t>
      </w:r>
      <w:r>
        <w:rPr>
          <w:spacing w:val="1"/>
        </w:rPr>
        <w:t> </w:t>
      </w:r>
      <w:r>
        <w:rPr/>
        <w:t>có</w:t>
      </w:r>
      <w:r>
        <w:rPr>
          <w:spacing w:val="-1"/>
        </w:rPr>
        <w:t> </w:t>
      </w:r>
      <w:r>
        <w:rPr/>
        <w:t>quyền,</w:t>
      </w:r>
      <w:r>
        <w:rPr>
          <w:spacing w:val="-3"/>
        </w:rPr>
        <w:t> </w:t>
      </w:r>
      <w:r>
        <w:rPr/>
        <w:t>nghĩa vụ</w:t>
      </w:r>
      <w:r>
        <w:rPr>
          <w:spacing w:val="-1"/>
        </w:rPr>
        <w:t> </w:t>
      </w:r>
      <w:r>
        <w:rPr/>
        <w:t>thăm</w:t>
      </w:r>
      <w:r>
        <w:rPr>
          <w:spacing w:val="-4"/>
        </w:rPr>
        <w:t> </w:t>
      </w:r>
      <w:r>
        <w:rPr/>
        <w:t>nom</w:t>
      </w:r>
      <w:r>
        <w:rPr>
          <w:spacing w:val="-2"/>
        </w:rPr>
        <w:t> </w:t>
      </w:r>
      <w:r>
        <w:rPr/>
        <w:t>con</w:t>
      </w:r>
      <w:r>
        <w:rPr>
          <w:spacing w:val="-1"/>
        </w:rPr>
        <w:t> </w:t>
      </w:r>
      <w:r>
        <w:rPr/>
        <w:t>chung không ai</w:t>
      </w:r>
      <w:r>
        <w:rPr>
          <w:spacing w:val="-1"/>
        </w:rPr>
        <w:t> </w:t>
      </w:r>
      <w:r>
        <w:rPr/>
        <w:t>được cản </w:t>
      </w:r>
      <w:r>
        <w:rPr>
          <w:spacing w:val="-4"/>
        </w:rPr>
        <w:t>trở.</w:t>
      </w:r>
    </w:p>
    <w:p>
      <w:pPr>
        <w:pStyle w:val="BodyText"/>
        <w:spacing w:line="276" w:lineRule="auto" w:before="168"/>
        <w:ind w:right="327"/>
        <w:jc w:val="both"/>
      </w:pPr>
      <w:r>
        <w:rPr/>
        <w:t>Trong quá trình nuôi dưỡng con chung, nếu xét thấy cần thiết chị S, anh T</w:t>
      </w:r>
      <w:r>
        <w:rPr>
          <w:spacing w:val="80"/>
        </w:rPr>
        <w:t> </w:t>
      </w:r>
      <w:r>
        <w:rPr/>
        <w:t>có quyền yêu cầu thay đổi người nuôi con chung cũng như việc cấp dưỡng nuôi</w:t>
      </w:r>
      <w:r>
        <w:rPr>
          <w:spacing w:val="40"/>
        </w:rPr>
        <w:t> </w:t>
      </w:r>
      <w:r>
        <w:rPr/>
        <w:t>con chung.</w:t>
      </w:r>
    </w:p>
    <w:p>
      <w:pPr>
        <w:pStyle w:val="ListParagraph"/>
        <w:numPr>
          <w:ilvl w:val="1"/>
          <w:numId w:val="2"/>
        </w:numPr>
        <w:tabs>
          <w:tab w:pos="1129" w:val="left" w:leader="none"/>
        </w:tabs>
        <w:spacing w:line="288" w:lineRule="auto" w:before="121" w:after="0"/>
        <w:ind w:left="202" w:right="327" w:firstLine="719"/>
        <w:jc w:val="both"/>
        <w:rPr>
          <w:sz w:val="28"/>
        </w:rPr>
      </w:pPr>
      <w:r>
        <w:rPr>
          <w:sz w:val="28"/>
        </w:rPr>
        <w:t>Về</w:t>
      </w:r>
      <w:r>
        <w:rPr>
          <w:sz w:val="28"/>
        </w:rPr>
        <w:t> tài</w:t>
      </w:r>
      <w:r>
        <w:rPr>
          <w:sz w:val="28"/>
        </w:rPr>
        <w:t> sản</w:t>
      </w:r>
      <w:r>
        <w:rPr>
          <w:sz w:val="28"/>
        </w:rPr>
        <w:t> chung:</w:t>
      </w:r>
      <w:r>
        <w:rPr>
          <w:sz w:val="28"/>
        </w:rPr>
        <w:t> Anh</w:t>
      </w:r>
      <w:r>
        <w:rPr>
          <w:sz w:val="28"/>
        </w:rPr>
        <w:t> Hà</w:t>
      </w:r>
      <w:r>
        <w:rPr>
          <w:sz w:val="28"/>
        </w:rPr>
        <w:t> Văn</w:t>
      </w:r>
      <w:r>
        <w:rPr>
          <w:sz w:val="28"/>
        </w:rPr>
        <w:t> T</w:t>
      </w:r>
      <w:r>
        <w:rPr>
          <w:sz w:val="28"/>
        </w:rPr>
        <w:t> và</w:t>
      </w:r>
      <w:r>
        <w:rPr>
          <w:sz w:val="28"/>
        </w:rPr>
        <w:t> chị</w:t>
      </w:r>
      <w:r>
        <w:rPr>
          <w:sz w:val="28"/>
        </w:rPr>
        <w:t> Nguyễn</w:t>
      </w:r>
      <w:r>
        <w:rPr>
          <w:sz w:val="28"/>
        </w:rPr>
        <w:t> Thị</w:t>
      </w:r>
      <w:r>
        <w:rPr>
          <w:sz w:val="28"/>
        </w:rPr>
        <w:t> S</w:t>
      </w:r>
      <w:r>
        <w:rPr>
          <w:sz w:val="28"/>
        </w:rPr>
        <w:t> đều</w:t>
      </w:r>
      <w:r>
        <w:rPr>
          <w:sz w:val="28"/>
        </w:rPr>
        <w:t> thống</w:t>
      </w:r>
      <w:r>
        <w:rPr>
          <w:sz w:val="28"/>
        </w:rPr>
        <w:t> nhất không yêu cầu Tòa án giải quyết.</w:t>
      </w:r>
    </w:p>
    <w:p>
      <w:pPr>
        <w:pStyle w:val="ListParagraph"/>
        <w:numPr>
          <w:ilvl w:val="1"/>
          <w:numId w:val="2"/>
        </w:numPr>
        <w:tabs>
          <w:tab w:pos="1087" w:val="left" w:leader="none"/>
        </w:tabs>
        <w:spacing w:line="240" w:lineRule="auto" w:before="120" w:after="0"/>
        <w:ind w:left="1086" w:right="0" w:hanging="165"/>
        <w:jc w:val="both"/>
        <w:rPr>
          <w:sz w:val="28"/>
        </w:rPr>
      </w:pPr>
      <w:r>
        <w:rPr>
          <w:sz w:val="28"/>
        </w:rPr>
        <w:t>Về</w:t>
      </w:r>
      <w:r>
        <w:rPr>
          <w:spacing w:val="-8"/>
          <w:sz w:val="28"/>
        </w:rPr>
        <w:t> </w:t>
      </w:r>
      <w:r>
        <w:rPr>
          <w:sz w:val="28"/>
        </w:rPr>
        <w:t>các</w:t>
      </w:r>
      <w:r>
        <w:rPr>
          <w:spacing w:val="-7"/>
          <w:sz w:val="28"/>
        </w:rPr>
        <w:t> </w:t>
      </w:r>
      <w:r>
        <w:rPr>
          <w:sz w:val="28"/>
        </w:rPr>
        <w:t>vấn</w:t>
      </w:r>
      <w:r>
        <w:rPr>
          <w:spacing w:val="-7"/>
          <w:sz w:val="28"/>
        </w:rPr>
        <w:t> </w:t>
      </w:r>
      <w:r>
        <w:rPr>
          <w:sz w:val="28"/>
        </w:rPr>
        <w:t>đề</w:t>
      </w:r>
      <w:r>
        <w:rPr>
          <w:spacing w:val="-7"/>
          <w:sz w:val="28"/>
        </w:rPr>
        <w:t> </w:t>
      </w:r>
      <w:r>
        <w:rPr>
          <w:sz w:val="28"/>
        </w:rPr>
        <w:t>khác:</w:t>
      </w:r>
      <w:r>
        <w:rPr>
          <w:spacing w:val="-8"/>
          <w:sz w:val="28"/>
        </w:rPr>
        <w:t> </w:t>
      </w:r>
      <w:r>
        <w:rPr>
          <w:spacing w:val="-2"/>
          <w:sz w:val="28"/>
        </w:rPr>
        <w:t>Không.</w:t>
      </w:r>
    </w:p>
    <w:p>
      <w:pPr>
        <w:pStyle w:val="ListParagraph"/>
        <w:numPr>
          <w:ilvl w:val="0"/>
          <w:numId w:val="2"/>
        </w:numPr>
        <w:tabs>
          <w:tab w:pos="1215" w:val="left" w:leader="none"/>
        </w:tabs>
        <w:spacing w:line="276" w:lineRule="auto" w:before="168" w:after="0"/>
        <w:ind w:left="202" w:right="332"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7"/>
        <w:ind w:left="0" w:firstLine="0"/>
        <w:rPr>
          <w:sz w:val="17"/>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6"/>
        <w:gridCol w:w="3063"/>
      </w:tblGrid>
      <w:tr>
        <w:trPr>
          <w:trHeight w:val="2537" w:hRule="atLeast"/>
        </w:trPr>
        <w:tc>
          <w:tcPr>
            <w:tcW w:w="5086"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50" w:lineRule="exact" w:before="0" w:after="0"/>
              <w:ind w:left="180" w:right="0" w:hanging="130"/>
              <w:jc w:val="left"/>
              <w:rPr>
                <w:sz w:val="22"/>
              </w:rPr>
            </w:pPr>
            <w:r>
              <w:rPr>
                <w:sz w:val="22"/>
              </w:rPr>
              <w:t>TAND</w:t>
            </w:r>
            <w:r>
              <w:rPr>
                <w:spacing w:val="-8"/>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3"/>
              </w:numPr>
              <w:tabs>
                <w:tab w:pos="180" w:val="left" w:leader="none"/>
              </w:tabs>
              <w:spacing w:line="252" w:lineRule="exact" w:before="1" w:after="0"/>
              <w:ind w:left="180" w:right="0" w:hanging="130"/>
              <w:jc w:val="left"/>
              <w:rPr>
                <w:sz w:val="22"/>
              </w:rPr>
            </w:pPr>
            <w:r>
              <w:rPr>
                <w:sz w:val="22"/>
              </w:rPr>
              <w:t>VKSND</w:t>
            </w:r>
            <w:r>
              <w:rPr>
                <w:spacing w:val="-10"/>
                <w:sz w:val="22"/>
              </w:rPr>
              <w:t> </w:t>
            </w:r>
            <w:r>
              <w:rPr>
                <w:sz w:val="22"/>
              </w:rPr>
              <w:t>tỉnh</w:t>
            </w:r>
            <w:r>
              <w:rPr>
                <w:spacing w:val="-8"/>
                <w:sz w:val="22"/>
              </w:rPr>
              <w:t> </w:t>
            </w:r>
            <w:r>
              <w:rPr>
                <w:sz w:val="22"/>
              </w:rPr>
              <w:t>Khánh</w:t>
            </w:r>
            <w:r>
              <w:rPr>
                <w:spacing w:val="-9"/>
                <w:sz w:val="22"/>
              </w:rPr>
              <w:t> </w:t>
            </w:r>
            <w:r>
              <w:rPr>
                <w:spacing w:val="-4"/>
                <w:sz w:val="22"/>
              </w:rPr>
              <w:t>Hòa;</w:t>
            </w:r>
          </w:p>
          <w:p>
            <w:pPr>
              <w:pStyle w:val="TableParagraph"/>
              <w:numPr>
                <w:ilvl w:val="0"/>
                <w:numId w:val="3"/>
              </w:numPr>
              <w:tabs>
                <w:tab w:pos="180" w:val="left" w:leader="none"/>
              </w:tabs>
              <w:spacing w:line="252" w:lineRule="exact" w:before="0" w:after="0"/>
              <w:ind w:left="180" w:right="0" w:hanging="130"/>
              <w:jc w:val="left"/>
              <w:rPr>
                <w:sz w:val="22"/>
              </w:rPr>
            </w:pPr>
            <w:r>
              <w:rPr>
                <w:sz w:val="22"/>
              </w:rPr>
              <w:t>VKSND</w:t>
            </w:r>
            <w:r>
              <w:rPr>
                <w:spacing w:val="-12"/>
                <w:sz w:val="22"/>
              </w:rPr>
              <w:t> </w:t>
            </w:r>
            <w:r>
              <w:rPr>
                <w:sz w:val="22"/>
              </w:rPr>
              <w:t>huyện</w:t>
            </w:r>
            <w:r>
              <w:rPr>
                <w:spacing w:val="-11"/>
                <w:sz w:val="22"/>
              </w:rPr>
              <w:t> </w:t>
            </w:r>
            <w:r>
              <w:rPr>
                <w:spacing w:val="-5"/>
                <w:sz w:val="22"/>
              </w:rPr>
              <w:t>VN;</w:t>
            </w:r>
          </w:p>
          <w:p>
            <w:pPr>
              <w:pStyle w:val="TableParagraph"/>
              <w:numPr>
                <w:ilvl w:val="0"/>
                <w:numId w:val="3"/>
              </w:numPr>
              <w:tabs>
                <w:tab w:pos="180" w:val="left" w:leader="none"/>
              </w:tabs>
              <w:spacing w:line="253" w:lineRule="exact" w:before="1" w:after="0"/>
              <w:ind w:left="180" w:right="0" w:hanging="130"/>
              <w:jc w:val="left"/>
              <w:rPr>
                <w:sz w:val="22"/>
              </w:rPr>
            </w:pPr>
            <w:r>
              <w:rPr>
                <w:sz w:val="22"/>
              </w:rPr>
              <w:t>Chi</w:t>
            </w:r>
            <w:r>
              <w:rPr>
                <w:spacing w:val="-8"/>
                <w:sz w:val="22"/>
              </w:rPr>
              <w:t> </w:t>
            </w:r>
            <w:r>
              <w:rPr>
                <w:sz w:val="22"/>
              </w:rPr>
              <w:t>cục</w:t>
            </w:r>
            <w:r>
              <w:rPr>
                <w:spacing w:val="-6"/>
                <w:sz w:val="22"/>
              </w:rPr>
              <w:t> </w:t>
            </w:r>
            <w:r>
              <w:rPr>
                <w:sz w:val="22"/>
              </w:rPr>
              <w:t>THADS</w:t>
            </w:r>
            <w:r>
              <w:rPr>
                <w:spacing w:val="-7"/>
                <w:sz w:val="22"/>
              </w:rPr>
              <w:t> </w:t>
            </w:r>
            <w:r>
              <w:rPr>
                <w:sz w:val="22"/>
              </w:rPr>
              <w:t>huyện</w:t>
            </w:r>
            <w:r>
              <w:rPr>
                <w:spacing w:val="-5"/>
                <w:sz w:val="22"/>
              </w:rPr>
              <w:t> VN;</w:t>
            </w:r>
          </w:p>
          <w:p>
            <w:pPr>
              <w:pStyle w:val="TableParagraph"/>
              <w:numPr>
                <w:ilvl w:val="0"/>
                <w:numId w:val="3"/>
              </w:numPr>
              <w:tabs>
                <w:tab w:pos="184" w:val="left" w:leader="none"/>
              </w:tabs>
              <w:spacing w:line="240" w:lineRule="auto" w:before="0" w:after="0"/>
              <w:ind w:left="50" w:right="747" w:firstLine="0"/>
              <w:jc w:val="left"/>
              <w:rPr>
                <w:sz w:val="22"/>
              </w:rPr>
            </w:pPr>
            <w:r>
              <w:rPr>
                <w:sz w:val="22"/>
              </w:rPr>
              <w:t>UBND xã VT (Giấy</w:t>
            </w:r>
            <w:r>
              <w:rPr>
                <w:spacing w:val="-4"/>
                <w:sz w:val="22"/>
              </w:rPr>
              <w:t> </w:t>
            </w:r>
            <w:r>
              <w:rPr>
                <w:sz w:val="22"/>
              </w:rPr>
              <w:t>chứng nhận kết hôn số</w:t>
            </w:r>
            <w:r>
              <w:rPr>
                <w:spacing w:val="-1"/>
                <w:sz w:val="22"/>
              </w:rPr>
              <w:t> </w:t>
            </w:r>
            <w:r>
              <w:rPr>
                <w:sz w:val="22"/>
              </w:rPr>
              <w:t>55 quyển số 02/2011 ngày 27/9/2011);</w:t>
            </w:r>
          </w:p>
          <w:p>
            <w:pPr>
              <w:pStyle w:val="TableParagraph"/>
              <w:numPr>
                <w:ilvl w:val="0"/>
                <w:numId w:val="3"/>
              </w:numPr>
              <w:tabs>
                <w:tab w:pos="180" w:val="left" w:leader="none"/>
              </w:tabs>
              <w:spacing w:line="240" w:lineRule="auto" w:before="0" w:after="0"/>
              <w:ind w:left="180" w:right="0" w:hanging="130"/>
              <w:jc w:val="left"/>
              <w:rPr>
                <w:sz w:val="22"/>
              </w:rPr>
            </w:pPr>
            <w:r>
              <w:rPr>
                <w:sz w:val="22"/>
              </w:rPr>
              <w:t>Các</w:t>
            </w:r>
            <w:r>
              <w:rPr>
                <w:spacing w:val="-6"/>
                <w:sz w:val="22"/>
              </w:rPr>
              <w:t> </w:t>
            </w:r>
            <w:r>
              <w:rPr>
                <w:sz w:val="22"/>
              </w:rPr>
              <w:t>đương</w:t>
            </w:r>
            <w:r>
              <w:rPr>
                <w:spacing w:val="-7"/>
                <w:sz w:val="22"/>
              </w:rPr>
              <w:t> </w:t>
            </w:r>
            <w:r>
              <w:rPr>
                <w:spacing w:val="-5"/>
                <w:sz w:val="22"/>
              </w:rPr>
              <w:t>sự;</w:t>
            </w:r>
          </w:p>
          <w:p>
            <w:pPr>
              <w:pStyle w:val="TableParagraph"/>
              <w:numPr>
                <w:ilvl w:val="0"/>
                <w:numId w:val="3"/>
              </w:numPr>
              <w:tabs>
                <w:tab w:pos="180" w:val="left" w:leader="none"/>
              </w:tabs>
              <w:spacing w:line="252" w:lineRule="exact" w:before="0" w:after="0"/>
              <w:ind w:left="180" w:right="0" w:hanging="130"/>
              <w:jc w:val="left"/>
              <w:rPr>
                <w:sz w:val="22"/>
              </w:rPr>
            </w:pPr>
            <w:r>
              <w:rPr>
                <w:sz w:val="22"/>
              </w:rPr>
              <w:t>Hồ</w:t>
            </w:r>
            <w:r>
              <w:rPr>
                <w:spacing w:val="-4"/>
                <w:sz w:val="22"/>
              </w:rPr>
              <w:t> </w:t>
            </w:r>
            <w:r>
              <w:rPr>
                <w:sz w:val="22"/>
              </w:rPr>
              <w:t>sơ</w:t>
            </w:r>
            <w:r>
              <w:rPr>
                <w:spacing w:val="-4"/>
                <w:sz w:val="22"/>
              </w:rPr>
              <w:t> </w:t>
            </w:r>
            <w:r>
              <w:rPr>
                <w:sz w:val="22"/>
              </w:rPr>
              <w:t>vụ</w:t>
            </w:r>
            <w:r>
              <w:rPr>
                <w:spacing w:val="-5"/>
                <w:sz w:val="22"/>
              </w:rPr>
              <w:t> án;</w:t>
            </w:r>
          </w:p>
          <w:p>
            <w:pPr>
              <w:pStyle w:val="TableParagraph"/>
              <w:numPr>
                <w:ilvl w:val="0"/>
                <w:numId w:val="3"/>
              </w:numPr>
              <w:tabs>
                <w:tab w:pos="180" w:val="left" w:leader="none"/>
              </w:tabs>
              <w:spacing w:line="232" w:lineRule="exact" w:before="0" w:after="0"/>
              <w:ind w:left="180" w:right="0" w:hanging="130"/>
              <w:jc w:val="left"/>
              <w:rPr>
                <w:sz w:val="22"/>
              </w:rPr>
            </w:pPr>
            <w:r>
              <w:rPr>
                <w:sz w:val="22"/>
              </w:rPr>
              <w:t>Lưu:</w:t>
            </w:r>
            <w:r>
              <w:rPr>
                <w:spacing w:val="-5"/>
                <w:sz w:val="22"/>
              </w:rPr>
              <w:t> </w:t>
            </w:r>
            <w:r>
              <w:rPr>
                <w:sz w:val="22"/>
              </w:rPr>
              <w:t>VT,</w:t>
            </w:r>
            <w:r>
              <w:rPr>
                <w:spacing w:val="-4"/>
                <w:sz w:val="22"/>
              </w:rPr>
              <w:t> </w:t>
            </w:r>
            <w:r>
              <w:rPr>
                <w:spacing w:val="-5"/>
                <w:sz w:val="22"/>
              </w:rPr>
              <w:t>AV.</w:t>
            </w:r>
          </w:p>
        </w:tc>
        <w:tc>
          <w:tcPr>
            <w:tcW w:w="3063" w:type="dxa"/>
          </w:tcPr>
          <w:p>
            <w:pPr>
              <w:pStyle w:val="TableParagraph"/>
              <w:spacing w:line="290" w:lineRule="exact"/>
              <w:ind w:left="735" w:right="33"/>
              <w:jc w:val="center"/>
              <w:rPr>
                <w:b/>
                <w:sz w:val="26"/>
              </w:rPr>
            </w:pPr>
            <w:r>
              <w:rPr>
                <w:b/>
                <w:sz w:val="26"/>
              </w:rPr>
              <w:t>THẨM</w:t>
            </w:r>
            <w:r>
              <w:rPr>
                <w:b/>
                <w:spacing w:val="1"/>
                <w:sz w:val="26"/>
              </w:rPr>
              <w:t> </w:t>
            </w:r>
            <w:r>
              <w:rPr>
                <w:b/>
                <w:spacing w:val="-4"/>
                <w:sz w:val="26"/>
              </w:rPr>
              <w:t>PHÁN</w:t>
            </w:r>
          </w:p>
          <w:p>
            <w:pPr>
              <w:pStyle w:val="TableParagraph"/>
              <w:ind w:left="735" w:right="36"/>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spacing w:before="2"/>
              <w:ind w:left="0"/>
              <w:rPr>
                <w:sz w:val="26"/>
              </w:rPr>
            </w:pPr>
          </w:p>
          <w:p>
            <w:pPr>
              <w:pStyle w:val="TableParagraph"/>
              <w:ind w:left="735" w:right="37"/>
              <w:jc w:val="center"/>
              <w:rPr>
                <w:b/>
                <w:sz w:val="28"/>
              </w:rPr>
            </w:pPr>
            <w:r>
              <w:rPr>
                <w:b/>
                <w:sz w:val="28"/>
              </w:rPr>
              <w:t>Võ</w:t>
            </w:r>
            <w:r>
              <w:rPr>
                <w:b/>
                <w:spacing w:val="-2"/>
                <w:sz w:val="28"/>
              </w:rPr>
              <w:t> </w:t>
            </w:r>
            <w:r>
              <w:rPr>
                <w:b/>
                <w:sz w:val="28"/>
              </w:rPr>
              <w:t>Thị</w:t>
            </w:r>
            <w:r>
              <w:rPr>
                <w:b/>
                <w:spacing w:val="-2"/>
                <w:sz w:val="28"/>
              </w:rPr>
              <w:t> </w:t>
            </w:r>
            <w:r>
              <w:rPr>
                <w:b/>
                <w:sz w:val="28"/>
              </w:rPr>
              <w:t>Hòa</w:t>
            </w:r>
            <w:r>
              <w:rPr>
                <w:b/>
                <w:spacing w:val="-1"/>
                <w:sz w:val="28"/>
              </w:rPr>
              <w:t> </w:t>
            </w:r>
            <w:r>
              <w:rPr>
                <w:b/>
                <w:spacing w:val="-2"/>
                <w:sz w:val="28"/>
              </w:rPr>
              <w:t>Thanh</w:t>
            </w:r>
          </w:p>
        </w:tc>
      </w:tr>
    </w:tbl>
    <w:sectPr>
      <w:pgSz w:w="11910" w:h="16840"/>
      <w:pgMar w:top="1060" w:bottom="280" w:left="15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62" w:hanging="130"/>
      </w:pPr>
      <w:rPr>
        <w:rFonts w:hint="default"/>
        <w:lang w:val="vi" w:eastAsia="en-US" w:bidi="ar-SA"/>
      </w:rPr>
    </w:lvl>
    <w:lvl w:ilvl="2">
      <w:start w:val="0"/>
      <w:numFmt w:val="bullet"/>
      <w:lvlText w:val="•"/>
      <w:lvlJc w:val="left"/>
      <w:pPr>
        <w:ind w:left="1065" w:hanging="130"/>
      </w:pPr>
      <w:rPr>
        <w:rFonts w:hint="default"/>
        <w:lang w:val="vi" w:eastAsia="en-US" w:bidi="ar-SA"/>
      </w:rPr>
    </w:lvl>
    <w:lvl w:ilvl="3">
      <w:start w:val="0"/>
      <w:numFmt w:val="bullet"/>
      <w:lvlText w:val="•"/>
      <w:lvlJc w:val="left"/>
      <w:pPr>
        <w:ind w:left="1567" w:hanging="130"/>
      </w:pPr>
      <w:rPr>
        <w:rFonts w:hint="default"/>
        <w:lang w:val="vi" w:eastAsia="en-US" w:bidi="ar-SA"/>
      </w:rPr>
    </w:lvl>
    <w:lvl w:ilvl="4">
      <w:start w:val="0"/>
      <w:numFmt w:val="bullet"/>
      <w:lvlText w:val="•"/>
      <w:lvlJc w:val="left"/>
      <w:pPr>
        <w:ind w:left="2070" w:hanging="130"/>
      </w:pPr>
      <w:rPr>
        <w:rFonts w:hint="default"/>
        <w:lang w:val="vi" w:eastAsia="en-US" w:bidi="ar-SA"/>
      </w:rPr>
    </w:lvl>
    <w:lvl w:ilvl="5">
      <w:start w:val="0"/>
      <w:numFmt w:val="bullet"/>
      <w:lvlText w:val="•"/>
      <w:lvlJc w:val="left"/>
      <w:pPr>
        <w:ind w:left="2573" w:hanging="130"/>
      </w:pPr>
      <w:rPr>
        <w:rFonts w:hint="default"/>
        <w:lang w:val="vi" w:eastAsia="en-US" w:bidi="ar-SA"/>
      </w:rPr>
    </w:lvl>
    <w:lvl w:ilvl="6">
      <w:start w:val="0"/>
      <w:numFmt w:val="bullet"/>
      <w:lvlText w:val="•"/>
      <w:lvlJc w:val="left"/>
      <w:pPr>
        <w:ind w:left="3075" w:hanging="130"/>
      </w:pPr>
      <w:rPr>
        <w:rFonts w:hint="default"/>
        <w:lang w:val="vi" w:eastAsia="en-US" w:bidi="ar-SA"/>
      </w:rPr>
    </w:lvl>
    <w:lvl w:ilvl="7">
      <w:start w:val="0"/>
      <w:numFmt w:val="bullet"/>
      <w:lvlText w:val="•"/>
      <w:lvlJc w:val="left"/>
      <w:pPr>
        <w:ind w:left="3578" w:hanging="130"/>
      </w:pPr>
      <w:rPr>
        <w:rFonts w:hint="default"/>
        <w:lang w:val="vi" w:eastAsia="en-US" w:bidi="ar-SA"/>
      </w:rPr>
    </w:lvl>
    <w:lvl w:ilvl="8">
      <w:start w:val="0"/>
      <w:numFmt w:val="bullet"/>
      <w:lvlText w:val="•"/>
      <w:lvlJc w:val="left"/>
      <w:pPr>
        <w:ind w:left="4080" w:hanging="130"/>
      </w:pPr>
      <w:rPr>
        <w:rFonts w:hint="default"/>
        <w:lang w:val="vi" w:eastAsia="en-US" w:bidi="ar-SA"/>
      </w:rPr>
    </w:lvl>
  </w:abstractNum>
  <w:abstractNum w:abstractNumId="1">
    <w:multiLevelType w:val="hybridMultilevel"/>
    <w:lvl w:ilvl="0">
      <w:start w:val="1"/>
      <w:numFmt w:val="decimal"/>
      <w:lvlText w:val="%1."/>
      <w:lvlJc w:val="left"/>
      <w:pPr>
        <w:ind w:left="202" w:hanging="285"/>
        <w:jc w:val="left"/>
      </w:pPr>
      <w:rPr>
        <w:rFonts w:hint="default" w:ascii="Times New Roman" w:hAnsi="Times New Roman" w:eastAsia="Times New Roman" w:cs="Times New Roman"/>
        <w:b/>
        <w:bCs/>
        <w:i w:val="0"/>
        <w:iCs w:val="0"/>
        <w:spacing w:val="-8"/>
        <w:w w:val="100"/>
        <w:sz w:val="28"/>
        <w:szCs w:val="28"/>
        <w:lang w:val="vi" w:eastAsia="en-US" w:bidi="ar-SA"/>
      </w:rPr>
    </w:lvl>
    <w:lvl w:ilvl="1">
      <w:start w:val="0"/>
      <w:numFmt w:val="bullet"/>
      <w:lvlText w:val="-"/>
      <w:lvlJc w:val="left"/>
      <w:pPr>
        <w:ind w:left="202" w:hanging="177"/>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7" w:hanging="177"/>
      </w:pPr>
      <w:rPr>
        <w:rFonts w:hint="default"/>
        <w:lang w:val="vi" w:eastAsia="en-US" w:bidi="ar-SA"/>
      </w:rPr>
    </w:lvl>
    <w:lvl w:ilvl="3">
      <w:start w:val="0"/>
      <w:numFmt w:val="bullet"/>
      <w:lvlText w:val="•"/>
      <w:lvlJc w:val="left"/>
      <w:pPr>
        <w:ind w:left="3106" w:hanging="177"/>
      </w:pPr>
      <w:rPr>
        <w:rFonts w:hint="default"/>
        <w:lang w:val="vi" w:eastAsia="en-US" w:bidi="ar-SA"/>
      </w:rPr>
    </w:lvl>
    <w:lvl w:ilvl="4">
      <w:start w:val="0"/>
      <w:numFmt w:val="bullet"/>
      <w:lvlText w:val="•"/>
      <w:lvlJc w:val="left"/>
      <w:pPr>
        <w:ind w:left="4075" w:hanging="177"/>
      </w:pPr>
      <w:rPr>
        <w:rFonts w:hint="default"/>
        <w:lang w:val="vi" w:eastAsia="en-US" w:bidi="ar-SA"/>
      </w:rPr>
    </w:lvl>
    <w:lvl w:ilvl="5">
      <w:start w:val="0"/>
      <w:numFmt w:val="bullet"/>
      <w:lvlText w:val="•"/>
      <w:lvlJc w:val="left"/>
      <w:pPr>
        <w:ind w:left="5044" w:hanging="177"/>
      </w:pPr>
      <w:rPr>
        <w:rFonts w:hint="default"/>
        <w:lang w:val="vi" w:eastAsia="en-US" w:bidi="ar-SA"/>
      </w:rPr>
    </w:lvl>
    <w:lvl w:ilvl="6">
      <w:start w:val="0"/>
      <w:numFmt w:val="bullet"/>
      <w:lvlText w:val="•"/>
      <w:lvlJc w:val="left"/>
      <w:pPr>
        <w:ind w:left="6012" w:hanging="177"/>
      </w:pPr>
      <w:rPr>
        <w:rFonts w:hint="default"/>
        <w:lang w:val="vi" w:eastAsia="en-US" w:bidi="ar-SA"/>
      </w:rPr>
    </w:lvl>
    <w:lvl w:ilvl="7">
      <w:start w:val="0"/>
      <w:numFmt w:val="bullet"/>
      <w:lvlText w:val="•"/>
      <w:lvlJc w:val="left"/>
      <w:pPr>
        <w:ind w:left="6981" w:hanging="177"/>
      </w:pPr>
      <w:rPr>
        <w:rFonts w:hint="default"/>
        <w:lang w:val="vi" w:eastAsia="en-US" w:bidi="ar-SA"/>
      </w:rPr>
    </w:lvl>
    <w:lvl w:ilvl="8">
      <w:start w:val="0"/>
      <w:numFmt w:val="bullet"/>
      <w:lvlText w:val="•"/>
      <w:lvlJc w:val="left"/>
      <w:pPr>
        <w:ind w:left="7950" w:hanging="177"/>
      </w:pPr>
      <w:rPr>
        <w:rFonts w:hint="default"/>
        <w:lang w:val="vi" w:eastAsia="en-US" w:bidi="ar-SA"/>
      </w:rPr>
    </w:lvl>
  </w:abstractNum>
  <w:abstractNum w:abstractNumId="0">
    <w:multiLevelType w:val="hybridMultilevel"/>
    <w:lvl w:ilvl="0">
      <w:start w:val="0"/>
      <w:numFmt w:val="bullet"/>
      <w:lvlText w:val="-"/>
      <w:lvlJc w:val="left"/>
      <w:pPr>
        <w:ind w:left="202" w:hanging="165"/>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68" w:hanging="165"/>
      </w:pPr>
      <w:rPr>
        <w:rFonts w:hint="default"/>
        <w:lang w:val="vi" w:eastAsia="en-US" w:bidi="ar-SA"/>
      </w:rPr>
    </w:lvl>
    <w:lvl w:ilvl="2">
      <w:start w:val="0"/>
      <w:numFmt w:val="bullet"/>
      <w:lvlText w:val="•"/>
      <w:lvlJc w:val="left"/>
      <w:pPr>
        <w:ind w:left="2137" w:hanging="165"/>
      </w:pPr>
      <w:rPr>
        <w:rFonts w:hint="default"/>
        <w:lang w:val="vi" w:eastAsia="en-US" w:bidi="ar-SA"/>
      </w:rPr>
    </w:lvl>
    <w:lvl w:ilvl="3">
      <w:start w:val="0"/>
      <w:numFmt w:val="bullet"/>
      <w:lvlText w:val="•"/>
      <w:lvlJc w:val="left"/>
      <w:pPr>
        <w:ind w:left="3106" w:hanging="165"/>
      </w:pPr>
      <w:rPr>
        <w:rFonts w:hint="default"/>
        <w:lang w:val="vi" w:eastAsia="en-US" w:bidi="ar-SA"/>
      </w:rPr>
    </w:lvl>
    <w:lvl w:ilvl="4">
      <w:start w:val="0"/>
      <w:numFmt w:val="bullet"/>
      <w:lvlText w:val="•"/>
      <w:lvlJc w:val="left"/>
      <w:pPr>
        <w:ind w:left="4075" w:hanging="165"/>
      </w:pPr>
      <w:rPr>
        <w:rFonts w:hint="default"/>
        <w:lang w:val="vi" w:eastAsia="en-US" w:bidi="ar-SA"/>
      </w:rPr>
    </w:lvl>
    <w:lvl w:ilvl="5">
      <w:start w:val="0"/>
      <w:numFmt w:val="bullet"/>
      <w:lvlText w:val="•"/>
      <w:lvlJc w:val="left"/>
      <w:pPr>
        <w:ind w:left="5044" w:hanging="165"/>
      </w:pPr>
      <w:rPr>
        <w:rFonts w:hint="default"/>
        <w:lang w:val="vi" w:eastAsia="en-US" w:bidi="ar-SA"/>
      </w:rPr>
    </w:lvl>
    <w:lvl w:ilvl="6">
      <w:start w:val="0"/>
      <w:numFmt w:val="bullet"/>
      <w:lvlText w:val="•"/>
      <w:lvlJc w:val="left"/>
      <w:pPr>
        <w:ind w:left="6012" w:hanging="165"/>
      </w:pPr>
      <w:rPr>
        <w:rFonts w:hint="default"/>
        <w:lang w:val="vi" w:eastAsia="en-US" w:bidi="ar-SA"/>
      </w:rPr>
    </w:lvl>
    <w:lvl w:ilvl="7">
      <w:start w:val="0"/>
      <w:numFmt w:val="bullet"/>
      <w:lvlText w:val="•"/>
      <w:lvlJc w:val="left"/>
      <w:pPr>
        <w:ind w:left="6981" w:hanging="165"/>
      </w:pPr>
      <w:rPr>
        <w:rFonts w:hint="default"/>
        <w:lang w:val="vi" w:eastAsia="en-US" w:bidi="ar-SA"/>
      </w:rPr>
    </w:lvl>
    <w:lvl w:ilvl="8">
      <w:start w:val="0"/>
      <w:numFmt w:val="bullet"/>
      <w:lvlText w:val="•"/>
      <w:lvlJc w:val="left"/>
      <w:pPr>
        <w:ind w:left="7950" w:hanging="1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84"/>
      <w:ind w:left="2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2023-04-24T12:23:39Z</dcterms:created>
  <dcterms:modified xsi:type="dcterms:W3CDTF">2023-04-24T12:23:39Z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