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50" w:val="left" w:leader="none"/>
        </w:tabs>
        <w:spacing w:before="75"/>
        <w:ind w:left="308" w:right="0" w:firstLine="0"/>
        <w:jc w:val="left"/>
        <w:rPr>
          <w:b/>
          <w:sz w:val="26"/>
        </w:rPr>
      </w:pPr>
      <w:r>
        <w:rPr>
          <w:b/>
          <w:sz w:val="26"/>
        </w:rPr>
        <w:t>TOÀ</w:t>
      </w:r>
      <w:r>
        <w:rPr>
          <w:b/>
          <w:spacing w:val="-5"/>
          <w:sz w:val="26"/>
        </w:rPr>
        <w:t> </w:t>
      </w:r>
      <w:r>
        <w:rPr>
          <w:b/>
          <w:sz w:val="26"/>
        </w:rPr>
        <w:t>ÁN</w:t>
      </w:r>
      <w:r>
        <w:rPr>
          <w:b/>
          <w:spacing w:val="-4"/>
          <w:sz w:val="26"/>
        </w:rPr>
        <w:t> </w:t>
      </w:r>
      <w:r>
        <w:rPr>
          <w:b/>
          <w:sz w:val="26"/>
        </w:rPr>
        <w:t>NHÂN</w:t>
      </w:r>
      <w:r>
        <w:rPr>
          <w:b/>
          <w:spacing w:val="-4"/>
          <w:sz w:val="26"/>
        </w:rPr>
        <w:t> </w:t>
      </w:r>
      <w:r>
        <w:rPr>
          <w:b/>
          <w:spacing w:val="-5"/>
          <w:sz w:val="26"/>
        </w:rPr>
        <w:t>DÂN</w:t>
      </w:r>
      <w:r>
        <w:rPr>
          <w:b/>
          <w:sz w:val="26"/>
        </w:rPr>
        <w:tab/>
        <w:t>CỘNG</w:t>
      </w:r>
      <w:r>
        <w:rPr>
          <w:b/>
          <w:spacing w:val="-12"/>
          <w:sz w:val="26"/>
        </w:rPr>
        <w:t> </w:t>
      </w:r>
      <w:r>
        <w:rPr>
          <w:b/>
          <w:sz w:val="26"/>
        </w:rPr>
        <w:t>HOÀ</w:t>
      </w:r>
      <w:r>
        <w:rPr>
          <w:b/>
          <w:spacing w:val="-8"/>
          <w:sz w:val="26"/>
        </w:rPr>
        <w:t> </w:t>
      </w:r>
      <w:r>
        <w:rPr>
          <w:b/>
          <w:sz w:val="26"/>
        </w:rPr>
        <w:t>XÃ</w:t>
      </w:r>
      <w:r>
        <w:rPr>
          <w:b/>
          <w:spacing w:val="-6"/>
          <w:sz w:val="26"/>
        </w:rPr>
        <w:t> </w:t>
      </w:r>
      <w:r>
        <w:rPr>
          <w:b/>
          <w:sz w:val="26"/>
        </w:rPr>
        <w:t>HỘI</w:t>
      </w:r>
      <w:r>
        <w:rPr>
          <w:b/>
          <w:spacing w:val="-8"/>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4543" w:val="left" w:leader="none"/>
        </w:tabs>
        <w:spacing w:line="322" w:lineRule="exact" w:before="4"/>
        <w:ind w:left="308" w:right="0" w:firstLine="0"/>
        <w:jc w:val="left"/>
        <w:rPr>
          <w:b/>
          <w:sz w:val="28"/>
        </w:rPr>
      </w:pPr>
      <w:r>
        <w:rPr>
          <w:b/>
          <w:sz w:val="26"/>
        </w:rPr>
        <w:t>THỊ</w:t>
      </w:r>
      <w:r>
        <w:rPr>
          <w:b/>
          <w:spacing w:val="-5"/>
          <w:sz w:val="26"/>
        </w:rPr>
        <w:t> </w:t>
      </w:r>
      <w:r>
        <w:rPr>
          <w:b/>
          <w:sz w:val="26"/>
        </w:rPr>
        <w:t>XÃ</w:t>
      </w:r>
      <w:r>
        <w:rPr>
          <w:b/>
          <w:spacing w:val="-4"/>
          <w:sz w:val="26"/>
        </w:rPr>
        <w:t> </w:t>
      </w:r>
      <w:r>
        <w:rPr>
          <w:b/>
          <w:sz w:val="26"/>
        </w:rPr>
        <w:t>HỒNG</w:t>
      </w:r>
      <w:r>
        <w:rPr>
          <w:b/>
          <w:spacing w:val="-9"/>
          <w:sz w:val="26"/>
        </w:rPr>
        <w:t> </w:t>
      </w:r>
      <w:r>
        <w:rPr>
          <w:b/>
          <w:spacing w:val="-4"/>
          <w:sz w:val="26"/>
        </w:rPr>
        <w:t>LĨNH</w:t>
      </w:r>
      <w:r>
        <w:rPr>
          <w:b/>
          <w:sz w:val="26"/>
        </w:rPr>
        <w:tab/>
      </w:r>
      <w:r>
        <w:rPr>
          <w:b/>
          <w:sz w:val="28"/>
        </w:rPr>
        <w:t>Đ</w:t>
      </w:r>
      <w:r>
        <w:rPr>
          <w:b/>
          <w:sz w:val="28"/>
          <w:u w:val="single"/>
        </w:rPr>
        <w:t>ộc</w:t>
      </w:r>
      <w:r>
        <w:rPr>
          <w:b/>
          <w:spacing w:val="-2"/>
          <w:sz w:val="28"/>
          <w:u w:val="single"/>
        </w:rPr>
        <w:t> </w:t>
      </w:r>
      <w:r>
        <w:rPr>
          <w:b/>
          <w:sz w:val="28"/>
          <w:u w:val="single"/>
        </w:rPr>
        <w:t>lập</w:t>
      </w:r>
      <w:r>
        <w:rPr>
          <w:b/>
          <w:spacing w:val="-3"/>
          <w:sz w:val="28"/>
          <w:u w:val="single"/>
        </w:rPr>
        <w:t> </w:t>
      </w:r>
      <w:r>
        <w:rPr>
          <w:b/>
          <w:sz w:val="28"/>
          <w:u w:val="single"/>
        </w:rPr>
        <w:t>-</w:t>
      </w:r>
      <w:r>
        <w:rPr>
          <w:b/>
          <w:spacing w:val="-4"/>
          <w:sz w:val="28"/>
          <w:u w:val="single"/>
        </w:rPr>
        <w:t> </w:t>
      </w:r>
      <w:r>
        <w:rPr>
          <w:b/>
          <w:sz w:val="28"/>
          <w:u w:val="single"/>
        </w:rPr>
        <w:t>Tự</w:t>
      </w:r>
      <w:r>
        <w:rPr>
          <w:b/>
          <w:spacing w:val="-1"/>
          <w:sz w:val="28"/>
          <w:u w:val="single"/>
        </w:rPr>
        <w:t> </w:t>
      </w:r>
      <w:r>
        <w:rPr>
          <w:b/>
          <w:sz w:val="28"/>
          <w:u w:val="single"/>
        </w:rPr>
        <w:t>do</w:t>
      </w:r>
      <w:r>
        <w:rPr>
          <w:b/>
          <w:spacing w:val="-6"/>
          <w:sz w:val="28"/>
          <w:u w:val="single"/>
        </w:rPr>
        <w:t> </w:t>
      </w:r>
      <w:r>
        <w:rPr>
          <w:b/>
          <w:sz w:val="28"/>
          <w:u w:val="single"/>
        </w:rPr>
        <w:t>-</w:t>
      </w:r>
      <w:r>
        <w:rPr>
          <w:b/>
          <w:spacing w:val="-4"/>
          <w:sz w:val="28"/>
          <w:u w:val="single"/>
        </w:rPr>
        <w:t> </w:t>
      </w:r>
      <w:r>
        <w:rPr>
          <w:b/>
          <w:sz w:val="28"/>
          <w:u w:val="single"/>
        </w:rPr>
        <w:t>Hạnh</w:t>
      </w:r>
      <w:r>
        <w:rPr>
          <w:b/>
          <w:spacing w:val="-8"/>
          <w:sz w:val="28"/>
          <w:u w:val="single"/>
        </w:rPr>
        <w:t> </w:t>
      </w:r>
      <w:r>
        <w:rPr>
          <w:b/>
          <w:spacing w:val="-4"/>
          <w:sz w:val="28"/>
          <w:u w:val="single"/>
        </w:rPr>
        <w:t>phúc</w:t>
      </w:r>
    </w:p>
    <w:p>
      <w:pPr>
        <w:spacing w:line="299" w:lineRule="exact" w:before="0"/>
        <w:ind w:left="639" w:right="0" w:firstLine="0"/>
        <w:jc w:val="left"/>
        <w:rPr>
          <w:b/>
          <w:sz w:val="26"/>
        </w:rPr>
      </w:pPr>
      <w:r>
        <w:rPr>
          <w:b/>
          <w:sz w:val="26"/>
        </w:rPr>
        <w:t>TỈ</w:t>
      </w:r>
      <w:r>
        <w:rPr>
          <w:b/>
          <w:sz w:val="26"/>
          <w:u w:val="single"/>
        </w:rPr>
        <w:t>NH</w:t>
      </w:r>
      <w:r>
        <w:rPr>
          <w:b/>
          <w:spacing w:val="-5"/>
          <w:sz w:val="26"/>
          <w:u w:val="single"/>
        </w:rPr>
        <w:t> </w:t>
      </w:r>
      <w:r>
        <w:rPr>
          <w:b/>
          <w:sz w:val="26"/>
          <w:u w:val="single"/>
        </w:rPr>
        <w:t>HÀ</w:t>
      </w:r>
      <w:r>
        <w:rPr>
          <w:b/>
          <w:spacing w:val="-8"/>
          <w:sz w:val="26"/>
          <w:u w:val="single"/>
        </w:rPr>
        <w:t> </w:t>
      </w:r>
      <w:r>
        <w:rPr>
          <w:b/>
          <w:spacing w:val="-4"/>
          <w:sz w:val="26"/>
          <w:u w:val="single"/>
        </w:rPr>
        <w:t>TĨ</w:t>
      </w:r>
      <w:r>
        <w:rPr>
          <w:b/>
          <w:spacing w:val="-4"/>
          <w:sz w:val="26"/>
        </w:rPr>
        <w:t>NH</w:t>
      </w:r>
    </w:p>
    <w:p>
      <w:pPr>
        <w:tabs>
          <w:tab w:pos="4615" w:val="left" w:leader="none"/>
        </w:tabs>
        <w:spacing w:before="115"/>
        <w:ind w:left="308" w:right="0" w:firstLine="0"/>
        <w:jc w:val="left"/>
        <w:rPr>
          <w:i/>
          <w:sz w:val="28"/>
        </w:rPr>
      </w:pPr>
      <w:r>
        <w:rPr>
          <w:spacing w:val="-2"/>
          <w:sz w:val="26"/>
        </w:rPr>
        <w:t>Số:</w:t>
      </w:r>
      <w:r>
        <w:rPr>
          <w:spacing w:val="10"/>
          <w:sz w:val="26"/>
        </w:rPr>
        <w:t> </w:t>
      </w:r>
      <w:r>
        <w:rPr>
          <w:spacing w:val="-2"/>
          <w:sz w:val="26"/>
        </w:rPr>
        <w:t>04/2022/QĐST-</w:t>
      </w:r>
      <w:r>
        <w:rPr>
          <w:spacing w:val="-4"/>
          <w:sz w:val="26"/>
        </w:rPr>
        <w:t>KDTM</w:t>
      </w:r>
      <w:r>
        <w:rPr>
          <w:sz w:val="26"/>
        </w:rPr>
        <w:tab/>
      </w:r>
      <w:r>
        <w:rPr>
          <w:i/>
          <w:sz w:val="28"/>
        </w:rPr>
        <w:t>Hồng</w:t>
      </w:r>
      <w:r>
        <w:rPr>
          <w:i/>
          <w:spacing w:val="-4"/>
          <w:sz w:val="28"/>
        </w:rPr>
        <w:t> </w:t>
      </w:r>
      <w:r>
        <w:rPr>
          <w:i/>
          <w:sz w:val="28"/>
        </w:rPr>
        <w:t>Lĩnh,</w:t>
      </w:r>
      <w:r>
        <w:rPr>
          <w:i/>
          <w:spacing w:val="-3"/>
          <w:sz w:val="28"/>
        </w:rPr>
        <w:t> </w:t>
      </w:r>
      <w:r>
        <w:rPr>
          <w:i/>
          <w:sz w:val="28"/>
        </w:rPr>
        <w:t>ngày</w:t>
      </w:r>
      <w:r>
        <w:rPr>
          <w:i/>
          <w:spacing w:val="-1"/>
          <w:sz w:val="28"/>
        </w:rPr>
        <w:t> </w:t>
      </w:r>
      <w:r>
        <w:rPr>
          <w:i/>
          <w:sz w:val="28"/>
        </w:rPr>
        <w:t>29</w:t>
      </w:r>
      <w:r>
        <w:rPr>
          <w:i/>
          <w:spacing w:val="-3"/>
          <w:sz w:val="28"/>
        </w:rPr>
        <w:t> </w:t>
      </w:r>
      <w:r>
        <w:rPr>
          <w:i/>
          <w:sz w:val="28"/>
        </w:rPr>
        <w:t>tháng</w:t>
      </w:r>
      <w:r>
        <w:rPr>
          <w:i/>
          <w:spacing w:val="-5"/>
          <w:sz w:val="28"/>
        </w:rPr>
        <w:t> </w:t>
      </w:r>
      <w:r>
        <w:rPr>
          <w:i/>
          <w:sz w:val="28"/>
        </w:rPr>
        <w:t>11</w:t>
      </w:r>
      <w:r>
        <w:rPr>
          <w:i/>
          <w:spacing w:val="-3"/>
          <w:sz w:val="28"/>
        </w:rPr>
        <w:t> </w:t>
      </w:r>
      <w:r>
        <w:rPr>
          <w:i/>
          <w:sz w:val="28"/>
        </w:rPr>
        <w:t>năm</w:t>
      </w:r>
      <w:r>
        <w:rPr>
          <w:i/>
          <w:spacing w:val="-4"/>
          <w:sz w:val="28"/>
        </w:rPr>
        <w:t> 2022</w:t>
      </w:r>
    </w:p>
    <w:p>
      <w:pPr>
        <w:pStyle w:val="BodyText"/>
        <w:spacing w:before="9"/>
        <w:ind w:left="0" w:firstLine="0"/>
        <w:jc w:val="left"/>
        <w:rPr>
          <w:i/>
          <w:sz w:val="38"/>
        </w:rPr>
      </w:pPr>
    </w:p>
    <w:p>
      <w:pPr>
        <w:spacing w:line="322" w:lineRule="exact" w:before="0"/>
        <w:ind w:left="1161" w:right="968" w:firstLine="0"/>
        <w:jc w:val="center"/>
        <w:rPr>
          <w:b/>
          <w:sz w:val="28"/>
        </w:rPr>
      </w:pPr>
      <w:r>
        <w:rPr>
          <w:b/>
          <w:sz w:val="28"/>
        </w:rPr>
        <w:t>QUYẾT</w:t>
      </w:r>
      <w:r>
        <w:rPr>
          <w:b/>
          <w:spacing w:val="-6"/>
          <w:sz w:val="28"/>
        </w:rPr>
        <w:t> </w:t>
      </w:r>
      <w:r>
        <w:rPr>
          <w:b/>
          <w:spacing w:val="-4"/>
          <w:sz w:val="28"/>
        </w:rPr>
        <w:t>ĐỊNH</w:t>
      </w:r>
    </w:p>
    <w:p>
      <w:pPr>
        <w:spacing w:before="0"/>
        <w:ind w:left="1161" w:right="979" w:firstLine="0"/>
        <w:jc w:val="center"/>
        <w:rPr>
          <w:b/>
          <w:sz w:val="28"/>
        </w:rPr>
      </w:pPr>
      <w:r>
        <w:rPr>
          <w:b/>
          <w:sz w:val="28"/>
        </w:rPr>
        <w:t>CÔNG</w:t>
      </w:r>
      <w:r>
        <w:rPr>
          <w:b/>
          <w:spacing w:val="-8"/>
          <w:sz w:val="28"/>
        </w:rPr>
        <w:t> </w:t>
      </w:r>
      <w:r>
        <w:rPr>
          <w:b/>
          <w:sz w:val="28"/>
        </w:rPr>
        <w:t>NHẬN</w:t>
      </w:r>
      <w:r>
        <w:rPr>
          <w:b/>
          <w:spacing w:val="-7"/>
          <w:sz w:val="28"/>
        </w:rPr>
        <w:t> </w:t>
      </w:r>
      <w:r>
        <w:rPr>
          <w:b/>
          <w:sz w:val="28"/>
        </w:rPr>
        <w:t>SỰ</w:t>
      </w:r>
      <w:r>
        <w:rPr>
          <w:b/>
          <w:spacing w:val="-8"/>
          <w:sz w:val="28"/>
        </w:rPr>
        <w:t> </w:t>
      </w:r>
      <w:r>
        <w:rPr>
          <w:b/>
          <w:sz w:val="28"/>
        </w:rPr>
        <w:t>THỎA</w:t>
      </w:r>
      <w:r>
        <w:rPr>
          <w:b/>
          <w:spacing w:val="-6"/>
          <w:sz w:val="28"/>
        </w:rPr>
        <w:t> </w:t>
      </w:r>
      <w:r>
        <w:rPr>
          <w:b/>
          <w:sz w:val="28"/>
        </w:rPr>
        <w:t>THUẬN</w:t>
      </w:r>
      <w:r>
        <w:rPr>
          <w:b/>
          <w:spacing w:val="-7"/>
          <w:sz w:val="28"/>
        </w:rPr>
        <w:t> </w:t>
      </w:r>
      <w:r>
        <w:rPr>
          <w:b/>
          <w:sz w:val="28"/>
        </w:rPr>
        <w:t>CỦA</w:t>
      </w:r>
      <w:r>
        <w:rPr>
          <w:b/>
          <w:spacing w:val="-3"/>
          <w:sz w:val="28"/>
        </w:rPr>
        <w:t> </w:t>
      </w:r>
      <w:r>
        <w:rPr>
          <w:b/>
          <w:sz w:val="28"/>
        </w:rPr>
        <w:t>CÁC</w:t>
      </w:r>
      <w:r>
        <w:rPr>
          <w:b/>
          <w:spacing w:val="-6"/>
          <w:sz w:val="28"/>
        </w:rPr>
        <w:t> </w:t>
      </w:r>
      <w:r>
        <w:rPr>
          <w:b/>
          <w:sz w:val="28"/>
        </w:rPr>
        <w:t>ĐƯƠNG</w:t>
      </w:r>
      <w:r>
        <w:rPr>
          <w:b/>
          <w:spacing w:val="-9"/>
          <w:sz w:val="28"/>
        </w:rPr>
        <w:t> </w:t>
      </w:r>
      <w:r>
        <w:rPr>
          <w:b/>
          <w:spacing w:val="-5"/>
          <w:sz w:val="28"/>
        </w:rPr>
        <w:t>SỰ</w:t>
      </w:r>
    </w:p>
    <w:p>
      <w:pPr>
        <w:pStyle w:val="BodyText"/>
        <w:spacing w:before="8"/>
        <w:ind w:left="0" w:firstLine="0"/>
        <w:jc w:val="left"/>
        <w:rPr>
          <w:b/>
          <w:sz w:val="26"/>
        </w:rPr>
      </w:pPr>
    </w:p>
    <w:p>
      <w:pPr>
        <w:pStyle w:val="BodyText"/>
        <w:ind w:left="1028" w:firstLine="0"/>
      </w:pPr>
      <w:r>
        <w:rPr/>
        <w:t>Căn</w:t>
      </w:r>
      <w:r>
        <w:rPr>
          <w:spacing w:val="-8"/>
        </w:rPr>
        <w:t> </w:t>
      </w:r>
      <w:r>
        <w:rPr/>
        <w:t>cứ vào</w:t>
      </w:r>
      <w:r>
        <w:rPr>
          <w:spacing w:val="-3"/>
        </w:rPr>
        <w:t> </w:t>
      </w:r>
      <w:r>
        <w:rPr/>
        <w:t>Điều</w:t>
      </w:r>
      <w:r>
        <w:rPr>
          <w:spacing w:val="-7"/>
        </w:rPr>
        <w:t> </w:t>
      </w:r>
      <w:r>
        <w:rPr/>
        <w:t>212</w:t>
      </w:r>
      <w:r>
        <w:rPr>
          <w:spacing w:val="1"/>
        </w:rPr>
        <w:t> </w:t>
      </w:r>
      <w:r>
        <w:rPr/>
        <w:t>và</w:t>
      </w:r>
      <w:r>
        <w:rPr>
          <w:spacing w:val="-2"/>
        </w:rPr>
        <w:t> </w:t>
      </w:r>
      <w:r>
        <w:rPr/>
        <w:t>Điều</w:t>
      </w:r>
      <w:r>
        <w:rPr>
          <w:spacing w:val="-8"/>
        </w:rPr>
        <w:t> </w:t>
      </w:r>
      <w:r>
        <w:rPr/>
        <w:t>213</w:t>
      </w:r>
      <w:r>
        <w:rPr>
          <w:spacing w:val="-3"/>
        </w:rPr>
        <w:t> </w:t>
      </w:r>
      <w:r>
        <w:rPr/>
        <w:t>của</w:t>
      </w:r>
      <w:r>
        <w:rPr>
          <w:spacing w:val="-2"/>
        </w:rPr>
        <w:t> </w:t>
      </w:r>
      <w:r>
        <w:rPr/>
        <w:t>Bộ</w:t>
      </w:r>
      <w:r>
        <w:rPr>
          <w:spacing w:val="-4"/>
        </w:rPr>
        <w:t> </w:t>
      </w:r>
      <w:r>
        <w:rPr/>
        <w:t>luật</w:t>
      </w:r>
      <w:r>
        <w:rPr>
          <w:spacing w:val="-3"/>
        </w:rPr>
        <w:t> </w:t>
      </w:r>
      <w:r>
        <w:rPr/>
        <w:t>tố</w:t>
      </w:r>
      <w:r>
        <w:rPr>
          <w:spacing w:val="-3"/>
        </w:rPr>
        <w:t> </w:t>
      </w:r>
      <w:r>
        <w:rPr/>
        <w:t>tụng</w:t>
      </w:r>
      <w:r>
        <w:rPr>
          <w:spacing w:val="-7"/>
        </w:rPr>
        <w:t> </w:t>
      </w:r>
      <w:r>
        <w:rPr/>
        <w:t>dân</w:t>
      </w:r>
      <w:r>
        <w:rPr>
          <w:spacing w:val="-7"/>
        </w:rPr>
        <w:t> </w:t>
      </w:r>
      <w:r>
        <w:rPr>
          <w:spacing w:val="-5"/>
        </w:rPr>
        <w:t>sự;</w:t>
      </w:r>
    </w:p>
    <w:p>
      <w:pPr>
        <w:pStyle w:val="BodyText"/>
        <w:spacing w:line="268" w:lineRule="auto" w:before="38"/>
        <w:ind w:right="106"/>
      </w:pPr>
      <w:r>
        <w:rPr/>
        <w:t>Căn</w:t>
      </w:r>
      <w:r>
        <w:rPr>
          <w:spacing w:val="-6"/>
        </w:rPr>
        <w:t> </w:t>
      </w:r>
      <w:r>
        <w:rPr/>
        <w:t>cứ vào Biên</w:t>
      </w:r>
      <w:r>
        <w:rPr>
          <w:spacing w:val="-6"/>
        </w:rPr>
        <w:t> </w:t>
      </w:r>
      <w:r>
        <w:rPr/>
        <w:t>bản</w:t>
      </w:r>
      <w:r>
        <w:rPr>
          <w:spacing w:val="-2"/>
        </w:rPr>
        <w:t> </w:t>
      </w:r>
      <w:r>
        <w:rPr/>
        <w:t>hoà giải</w:t>
      </w:r>
      <w:r>
        <w:rPr>
          <w:spacing w:val="-7"/>
        </w:rPr>
        <w:t> </w:t>
      </w:r>
      <w:r>
        <w:rPr/>
        <w:t>thành</w:t>
      </w:r>
      <w:r>
        <w:rPr>
          <w:spacing w:val="-2"/>
        </w:rPr>
        <w:t> </w:t>
      </w:r>
      <w:r>
        <w:rPr/>
        <w:t>ngày</w:t>
      </w:r>
      <w:r>
        <w:rPr>
          <w:spacing w:val="-6"/>
        </w:rPr>
        <w:t> </w:t>
      </w:r>
      <w:r>
        <w:rPr/>
        <w:t>22</w:t>
      </w:r>
      <w:r>
        <w:rPr>
          <w:spacing w:val="-2"/>
        </w:rPr>
        <w:t> </w:t>
      </w:r>
      <w:r>
        <w:rPr/>
        <w:t>tháng</w:t>
      </w:r>
      <w:r>
        <w:rPr>
          <w:spacing w:val="-6"/>
        </w:rPr>
        <w:t> </w:t>
      </w:r>
      <w:r>
        <w:rPr/>
        <w:t>11 năm</w:t>
      </w:r>
      <w:r>
        <w:rPr>
          <w:spacing w:val="-12"/>
        </w:rPr>
        <w:t> </w:t>
      </w:r>
      <w:r>
        <w:rPr/>
        <w:t>2022 về việc các đương sự thoả thuận được với nhau về việc giải quyết toàn bộ vụ án kinh doanh thương mại thụ lý số 06/2022/TLST-KDTM, ngày 20 tháng 10 năm </w:t>
      </w:r>
      <w:r>
        <w:rPr>
          <w:spacing w:val="-2"/>
        </w:rPr>
        <w:t>2022;</w:t>
      </w:r>
    </w:p>
    <w:p>
      <w:pPr>
        <w:pStyle w:val="BodyText"/>
        <w:spacing w:line="268" w:lineRule="auto"/>
        <w:ind w:right="109"/>
      </w:pPr>
      <w:r>
        <w:rPr/>
        <w:t>Căn cứ khoản 3 Điều 144, khoản 3 Điều 147 của Bộ luật tố tụng dân</w:t>
      </w:r>
      <w:r>
        <w:rPr>
          <w:spacing w:val="40"/>
        </w:rPr>
        <w:t> </w:t>
      </w:r>
      <w:r>
        <w:rPr/>
        <w:t>sự; điểm</w:t>
      </w:r>
      <w:r>
        <w:rPr>
          <w:spacing w:val="-5"/>
        </w:rPr>
        <w:t> </w:t>
      </w:r>
      <w:r>
        <w:rPr/>
        <w:t>b khoản</w:t>
      </w:r>
      <w:r>
        <w:rPr>
          <w:spacing w:val="-2"/>
        </w:rPr>
        <w:t> </w:t>
      </w:r>
      <w:r>
        <w:rPr/>
        <w:t>1 Điều</w:t>
      </w:r>
      <w:r>
        <w:rPr>
          <w:spacing w:val="-4"/>
        </w:rPr>
        <w:t> </w:t>
      </w:r>
      <w:r>
        <w:rPr/>
        <w:t>3; khoản</w:t>
      </w:r>
      <w:r>
        <w:rPr>
          <w:spacing w:val="-4"/>
        </w:rPr>
        <w:t> </w:t>
      </w:r>
      <w:r>
        <w:rPr/>
        <w:t>1 Điều</w:t>
      </w:r>
      <w:r>
        <w:rPr>
          <w:spacing w:val="-4"/>
        </w:rPr>
        <w:t> </w:t>
      </w:r>
      <w:r>
        <w:rPr/>
        <w:t>6; điểm</w:t>
      </w:r>
      <w:r>
        <w:rPr>
          <w:spacing w:val="-5"/>
        </w:rPr>
        <w:t> </w:t>
      </w:r>
      <w:r>
        <w:rPr/>
        <w:t>b khoản</w:t>
      </w:r>
      <w:r>
        <w:rPr>
          <w:spacing w:val="-4"/>
        </w:rPr>
        <w:t> </w:t>
      </w:r>
      <w:r>
        <w:rPr/>
        <w:t>1 Điều</w:t>
      </w:r>
      <w:r>
        <w:rPr>
          <w:spacing w:val="-4"/>
        </w:rPr>
        <w:t> </w:t>
      </w:r>
      <w:r>
        <w:rPr/>
        <w:t>24 và khoản 7 Điều 26 của Nghị quyết số 326/2016/UBTVQH14 ngày 30/12/2016 của Ủy ban Thường vụ Quốc hội “Quy định về mức thu, miễn, giảm, thu, nộp, quản</w:t>
      </w:r>
      <w:r>
        <w:rPr>
          <w:spacing w:val="40"/>
        </w:rPr>
        <w:t> </w:t>
      </w:r>
      <w:r>
        <w:rPr/>
        <w:t>lý và sử dụng án phí và lệ phí Tòa án”.</w:t>
      </w:r>
    </w:p>
    <w:p>
      <w:pPr>
        <w:spacing w:line="286" w:lineRule="exact" w:before="0"/>
        <w:ind w:left="1161" w:right="963" w:firstLine="0"/>
        <w:jc w:val="center"/>
        <w:rPr>
          <w:b/>
          <w:sz w:val="26"/>
        </w:rPr>
      </w:pPr>
      <w:r>
        <w:rPr>
          <w:b/>
          <w:sz w:val="26"/>
        </w:rPr>
        <w:t>XÉT</w:t>
      </w:r>
      <w:r>
        <w:rPr>
          <w:b/>
          <w:spacing w:val="-7"/>
          <w:sz w:val="26"/>
        </w:rPr>
        <w:t> </w:t>
      </w:r>
      <w:r>
        <w:rPr>
          <w:b/>
          <w:spacing w:val="-4"/>
          <w:sz w:val="26"/>
        </w:rPr>
        <w:t>THẤY:</w:t>
      </w:r>
    </w:p>
    <w:p>
      <w:pPr>
        <w:pStyle w:val="BodyText"/>
        <w:spacing w:line="268" w:lineRule="auto" w:before="31"/>
        <w:ind w:right="119"/>
      </w:pPr>
      <w:r>
        <w:rPr/>
        <w:t>Các thoả thuận của các đương sự được ghi trong biên bản hoà giải thành về việc giải quyết toàn bộ vụ án là tự nguyện; nội dung thoả thuận giữa các đương sự không vi phạm</w:t>
      </w:r>
      <w:r>
        <w:rPr>
          <w:spacing w:val="-3"/>
        </w:rPr>
        <w:t> </w:t>
      </w:r>
      <w:r>
        <w:rPr/>
        <w:t>điều cấm của luật và không trái đạo đức xã hội.</w:t>
      </w:r>
    </w:p>
    <w:p>
      <w:pPr>
        <w:pStyle w:val="BodyText"/>
        <w:spacing w:line="268" w:lineRule="auto"/>
        <w:ind w:right="117"/>
      </w:pPr>
      <w:r>
        <w:rPr/>
        <w:t>Đã hết thời hạn 07 ngày, kể từ ngày lập biên bản hoà giải thành, không có đương sự nào thay đổi ý kiến về sự thoả thuận đó.</w:t>
      </w:r>
    </w:p>
    <w:p>
      <w:pPr>
        <w:spacing w:line="283" w:lineRule="exact" w:before="0"/>
        <w:ind w:left="1161" w:right="972" w:firstLine="0"/>
        <w:jc w:val="center"/>
        <w:rPr>
          <w:b/>
          <w:sz w:val="26"/>
        </w:rPr>
      </w:pPr>
      <w:r>
        <w:rPr>
          <w:b/>
          <w:sz w:val="26"/>
        </w:rPr>
        <w:t>QUYẾT</w:t>
      </w:r>
      <w:r>
        <w:rPr>
          <w:b/>
          <w:spacing w:val="-9"/>
          <w:sz w:val="26"/>
        </w:rPr>
        <w:t> </w:t>
      </w:r>
      <w:r>
        <w:rPr>
          <w:b/>
          <w:spacing w:val="-2"/>
          <w:sz w:val="26"/>
        </w:rPr>
        <w:t>ĐỊNH:</w:t>
      </w:r>
    </w:p>
    <w:p>
      <w:pPr>
        <w:pStyle w:val="ListParagraph"/>
        <w:numPr>
          <w:ilvl w:val="0"/>
          <w:numId w:val="1"/>
        </w:numPr>
        <w:tabs>
          <w:tab w:pos="1312" w:val="left" w:leader="none"/>
        </w:tabs>
        <w:spacing w:line="240" w:lineRule="auto" w:before="31" w:after="0"/>
        <w:ind w:left="1311" w:right="0" w:hanging="284"/>
        <w:jc w:val="left"/>
        <w:rPr>
          <w:sz w:val="28"/>
        </w:rPr>
      </w:pPr>
      <w:r>
        <w:rPr>
          <w:sz w:val="28"/>
        </w:rPr>
        <w:t>Công</w:t>
      </w:r>
      <w:r>
        <w:rPr>
          <w:spacing w:val="-7"/>
          <w:sz w:val="28"/>
        </w:rPr>
        <w:t> </w:t>
      </w:r>
      <w:r>
        <w:rPr>
          <w:sz w:val="28"/>
        </w:rPr>
        <w:t>nhận</w:t>
      </w:r>
      <w:r>
        <w:rPr>
          <w:spacing w:val="-7"/>
          <w:sz w:val="28"/>
        </w:rPr>
        <w:t> </w:t>
      </w:r>
      <w:r>
        <w:rPr>
          <w:sz w:val="28"/>
        </w:rPr>
        <w:t>sự</w:t>
      </w:r>
      <w:r>
        <w:rPr>
          <w:spacing w:val="-4"/>
          <w:sz w:val="28"/>
        </w:rPr>
        <w:t> </w:t>
      </w:r>
      <w:r>
        <w:rPr>
          <w:sz w:val="28"/>
        </w:rPr>
        <w:t>thoả</w:t>
      </w:r>
      <w:r>
        <w:rPr>
          <w:spacing w:val="-1"/>
          <w:sz w:val="28"/>
        </w:rPr>
        <w:t> </w:t>
      </w:r>
      <w:r>
        <w:rPr>
          <w:sz w:val="28"/>
        </w:rPr>
        <w:t>thuận</w:t>
      </w:r>
      <w:r>
        <w:rPr>
          <w:spacing w:val="-7"/>
          <w:sz w:val="28"/>
        </w:rPr>
        <w:t> </w:t>
      </w:r>
      <w:r>
        <w:rPr>
          <w:sz w:val="28"/>
        </w:rPr>
        <w:t>của</w:t>
      </w:r>
      <w:r>
        <w:rPr>
          <w:spacing w:val="-2"/>
          <w:sz w:val="28"/>
        </w:rPr>
        <w:t> </w:t>
      </w:r>
      <w:r>
        <w:rPr>
          <w:sz w:val="28"/>
        </w:rPr>
        <w:t>các đương</w:t>
      </w:r>
      <w:r>
        <w:rPr>
          <w:spacing w:val="-2"/>
          <w:sz w:val="28"/>
        </w:rPr>
        <w:t> </w:t>
      </w:r>
      <w:r>
        <w:rPr>
          <w:spacing w:val="-5"/>
          <w:sz w:val="28"/>
        </w:rPr>
        <w:t>sự:</w:t>
      </w:r>
    </w:p>
    <w:p>
      <w:pPr>
        <w:pStyle w:val="ListParagraph"/>
        <w:numPr>
          <w:ilvl w:val="1"/>
          <w:numId w:val="1"/>
        </w:numPr>
        <w:tabs>
          <w:tab w:pos="1192" w:val="left" w:leader="none"/>
        </w:tabs>
        <w:spacing w:line="240" w:lineRule="auto" w:before="38" w:after="0"/>
        <w:ind w:left="1191" w:right="0" w:hanging="164"/>
        <w:jc w:val="left"/>
        <w:rPr>
          <w:sz w:val="28"/>
        </w:rPr>
      </w:pPr>
      <w:r>
        <w:rPr>
          <w:sz w:val="28"/>
        </w:rPr>
        <w:t>Nguyên</w:t>
      </w:r>
      <w:r>
        <w:rPr>
          <w:spacing w:val="-7"/>
          <w:sz w:val="28"/>
        </w:rPr>
        <w:t> </w:t>
      </w:r>
      <w:r>
        <w:rPr>
          <w:sz w:val="28"/>
        </w:rPr>
        <w:t>đơn:</w:t>
      </w:r>
      <w:r>
        <w:rPr>
          <w:spacing w:val="-8"/>
          <w:sz w:val="28"/>
        </w:rPr>
        <w:t> </w:t>
      </w:r>
      <w:r>
        <w:rPr>
          <w:sz w:val="28"/>
        </w:rPr>
        <w:t>Ngân</w:t>
      </w:r>
      <w:r>
        <w:rPr>
          <w:spacing w:val="-3"/>
          <w:sz w:val="28"/>
        </w:rPr>
        <w:t> </w:t>
      </w:r>
      <w:r>
        <w:rPr>
          <w:sz w:val="28"/>
        </w:rPr>
        <w:t>hàng</w:t>
      </w:r>
      <w:r>
        <w:rPr>
          <w:spacing w:val="-7"/>
          <w:sz w:val="28"/>
        </w:rPr>
        <w:t> </w:t>
      </w:r>
      <w:r>
        <w:rPr>
          <w:spacing w:val="-5"/>
          <w:sz w:val="28"/>
        </w:rPr>
        <w:t>Đ.</w:t>
      </w:r>
    </w:p>
    <w:p>
      <w:pPr>
        <w:pStyle w:val="BodyText"/>
        <w:spacing w:line="268" w:lineRule="auto" w:before="39"/>
        <w:ind w:left="1028" w:firstLine="0"/>
        <w:jc w:val="left"/>
      </w:pPr>
      <w:r>
        <w:rPr/>
        <w:t>Địa chỉ: Số 198 Trần Quang Khải, phường L, quận H, thành phố N. Người</w:t>
      </w:r>
      <w:r>
        <w:rPr>
          <w:spacing w:val="40"/>
        </w:rPr>
        <w:t> </w:t>
      </w:r>
      <w:r>
        <w:rPr/>
        <w:t>đại</w:t>
      </w:r>
      <w:r>
        <w:rPr>
          <w:spacing w:val="40"/>
        </w:rPr>
        <w:t> </w:t>
      </w:r>
      <w:r>
        <w:rPr/>
        <w:t>diện</w:t>
      </w:r>
      <w:r>
        <w:rPr>
          <w:spacing w:val="40"/>
        </w:rPr>
        <w:t> </w:t>
      </w:r>
      <w:r>
        <w:rPr/>
        <w:t>theo</w:t>
      </w:r>
      <w:r>
        <w:rPr>
          <w:spacing w:val="40"/>
        </w:rPr>
        <w:t> </w:t>
      </w:r>
      <w:r>
        <w:rPr/>
        <w:t>pháp</w:t>
      </w:r>
      <w:r>
        <w:rPr>
          <w:spacing w:val="40"/>
        </w:rPr>
        <w:t> </w:t>
      </w:r>
      <w:r>
        <w:rPr/>
        <w:t>luật:</w:t>
      </w:r>
      <w:r>
        <w:rPr>
          <w:spacing w:val="40"/>
        </w:rPr>
        <w:t> </w:t>
      </w:r>
      <w:r>
        <w:rPr/>
        <w:t>Ông</w:t>
      </w:r>
      <w:r>
        <w:rPr>
          <w:spacing w:val="40"/>
        </w:rPr>
        <w:t> </w:t>
      </w:r>
      <w:r>
        <w:rPr/>
        <w:t>Lê</w:t>
      </w:r>
      <w:r>
        <w:rPr>
          <w:spacing w:val="40"/>
        </w:rPr>
        <w:t> </w:t>
      </w:r>
      <w:r>
        <w:rPr/>
        <w:t>Văn</w:t>
      </w:r>
      <w:r>
        <w:rPr>
          <w:spacing w:val="40"/>
        </w:rPr>
        <w:t> </w:t>
      </w:r>
      <w:r>
        <w:rPr/>
        <w:t>T</w:t>
      </w:r>
      <w:r>
        <w:rPr>
          <w:spacing w:val="40"/>
        </w:rPr>
        <w:t> </w:t>
      </w:r>
      <w:r>
        <w:rPr/>
        <w:t>-</w:t>
      </w:r>
      <w:r>
        <w:rPr>
          <w:spacing w:val="40"/>
        </w:rPr>
        <w:t> </w:t>
      </w:r>
      <w:r>
        <w:rPr/>
        <w:t>Chức</w:t>
      </w:r>
      <w:r>
        <w:rPr>
          <w:spacing w:val="40"/>
        </w:rPr>
        <w:t> </w:t>
      </w:r>
      <w:r>
        <w:rPr/>
        <w:t>vụ:</w:t>
      </w:r>
      <w:r>
        <w:rPr>
          <w:spacing w:val="40"/>
        </w:rPr>
        <w:t> </w:t>
      </w:r>
      <w:r>
        <w:rPr/>
        <w:t>Chủ</w:t>
      </w:r>
      <w:r>
        <w:rPr>
          <w:spacing w:val="40"/>
        </w:rPr>
        <w:t> </w:t>
      </w:r>
      <w:r>
        <w:rPr/>
        <w:t>tịch</w:t>
      </w:r>
    </w:p>
    <w:p>
      <w:pPr>
        <w:pStyle w:val="BodyText"/>
        <w:spacing w:line="321" w:lineRule="exact"/>
        <w:ind w:firstLine="0"/>
        <w:jc w:val="left"/>
      </w:pPr>
      <w:r>
        <w:rPr/>
        <w:t>HĐQT</w:t>
      </w:r>
      <w:r>
        <w:rPr>
          <w:spacing w:val="-8"/>
        </w:rPr>
        <w:t> </w:t>
      </w:r>
      <w:r>
        <w:rPr/>
        <w:t>của</w:t>
      </w:r>
      <w:r>
        <w:rPr>
          <w:spacing w:val="-4"/>
        </w:rPr>
        <w:t> </w:t>
      </w:r>
      <w:r>
        <w:rPr/>
        <w:t>Ngân</w:t>
      </w:r>
      <w:r>
        <w:rPr>
          <w:spacing w:val="-5"/>
        </w:rPr>
        <w:t> </w:t>
      </w:r>
      <w:r>
        <w:rPr/>
        <w:t>hàng</w:t>
      </w:r>
      <w:r>
        <w:rPr>
          <w:spacing w:val="-8"/>
        </w:rPr>
        <w:t> </w:t>
      </w:r>
      <w:r>
        <w:rPr>
          <w:spacing w:val="-5"/>
        </w:rPr>
        <w:t>Đ.</w:t>
      </w:r>
    </w:p>
    <w:p>
      <w:pPr>
        <w:pStyle w:val="BodyText"/>
        <w:spacing w:line="268" w:lineRule="auto" w:before="38"/>
        <w:ind w:right="115"/>
      </w:pPr>
      <w:r>
        <w:rPr/>
        <w:t>Người đại diện theo uỷ quyền: Bà Lã Thị H - Chức vụ: Phó Giám đốc khối xử lý nợ Ngân hàng Đ.</w:t>
      </w:r>
    </w:p>
    <w:p>
      <w:pPr>
        <w:pStyle w:val="BodyText"/>
        <w:spacing w:line="268" w:lineRule="auto"/>
        <w:ind w:right="112" w:firstLine="700"/>
      </w:pPr>
      <w:r>
        <w:rPr/>
        <w:t>Người được uỷ quyền lại: Ông Bùi Ngọc T - Chức vụ: Chuyên viên xử lý nợ miền Trung - Ngân hàng Đ. Địa chỉ: Số 144B Trần Phú, phường D, thành phố H, tỉnh T.</w:t>
      </w:r>
    </w:p>
    <w:p>
      <w:pPr>
        <w:pStyle w:val="ListParagraph"/>
        <w:numPr>
          <w:ilvl w:val="0"/>
          <w:numId w:val="2"/>
        </w:numPr>
        <w:tabs>
          <w:tab w:pos="1192" w:val="left" w:leader="none"/>
        </w:tabs>
        <w:spacing w:line="320" w:lineRule="exact" w:before="0" w:after="0"/>
        <w:ind w:left="1191" w:right="0" w:hanging="164"/>
        <w:jc w:val="both"/>
        <w:rPr>
          <w:sz w:val="28"/>
        </w:rPr>
      </w:pPr>
      <w:r>
        <w:rPr>
          <w:sz w:val="28"/>
        </w:rPr>
        <w:t>Bị</w:t>
      </w:r>
      <w:r>
        <w:rPr>
          <w:spacing w:val="-5"/>
          <w:sz w:val="28"/>
        </w:rPr>
        <w:t> </w:t>
      </w:r>
      <w:r>
        <w:rPr>
          <w:sz w:val="28"/>
        </w:rPr>
        <w:t>đơn:</w:t>
      </w:r>
      <w:r>
        <w:rPr>
          <w:spacing w:val="-4"/>
          <w:sz w:val="28"/>
        </w:rPr>
        <w:t> </w:t>
      </w:r>
      <w:r>
        <w:rPr>
          <w:sz w:val="28"/>
        </w:rPr>
        <w:t>Công</w:t>
      </w:r>
      <w:r>
        <w:rPr>
          <w:spacing w:val="-3"/>
          <w:sz w:val="28"/>
        </w:rPr>
        <w:t> </w:t>
      </w:r>
      <w:r>
        <w:rPr>
          <w:sz w:val="28"/>
        </w:rPr>
        <w:t>ty </w:t>
      </w:r>
      <w:r>
        <w:rPr>
          <w:spacing w:val="-5"/>
          <w:sz w:val="28"/>
        </w:rPr>
        <w:t>B.</w:t>
      </w:r>
    </w:p>
    <w:p>
      <w:pPr>
        <w:pStyle w:val="BodyText"/>
        <w:spacing w:line="268" w:lineRule="auto" w:before="38"/>
        <w:ind w:right="115"/>
      </w:pPr>
      <w:r>
        <w:rPr/>
        <w:t>Người đại diện theo pháp luật: Ông Đặng Việt C - Chức vụ: Giám đốc Công ty. Địa chỉ trụ sở: Tổ dân phố 1, phường L, thị xã N, tỉnh T.</w:t>
      </w:r>
    </w:p>
    <w:p>
      <w:pPr>
        <w:pStyle w:val="ListParagraph"/>
        <w:numPr>
          <w:ilvl w:val="0"/>
          <w:numId w:val="2"/>
        </w:numPr>
        <w:tabs>
          <w:tab w:pos="1192" w:val="left" w:leader="none"/>
        </w:tabs>
        <w:spacing w:line="321" w:lineRule="exact" w:before="0" w:after="0"/>
        <w:ind w:left="1191" w:right="0" w:hanging="164"/>
        <w:jc w:val="both"/>
        <w:rPr>
          <w:sz w:val="28"/>
        </w:rPr>
      </w:pPr>
      <w:r>
        <w:rPr>
          <w:sz w:val="28"/>
        </w:rPr>
        <w:t>Người</w:t>
      </w:r>
      <w:r>
        <w:rPr>
          <w:spacing w:val="-9"/>
          <w:sz w:val="28"/>
        </w:rPr>
        <w:t> </w:t>
      </w:r>
      <w:r>
        <w:rPr>
          <w:sz w:val="28"/>
        </w:rPr>
        <w:t>có</w:t>
      </w:r>
      <w:r>
        <w:rPr>
          <w:spacing w:val="-5"/>
          <w:sz w:val="28"/>
        </w:rPr>
        <w:t> </w:t>
      </w:r>
      <w:r>
        <w:rPr>
          <w:sz w:val="28"/>
        </w:rPr>
        <w:t>quyền</w:t>
      </w:r>
      <w:r>
        <w:rPr>
          <w:spacing w:val="-7"/>
          <w:sz w:val="28"/>
        </w:rPr>
        <w:t> </w:t>
      </w:r>
      <w:r>
        <w:rPr>
          <w:sz w:val="28"/>
        </w:rPr>
        <w:t>lợi</w:t>
      </w:r>
      <w:r>
        <w:rPr>
          <w:spacing w:val="-5"/>
          <w:sz w:val="28"/>
        </w:rPr>
        <w:t> </w:t>
      </w:r>
      <w:r>
        <w:rPr>
          <w:sz w:val="28"/>
        </w:rPr>
        <w:t>và</w:t>
      </w:r>
      <w:r>
        <w:rPr>
          <w:spacing w:val="2"/>
          <w:sz w:val="28"/>
        </w:rPr>
        <w:t> </w:t>
      </w:r>
      <w:r>
        <w:rPr>
          <w:sz w:val="28"/>
        </w:rPr>
        <w:t>nghĩa</w:t>
      </w:r>
      <w:r>
        <w:rPr>
          <w:spacing w:val="1"/>
          <w:sz w:val="28"/>
        </w:rPr>
        <w:t> </w:t>
      </w:r>
      <w:r>
        <w:rPr>
          <w:sz w:val="28"/>
        </w:rPr>
        <w:t>vụ</w:t>
      </w:r>
      <w:r>
        <w:rPr>
          <w:spacing w:val="-4"/>
          <w:sz w:val="28"/>
        </w:rPr>
        <w:t> </w:t>
      </w:r>
      <w:r>
        <w:rPr>
          <w:sz w:val="28"/>
        </w:rPr>
        <w:t>liên</w:t>
      </w:r>
      <w:r>
        <w:rPr>
          <w:spacing w:val="-8"/>
          <w:sz w:val="28"/>
        </w:rPr>
        <w:t> </w:t>
      </w:r>
      <w:r>
        <w:rPr>
          <w:spacing w:val="-4"/>
          <w:sz w:val="28"/>
        </w:rPr>
        <w:t>quan:</w:t>
      </w:r>
    </w:p>
    <w:p>
      <w:pPr>
        <w:spacing w:after="0" w:line="321" w:lineRule="exact"/>
        <w:jc w:val="both"/>
        <w:rPr>
          <w:sz w:val="28"/>
        </w:rPr>
        <w:sectPr>
          <w:footerReference w:type="default" r:id="rId5"/>
          <w:type w:val="continuous"/>
          <w:pgSz w:w="11910" w:h="16840"/>
          <w:pgMar w:footer="1141" w:header="0" w:top="1320" w:bottom="1340" w:left="1680" w:right="1020"/>
          <w:pgNumType w:start="1"/>
        </w:sectPr>
      </w:pPr>
    </w:p>
    <w:p>
      <w:pPr>
        <w:pStyle w:val="BodyText"/>
        <w:spacing w:line="268" w:lineRule="auto" w:before="64"/>
        <w:ind w:right="113"/>
      </w:pPr>
      <w:r>
        <w:rPr/>
        <w:t>Ông</w:t>
      </w:r>
      <w:r>
        <w:rPr>
          <w:spacing w:val="-2"/>
        </w:rPr>
        <w:t> </w:t>
      </w:r>
      <w:r>
        <w:rPr/>
        <w:t>Đặng</w:t>
      </w:r>
      <w:r>
        <w:rPr>
          <w:spacing w:val="-4"/>
        </w:rPr>
        <w:t> </w:t>
      </w:r>
      <w:r>
        <w:rPr/>
        <w:t>Việt C, sinh năm</w:t>
      </w:r>
      <w:r>
        <w:rPr>
          <w:spacing w:val="-8"/>
        </w:rPr>
        <w:t> </w:t>
      </w:r>
      <w:r>
        <w:rPr/>
        <w:t>1980 và bà Nguyễn</w:t>
      </w:r>
      <w:r>
        <w:rPr>
          <w:spacing w:val="-4"/>
        </w:rPr>
        <w:t> </w:t>
      </w:r>
      <w:r>
        <w:rPr/>
        <w:t>Thu</w:t>
      </w:r>
      <w:r>
        <w:rPr>
          <w:spacing w:val="-4"/>
        </w:rPr>
        <w:t> </w:t>
      </w:r>
      <w:r>
        <w:rPr/>
        <w:t>Q, sinh năm</w:t>
      </w:r>
      <w:r>
        <w:rPr>
          <w:spacing w:val="-8"/>
        </w:rPr>
        <w:t> </w:t>
      </w:r>
      <w:r>
        <w:rPr/>
        <w:t>1986. Hộ khẩu thường trú: Căn hộ số 1705 - CT3 - Khu nhà ở Bắc Hà, phường M, quận Ô, thành phố N.</w:t>
      </w:r>
    </w:p>
    <w:p>
      <w:pPr>
        <w:pStyle w:val="ListParagraph"/>
        <w:numPr>
          <w:ilvl w:val="0"/>
          <w:numId w:val="1"/>
        </w:numPr>
        <w:tabs>
          <w:tab w:pos="1312" w:val="left" w:leader="none"/>
        </w:tabs>
        <w:spacing w:line="321" w:lineRule="exact" w:before="0" w:after="0"/>
        <w:ind w:left="1311" w:right="0" w:hanging="284"/>
        <w:jc w:val="both"/>
        <w:rPr>
          <w:sz w:val="28"/>
        </w:rPr>
      </w:pPr>
      <w:r>
        <w:rPr>
          <w:sz w:val="28"/>
        </w:rPr>
        <w:t>Sự</w:t>
      </w:r>
      <w:r>
        <w:rPr>
          <w:spacing w:val="-6"/>
          <w:sz w:val="28"/>
        </w:rPr>
        <w:t> </w:t>
      </w:r>
      <w:r>
        <w:rPr>
          <w:sz w:val="28"/>
        </w:rPr>
        <w:t>thoả</w:t>
      </w:r>
      <w:r>
        <w:rPr>
          <w:spacing w:val="-3"/>
          <w:sz w:val="28"/>
        </w:rPr>
        <w:t> </w:t>
      </w:r>
      <w:r>
        <w:rPr>
          <w:sz w:val="28"/>
        </w:rPr>
        <w:t>thuận</w:t>
      </w:r>
      <w:r>
        <w:rPr>
          <w:spacing w:val="-7"/>
          <w:sz w:val="28"/>
        </w:rPr>
        <w:t> </w:t>
      </w:r>
      <w:r>
        <w:rPr>
          <w:sz w:val="28"/>
        </w:rPr>
        <w:t>của</w:t>
      </w:r>
      <w:r>
        <w:rPr>
          <w:spacing w:val="-2"/>
          <w:sz w:val="28"/>
        </w:rPr>
        <w:t> </w:t>
      </w:r>
      <w:r>
        <w:rPr>
          <w:sz w:val="28"/>
        </w:rPr>
        <w:t>các</w:t>
      </w:r>
      <w:r>
        <w:rPr>
          <w:spacing w:val="-3"/>
          <w:sz w:val="28"/>
        </w:rPr>
        <w:t> </w:t>
      </w:r>
      <w:r>
        <w:rPr>
          <w:sz w:val="28"/>
        </w:rPr>
        <w:t>đương</w:t>
      </w:r>
      <w:r>
        <w:rPr>
          <w:spacing w:val="-7"/>
          <w:sz w:val="28"/>
        </w:rPr>
        <w:t> </w:t>
      </w:r>
      <w:r>
        <w:rPr>
          <w:sz w:val="28"/>
        </w:rPr>
        <w:t>sự</w:t>
      </w:r>
      <w:r>
        <w:rPr>
          <w:spacing w:val="-6"/>
          <w:sz w:val="28"/>
        </w:rPr>
        <w:t> </w:t>
      </w:r>
      <w:r>
        <w:rPr>
          <w:sz w:val="28"/>
        </w:rPr>
        <w:t>cụ</w:t>
      </w:r>
      <w:r>
        <w:rPr>
          <w:spacing w:val="-7"/>
          <w:sz w:val="28"/>
        </w:rPr>
        <w:t> </w:t>
      </w:r>
      <w:r>
        <w:rPr>
          <w:sz w:val="28"/>
        </w:rPr>
        <w:t>thể</w:t>
      </w:r>
      <w:r>
        <w:rPr>
          <w:spacing w:val="2"/>
          <w:sz w:val="28"/>
        </w:rPr>
        <w:t> </w:t>
      </w:r>
      <w:r>
        <w:rPr>
          <w:sz w:val="28"/>
        </w:rPr>
        <w:t>như</w:t>
      </w:r>
      <w:r>
        <w:rPr>
          <w:spacing w:val="-5"/>
          <w:sz w:val="28"/>
        </w:rPr>
        <w:t> </w:t>
      </w:r>
      <w:r>
        <w:rPr>
          <w:spacing w:val="-4"/>
          <w:sz w:val="28"/>
        </w:rPr>
        <w:t>sau:</w:t>
      </w:r>
    </w:p>
    <w:p>
      <w:pPr>
        <w:pStyle w:val="ListParagraph"/>
        <w:numPr>
          <w:ilvl w:val="1"/>
          <w:numId w:val="1"/>
        </w:numPr>
        <w:tabs>
          <w:tab w:pos="1192" w:val="left" w:leader="none"/>
        </w:tabs>
        <w:spacing w:line="240" w:lineRule="auto" w:before="38" w:after="0"/>
        <w:ind w:left="1191" w:right="0" w:hanging="164"/>
        <w:jc w:val="both"/>
        <w:rPr>
          <w:sz w:val="28"/>
        </w:rPr>
      </w:pPr>
      <w:r>
        <w:rPr>
          <w:sz w:val="28"/>
        </w:rPr>
        <w:t>Về</w:t>
      </w:r>
      <w:r>
        <w:rPr>
          <w:spacing w:val="-3"/>
          <w:sz w:val="28"/>
        </w:rPr>
        <w:t> </w:t>
      </w:r>
      <w:r>
        <w:rPr>
          <w:sz w:val="28"/>
        </w:rPr>
        <w:t>số</w:t>
      </w:r>
      <w:r>
        <w:rPr>
          <w:spacing w:val="-4"/>
          <w:sz w:val="28"/>
        </w:rPr>
        <w:t> </w:t>
      </w:r>
      <w:r>
        <w:rPr>
          <w:sz w:val="28"/>
        </w:rPr>
        <w:t>tiền</w:t>
      </w:r>
      <w:r>
        <w:rPr>
          <w:spacing w:val="-4"/>
          <w:sz w:val="28"/>
        </w:rPr>
        <w:t> </w:t>
      </w:r>
      <w:r>
        <w:rPr>
          <w:sz w:val="28"/>
        </w:rPr>
        <w:t>nợ</w:t>
      </w:r>
      <w:r>
        <w:rPr>
          <w:spacing w:val="1"/>
          <w:sz w:val="28"/>
        </w:rPr>
        <w:t> </w:t>
      </w:r>
      <w:r>
        <w:rPr>
          <w:sz w:val="28"/>
        </w:rPr>
        <w:t>và</w:t>
      </w:r>
      <w:r>
        <w:rPr>
          <w:spacing w:val="-4"/>
          <w:sz w:val="28"/>
        </w:rPr>
        <w:t> </w:t>
      </w:r>
      <w:r>
        <w:rPr>
          <w:sz w:val="28"/>
        </w:rPr>
        <w:t>phương</w:t>
      </w:r>
      <w:r>
        <w:rPr>
          <w:spacing w:val="-7"/>
          <w:sz w:val="28"/>
        </w:rPr>
        <w:t> </w:t>
      </w:r>
      <w:r>
        <w:rPr>
          <w:sz w:val="28"/>
        </w:rPr>
        <w:t>án</w:t>
      </w:r>
      <w:r>
        <w:rPr>
          <w:spacing w:val="-8"/>
          <w:sz w:val="28"/>
        </w:rPr>
        <w:t> </w:t>
      </w:r>
      <w:r>
        <w:rPr>
          <w:sz w:val="28"/>
        </w:rPr>
        <w:t>trả</w:t>
      </w:r>
      <w:r>
        <w:rPr>
          <w:spacing w:val="1"/>
          <w:sz w:val="28"/>
        </w:rPr>
        <w:t> </w:t>
      </w:r>
      <w:r>
        <w:rPr>
          <w:spacing w:val="-5"/>
          <w:sz w:val="28"/>
        </w:rPr>
        <w:t>nợ:</w:t>
      </w:r>
    </w:p>
    <w:p>
      <w:pPr>
        <w:pStyle w:val="BodyText"/>
        <w:spacing w:line="268" w:lineRule="auto" w:before="38"/>
        <w:ind w:right="108"/>
      </w:pPr>
      <w:r>
        <w:rPr/>
        <w:t>+ Về số nợ: Ngân hàng Đ và Công ty B thống nhất: Tính đến ngày hòa giải (ngày 22/11/2022) Công ty B còn nợ Ngân hàng Đ số tiền gốc là: 1.061.668.020 đồng, lãi: 127.267.598 đồng. Tổng nợ là: 1.188.935.618 đồng (Bằng chữ: Một tỷ, một trăm tám mươi tám triệu, chín trăm ba mươi lăm nghìn, sáu trăm mười tám đồng).</w:t>
      </w:r>
    </w:p>
    <w:p>
      <w:pPr>
        <w:pStyle w:val="BodyText"/>
        <w:spacing w:line="268" w:lineRule="auto"/>
        <w:ind w:right="106"/>
      </w:pPr>
      <w:r>
        <w:rPr/>
        <w:t>Cụ thể thì theo Hợp đồng tín dụng theo hạn mức số 2113100185/HDTDTHM ký ngày 12/5/2021 còn nợ tổng là: 1.130.952.345 đồng, trong đó nợ gốc là: 1.023.279.630 đồng và nợ lãi là: 107.672.715 đồng và Hợp đồng hạn mức tín dụng thẻ số 2113100240/HMTDT ký ngày 20/5/2021 còn nợ tổng là: 57.983.273 đồng, trong đó nợ gốc là: 38.388.390 đồng và nợ lãi là: 19.594.883 đồng.</w:t>
      </w:r>
    </w:p>
    <w:p>
      <w:pPr>
        <w:pStyle w:val="BodyText"/>
        <w:spacing w:line="268" w:lineRule="auto"/>
        <w:ind w:right="108"/>
      </w:pPr>
      <w:r>
        <w:rPr/>
        <w:t>+ Về phương</w:t>
      </w:r>
      <w:r>
        <w:rPr>
          <w:spacing w:val="-1"/>
        </w:rPr>
        <w:t> </w:t>
      </w:r>
      <w:r>
        <w:rPr/>
        <w:t>án</w:t>
      </w:r>
      <w:r>
        <w:rPr>
          <w:spacing w:val="-1"/>
        </w:rPr>
        <w:t> </w:t>
      </w:r>
      <w:r>
        <w:rPr/>
        <w:t>trả nợ:</w:t>
      </w:r>
      <w:r>
        <w:rPr>
          <w:spacing w:val="-1"/>
        </w:rPr>
        <w:t> </w:t>
      </w:r>
      <w:r>
        <w:rPr/>
        <w:t>Ngân hàng Đ và Công</w:t>
      </w:r>
      <w:r>
        <w:rPr>
          <w:spacing w:val="-1"/>
        </w:rPr>
        <w:t> </w:t>
      </w:r>
      <w:r>
        <w:rPr/>
        <w:t>ty B thống nhất: Tính</w:t>
      </w:r>
      <w:r>
        <w:rPr>
          <w:spacing w:val="-1"/>
        </w:rPr>
        <w:t> </w:t>
      </w:r>
      <w:r>
        <w:rPr/>
        <w:t>từ ngày hoà giải (ngày 22/11/2022) đến ngày 29/01/2023, Công ty B phải thanh toán toàn bộ số nợ gốc và số lãi phát sinh tính đến ngày 29/01/2023.</w:t>
      </w:r>
      <w:r>
        <w:rPr>
          <w:spacing w:val="21"/>
        </w:rPr>
        <w:t> </w:t>
      </w:r>
      <w:r>
        <w:rPr/>
        <w:t>Công ty B phải tiếp tục thanh toán cho Ngân hàng Đ các khoản tiền lãi, phí phát sinh theo thỏa thuận tại Hợp đồng tín dụng theo hạn mức số 2113100185/HDTDTHM ký ngày 12/5/2021 và Hợp đồng hạn mức tín dụng thẻ số 2113100240/HMTDT ký ngày 20/5/2021, kể từ ngày 22/11/2022 cho đến khi thanh toán xong toàn bộ khoản nợ tại Ngân hàng Đ.</w:t>
      </w:r>
    </w:p>
    <w:p>
      <w:pPr>
        <w:pStyle w:val="ListParagraph"/>
        <w:numPr>
          <w:ilvl w:val="1"/>
          <w:numId w:val="1"/>
        </w:numPr>
        <w:tabs>
          <w:tab w:pos="1192" w:val="left" w:leader="none"/>
        </w:tabs>
        <w:spacing w:line="268" w:lineRule="auto" w:before="0" w:after="0"/>
        <w:ind w:left="308" w:right="106" w:firstLine="720"/>
        <w:jc w:val="both"/>
        <w:rPr>
          <w:sz w:val="28"/>
        </w:rPr>
      </w:pPr>
      <w:r>
        <w:rPr>
          <w:sz w:val="28"/>
        </w:rPr>
        <w:t>Về xử lý</w:t>
      </w:r>
      <w:r>
        <w:rPr>
          <w:spacing w:val="-1"/>
          <w:sz w:val="28"/>
        </w:rPr>
        <w:t> </w:t>
      </w:r>
      <w:r>
        <w:rPr>
          <w:sz w:val="28"/>
        </w:rPr>
        <w:t>tài</w:t>
      </w:r>
      <w:r>
        <w:rPr>
          <w:spacing w:val="-6"/>
          <w:sz w:val="28"/>
        </w:rPr>
        <w:t> </w:t>
      </w:r>
      <w:r>
        <w:rPr>
          <w:sz w:val="28"/>
        </w:rPr>
        <w:t>sản</w:t>
      </w:r>
      <w:r>
        <w:rPr>
          <w:spacing w:val="-5"/>
          <w:sz w:val="28"/>
        </w:rPr>
        <w:t> </w:t>
      </w:r>
      <w:r>
        <w:rPr>
          <w:sz w:val="28"/>
        </w:rPr>
        <w:t>bảo đảm:</w:t>
      </w:r>
      <w:r>
        <w:rPr>
          <w:spacing w:val="-1"/>
          <w:sz w:val="28"/>
        </w:rPr>
        <w:t> </w:t>
      </w:r>
      <w:r>
        <w:rPr>
          <w:sz w:val="28"/>
        </w:rPr>
        <w:t>Ngân</w:t>
      </w:r>
      <w:r>
        <w:rPr>
          <w:spacing w:val="-1"/>
          <w:sz w:val="28"/>
        </w:rPr>
        <w:t> </w:t>
      </w:r>
      <w:r>
        <w:rPr>
          <w:sz w:val="28"/>
        </w:rPr>
        <w:t>hàng Đ và Công ty B</w:t>
      </w:r>
      <w:r>
        <w:rPr>
          <w:spacing w:val="-4"/>
          <w:sz w:val="28"/>
        </w:rPr>
        <w:t> </w:t>
      </w:r>
      <w:r>
        <w:rPr>
          <w:sz w:val="28"/>
        </w:rPr>
        <w:t>thống nhất:</w:t>
      </w:r>
      <w:r>
        <w:rPr>
          <w:spacing w:val="-5"/>
          <w:sz w:val="28"/>
        </w:rPr>
        <w:t> </w:t>
      </w:r>
      <w:r>
        <w:rPr>
          <w:sz w:val="28"/>
        </w:rPr>
        <w:t>Đến ngày 29/01/2023 nếu Công ty B không thanh toán cho Ngân hàng Đ như đã thỏa thuận thì Ngân hàng Đ có quyền yêu cầu cơ quan có thẩm quyền phát mại tài sản đã thế chấp là: Căn hộ chung cư số 1705, tòa nhà CT3, diện tích sàn</w:t>
      </w:r>
      <w:r>
        <w:rPr>
          <w:spacing w:val="-2"/>
          <w:sz w:val="28"/>
        </w:rPr>
        <w:t> </w:t>
      </w:r>
      <w:r>
        <w:rPr>
          <w:sz w:val="28"/>
        </w:rPr>
        <w:t>72,0m</w:t>
      </w:r>
      <w:r>
        <w:rPr>
          <w:sz w:val="28"/>
          <w:vertAlign w:val="superscript"/>
        </w:rPr>
        <w:t>2</w:t>
      </w:r>
      <w:r>
        <w:rPr>
          <w:sz w:val="28"/>
          <w:vertAlign w:val="baseline"/>
        </w:rPr>
        <w:t> trên</w:t>
      </w:r>
      <w:r>
        <w:rPr>
          <w:spacing w:val="-2"/>
          <w:sz w:val="28"/>
          <w:vertAlign w:val="baseline"/>
        </w:rPr>
        <w:t> </w:t>
      </w:r>
      <w:r>
        <w:rPr>
          <w:sz w:val="28"/>
          <w:vertAlign w:val="baseline"/>
        </w:rPr>
        <w:t>thửa đất số CT3, tờ bản</w:t>
      </w:r>
      <w:r>
        <w:rPr>
          <w:spacing w:val="-2"/>
          <w:sz w:val="28"/>
          <w:vertAlign w:val="baseline"/>
        </w:rPr>
        <w:t> </w:t>
      </w:r>
      <w:r>
        <w:rPr>
          <w:sz w:val="28"/>
          <w:vertAlign w:val="baseline"/>
        </w:rPr>
        <w:t>đồ:</w:t>
      </w:r>
      <w:r>
        <w:rPr>
          <w:spacing w:val="-2"/>
          <w:sz w:val="28"/>
          <w:vertAlign w:val="baseline"/>
        </w:rPr>
        <w:t> </w:t>
      </w:r>
      <w:r>
        <w:rPr>
          <w:sz w:val="28"/>
          <w:vertAlign w:val="baseline"/>
        </w:rPr>
        <w:t>00, tại</w:t>
      </w:r>
      <w:r>
        <w:rPr>
          <w:spacing w:val="-2"/>
          <w:sz w:val="28"/>
          <w:vertAlign w:val="baseline"/>
        </w:rPr>
        <w:t> </w:t>
      </w:r>
      <w:r>
        <w:rPr>
          <w:sz w:val="28"/>
          <w:vertAlign w:val="baseline"/>
        </w:rPr>
        <w:t>địa chỉ:</w:t>
      </w:r>
      <w:r>
        <w:rPr>
          <w:spacing w:val="-3"/>
          <w:sz w:val="28"/>
          <w:vertAlign w:val="baseline"/>
        </w:rPr>
        <w:t> </w:t>
      </w:r>
      <w:r>
        <w:rPr>
          <w:sz w:val="28"/>
          <w:vertAlign w:val="baseline"/>
        </w:rPr>
        <w:t>khu nhà ở Bắc Hà, phường M, quận Ô, thành phố N theo Giấy chứng nhận quyền sử dụng đất, quyền sở hữu nhà ở và tài sản gắn liền với đất số CH 888087; Số vào sổ cấp GCN: CS - HĐO 11746 do Sở Tài nguyên và môi trường thành phố N cấp ngày 19/7/2017 cho ông Đặng Việt C và bà Nguyễn Thu Q.</w:t>
      </w:r>
    </w:p>
    <w:p>
      <w:pPr>
        <w:pStyle w:val="BodyText"/>
        <w:spacing w:line="268" w:lineRule="auto"/>
        <w:ind w:right="115"/>
      </w:pPr>
      <w:r>
        <w:rPr/>
        <w:t>Trường</w:t>
      </w:r>
      <w:r>
        <w:rPr>
          <w:spacing w:val="-2"/>
        </w:rPr>
        <w:t> </w:t>
      </w:r>
      <w:r>
        <w:rPr/>
        <w:t>hợp số tiền</w:t>
      </w:r>
      <w:r>
        <w:rPr>
          <w:spacing w:val="-2"/>
        </w:rPr>
        <w:t> </w:t>
      </w:r>
      <w:r>
        <w:rPr/>
        <w:t>phát mại</w:t>
      </w:r>
      <w:r>
        <w:rPr>
          <w:spacing w:val="-2"/>
        </w:rPr>
        <w:t> </w:t>
      </w:r>
      <w:r>
        <w:rPr/>
        <w:t>thu hồi</w:t>
      </w:r>
      <w:r>
        <w:rPr>
          <w:spacing w:val="-2"/>
        </w:rPr>
        <w:t> </w:t>
      </w:r>
      <w:r>
        <w:rPr/>
        <w:t>từ tài</w:t>
      </w:r>
      <w:r>
        <w:rPr>
          <w:spacing w:val="-2"/>
        </w:rPr>
        <w:t> </w:t>
      </w:r>
      <w:r>
        <w:rPr/>
        <w:t>sản</w:t>
      </w:r>
      <w:r>
        <w:rPr>
          <w:spacing w:val="-2"/>
        </w:rPr>
        <w:t> </w:t>
      </w:r>
      <w:r>
        <w:rPr/>
        <w:t>bảo đảm</w:t>
      </w:r>
      <w:r>
        <w:rPr>
          <w:spacing w:val="-6"/>
        </w:rPr>
        <w:t> </w:t>
      </w:r>
      <w:r>
        <w:rPr/>
        <w:t>không</w:t>
      </w:r>
      <w:r>
        <w:rPr>
          <w:spacing w:val="-2"/>
        </w:rPr>
        <w:t> </w:t>
      </w:r>
      <w:r>
        <w:rPr/>
        <w:t>đủ</w:t>
      </w:r>
      <w:r>
        <w:rPr>
          <w:spacing w:val="-2"/>
        </w:rPr>
        <w:t> </w:t>
      </w:r>
      <w:r>
        <w:rPr/>
        <w:t>trả nợ cho Ngân hàng Đ thì Công ty B phải tiếp tục thực hiện nghĩa vụ trả nợ cho Ngân hàng Đ cho đến khi tất toán toàn bộ khoản vay.</w:t>
      </w:r>
    </w:p>
    <w:p>
      <w:pPr>
        <w:pStyle w:val="ListParagraph"/>
        <w:numPr>
          <w:ilvl w:val="1"/>
          <w:numId w:val="1"/>
        </w:numPr>
        <w:tabs>
          <w:tab w:pos="1235" w:val="left" w:leader="none"/>
        </w:tabs>
        <w:spacing w:line="321" w:lineRule="exact" w:before="0" w:after="0"/>
        <w:ind w:left="1234" w:right="0" w:hanging="207"/>
        <w:jc w:val="both"/>
        <w:rPr>
          <w:sz w:val="28"/>
        </w:rPr>
      </w:pPr>
      <w:r>
        <w:rPr>
          <w:sz w:val="28"/>
        </w:rPr>
        <w:t>Về</w:t>
      </w:r>
      <w:r>
        <w:rPr>
          <w:spacing w:val="41"/>
          <w:sz w:val="28"/>
        </w:rPr>
        <w:t> </w:t>
      </w:r>
      <w:r>
        <w:rPr>
          <w:sz w:val="28"/>
        </w:rPr>
        <w:t>án</w:t>
      </w:r>
      <w:r>
        <w:rPr>
          <w:spacing w:val="37"/>
          <w:sz w:val="28"/>
        </w:rPr>
        <w:t> </w:t>
      </w:r>
      <w:r>
        <w:rPr>
          <w:sz w:val="28"/>
        </w:rPr>
        <w:t>phí:</w:t>
      </w:r>
      <w:r>
        <w:rPr>
          <w:spacing w:val="37"/>
          <w:sz w:val="28"/>
        </w:rPr>
        <w:t> </w:t>
      </w:r>
      <w:r>
        <w:rPr>
          <w:sz w:val="28"/>
        </w:rPr>
        <w:t>Ngân</w:t>
      </w:r>
      <w:r>
        <w:rPr>
          <w:spacing w:val="40"/>
          <w:sz w:val="28"/>
        </w:rPr>
        <w:t> </w:t>
      </w:r>
      <w:r>
        <w:rPr>
          <w:sz w:val="28"/>
        </w:rPr>
        <w:t>hàng</w:t>
      </w:r>
      <w:r>
        <w:rPr>
          <w:spacing w:val="37"/>
          <w:sz w:val="28"/>
        </w:rPr>
        <w:t> </w:t>
      </w:r>
      <w:r>
        <w:rPr>
          <w:sz w:val="28"/>
        </w:rPr>
        <w:t>Đ</w:t>
      </w:r>
      <w:r>
        <w:rPr>
          <w:spacing w:val="41"/>
          <w:sz w:val="28"/>
        </w:rPr>
        <w:t> </w:t>
      </w:r>
      <w:r>
        <w:rPr>
          <w:sz w:val="28"/>
        </w:rPr>
        <w:t>và</w:t>
      </w:r>
      <w:r>
        <w:rPr>
          <w:spacing w:val="42"/>
          <w:sz w:val="28"/>
        </w:rPr>
        <w:t> </w:t>
      </w:r>
      <w:r>
        <w:rPr>
          <w:sz w:val="28"/>
        </w:rPr>
        <w:t>Công</w:t>
      </w:r>
      <w:r>
        <w:rPr>
          <w:spacing w:val="36"/>
          <w:sz w:val="28"/>
        </w:rPr>
        <w:t> </w:t>
      </w:r>
      <w:r>
        <w:rPr>
          <w:sz w:val="28"/>
        </w:rPr>
        <w:t>ty</w:t>
      </w:r>
      <w:r>
        <w:rPr>
          <w:spacing w:val="37"/>
          <w:sz w:val="28"/>
        </w:rPr>
        <w:t> </w:t>
      </w:r>
      <w:r>
        <w:rPr>
          <w:sz w:val="28"/>
        </w:rPr>
        <w:t>B</w:t>
      </w:r>
      <w:r>
        <w:rPr>
          <w:spacing w:val="42"/>
          <w:sz w:val="28"/>
        </w:rPr>
        <w:t> </w:t>
      </w:r>
      <w:r>
        <w:rPr>
          <w:sz w:val="28"/>
        </w:rPr>
        <w:t>thỏa</w:t>
      </w:r>
      <w:r>
        <w:rPr>
          <w:spacing w:val="41"/>
          <w:sz w:val="28"/>
        </w:rPr>
        <w:t> </w:t>
      </w:r>
      <w:r>
        <w:rPr>
          <w:sz w:val="28"/>
        </w:rPr>
        <w:t>thuận</w:t>
      </w:r>
      <w:r>
        <w:rPr>
          <w:spacing w:val="37"/>
          <w:sz w:val="28"/>
        </w:rPr>
        <w:t> </w:t>
      </w:r>
      <w:r>
        <w:rPr>
          <w:sz w:val="28"/>
        </w:rPr>
        <w:t>Công</w:t>
      </w:r>
      <w:r>
        <w:rPr>
          <w:spacing w:val="37"/>
          <w:sz w:val="28"/>
        </w:rPr>
        <w:t> </w:t>
      </w:r>
      <w:r>
        <w:rPr>
          <w:sz w:val="28"/>
        </w:rPr>
        <w:t>ty</w:t>
      </w:r>
      <w:r>
        <w:rPr>
          <w:spacing w:val="37"/>
          <w:sz w:val="28"/>
        </w:rPr>
        <w:t> </w:t>
      </w:r>
      <w:r>
        <w:rPr>
          <w:sz w:val="28"/>
        </w:rPr>
        <w:t>B</w:t>
      </w:r>
      <w:r>
        <w:rPr>
          <w:spacing w:val="37"/>
          <w:sz w:val="28"/>
        </w:rPr>
        <w:t> </w:t>
      </w:r>
      <w:r>
        <w:rPr>
          <w:spacing w:val="-5"/>
          <w:sz w:val="28"/>
        </w:rPr>
        <w:t>nộp</w:t>
      </w:r>
    </w:p>
    <w:p>
      <w:pPr>
        <w:pStyle w:val="BodyText"/>
        <w:spacing w:before="24"/>
        <w:ind w:firstLine="0"/>
      </w:pPr>
      <w:r>
        <w:rPr/>
        <w:t>23.834.034</w:t>
      </w:r>
      <w:r>
        <w:rPr>
          <w:spacing w:val="20"/>
        </w:rPr>
        <w:t> </w:t>
      </w:r>
      <w:r>
        <w:rPr/>
        <w:t>đồng</w:t>
      </w:r>
      <w:r>
        <w:rPr>
          <w:spacing w:val="18"/>
        </w:rPr>
        <w:t> </w:t>
      </w:r>
      <w:r>
        <w:rPr/>
        <w:t>(Bằng</w:t>
      </w:r>
      <w:r>
        <w:rPr>
          <w:spacing w:val="17"/>
        </w:rPr>
        <w:t> </w:t>
      </w:r>
      <w:r>
        <w:rPr/>
        <w:t>chữ:</w:t>
      </w:r>
      <w:r>
        <w:rPr>
          <w:spacing w:val="16"/>
        </w:rPr>
        <w:t> </w:t>
      </w:r>
      <w:r>
        <w:rPr/>
        <w:t>Hai</w:t>
      </w:r>
      <w:r>
        <w:rPr>
          <w:spacing w:val="21"/>
        </w:rPr>
        <w:t> </w:t>
      </w:r>
      <w:r>
        <w:rPr/>
        <w:t>mươi</w:t>
      </w:r>
      <w:r>
        <w:rPr>
          <w:spacing w:val="16"/>
        </w:rPr>
        <w:t> </w:t>
      </w:r>
      <w:r>
        <w:rPr/>
        <w:t>ba</w:t>
      </w:r>
      <w:r>
        <w:rPr>
          <w:spacing w:val="22"/>
        </w:rPr>
        <w:t> </w:t>
      </w:r>
      <w:r>
        <w:rPr/>
        <w:t>triệu,</w:t>
      </w:r>
      <w:r>
        <w:rPr>
          <w:spacing w:val="24"/>
        </w:rPr>
        <w:t> </w:t>
      </w:r>
      <w:r>
        <w:rPr/>
        <w:t>tám</w:t>
      </w:r>
      <w:r>
        <w:rPr>
          <w:spacing w:val="11"/>
        </w:rPr>
        <w:t> </w:t>
      </w:r>
      <w:r>
        <w:rPr/>
        <w:t>trăm</w:t>
      </w:r>
      <w:r>
        <w:rPr>
          <w:spacing w:val="16"/>
        </w:rPr>
        <w:t> </w:t>
      </w:r>
      <w:r>
        <w:rPr/>
        <w:t>ba</w:t>
      </w:r>
      <w:r>
        <w:rPr>
          <w:spacing w:val="27"/>
        </w:rPr>
        <w:t> </w:t>
      </w:r>
      <w:r>
        <w:rPr/>
        <w:t>mươi</w:t>
      </w:r>
      <w:r>
        <w:rPr>
          <w:spacing w:val="16"/>
        </w:rPr>
        <w:t> </w:t>
      </w:r>
      <w:r>
        <w:rPr/>
        <w:t>tư</w:t>
      </w:r>
      <w:r>
        <w:rPr>
          <w:spacing w:val="23"/>
        </w:rPr>
        <w:t> </w:t>
      </w:r>
      <w:r>
        <w:rPr>
          <w:spacing w:val="-2"/>
        </w:rPr>
        <w:t>nghìn,</w:t>
      </w:r>
    </w:p>
    <w:p>
      <w:pPr>
        <w:spacing w:after="0"/>
        <w:sectPr>
          <w:pgSz w:w="11910" w:h="16840"/>
          <w:pgMar w:header="0" w:footer="1141" w:top="1360" w:bottom="1340" w:left="1680" w:right="1020"/>
        </w:sectPr>
      </w:pPr>
    </w:p>
    <w:p>
      <w:pPr>
        <w:pStyle w:val="BodyText"/>
        <w:spacing w:line="268" w:lineRule="auto" w:before="64"/>
        <w:ind w:right="117" w:firstLine="0"/>
      </w:pPr>
      <w:r>
        <w:rPr/>
        <w:t>không trăm ba mươi tư đồng) tiền án phí kinh doanh thương mại sơ thẩm có giá ngạch.</w:t>
      </w:r>
    </w:p>
    <w:p>
      <w:pPr>
        <w:pStyle w:val="BodyText"/>
        <w:spacing w:line="268" w:lineRule="auto"/>
        <w:ind w:right="101"/>
      </w:pPr>
      <w:r>
        <w:rPr/>
        <w:t>Trả lại</w:t>
      </w:r>
      <w:r>
        <w:rPr>
          <w:spacing w:val="-1"/>
        </w:rPr>
        <w:t> </w:t>
      </w:r>
      <w:r>
        <w:rPr/>
        <w:t>cho Ngân</w:t>
      </w:r>
      <w:r>
        <w:rPr>
          <w:spacing w:val="-1"/>
        </w:rPr>
        <w:t> </w:t>
      </w:r>
      <w:r>
        <w:rPr/>
        <w:t>hàng Đ số tiền</w:t>
      </w:r>
      <w:r>
        <w:rPr>
          <w:spacing w:val="-1"/>
        </w:rPr>
        <w:t> </w:t>
      </w:r>
      <w:r>
        <w:rPr/>
        <w:t>tạm</w:t>
      </w:r>
      <w:r>
        <w:rPr>
          <w:spacing w:val="-6"/>
        </w:rPr>
        <w:t> </w:t>
      </w:r>
      <w:r>
        <w:rPr/>
        <w:t>ứng</w:t>
      </w:r>
      <w:r>
        <w:rPr>
          <w:spacing w:val="-1"/>
        </w:rPr>
        <w:t> </w:t>
      </w:r>
      <w:r>
        <w:rPr/>
        <w:t>án</w:t>
      </w:r>
      <w:r>
        <w:rPr>
          <w:spacing w:val="-1"/>
        </w:rPr>
        <w:t> </w:t>
      </w:r>
      <w:r>
        <w:rPr/>
        <w:t>phí</w:t>
      </w:r>
      <w:r>
        <w:rPr>
          <w:spacing w:val="-1"/>
        </w:rPr>
        <w:t> </w:t>
      </w:r>
      <w:r>
        <w:rPr/>
        <w:t>kinh</w:t>
      </w:r>
      <w:r>
        <w:rPr>
          <w:spacing w:val="-1"/>
        </w:rPr>
        <w:t> </w:t>
      </w:r>
      <w:r>
        <w:rPr/>
        <w:t>doanh</w:t>
      </w:r>
      <w:r>
        <w:rPr>
          <w:spacing w:val="-1"/>
        </w:rPr>
        <w:t> </w:t>
      </w:r>
      <w:r>
        <w:rPr/>
        <w:t>thương mại sơ thẩm</w:t>
      </w:r>
      <w:r>
        <w:rPr>
          <w:spacing w:val="-7"/>
        </w:rPr>
        <w:t> </w:t>
      </w:r>
      <w:r>
        <w:rPr/>
        <w:t>đã nộp là 22.000.000 đồng</w:t>
      </w:r>
      <w:r>
        <w:rPr>
          <w:spacing w:val="-3"/>
        </w:rPr>
        <w:t> </w:t>
      </w:r>
      <w:r>
        <w:rPr/>
        <w:t>(Bằng chữ:</w:t>
      </w:r>
      <w:r>
        <w:rPr>
          <w:spacing w:val="-3"/>
        </w:rPr>
        <w:t> </w:t>
      </w:r>
      <w:r>
        <w:rPr/>
        <w:t>Hai mươi hai</w:t>
      </w:r>
      <w:r>
        <w:rPr>
          <w:spacing w:val="-1"/>
        </w:rPr>
        <w:t> </w:t>
      </w:r>
      <w:r>
        <w:rPr/>
        <w:t>triệu</w:t>
      </w:r>
      <w:r>
        <w:rPr>
          <w:spacing w:val="-3"/>
        </w:rPr>
        <w:t> </w:t>
      </w:r>
      <w:r>
        <w:rPr/>
        <w:t>đồng), theo biên lai thu tạm ứng án phí, lệ phí Tòa án số 0004325, ngày 20 tháng 10 năm 2022 của Chi cục Thi hành án dân sự thị xã Hồng Lĩnh, tỉnh Hà Tĩnh.</w:t>
      </w:r>
    </w:p>
    <w:p>
      <w:pPr>
        <w:pStyle w:val="ListParagraph"/>
        <w:numPr>
          <w:ilvl w:val="0"/>
          <w:numId w:val="1"/>
        </w:numPr>
        <w:tabs>
          <w:tab w:pos="1317" w:val="left" w:leader="none"/>
        </w:tabs>
        <w:spacing w:line="268" w:lineRule="auto" w:before="0" w:after="0"/>
        <w:ind w:left="308" w:right="123" w:firstLine="720"/>
        <w:jc w:val="both"/>
        <w:rPr>
          <w:sz w:val="28"/>
        </w:rPr>
      </w:pPr>
      <w:r>
        <w:rPr>
          <w:sz w:val="28"/>
        </w:rPr>
        <w:t>Quyết định này</w:t>
      </w:r>
      <w:r>
        <w:rPr>
          <w:spacing w:val="-3"/>
          <w:sz w:val="28"/>
        </w:rPr>
        <w:t> </w:t>
      </w:r>
      <w:r>
        <w:rPr>
          <w:sz w:val="28"/>
        </w:rPr>
        <w:t>có hiệu lực pháp luật ngay</w:t>
      </w:r>
      <w:r>
        <w:rPr>
          <w:spacing w:val="-3"/>
          <w:sz w:val="28"/>
        </w:rPr>
        <w:t> </w:t>
      </w:r>
      <w:r>
        <w:rPr>
          <w:sz w:val="28"/>
        </w:rPr>
        <w:t>sau</w:t>
      </w:r>
      <w:r>
        <w:rPr>
          <w:spacing w:val="-3"/>
          <w:sz w:val="28"/>
        </w:rPr>
        <w:t> </w:t>
      </w:r>
      <w:r>
        <w:rPr>
          <w:sz w:val="28"/>
        </w:rPr>
        <w:t>khi được ban hành và không bị kháng cáo, kháng nghị theo thủ tục phúc thẩm.</w:t>
      </w:r>
    </w:p>
    <w:p>
      <w:pPr>
        <w:pStyle w:val="ListParagraph"/>
        <w:numPr>
          <w:ilvl w:val="0"/>
          <w:numId w:val="1"/>
        </w:numPr>
        <w:tabs>
          <w:tab w:pos="1312" w:val="left" w:leader="none"/>
        </w:tabs>
        <w:spacing w:line="268" w:lineRule="auto" w:before="0" w:after="0"/>
        <w:ind w:left="308" w:right="108" w:firstLine="720"/>
        <w:jc w:val="both"/>
        <w:rPr>
          <w:sz w:val="28"/>
        </w:rPr>
      </w:pPr>
      <w:r>
        <w:rPr>
          <w:sz w:val="28"/>
        </w:rPr>
        <w:t>Quyết</w:t>
      </w:r>
      <w:r>
        <w:rPr>
          <w:spacing w:val="-2"/>
          <w:sz w:val="28"/>
        </w:rPr>
        <w:t> </w:t>
      </w:r>
      <w:r>
        <w:rPr>
          <w:sz w:val="28"/>
        </w:rPr>
        <w:t>định</w:t>
      </w:r>
      <w:r>
        <w:rPr>
          <w:spacing w:val="-2"/>
          <w:sz w:val="28"/>
        </w:rPr>
        <w:t> </w:t>
      </w:r>
      <w:r>
        <w:rPr>
          <w:sz w:val="28"/>
        </w:rPr>
        <w:t>này</w:t>
      </w:r>
      <w:r>
        <w:rPr>
          <w:spacing w:val="-5"/>
          <w:sz w:val="28"/>
        </w:rPr>
        <w:t> </w:t>
      </w:r>
      <w:r>
        <w:rPr>
          <w:sz w:val="28"/>
        </w:rPr>
        <w:t>được</w:t>
      </w:r>
      <w:r>
        <w:rPr>
          <w:spacing w:val="-1"/>
          <w:sz w:val="28"/>
        </w:rPr>
        <w:t> </w:t>
      </w:r>
      <w:r>
        <w:rPr>
          <w:sz w:val="28"/>
        </w:rPr>
        <w:t>thi</w:t>
      </w:r>
      <w:r>
        <w:rPr>
          <w:spacing w:val="-2"/>
          <w:sz w:val="28"/>
        </w:rPr>
        <w:t> </w:t>
      </w:r>
      <w:r>
        <w:rPr>
          <w:sz w:val="28"/>
        </w:rPr>
        <w:t>hành</w:t>
      </w:r>
      <w:r>
        <w:rPr>
          <w:spacing w:val="-2"/>
          <w:sz w:val="28"/>
        </w:rPr>
        <w:t> </w:t>
      </w:r>
      <w:r>
        <w:rPr>
          <w:sz w:val="28"/>
        </w:rPr>
        <w:t>theo</w:t>
      </w:r>
      <w:r>
        <w:rPr>
          <w:spacing w:val="-2"/>
          <w:sz w:val="28"/>
        </w:rPr>
        <w:t> </w:t>
      </w:r>
      <w:r>
        <w:rPr>
          <w:sz w:val="28"/>
        </w:rPr>
        <w:t>quy</w:t>
      </w:r>
      <w:r>
        <w:rPr>
          <w:spacing w:val="-5"/>
          <w:sz w:val="28"/>
        </w:rPr>
        <w:t> </w:t>
      </w:r>
      <w:r>
        <w:rPr>
          <w:sz w:val="28"/>
        </w:rPr>
        <w:t>định</w:t>
      </w:r>
      <w:r>
        <w:rPr>
          <w:spacing w:val="-6"/>
          <w:sz w:val="28"/>
        </w:rPr>
        <w:t> </w:t>
      </w:r>
      <w:r>
        <w:rPr>
          <w:sz w:val="28"/>
        </w:rPr>
        <w:t>tại</w:t>
      </w:r>
      <w:r>
        <w:rPr>
          <w:spacing w:val="-6"/>
          <w:sz w:val="28"/>
        </w:rPr>
        <w:t> </w:t>
      </w:r>
      <w:r>
        <w:rPr>
          <w:sz w:val="28"/>
        </w:rPr>
        <w:t>Điều</w:t>
      </w:r>
      <w:r>
        <w:rPr>
          <w:spacing w:val="-5"/>
          <w:sz w:val="28"/>
        </w:rPr>
        <w:t> </w:t>
      </w:r>
      <w:r>
        <w:rPr>
          <w:sz w:val="28"/>
        </w:rPr>
        <w:t>2 Luật</w:t>
      </w:r>
      <w:r>
        <w:rPr>
          <w:spacing w:val="-2"/>
          <w:sz w:val="28"/>
        </w:rPr>
        <w:t> </w:t>
      </w:r>
      <w:r>
        <w:rPr>
          <w:sz w:val="28"/>
        </w:rPr>
        <w:t>Thi</w:t>
      </w:r>
      <w:r>
        <w:rPr>
          <w:spacing w:val="-2"/>
          <w:sz w:val="28"/>
        </w:rPr>
        <w:t> </w:t>
      </w:r>
      <w:r>
        <w:rPr>
          <w:sz w:val="28"/>
        </w:rPr>
        <w:t>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w:t>
      </w:r>
      <w:r>
        <w:rPr>
          <w:spacing w:val="29"/>
          <w:sz w:val="28"/>
        </w:rPr>
        <w:t> </w:t>
      </w:r>
      <w:r>
        <w:rPr>
          <w:sz w:val="28"/>
        </w:rPr>
        <w:t>Luật</w:t>
      </w:r>
      <w:r>
        <w:rPr>
          <w:spacing w:val="40"/>
          <w:sz w:val="28"/>
        </w:rPr>
        <w:t> </w:t>
      </w:r>
      <w:r>
        <w:rPr>
          <w:sz w:val="28"/>
        </w:rPr>
        <w:t>Thi hành án dân sự; thời hiệu thi hành án được thực hiện theo quy định tại Điều 30 Luật Thi hành án dân sự.</w:t>
      </w:r>
    </w:p>
    <w:p>
      <w:pPr>
        <w:pStyle w:val="BodyText"/>
        <w:spacing w:before="6"/>
        <w:ind w:left="0" w:firstLine="0"/>
        <w:jc w:val="left"/>
        <w:rPr>
          <w:sz w:val="26"/>
        </w:rPr>
      </w:pPr>
    </w:p>
    <w:p>
      <w:pPr>
        <w:tabs>
          <w:tab w:pos="7102" w:val="left" w:leader="none"/>
        </w:tabs>
        <w:spacing w:line="298" w:lineRule="exact" w:before="0"/>
        <w:ind w:left="308" w:right="0" w:firstLine="0"/>
        <w:jc w:val="left"/>
        <w:rPr>
          <w:b/>
          <w:sz w:val="26"/>
        </w:rPr>
      </w:pPr>
      <w:r>
        <w:rPr>
          <w:b/>
          <w:i/>
          <w:sz w:val="24"/>
        </w:rPr>
        <w:t>Nơi </w:t>
      </w:r>
      <w:r>
        <w:rPr>
          <w:b/>
          <w:i/>
          <w:spacing w:val="-2"/>
          <w:sz w:val="24"/>
        </w:rPr>
        <w:t>nhận:</w:t>
      </w:r>
      <w:r>
        <w:rPr>
          <w:b/>
          <w:i/>
          <w:sz w:val="24"/>
        </w:rPr>
        <w:tab/>
      </w:r>
      <w:r>
        <w:rPr>
          <w:b/>
          <w:sz w:val="26"/>
        </w:rPr>
        <w:t>THẨM</w:t>
      </w:r>
      <w:r>
        <w:rPr>
          <w:b/>
          <w:spacing w:val="-8"/>
          <w:sz w:val="26"/>
        </w:rPr>
        <w:t> </w:t>
      </w:r>
      <w:r>
        <w:rPr>
          <w:b/>
          <w:spacing w:val="-4"/>
          <w:sz w:val="26"/>
        </w:rPr>
        <w:t>PHÁN</w:t>
      </w:r>
    </w:p>
    <w:p>
      <w:pPr>
        <w:pStyle w:val="ListParagraph"/>
        <w:numPr>
          <w:ilvl w:val="0"/>
          <w:numId w:val="3"/>
        </w:numPr>
        <w:tabs>
          <w:tab w:pos="438" w:val="left" w:leader="none"/>
        </w:tabs>
        <w:spacing w:line="252" w:lineRule="exact" w:before="0" w:after="0"/>
        <w:ind w:left="437" w:right="0" w:hanging="130"/>
        <w:jc w:val="left"/>
        <w:rPr>
          <w:sz w:val="22"/>
        </w:rPr>
      </w:pPr>
      <w:r>
        <w:rPr>
          <w:sz w:val="22"/>
        </w:rPr>
        <w:t>TAND</w:t>
      </w:r>
      <w:r>
        <w:rPr>
          <w:spacing w:val="-5"/>
          <w:sz w:val="22"/>
        </w:rPr>
        <w:t> </w:t>
      </w:r>
      <w:r>
        <w:rPr>
          <w:sz w:val="22"/>
        </w:rPr>
        <w:t>tỉnh</w:t>
      </w:r>
      <w:r>
        <w:rPr>
          <w:spacing w:val="-6"/>
          <w:sz w:val="22"/>
        </w:rPr>
        <w:t> </w:t>
      </w:r>
      <w:r>
        <w:rPr>
          <w:sz w:val="22"/>
        </w:rPr>
        <w:t>Hà</w:t>
      </w:r>
      <w:r>
        <w:rPr>
          <w:spacing w:val="-3"/>
          <w:sz w:val="22"/>
        </w:rPr>
        <w:t> </w:t>
      </w:r>
      <w:r>
        <w:rPr>
          <w:spacing w:val="-4"/>
          <w:sz w:val="22"/>
        </w:rPr>
        <w:t>Tĩnh;</w:t>
      </w:r>
    </w:p>
    <w:p>
      <w:pPr>
        <w:pStyle w:val="ListParagraph"/>
        <w:numPr>
          <w:ilvl w:val="0"/>
          <w:numId w:val="3"/>
        </w:numPr>
        <w:tabs>
          <w:tab w:pos="438" w:val="left" w:leader="none"/>
        </w:tabs>
        <w:spacing w:line="240" w:lineRule="auto" w:before="2" w:after="0"/>
        <w:ind w:left="437" w:right="0" w:hanging="130"/>
        <w:jc w:val="left"/>
        <w:rPr>
          <w:sz w:val="22"/>
        </w:rPr>
      </w:pPr>
      <w:r>
        <w:rPr>
          <w:sz w:val="22"/>
        </w:rPr>
        <w:t>VKSND</w:t>
      </w:r>
      <w:r>
        <w:rPr>
          <w:spacing w:val="-7"/>
          <w:sz w:val="22"/>
        </w:rPr>
        <w:t> </w:t>
      </w:r>
      <w:r>
        <w:rPr>
          <w:sz w:val="22"/>
        </w:rPr>
        <w:t>TX</w:t>
      </w:r>
      <w:r>
        <w:rPr>
          <w:spacing w:val="-5"/>
          <w:sz w:val="22"/>
        </w:rPr>
        <w:t> </w:t>
      </w:r>
      <w:r>
        <w:rPr>
          <w:sz w:val="22"/>
        </w:rPr>
        <w:t>Hồng</w:t>
      </w:r>
      <w:r>
        <w:rPr>
          <w:spacing w:val="-8"/>
          <w:sz w:val="22"/>
        </w:rPr>
        <w:t> </w:t>
      </w:r>
      <w:r>
        <w:rPr>
          <w:spacing w:val="-4"/>
          <w:sz w:val="22"/>
        </w:rPr>
        <w:t>Lĩnh;</w:t>
      </w:r>
    </w:p>
    <w:p>
      <w:pPr>
        <w:pStyle w:val="ListParagraph"/>
        <w:numPr>
          <w:ilvl w:val="0"/>
          <w:numId w:val="3"/>
        </w:numPr>
        <w:tabs>
          <w:tab w:pos="438" w:val="left" w:leader="none"/>
        </w:tabs>
        <w:spacing w:line="251" w:lineRule="exact" w:before="1" w:after="0"/>
        <w:ind w:left="437" w:right="0" w:hanging="130"/>
        <w:jc w:val="left"/>
        <w:rPr>
          <w:sz w:val="22"/>
        </w:rPr>
      </w:pPr>
      <w:r>
        <w:rPr>
          <w:sz w:val="22"/>
        </w:rPr>
        <w:t>Chi</w:t>
      </w:r>
      <w:r>
        <w:rPr>
          <w:spacing w:val="-5"/>
          <w:sz w:val="22"/>
        </w:rPr>
        <w:t> </w:t>
      </w:r>
      <w:r>
        <w:rPr>
          <w:sz w:val="22"/>
        </w:rPr>
        <w:t>cục</w:t>
      </w:r>
      <w:r>
        <w:rPr>
          <w:spacing w:val="-3"/>
          <w:sz w:val="22"/>
        </w:rPr>
        <w:t> </w:t>
      </w:r>
      <w:r>
        <w:rPr>
          <w:sz w:val="22"/>
        </w:rPr>
        <w:t>THADS TX</w:t>
      </w:r>
      <w:r>
        <w:rPr>
          <w:spacing w:val="-7"/>
          <w:sz w:val="22"/>
        </w:rPr>
        <w:t> </w:t>
      </w:r>
      <w:r>
        <w:rPr>
          <w:sz w:val="22"/>
        </w:rPr>
        <w:t>Hồng</w:t>
      </w:r>
      <w:r>
        <w:rPr>
          <w:spacing w:val="-5"/>
          <w:sz w:val="22"/>
        </w:rPr>
        <w:t> </w:t>
      </w:r>
      <w:r>
        <w:rPr>
          <w:spacing w:val="-2"/>
          <w:sz w:val="22"/>
        </w:rPr>
        <w:t>Lĩnh;</w:t>
      </w:r>
    </w:p>
    <w:p>
      <w:pPr>
        <w:pStyle w:val="ListParagraph"/>
        <w:numPr>
          <w:ilvl w:val="0"/>
          <w:numId w:val="3"/>
        </w:numPr>
        <w:tabs>
          <w:tab w:pos="438" w:val="left" w:leader="none"/>
        </w:tabs>
        <w:spacing w:line="251" w:lineRule="exact" w:before="0" w:after="0"/>
        <w:ind w:left="437" w:right="0" w:hanging="130"/>
        <w:jc w:val="left"/>
        <w:rPr>
          <w:sz w:val="22"/>
        </w:rPr>
      </w:pPr>
      <w:r>
        <w:rPr>
          <w:sz w:val="22"/>
        </w:rPr>
        <w:t>Đương</w:t>
      </w:r>
      <w:r>
        <w:rPr>
          <w:spacing w:val="-7"/>
          <w:sz w:val="22"/>
        </w:rPr>
        <w:t> </w:t>
      </w:r>
      <w:r>
        <w:rPr>
          <w:spacing w:val="-5"/>
          <w:sz w:val="22"/>
        </w:rPr>
        <w:t>sự;</w:t>
      </w:r>
    </w:p>
    <w:p>
      <w:pPr>
        <w:pStyle w:val="ListParagraph"/>
        <w:numPr>
          <w:ilvl w:val="0"/>
          <w:numId w:val="3"/>
        </w:numPr>
        <w:tabs>
          <w:tab w:pos="438" w:val="left" w:leader="none"/>
        </w:tabs>
        <w:spacing w:line="240" w:lineRule="auto" w:before="2" w:after="0"/>
        <w:ind w:left="437" w:right="0" w:hanging="130"/>
        <w:jc w:val="left"/>
        <w:rPr>
          <w:sz w:val="22"/>
        </w:rPr>
      </w:pPr>
      <w:r>
        <w:rPr>
          <w:sz w:val="22"/>
        </w:rPr>
        <w:t>Lưu</w:t>
      </w:r>
      <w:r>
        <w:rPr>
          <w:spacing w:val="-1"/>
          <w:sz w:val="22"/>
        </w:rPr>
        <w:t> </w:t>
      </w:r>
      <w:r>
        <w:rPr>
          <w:sz w:val="22"/>
        </w:rPr>
        <w:t>HS,</w:t>
      </w:r>
      <w:r>
        <w:rPr>
          <w:spacing w:val="-3"/>
          <w:sz w:val="22"/>
        </w:rPr>
        <w:t> </w:t>
      </w:r>
      <w:r>
        <w:rPr>
          <w:spacing w:val="-5"/>
          <w:sz w:val="22"/>
        </w:rPr>
        <w:t>VP.</w:t>
      </w:r>
    </w:p>
    <w:p>
      <w:pPr>
        <w:pStyle w:val="BodyText"/>
        <w:ind w:left="0" w:firstLine="0"/>
        <w:jc w:val="left"/>
        <w:rPr>
          <w:sz w:val="34"/>
        </w:rPr>
      </w:pPr>
    </w:p>
    <w:p>
      <w:pPr>
        <w:spacing w:before="0"/>
        <w:ind w:left="0" w:right="222" w:firstLine="0"/>
        <w:jc w:val="right"/>
        <w:rPr>
          <w:b/>
          <w:sz w:val="28"/>
        </w:rPr>
      </w:pPr>
      <w:r>
        <w:rPr>
          <w:b/>
          <w:sz w:val="28"/>
        </w:rPr>
        <w:t>Lương</w:t>
      </w:r>
      <w:r>
        <w:rPr>
          <w:b/>
          <w:spacing w:val="-9"/>
          <w:sz w:val="28"/>
        </w:rPr>
        <w:t> </w:t>
      </w:r>
      <w:r>
        <w:rPr>
          <w:b/>
          <w:sz w:val="28"/>
        </w:rPr>
        <w:t>Sỹ</w:t>
      </w:r>
      <w:r>
        <w:rPr>
          <w:b/>
          <w:spacing w:val="-9"/>
          <w:sz w:val="28"/>
        </w:rPr>
        <w:t> </w:t>
      </w:r>
      <w:r>
        <w:rPr>
          <w:b/>
          <w:spacing w:val="-5"/>
          <w:sz w:val="28"/>
        </w:rPr>
        <w:t>Nam</w:t>
      </w:r>
    </w:p>
    <w:sectPr>
      <w:pgSz w:w="11910" w:h="16840"/>
      <w:pgMar w:header="0" w:footer="1141" w:top="1360" w:bottom="134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pt;margin-top:773.86731pt;width:15.4pt;height:17.8pt;mso-position-horizontal-relative:page;mso-position-vertical-relative:page;z-index:-15774208" type="#_x0000_t202" id="docshape1" filled="false" stroked="false">
          <v:textbox inset="0,0,0,0">
            <w:txbxContent>
              <w:p>
                <w:pPr>
                  <w:pStyle w:val="BodyText"/>
                  <w:spacing w:before="18"/>
                  <w:ind w:left="60" w:firstLine="0"/>
                  <w:jc w:val="left"/>
                  <w:rPr>
                    <w:rFonts w:ascii="Courier New"/>
                  </w:rPr>
                </w:pPr>
                <w:r>
                  <w:rPr>
                    <w:rFonts w:ascii="Courier New"/>
                    <w:w w:val="99"/>
                  </w:rPr>
                  <w:fldChar w:fldCharType="begin"/>
                </w:r>
                <w:r>
                  <w:rPr>
                    <w:rFonts w:ascii="Courier New"/>
                    <w:w w:val="99"/>
                  </w:rPr>
                  <w:instrText> PAGE </w:instrText>
                </w:r>
                <w:r>
                  <w:rPr>
                    <w:rFonts w:ascii="Courier New"/>
                    <w:w w:val="99"/>
                  </w:rPr>
                  <w:fldChar w:fldCharType="separate"/>
                </w:r>
                <w:r>
                  <w:rPr>
                    <w:rFonts w:ascii="Courier New"/>
                    <w:w w:val="99"/>
                  </w:rPr>
                  <w:t>1</w:t>
                </w:r>
                <w:r>
                  <w:rPr>
                    <w:rFonts w:ascii="Courier New"/>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37"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316" w:hanging="130"/>
      </w:pPr>
      <w:rPr>
        <w:rFonts w:hint="default"/>
        <w:lang w:val="vi" w:eastAsia="en-US" w:bidi="ar-SA"/>
      </w:rPr>
    </w:lvl>
    <w:lvl w:ilvl="2">
      <w:start w:val="0"/>
      <w:numFmt w:val="bullet"/>
      <w:lvlText w:val="•"/>
      <w:lvlJc w:val="left"/>
      <w:pPr>
        <w:ind w:left="2193" w:hanging="130"/>
      </w:pPr>
      <w:rPr>
        <w:rFonts w:hint="default"/>
        <w:lang w:val="vi" w:eastAsia="en-US" w:bidi="ar-SA"/>
      </w:rPr>
    </w:lvl>
    <w:lvl w:ilvl="3">
      <w:start w:val="0"/>
      <w:numFmt w:val="bullet"/>
      <w:lvlText w:val="•"/>
      <w:lvlJc w:val="left"/>
      <w:pPr>
        <w:ind w:left="3070" w:hanging="130"/>
      </w:pPr>
      <w:rPr>
        <w:rFonts w:hint="default"/>
        <w:lang w:val="vi" w:eastAsia="en-US" w:bidi="ar-SA"/>
      </w:rPr>
    </w:lvl>
    <w:lvl w:ilvl="4">
      <w:start w:val="0"/>
      <w:numFmt w:val="bullet"/>
      <w:lvlText w:val="•"/>
      <w:lvlJc w:val="left"/>
      <w:pPr>
        <w:ind w:left="3947" w:hanging="130"/>
      </w:pPr>
      <w:rPr>
        <w:rFonts w:hint="default"/>
        <w:lang w:val="vi" w:eastAsia="en-US" w:bidi="ar-SA"/>
      </w:rPr>
    </w:lvl>
    <w:lvl w:ilvl="5">
      <w:start w:val="0"/>
      <w:numFmt w:val="bullet"/>
      <w:lvlText w:val="•"/>
      <w:lvlJc w:val="left"/>
      <w:pPr>
        <w:ind w:left="4824" w:hanging="130"/>
      </w:pPr>
      <w:rPr>
        <w:rFonts w:hint="default"/>
        <w:lang w:val="vi" w:eastAsia="en-US" w:bidi="ar-SA"/>
      </w:rPr>
    </w:lvl>
    <w:lvl w:ilvl="6">
      <w:start w:val="0"/>
      <w:numFmt w:val="bullet"/>
      <w:lvlText w:val="•"/>
      <w:lvlJc w:val="left"/>
      <w:pPr>
        <w:ind w:left="5701" w:hanging="130"/>
      </w:pPr>
      <w:rPr>
        <w:rFonts w:hint="default"/>
        <w:lang w:val="vi" w:eastAsia="en-US" w:bidi="ar-SA"/>
      </w:rPr>
    </w:lvl>
    <w:lvl w:ilvl="7">
      <w:start w:val="0"/>
      <w:numFmt w:val="bullet"/>
      <w:lvlText w:val="•"/>
      <w:lvlJc w:val="left"/>
      <w:pPr>
        <w:ind w:left="6578" w:hanging="130"/>
      </w:pPr>
      <w:rPr>
        <w:rFonts w:hint="default"/>
        <w:lang w:val="vi" w:eastAsia="en-US" w:bidi="ar-SA"/>
      </w:rPr>
    </w:lvl>
    <w:lvl w:ilvl="8">
      <w:start w:val="0"/>
      <w:numFmt w:val="bullet"/>
      <w:lvlText w:val="•"/>
      <w:lvlJc w:val="left"/>
      <w:pPr>
        <w:ind w:left="7455" w:hanging="130"/>
      </w:pPr>
      <w:rPr>
        <w:rFonts w:hint="default"/>
        <w:lang w:val="vi" w:eastAsia="en-US" w:bidi="ar-SA"/>
      </w:rPr>
    </w:lvl>
  </w:abstractNum>
  <w:abstractNum w:abstractNumId="1">
    <w:multiLevelType w:val="hybridMultilevel"/>
    <w:lvl w:ilvl="0">
      <w:start w:val="0"/>
      <w:numFmt w:val="bullet"/>
      <w:lvlText w:val="-"/>
      <w:lvlJc w:val="left"/>
      <w:pPr>
        <w:ind w:left="1191"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000" w:hanging="164"/>
      </w:pPr>
      <w:rPr>
        <w:rFonts w:hint="default"/>
        <w:lang w:val="vi" w:eastAsia="en-US" w:bidi="ar-SA"/>
      </w:rPr>
    </w:lvl>
    <w:lvl w:ilvl="2">
      <w:start w:val="0"/>
      <w:numFmt w:val="bullet"/>
      <w:lvlText w:val="•"/>
      <w:lvlJc w:val="left"/>
      <w:pPr>
        <w:ind w:left="2801" w:hanging="164"/>
      </w:pPr>
      <w:rPr>
        <w:rFonts w:hint="default"/>
        <w:lang w:val="vi" w:eastAsia="en-US" w:bidi="ar-SA"/>
      </w:rPr>
    </w:lvl>
    <w:lvl w:ilvl="3">
      <w:start w:val="0"/>
      <w:numFmt w:val="bullet"/>
      <w:lvlText w:val="•"/>
      <w:lvlJc w:val="left"/>
      <w:pPr>
        <w:ind w:left="3602" w:hanging="164"/>
      </w:pPr>
      <w:rPr>
        <w:rFonts w:hint="default"/>
        <w:lang w:val="vi" w:eastAsia="en-US" w:bidi="ar-SA"/>
      </w:rPr>
    </w:lvl>
    <w:lvl w:ilvl="4">
      <w:start w:val="0"/>
      <w:numFmt w:val="bullet"/>
      <w:lvlText w:val="•"/>
      <w:lvlJc w:val="left"/>
      <w:pPr>
        <w:ind w:left="4403" w:hanging="164"/>
      </w:pPr>
      <w:rPr>
        <w:rFonts w:hint="default"/>
        <w:lang w:val="vi" w:eastAsia="en-US" w:bidi="ar-SA"/>
      </w:rPr>
    </w:lvl>
    <w:lvl w:ilvl="5">
      <w:start w:val="0"/>
      <w:numFmt w:val="bullet"/>
      <w:lvlText w:val="•"/>
      <w:lvlJc w:val="left"/>
      <w:pPr>
        <w:ind w:left="5204" w:hanging="164"/>
      </w:pPr>
      <w:rPr>
        <w:rFonts w:hint="default"/>
        <w:lang w:val="vi" w:eastAsia="en-US" w:bidi="ar-SA"/>
      </w:rPr>
    </w:lvl>
    <w:lvl w:ilvl="6">
      <w:start w:val="0"/>
      <w:numFmt w:val="bullet"/>
      <w:lvlText w:val="•"/>
      <w:lvlJc w:val="left"/>
      <w:pPr>
        <w:ind w:left="6005" w:hanging="164"/>
      </w:pPr>
      <w:rPr>
        <w:rFonts w:hint="default"/>
        <w:lang w:val="vi" w:eastAsia="en-US" w:bidi="ar-SA"/>
      </w:rPr>
    </w:lvl>
    <w:lvl w:ilvl="7">
      <w:start w:val="0"/>
      <w:numFmt w:val="bullet"/>
      <w:lvlText w:val="•"/>
      <w:lvlJc w:val="left"/>
      <w:pPr>
        <w:ind w:left="6806" w:hanging="164"/>
      </w:pPr>
      <w:rPr>
        <w:rFonts w:hint="default"/>
        <w:lang w:val="vi" w:eastAsia="en-US" w:bidi="ar-SA"/>
      </w:rPr>
    </w:lvl>
    <w:lvl w:ilvl="8">
      <w:start w:val="0"/>
      <w:numFmt w:val="bullet"/>
      <w:lvlText w:val="•"/>
      <w:lvlJc w:val="left"/>
      <w:pPr>
        <w:ind w:left="7607" w:hanging="164"/>
      </w:pPr>
      <w:rPr>
        <w:rFonts w:hint="default"/>
        <w:lang w:val="vi" w:eastAsia="en-US" w:bidi="ar-SA"/>
      </w:rPr>
    </w:lvl>
  </w:abstractNum>
  <w:abstractNum w:abstractNumId="0">
    <w:multiLevelType w:val="hybridMultilevel"/>
    <w:lvl w:ilvl="0">
      <w:start w:val="1"/>
      <w:numFmt w:val="decimal"/>
      <w:lvlText w:val="%1."/>
      <w:lvlJc w:val="left"/>
      <w:pPr>
        <w:ind w:left="1311" w:hanging="284"/>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91" w:hanging="164"/>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1320" w:hanging="164"/>
      </w:pPr>
      <w:rPr>
        <w:rFonts w:hint="default"/>
        <w:lang w:val="vi" w:eastAsia="en-US" w:bidi="ar-SA"/>
      </w:rPr>
    </w:lvl>
    <w:lvl w:ilvl="3">
      <w:start w:val="0"/>
      <w:numFmt w:val="bullet"/>
      <w:lvlText w:val="•"/>
      <w:lvlJc w:val="left"/>
      <w:pPr>
        <w:ind w:left="2306" w:hanging="164"/>
      </w:pPr>
      <w:rPr>
        <w:rFonts w:hint="default"/>
        <w:lang w:val="vi" w:eastAsia="en-US" w:bidi="ar-SA"/>
      </w:rPr>
    </w:lvl>
    <w:lvl w:ilvl="4">
      <w:start w:val="0"/>
      <w:numFmt w:val="bullet"/>
      <w:lvlText w:val="•"/>
      <w:lvlJc w:val="left"/>
      <w:pPr>
        <w:ind w:left="3292" w:hanging="164"/>
      </w:pPr>
      <w:rPr>
        <w:rFonts w:hint="default"/>
        <w:lang w:val="vi" w:eastAsia="en-US" w:bidi="ar-SA"/>
      </w:rPr>
    </w:lvl>
    <w:lvl w:ilvl="5">
      <w:start w:val="0"/>
      <w:numFmt w:val="bullet"/>
      <w:lvlText w:val="•"/>
      <w:lvlJc w:val="left"/>
      <w:pPr>
        <w:ind w:left="4278" w:hanging="164"/>
      </w:pPr>
      <w:rPr>
        <w:rFonts w:hint="default"/>
        <w:lang w:val="vi" w:eastAsia="en-US" w:bidi="ar-SA"/>
      </w:rPr>
    </w:lvl>
    <w:lvl w:ilvl="6">
      <w:start w:val="0"/>
      <w:numFmt w:val="bullet"/>
      <w:lvlText w:val="•"/>
      <w:lvlJc w:val="left"/>
      <w:pPr>
        <w:ind w:left="5264" w:hanging="164"/>
      </w:pPr>
      <w:rPr>
        <w:rFonts w:hint="default"/>
        <w:lang w:val="vi" w:eastAsia="en-US" w:bidi="ar-SA"/>
      </w:rPr>
    </w:lvl>
    <w:lvl w:ilvl="7">
      <w:start w:val="0"/>
      <w:numFmt w:val="bullet"/>
      <w:lvlText w:val="•"/>
      <w:lvlJc w:val="left"/>
      <w:pPr>
        <w:ind w:left="6250" w:hanging="164"/>
      </w:pPr>
      <w:rPr>
        <w:rFonts w:hint="default"/>
        <w:lang w:val="vi" w:eastAsia="en-US" w:bidi="ar-SA"/>
      </w:rPr>
    </w:lvl>
    <w:lvl w:ilvl="8">
      <w:start w:val="0"/>
      <w:numFmt w:val="bullet"/>
      <w:lvlText w:val="•"/>
      <w:lvlJc w:val="left"/>
      <w:pPr>
        <w:ind w:left="7236"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8" w:firstLine="72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37" w:hanging="13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YenPT</dc:creator>
  <dcterms:created xsi:type="dcterms:W3CDTF">2023-04-24T12:21:10Z</dcterms:created>
  <dcterms:modified xsi:type="dcterms:W3CDTF">2023-04-24T12:21:10Z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