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5"/>
        <w:gridCol w:w="5813"/>
      </w:tblGrid>
      <w:tr>
        <w:trPr>
          <w:trHeight w:val="1182" w:hRule="atLeast"/>
        </w:trPr>
        <w:tc>
          <w:tcPr>
            <w:tcW w:w="3225" w:type="dxa"/>
          </w:tcPr>
          <w:p>
            <w:pPr>
              <w:pStyle w:val="TableParagraph"/>
              <w:spacing w:after="23"/>
              <w:ind w:left="46" w:right="48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w:t>
            </w:r>
            <w:r>
              <w:rPr>
                <w:b/>
                <w:spacing w:val="-4"/>
                <w:sz w:val="24"/>
              </w:rPr>
              <w:t> </w:t>
            </w:r>
            <w:r>
              <w:rPr>
                <w:b/>
                <w:sz w:val="24"/>
              </w:rPr>
              <w:t>QUẢNG</w:t>
            </w:r>
            <w:r>
              <w:rPr>
                <w:b/>
                <w:spacing w:val="-5"/>
                <w:sz w:val="24"/>
              </w:rPr>
              <w:t> </w:t>
            </w:r>
            <w:r>
              <w:rPr>
                <w:b/>
                <w:spacing w:val="-4"/>
                <w:sz w:val="24"/>
              </w:rPr>
              <w:t>BÌNH</w:t>
            </w:r>
          </w:p>
          <w:p>
            <w:pPr>
              <w:pStyle w:val="TableParagraph"/>
              <w:spacing w:line="20" w:lineRule="exact"/>
              <w:ind w:left="680"/>
              <w:rPr>
                <w:sz w:val="2"/>
              </w:rPr>
            </w:pPr>
            <w:r>
              <w:rPr>
                <w:sz w:val="2"/>
              </w:rPr>
              <w:pict>
                <v:group style="width:67.5pt;height:.75pt;mso-position-horizontal-relative:char;mso-position-vertical-relative:line" id="docshapegroup1" coordorigin="0,0" coordsize="1350,15">
                  <v:line style="position:absolute" from="0,8" to="1350,8" stroked="true" strokeweight=".75pt" strokecolor="#000000">
                    <v:stroke dashstyle="solid"/>
                  </v:line>
                </v:group>
              </w:pict>
            </w:r>
            <w:r>
              <w:rPr>
                <w:sz w:val="2"/>
              </w:rPr>
            </w:r>
          </w:p>
          <w:p>
            <w:pPr>
              <w:pStyle w:val="TableParagraph"/>
              <w:spacing w:before="128"/>
              <w:ind w:left="48" w:right="485"/>
              <w:jc w:val="center"/>
              <w:rPr>
                <w:sz w:val="26"/>
              </w:rPr>
            </w:pPr>
            <w:r>
              <w:rPr>
                <w:sz w:val="26"/>
              </w:rPr>
              <w:t>Số:</w:t>
            </w:r>
            <w:r>
              <w:rPr>
                <w:spacing w:val="44"/>
                <w:sz w:val="26"/>
              </w:rPr>
              <w:t> </w:t>
            </w:r>
            <w:r>
              <w:rPr>
                <w:sz w:val="26"/>
              </w:rPr>
              <w:t>02/2022/QĐST-</w:t>
            </w:r>
            <w:r>
              <w:rPr>
                <w:spacing w:val="-5"/>
                <w:sz w:val="26"/>
              </w:rPr>
              <w:t>VDS</w:t>
            </w:r>
          </w:p>
        </w:tc>
        <w:tc>
          <w:tcPr>
            <w:tcW w:w="5813" w:type="dxa"/>
          </w:tcPr>
          <w:p>
            <w:pPr>
              <w:pStyle w:val="TableParagraph"/>
              <w:spacing w:line="266" w:lineRule="exact"/>
              <w:ind w:left="488"/>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15"/>
              <w:ind w:left="1520"/>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572"/>
              <w:rPr>
                <w:sz w:val="2"/>
              </w:rPr>
            </w:pPr>
            <w:r>
              <w:rPr>
                <w:sz w:val="2"/>
              </w:rPr>
              <w:pict>
                <v:group style="width:166.1pt;height:.75pt;mso-position-horizontal-relative:char;mso-position-vertical-relative:line" id="docshapegroup2" coordorigin="0,0" coordsize="3322,15">
                  <v:line style="position:absolute" from="0,8" to="3322,8" stroked="true" strokeweight=".75pt" strokecolor="#000000">
                    <v:stroke dashstyle="solid"/>
                  </v:line>
                </v:group>
              </w:pict>
            </w:r>
            <w:r>
              <w:rPr>
                <w:sz w:val="2"/>
              </w:rPr>
            </w:r>
          </w:p>
          <w:p>
            <w:pPr>
              <w:pStyle w:val="TableParagraph"/>
              <w:spacing w:line="279" w:lineRule="exact" w:before="260"/>
              <w:ind w:left="1393"/>
              <w:rPr>
                <w:i/>
                <w:sz w:val="26"/>
              </w:rPr>
            </w:pPr>
            <w:r>
              <w:rPr>
                <w:i/>
                <w:sz w:val="26"/>
              </w:rPr>
              <w:t>Quảng</w:t>
            </w:r>
            <w:r>
              <w:rPr>
                <w:i/>
                <w:spacing w:val="-3"/>
                <w:sz w:val="26"/>
              </w:rPr>
              <w:t> </w:t>
            </w:r>
            <w:r>
              <w:rPr>
                <w:i/>
                <w:sz w:val="26"/>
              </w:rPr>
              <w:t>Bình,</w:t>
            </w:r>
            <w:r>
              <w:rPr>
                <w:i/>
                <w:spacing w:val="-5"/>
                <w:sz w:val="26"/>
              </w:rPr>
              <w:t> </w:t>
            </w:r>
            <w:r>
              <w:rPr>
                <w:i/>
                <w:sz w:val="26"/>
              </w:rPr>
              <w:t>ngày</w:t>
            </w:r>
            <w:r>
              <w:rPr>
                <w:i/>
                <w:spacing w:val="-5"/>
                <w:sz w:val="26"/>
              </w:rPr>
              <w:t> </w:t>
            </w:r>
            <w:r>
              <w:rPr>
                <w:i/>
                <w:sz w:val="26"/>
              </w:rPr>
              <w:t>29</w:t>
            </w:r>
            <w:r>
              <w:rPr>
                <w:i/>
                <w:spacing w:val="-5"/>
                <w:sz w:val="26"/>
              </w:rPr>
              <w:t> </w:t>
            </w:r>
            <w:r>
              <w:rPr>
                <w:i/>
                <w:sz w:val="26"/>
              </w:rPr>
              <w:t>tháng</w:t>
            </w:r>
            <w:r>
              <w:rPr>
                <w:i/>
                <w:spacing w:val="-5"/>
                <w:sz w:val="26"/>
              </w:rPr>
              <w:t> </w:t>
            </w:r>
            <w:r>
              <w:rPr>
                <w:i/>
                <w:sz w:val="26"/>
              </w:rPr>
              <w:t>11</w:t>
            </w:r>
            <w:r>
              <w:rPr>
                <w:i/>
                <w:spacing w:val="61"/>
                <w:sz w:val="26"/>
              </w:rPr>
              <w:t> </w:t>
            </w:r>
            <w:r>
              <w:rPr>
                <w:i/>
                <w:sz w:val="26"/>
              </w:rPr>
              <w:t>năm</w:t>
            </w:r>
            <w:r>
              <w:rPr>
                <w:i/>
                <w:spacing w:val="-5"/>
                <w:sz w:val="26"/>
              </w:rPr>
              <w:t> </w:t>
            </w:r>
            <w:r>
              <w:rPr>
                <w:i/>
                <w:spacing w:val="-4"/>
                <w:sz w:val="26"/>
              </w:rPr>
              <w:t>2022</w:t>
            </w:r>
          </w:p>
        </w:tc>
      </w:tr>
    </w:tbl>
    <w:p>
      <w:pPr>
        <w:pStyle w:val="BodyText"/>
        <w:ind w:left="0"/>
        <w:jc w:val="left"/>
        <w:rPr>
          <w:sz w:val="20"/>
        </w:rPr>
      </w:pPr>
    </w:p>
    <w:p>
      <w:pPr>
        <w:spacing w:line="322" w:lineRule="exact" w:before="212"/>
        <w:ind w:left="3865" w:right="3889" w:firstLine="0"/>
        <w:jc w:val="center"/>
        <w:rPr>
          <w:b/>
          <w:sz w:val="28"/>
        </w:rPr>
      </w:pPr>
      <w:r>
        <w:rPr>
          <w:b/>
          <w:sz w:val="28"/>
        </w:rPr>
        <w:t>QUYẾT</w:t>
      </w:r>
      <w:r>
        <w:rPr>
          <w:b/>
          <w:spacing w:val="-6"/>
          <w:sz w:val="28"/>
        </w:rPr>
        <w:t> </w:t>
      </w:r>
      <w:r>
        <w:rPr>
          <w:b/>
          <w:spacing w:val="-4"/>
          <w:sz w:val="28"/>
        </w:rPr>
        <w:t>ĐỊNH</w:t>
      </w:r>
    </w:p>
    <w:p>
      <w:pPr>
        <w:spacing w:before="0"/>
        <w:ind w:left="1217" w:right="1242"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line="328" w:lineRule="auto" w:before="242"/>
        <w:ind w:left="1217" w:right="1244" w:firstLine="0"/>
        <w:jc w:val="center"/>
        <w:rPr>
          <w:b/>
          <w:sz w:val="28"/>
        </w:rPr>
      </w:pPr>
      <w:r>
        <w:rPr>
          <w:b/>
          <w:sz w:val="28"/>
        </w:rPr>
        <w:t>V/v</w:t>
      </w:r>
      <w:r>
        <w:rPr>
          <w:b/>
          <w:spacing w:val="-2"/>
          <w:sz w:val="28"/>
        </w:rPr>
        <w:t> </w:t>
      </w:r>
      <w:r>
        <w:rPr>
          <w:b/>
          <w:sz w:val="28"/>
        </w:rPr>
        <w:t>yêu</w:t>
      </w:r>
      <w:r>
        <w:rPr>
          <w:b/>
          <w:spacing w:val="-3"/>
          <w:sz w:val="28"/>
        </w:rPr>
        <w:t> </w:t>
      </w:r>
      <w:r>
        <w:rPr>
          <w:b/>
          <w:sz w:val="28"/>
        </w:rPr>
        <w:t>cầu</w:t>
      </w:r>
      <w:r>
        <w:rPr>
          <w:b/>
          <w:spacing w:val="-3"/>
          <w:sz w:val="28"/>
        </w:rPr>
        <w:t> </w:t>
      </w:r>
      <w:r>
        <w:rPr>
          <w:b/>
          <w:sz w:val="28"/>
        </w:rPr>
        <w:t>hủy</w:t>
      </w:r>
      <w:r>
        <w:rPr>
          <w:b/>
          <w:spacing w:val="-2"/>
          <w:sz w:val="28"/>
        </w:rPr>
        <w:t> </w:t>
      </w:r>
      <w:r>
        <w:rPr>
          <w:b/>
          <w:sz w:val="28"/>
        </w:rPr>
        <w:t>bỏ</w:t>
      </w:r>
      <w:r>
        <w:rPr>
          <w:b/>
          <w:spacing w:val="-6"/>
          <w:sz w:val="28"/>
        </w:rPr>
        <w:t> </w:t>
      </w:r>
      <w:r>
        <w:rPr>
          <w:b/>
          <w:sz w:val="28"/>
        </w:rPr>
        <w:t>quyết</w:t>
      </w:r>
      <w:r>
        <w:rPr>
          <w:b/>
          <w:spacing w:val="-3"/>
          <w:sz w:val="28"/>
        </w:rPr>
        <w:t> </w:t>
      </w:r>
      <w:r>
        <w:rPr>
          <w:b/>
          <w:sz w:val="28"/>
        </w:rPr>
        <w:t>định</w:t>
      </w:r>
      <w:r>
        <w:rPr>
          <w:b/>
          <w:spacing w:val="-4"/>
          <w:sz w:val="28"/>
        </w:rPr>
        <w:t> </w:t>
      </w:r>
      <w:r>
        <w:rPr>
          <w:b/>
          <w:sz w:val="28"/>
        </w:rPr>
        <w:t>tuyên</w:t>
      </w:r>
      <w:r>
        <w:rPr>
          <w:b/>
          <w:spacing w:val="-3"/>
          <w:sz w:val="28"/>
        </w:rPr>
        <w:t> </w:t>
      </w:r>
      <w:r>
        <w:rPr>
          <w:b/>
          <w:sz w:val="28"/>
        </w:rPr>
        <w:t>bố</w:t>
      </w:r>
      <w:r>
        <w:rPr>
          <w:b/>
          <w:spacing w:val="-4"/>
          <w:sz w:val="28"/>
        </w:rPr>
        <w:t> </w:t>
      </w:r>
      <w:r>
        <w:rPr>
          <w:b/>
          <w:sz w:val="28"/>
        </w:rPr>
        <w:t>một</w:t>
      </w:r>
      <w:r>
        <w:rPr>
          <w:b/>
          <w:spacing w:val="-3"/>
          <w:sz w:val="28"/>
        </w:rPr>
        <w:t> </w:t>
      </w:r>
      <w:r>
        <w:rPr>
          <w:b/>
          <w:sz w:val="28"/>
        </w:rPr>
        <w:t>người</w:t>
      </w:r>
      <w:r>
        <w:rPr>
          <w:b/>
          <w:spacing w:val="-2"/>
          <w:sz w:val="28"/>
        </w:rPr>
        <w:t> </w:t>
      </w:r>
      <w:r>
        <w:rPr>
          <w:b/>
          <w:sz w:val="28"/>
        </w:rPr>
        <w:t>mất</w:t>
      </w:r>
      <w:r>
        <w:rPr>
          <w:b/>
          <w:spacing w:val="-3"/>
          <w:sz w:val="28"/>
        </w:rPr>
        <w:t> </w:t>
      </w:r>
      <w:r>
        <w:rPr>
          <w:b/>
          <w:sz w:val="28"/>
        </w:rPr>
        <w:t>tích TÒA ÁN NHÂN DÂN TỈNH QUẢNG BÌNH</w:t>
      </w:r>
    </w:p>
    <w:p>
      <w:pPr>
        <w:pStyle w:val="Heading1"/>
        <w:rPr>
          <w:i/>
        </w:rPr>
      </w:pPr>
      <w:r>
        <w:rPr>
          <w:i/>
        </w:rPr>
        <w:t>Thành</w:t>
      </w:r>
      <w:r>
        <w:rPr>
          <w:i/>
          <w:spacing w:val="-5"/>
        </w:rPr>
        <w:t> </w:t>
      </w:r>
      <w:r>
        <w:rPr>
          <w:i/>
        </w:rPr>
        <w:t>phần</w:t>
      </w:r>
      <w:r>
        <w:rPr>
          <w:i/>
          <w:spacing w:val="-5"/>
        </w:rPr>
        <w:t> </w:t>
      </w:r>
      <w:r>
        <w:rPr>
          <w:i/>
        </w:rPr>
        <w:t>giải</w:t>
      </w:r>
      <w:r>
        <w:rPr>
          <w:i/>
          <w:spacing w:val="-5"/>
        </w:rPr>
        <w:t> </w:t>
      </w:r>
      <w:r>
        <w:rPr>
          <w:i/>
        </w:rPr>
        <w:t>quyết việc</w:t>
      </w:r>
      <w:r>
        <w:rPr>
          <w:i/>
          <w:spacing w:val="-2"/>
        </w:rPr>
        <w:t> </w:t>
      </w:r>
      <w:r>
        <w:rPr>
          <w:i/>
        </w:rPr>
        <w:t>dân</w:t>
      </w:r>
      <w:r>
        <w:rPr>
          <w:i/>
          <w:spacing w:val="-5"/>
        </w:rPr>
        <w:t> </w:t>
      </w:r>
      <w:r>
        <w:rPr>
          <w:i/>
        </w:rPr>
        <w:t>sự</w:t>
      </w:r>
      <w:r>
        <w:rPr>
          <w:i/>
          <w:spacing w:val="-2"/>
        </w:rPr>
        <w:t> </w:t>
      </w:r>
      <w:r>
        <w:rPr>
          <w:i/>
        </w:rPr>
        <w:t>gồm</w:t>
      </w:r>
      <w:r>
        <w:rPr>
          <w:i/>
          <w:spacing w:val="3"/>
        </w:rPr>
        <w:t> </w:t>
      </w:r>
      <w:r>
        <w:rPr>
          <w:i/>
          <w:spacing w:val="-5"/>
        </w:rPr>
        <w:t>có:</w:t>
      </w:r>
    </w:p>
    <w:p>
      <w:pPr>
        <w:spacing w:before="112"/>
        <w:ind w:left="88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i/>
          <w:spacing w:val="-2"/>
          <w:sz w:val="28"/>
        </w:rPr>
        <w:t> </w:t>
      </w:r>
      <w:r>
        <w:rPr>
          <w:sz w:val="28"/>
        </w:rPr>
        <w:t>Ông</w:t>
      </w:r>
      <w:r>
        <w:rPr>
          <w:spacing w:val="-2"/>
          <w:sz w:val="28"/>
        </w:rPr>
        <w:t> </w:t>
      </w:r>
      <w:r>
        <w:rPr>
          <w:sz w:val="28"/>
        </w:rPr>
        <w:t>Trần</w:t>
      </w:r>
      <w:r>
        <w:rPr>
          <w:spacing w:val="-4"/>
          <w:sz w:val="28"/>
        </w:rPr>
        <w:t> </w:t>
      </w:r>
      <w:r>
        <w:rPr>
          <w:sz w:val="28"/>
        </w:rPr>
        <w:t>Trung</w:t>
      </w:r>
      <w:r>
        <w:rPr>
          <w:spacing w:val="-1"/>
          <w:sz w:val="28"/>
        </w:rPr>
        <w:t> </w:t>
      </w:r>
      <w:r>
        <w:rPr>
          <w:spacing w:val="-2"/>
          <w:sz w:val="28"/>
        </w:rPr>
        <w:t>Thành</w:t>
      </w:r>
    </w:p>
    <w:p>
      <w:pPr>
        <w:spacing w:before="120"/>
        <w:ind w:left="162" w:right="191" w:firstLine="719"/>
        <w:jc w:val="both"/>
        <w:rPr>
          <w:sz w:val="28"/>
        </w:rPr>
      </w:pPr>
      <w:r>
        <w:rPr>
          <w:b/>
          <w:i/>
          <w:sz w:val="28"/>
        </w:rPr>
        <w:t>Thư ký phiên họp: </w:t>
      </w:r>
      <w:r>
        <w:rPr>
          <w:sz w:val="28"/>
        </w:rPr>
        <w:t>Ông Hoàng Anh Việt - Thư ký Tòa án nhân dân tỉnh Quảng Bình.</w:t>
      </w:r>
    </w:p>
    <w:p>
      <w:pPr>
        <w:pStyle w:val="Heading1"/>
        <w:spacing w:line="319" w:lineRule="exact" w:before="126"/>
        <w:rPr>
          <w:i/>
        </w:rPr>
      </w:pPr>
      <w:r>
        <w:rPr>
          <w:i/>
        </w:rPr>
        <w:t>Đại</w:t>
      </w:r>
      <w:r>
        <w:rPr>
          <w:i/>
          <w:spacing w:val="14"/>
        </w:rPr>
        <w:t> </w:t>
      </w:r>
      <w:r>
        <w:rPr>
          <w:i/>
        </w:rPr>
        <w:t>diện</w:t>
      </w:r>
      <w:r>
        <w:rPr>
          <w:i/>
          <w:spacing w:val="13"/>
        </w:rPr>
        <w:t> </w:t>
      </w:r>
      <w:r>
        <w:rPr>
          <w:i/>
        </w:rPr>
        <w:t>Viện</w:t>
      </w:r>
      <w:r>
        <w:rPr>
          <w:i/>
          <w:spacing w:val="13"/>
        </w:rPr>
        <w:t> </w:t>
      </w:r>
      <w:r>
        <w:rPr>
          <w:i/>
        </w:rPr>
        <w:t>kiểm</w:t>
      </w:r>
      <w:r>
        <w:rPr>
          <w:i/>
          <w:spacing w:val="15"/>
        </w:rPr>
        <w:t> </w:t>
      </w:r>
      <w:r>
        <w:rPr>
          <w:i/>
        </w:rPr>
        <w:t>sát</w:t>
      </w:r>
      <w:r>
        <w:rPr>
          <w:i/>
          <w:spacing w:val="14"/>
        </w:rPr>
        <w:t> </w:t>
      </w:r>
      <w:r>
        <w:rPr>
          <w:i/>
        </w:rPr>
        <w:t>nhân</w:t>
      </w:r>
      <w:r>
        <w:rPr>
          <w:i/>
          <w:spacing w:val="10"/>
        </w:rPr>
        <w:t> </w:t>
      </w:r>
      <w:r>
        <w:rPr>
          <w:i/>
        </w:rPr>
        <w:t>dân</w:t>
      </w:r>
      <w:r>
        <w:rPr>
          <w:i/>
          <w:spacing w:val="18"/>
        </w:rPr>
        <w:t> </w:t>
      </w:r>
      <w:r>
        <w:rPr>
          <w:i/>
        </w:rPr>
        <w:t>tỉnh</w:t>
      </w:r>
      <w:r>
        <w:rPr>
          <w:i/>
          <w:spacing w:val="12"/>
        </w:rPr>
        <w:t> </w:t>
      </w:r>
      <w:r>
        <w:rPr>
          <w:i/>
        </w:rPr>
        <w:t>Quảng</w:t>
      </w:r>
      <w:r>
        <w:rPr>
          <w:i/>
          <w:spacing w:val="14"/>
        </w:rPr>
        <w:t> </w:t>
      </w:r>
      <w:r>
        <w:rPr>
          <w:i/>
        </w:rPr>
        <w:t>Bình</w:t>
      </w:r>
      <w:r>
        <w:rPr>
          <w:i/>
          <w:spacing w:val="15"/>
        </w:rPr>
        <w:t> </w:t>
      </w:r>
      <w:r>
        <w:rPr>
          <w:i/>
        </w:rPr>
        <w:t>tham</w:t>
      </w:r>
      <w:r>
        <w:rPr>
          <w:i/>
          <w:spacing w:val="15"/>
        </w:rPr>
        <w:t> </w:t>
      </w:r>
      <w:r>
        <w:rPr>
          <w:i/>
        </w:rPr>
        <w:t>gia</w:t>
      </w:r>
      <w:r>
        <w:rPr>
          <w:i/>
          <w:spacing w:val="12"/>
        </w:rPr>
        <w:t> </w:t>
      </w:r>
      <w:r>
        <w:rPr>
          <w:i/>
        </w:rPr>
        <w:t>phiên</w:t>
      </w:r>
      <w:r>
        <w:rPr>
          <w:i/>
          <w:spacing w:val="14"/>
        </w:rPr>
        <w:t> </w:t>
      </w:r>
      <w:r>
        <w:rPr>
          <w:i/>
          <w:spacing w:val="-4"/>
        </w:rPr>
        <w:t>họp:</w:t>
      </w:r>
    </w:p>
    <w:p>
      <w:pPr>
        <w:pStyle w:val="BodyText"/>
        <w:spacing w:line="319" w:lineRule="exact"/>
      </w:pPr>
      <w:r>
        <w:rPr/>
        <w:t>Bà</w:t>
      </w:r>
      <w:r>
        <w:rPr>
          <w:spacing w:val="-3"/>
        </w:rPr>
        <w:t> </w:t>
      </w:r>
      <w:r>
        <w:rPr/>
        <w:t>Lê</w:t>
      </w:r>
      <w:r>
        <w:rPr>
          <w:spacing w:val="-3"/>
        </w:rPr>
        <w:t> </w:t>
      </w:r>
      <w:r>
        <w:rPr/>
        <w:t>Phương</w:t>
      </w:r>
      <w:r>
        <w:rPr>
          <w:spacing w:val="-1"/>
        </w:rPr>
        <w:t> </w:t>
      </w:r>
      <w:r>
        <w:rPr/>
        <w:t>Nhung</w:t>
      </w:r>
      <w:r>
        <w:rPr>
          <w:spacing w:val="-4"/>
        </w:rPr>
        <w:t> </w:t>
      </w:r>
      <w:r>
        <w:rPr/>
        <w:t>-</w:t>
      </w:r>
      <w:r>
        <w:rPr>
          <w:spacing w:val="-3"/>
        </w:rPr>
        <w:t> </w:t>
      </w:r>
      <w:r>
        <w:rPr/>
        <w:t>Kiểm</w:t>
      </w:r>
      <w:r>
        <w:rPr>
          <w:spacing w:val="-5"/>
        </w:rPr>
        <w:t> </w:t>
      </w:r>
      <w:r>
        <w:rPr/>
        <w:t>sát</w:t>
      </w:r>
      <w:r>
        <w:rPr>
          <w:spacing w:val="-1"/>
        </w:rPr>
        <w:t> </w:t>
      </w:r>
      <w:r>
        <w:rPr>
          <w:spacing w:val="-4"/>
        </w:rPr>
        <w:t>viên.</w:t>
      </w:r>
    </w:p>
    <w:p>
      <w:pPr>
        <w:pStyle w:val="BodyText"/>
        <w:spacing w:before="120"/>
        <w:ind w:right="184" w:firstLine="719"/>
      </w:pPr>
      <w:r>
        <w:rPr/>
        <w:t>Ngày 29 tháng 11 năm 2022, tại trụ sở Tòa án nhân dân tỉnh Quảng Bình mở phiên họp sơ thẩm công khai giải quyết việc dân sự thụ lý số: 03/2022/TLST- VDS ngày 17 tháng 10 năm 2022 về việc </w:t>
      </w:r>
      <w:r>
        <w:rPr>
          <w:i/>
        </w:rPr>
        <w:t>“Yêu cầu huỷ bỏ quyết định tuyên bố</w:t>
      </w:r>
      <w:r>
        <w:rPr>
          <w:i/>
        </w:rPr>
        <w:t> một người mất tích” </w:t>
      </w:r>
      <w:r>
        <w:rPr/>
        <w:t>theo Quyết định mở phiên họp sơ thẩm giải quyết việc dân</w:t>
      </w:r>
      <w:r>
        <w:rPr>
          <w:spacing w:val="40"/>
        </w:rPr>
        <w:t> </w:t>
      </w:r>
      <w:r>
        <w:rPr/>
        <w:t>sự số: 2703/2022/QĐST- VDS ngày 18 tháng 11 năm 2022, gồm những người tham gia tố tụng sau đây:</w:t>
      </w:r>
    </w:p>
    <w:p>
      <w:pPr>
        <w:pStyle w:val="ListParagraph"/>
        <w:numPr>
          <w:ilvl w:val="0"/>
          <w:numId w:val="1"/>
        </w:numPr>
        <w:tabs>
          <w:tab w:pos="1048" w:val="left" w:leader="none"/>
        </w:tabs>
        <w:spacing w:line="240" w:lineRule="auto" w:before="120" w:after="0"/>
        <w:ind w:left="162" w:right="188" w:firstLine="719"/>
        <w:jc w:val="both"/>
        <w:rPr>
          <w:sz w:val="28"/>
        </w:rPr>
      </w:pPr>
      <w:r>
        <w:rPr>
          <w:i/>
          <w:sz w:val="28"/>
        </w:rPr>
        <w:t>Người yêu cầu</w:t>
      </w:r>
      <w:r>
        <w:rPr>
          <w:i/>
          <w:spacing w:val="-1"/>
          <w:sz w:val="28"/>
        </w:rPr>
        <w:t> </w:t>
      </w:r>
      <w:r>
        <w:rPr>
          <w:i/>
          <w:sz w:val="28"/>
        </w:rPr>
        <w:t>giải</w:t>
      </w:r>
      <w:r>
        <w:rPr>
          <w:i/>
          <w:spacing w:val="-1"/>
          <w:sz w:val="28"/>
        </w:rPr>
        <w:t> </w:t>
      </w:r>
      <w:r>
        <w:rPr>
          <w:i/>
          <w:sz w:val="28"/>
        </w:rPr>
        <w:t>quyết</w:t>
      </w:r>
      <w:r>
        <w:rPr>
          <w:i/>
          <w:spacing w:val="-2"/>
          <w:sz w:val="28"/>
        </w:rPr>
        <w:t> </w:t>
      </w:r>
      <w:r>
        <w:rPr>
          <w:i/>
          <w:sz w:val="28"/>
        </w:rPr>
        <w:t>việc</w:t>
      </w:r>
      <w:r>
        <w:rPr>
          <w:i/>
          <w:spacing w:val="-1"/>
          <w:sz w:val="28"/>
        </w:rPr>
        <w:t> </w:t>
      </w:r>
      <w:r>
        <w:rPr>
          <w:i/>
          <w:sz w:val="28"/>
        </w:rPr>
        <w:t>dân sự: </w:t>
      </w:r>
      <w:r>
        <w:rPr>
          <w:sz w:val="28"/>
        </w:rPr>
        <w:t>Anh Trần Trung H,</w:t>
      </w:r>
      <w:r>
        <w:rPr>
          <w:spacing w:val="-1"/>
          <w:sz w:val="28"/>
        </w:rPr>
        <w:t> </w:t>
      </w:r>
      <w:r>
        <w:rPr>
          <w:sz w:val="28"/>
        </w:rPr>
        <w:t>sinh năm</w:t>
      </w:r>
      <w:r>
        <w:rPr>
          <w:spacing w:val="-6"/>
          <w:sz w:val="28"/>
        </w:rPr>
        <w:t> </w:t>
      </w:r>
      <w:r>
        <w:rPr>
          <w:sz w:val="28"/>
        </w:rPr>
        <w:t>1982; Địa chỉ: Xóm 2, thôn P, xã Đ, huyện B, tỉnh Quảng Bình. Có mặt</w:t>
      </w:r>
    </w:p>
    <w:p>
      <w:pPr>
        <w:pStyle w:val="ListParagraph"/>
        <w:numPr>
          <w:ilvl w:val="0"/>
          <w:numId w:val="1"/>
        </w:numPr>
        <w:tabs>
          <w:tab w:pos="1094" w:val="left" w:leader="none"/>
        </w:tabs>
        <w:spacing w:line="240" w:lineRule="auto" w:before="120" w:after="0"/>
        <w:ind w:left="162" w:right="186" w:firstLine="719"/>
        <w:jc w:val="both"/>
        <w:rPr>
          <w:sz w:val="28"/>
        </w:rPr>
      </w:pPr>
      <w:r>
        <w:rPr>
          <w:i/>
          <w:sz w:val="28"/>
        </w:rPr>
        <w:t>Người có quyền lợi, nghĩa vụ liên quan: </w:t>
      </w:r>
      <w:r>
        <w:rPr>
          <w:sz w:val="28"/>
        </w:rPr>
        <w:t>Ông Trần Đình T, sinh năm 1942; Địa chỉ: Xóm 2, thôn P, xã Đ, huyện B, tỉnh Quảng Bình (cha đẻ của anh Trần Trung H). Có mặt</w:t>
      </w:r>
    </w:p>
    <w:p>
      <w:pPr>
        <w:pStyle w:val="BodyText"/>
        <w:spacing w:before="8"/>
        <w:ind w:left="0"/>
        <w:jc w:val="left"/>
        <w:rPr>
          <w:sz w:val="13"/>
        </w:rPr>
      </w:pPr>
    </w:p>
    <w:p>
      <w:pPr>
        <w:spacing w:before="89"/>
        <w:ind w:left="1214" w:right="1244"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ListParagraph"/>
        <w:numPr>
          <w:ilvl w:val="0"/>
          <w:numId w:val="1"/>
        </w:numPr>
        <w:tabs>
          <w:tab w:pos="1048" w:val="left" w:leader="none"/>
        </w:tabs>
        <w:spacing w:line="240" w:lineRule="auto" w:before="235" w:after="0"/>
        <w:ind w:left="162" w:right="185" w:firstLine="707"/>
        <w:jc w:val="both"/>
        <w:rPr>
          <w:i/>
          <w:sz w:val="28"/>
        </w:rPr>
      </w:pPr>
      <w:r>
        <w:rPr>
          <w:i/>
          <w:sz w:val="28"/>
        </w:rPr>
        <w:t>Tại đơn yêu cầu huỷ bỏ Quyết đinh tuyên bố một người mất tích đề ngày</w:t>
      </w:r>
      <w:r>
        <w:rPr>
          <w:i/>
          <w:sz w:val="28"/>
        </w:rPr>
        <w:t> 20/9/2022, tại bản tự khai và quá trình giải quyết anh Trần Trung H trình bày:</w:t>
      </w:r>
    </w:p>
    <w:p>
      <w:pPr>
        <w:pStyle w:val="BodyText"/>
        <w:spacing w:before="119"/>
        <w:ind w:right="187" w:firstLine="707"/>
      </w:pPr>
      <w:r>
        <w:rPr/>
        <w:t>Vào ngày 26 tháng 12 năm 2015 anh Trần Trung H đi xuất khẩu lao động tại Công hoà Liên Bang Nga, khi mới sang làm việc thời gian đầu thì anh có liên lạc với gia đình nhưng đến năm 2017, anh H bị bắt vào trại nên không liên lạc được với gia đình và ở nhà cũng không nhận được tin tức gì của anh một thời</w:t>
      </w:r>
      <w:r>
        <w:rPr>
          <w:spacing w:val="80"/>
        </w:rPr>
        <w:t> </w:t>
      </w:r>
      <w:r>
        <w:rPr/>
        <w:t>gian dài, người thân trong gia đình đã nhiều năm cố gắng tìm kiếm thông tin về anh H nhiều nơi nhưng không có kết quả. Do đó vào ngày 28 tháng 9 năm 2020, cha</w:t>
      </w:r>
      <w:r>
        <w:rPr>
          <w:spacing w:val="-2"/>
        </w:rPr>
        <w:t> </w:t>
      </w:r>
      <w:r>
        <w:rPr/>
        <w:t>đẻ của</w:t>
      </w:r>
      <w:r>
        <w:rPr>
          <w:spacing w:val="-1"/>
        </w:rPr>
        <w:t> </w:t>
      </w:r>
      <w:r>
        <w:rPr/>
        <w:t>anh H</w:t>
      </w:r>
      <w:r>
        <w:rPr>
          <w:spacing w:val="-2"/>
        </w:rPr>
        <w:t> </w:t>
      </w:r>
      <w:r>
        <w:rPr/>
        <w:t>là ông Trần Đình T đã</w:t>
      </w:r>
      <w:r>
        <w:rPr>
          <w:spacing w:val="-1"/>
        </w:rPr>
        <w:t> </w:t>
      </w:r>
      <w:r>
        <w:rPr/>
        <w:t>làm</w:t>
      </w:r>
      <w:r>
        <w:rPr>
          <w:spacing w:val="-3"/>
        </w:rPr>
        <w:t> </w:t>
      </w:r>
      <w:r>
        <w:rPr/>
        <w:t>đơn gửi Toà</w:t>
      </w:r>
      <w:r>
        <w:rPr>
          <w:spacing w:val="-1"/>
        </w:rPr>
        <w:t> </w:t>
      </w:r>
      <w:r>
        <w:rPr/>
        <w:t>án</w:t>
      </w:r>
      <w:r>
        <w:rPr>
          <w:spacing w:val="-1"/>
        </w:rPr>
        <w:t> </w:t>
      </w:r>
      <w:r>
        <w:rPr/>
        <w:t>nhân dân</w:t>
      </w:r>
      <w:r>
        <w:rPr>
          <w:spacing w:val="-1"/>
        </w:rPr>
        <w:t> </w:t>
      </w:r>
      <w:r>
        <w:rPr/>
        <w:t>tỉnh Quảng Bình yêu cầu tuyên bố một người mất tích đối với anh Trần Trung H.</w:t>
      </w:r>
    </w:p>
    <w:p>
      <w:pPr>
        <w:pStyle w:val="BodyText"/>
        <w:spacing w:before="120"/>
        <w:ind w:right="187" w:firstLine="707"/>
      </w:pPr>
      <w:r>
        <w:rPr/>
        <w:t>Tại Quyết định số: 03/2020/QĐST-DS ngày 28 tháng 9 năm 2020 của Toà án</w:t>
      </w:r>
      <w:r>
        <w:rPr>
          <w:spacing w:val="31"/>
        </w:rPr>
        <w:t> </w:t>
      </w:r>
      <w:r>
        <w:rPr/>
        <w:t>nhân</w:t>
      </w:r>
      <w:r>
        <w:rPr>
          <w:spacing w:val="28"/>
        </w:rPr>
        <w:t> </w:t>
      </w:r>
      <w:r>
        <w:rPr/>
        <w:t>dân</w:t>
      </w:r>
      <w:r>
        <w:rPr>
          <w:spacing w:val="31"/>
        </w:rPr>
        <w:t> </w:t>
      </w:r>
      <w:r>
        <w:rPr/>
        <w:t>tỉnh</w:t>
      </w:r>
      <w:r>
        <w:rPr>
          <w:spacing w:val="31"/>
        </w:rPr>
        <w:t> </w:t>
      </w:r>
      <w:r>
        <w:rPr/>
        <w:t>Quảng</w:t>
      </w:r>
      <w:r>
        <w:rPr>
          <w:spacing w:val="33"/>
        </w:rPr>
        <w:t> </w:t>
      </w:r>
      <w:r>
        <w:rPr/>
        <w:t>Bình</w:t>
      </w:r>
      <w:r>
        <w:rPr>
          <w:spacing w:val="30"/>
        </w:rPr>
        <w:t> </w:t>
      </w:r>
      <w:r>
        <w:rPr/>
        <w:t>đã</w:t>
      </w:r>
      <w:r>
        <w:rPr>
          <w:spacing w:val="34"/>
        </w:rPr>
        <w:t> </w:t>
      </w:r>
      <w:r>
        <w:rPr/>
        <w:t>Quyết</w:t>
      </w:r>
      <w:r>
        <w:rPr>
          <w:spacing w:val="30"/>
        </w:rPr>
        <w:t> </w:t>
      </w:r>
      <w:r>
        <w:rPr/>
        <w:t>định</w:t>
      </w:r>
      <w:r>
        <w:rPr>
          <w:spacing w:val="30"/>
        </w:rPr>
        <w:t> </w:t>
      </w:r>
      <w:r>
        <w:rPr/>
        <w:t>tuyên</w:t>
      </w:r>
      <w:r>
        <w:rPr>
          <w:spacing w:val="33"/>
        </w:rPr>
        <w:t> </w:t>
      </w:r>
      <w:r>
        <w:rPr/>
        <w:t>bố</w:t>
      </w:r>
      <w:r>
        <w:rPr>
          <w:spacing w:val="33"/>
        </w:rPr>
        <w:t> </w:t>
      </w:r>
      <w:r>
        <w:rPr/>
        <w:t>anh</w:t>
      </w:r>
      <w:r>
        <w:rPr>
          <w:spacing w:val="37"/>
        </w:rPr>
        <w:t> </w:t>
      </w:r>
      <w:r>
        <w:rPr/>
        <w:t>Trần</w:t>
      </w:r>
      <w:r>
        <w:rPr>
          <w:spacing w:val="33"/>
        </w:rPr>
        <w:t> </w:t>
      </w:r>
      <w:r>
        <w:rPr/>
        <w:t>Trung</w:t>
      </w:r>
      <w:r>
        <w:rPr>
          <w:spacing w:val="31"/>
        </w:rPr>
        <w:t> </w:t>
      </w:r>
      <w:r>
        <w:rPr/>
        <w:t>H,</w:t>
      </w:r>
      <w:r>
        <w:rPr>
          <w:spacing w:val="31"/>
        </w:rPr>
        <w:t> </w:t>
      </w:r>
      <w:r>
        <w:rPr/>
        <w:t>sinh</w:t>
      </w:r>
    </w:p>
    <w:p>
      <w:pPr>
        <w:spacing w:after="0"/>
        <w:sectPr>
          <w:type w:val="continuous"/>
          <w:pgSz w:w="11910" w:h="16850"/>
          <w:pgMar w:top="1200" w:bottom="280" w:left="1540" w:right="800"/>
        </w:sectPr>
      </w:pPr>
    </w:p>
    <w:p>
      <w:pPr>
        <w:pStyle w:val="BodyText"/>
        <w:spacing w:before="79"/>
        <w:ind w:right="188"/>
      </w:pPr>
      <w:r>
        <w:rPr/>
        <w:t>ngày 22/10/1982, địa chỉ cư trú trước khi biệt tích: thôn Phương Hạ, xã Đại</w:t>
      </w:r>
      <w:r>
        <w:rPr>
          <w:spacing w:val="40"/>
        </w:rPr>
        <w:t> </w:t>
      </w:r>
      <w:r>
        <w:rPr/>
        <w:t>Trạch, huyện Bố Trạch, tỉnh Quảng Bình mất tích.</w:t>
      </w:r>
    </w:p>
    <w:p>
      <w:pPr>
        <w:pStyle w:val="BodyText"/>
        <w:spacing w:before="119"/>
        <w:ind w:right="183" w:firstLine="707"/>
      </w:pPr>
      <w:r>
        <w:rPr/>
        <w:t>Hiên nay anh Trần Trung H sinh ngày 22/10/1982 đã quay trở về sinh sống và làm việc, được gia đình và chính quyền địa phương nơi anh Trần Trung H cư trú xác nhận theo văn bản số: 369/XN ngày 18 tháng 8 năm 2022 của Công an xã Đại Trạch xác nhận thông tin về cư trú. Vì vây anh H yêu cầu Toà án nhân tỉnh Quảng Bình huỷ bỏ Quyết định tuyên bố một người mất tích đối với anh.</w:t>
      </w:r>
    </w:p>
    <w:p>
      <w:pPr>
        <w:pStyle w:val="BodyText"/>
        <w:spacing w:line="276" w:lineRule="auto" w:before="121"/>
        <w:ind w:right="185" w:firstLine="719"/>
      </w:pPr>
      <w:r>
        <w:rPr>
          <w:i/>
        </w:rPr>
        <w:t>Tại biên bản lấy lời khai ngày 24 tháng 10 năm 2022 đối với người có</w:t>
      </w:r>
      <w:r>
        <w:rPr>
          <w:i/>
        </w:rPr>
        <w:t> quyền lợi, nghĩa vụ liên quan ông Trần Đình T trình bày:</w:t>
      </w:r>
      <w:r>
        <w:rPr>
          <w:i/>
          <w:spacing w:val="80"/>
        </w:rPr>
        <w:t> </w:t>
      </w:r>
      <w:r>
        <w:rPr/>
        <w:t>Từ năm 2015 con trai tôi là anh Trần Trung H bỏ đi khỏi địa phương, không thông báo với gia đình và chính quyền địa phương, gia đình tôi đã tìm mọi cách để liên lạc, thông qua bạn bè và họ hàng thân thích và mạng xã hội nhưng không có kết quả, nên tôi đã làm đơn yêu cầu gửi Toà án nhân dân tỉnh Quảng Bình, Tuyên bố một người mất tích đối với con trai tôi là Trần Trung H, nay anh H đã trở về địa phương, có đơn yêu cầu huỷ bỏ Quyết định tuyên bố một người mất tích, tôi đề nghị Toà án nhân tỉnh Quảng Bình giải quyết theo pháp luật huỷ bỏ Quyết định tuyên bố một người mất tích đối với anh Trần Trung H.</w:t>
      </w:r>
    </w:p>
    <w:p>
      <w:pPr>
        <w:pStyle w:val="BodyText"/>
        <w:spacing w:before="1"/>
        <w:ind w:right="186" w:firstLine="719"/>
      </w:pPr>
      <w:r>
        <w:rPr/>
        <w:t>Ý kiến của đại diện Viện Kiểm sát nhân tỉnh Quảng Bình: Trong quá trình giải quyết việc dân sự, Thẩm phán, Thư ký và người tham gia tố tụng đã thực</w:t>
      </w:r>
      <w:r>
        <w:rPr>
          <w:spacing w:val="40"/>
        </w:rPr>
        <w:t> </w:t>
      </w:r>
      <w:r>
        <w:rPr/>
        <w:t>hiện đúng quy định của pháp luật. Vì vậy, đề nghị Tòa án nhân dân tỉnh Quảng Bình áp dụng</w:t>
      </w:r>
      <w:r>
        <w:rPr>
          <w:spacing w:val="3"/>
        </w:rPr>
        <w:t> </w:t>
      </w:r>
      <w:r>
        <w:rPr/>
        <w:t>khoản 3</w:t>
      </w:r>
      <w:r>
        <w:rPr>
          <w:spacing w:val="7"/>
        </w:rPr>
        <w:t> </w:t>
      </w:r>
      <w:r>
        <w:rPr/>
        <w:t>Điều</w:t>
      </w:r>
      <w:r>
        <w:rPr>
          <w:spacing w:val="1"/>
        </w:rPr>
        <w:t> </w:t>
      </w:r>
      <w:r>
        <w:rPr/>
        <w:t>27;</w:t>
      </w:r>
      <w:r>
        <w:rPr>
          <w:spacing w:val="3"/>
        </w:rPr>
        <w:t> </w:t>
      </w:r>
      <w:r>
        <w:rPr/>
        <w:t>điểm</w:t>
      </w:r>
      <w:r>
        <w:rPr>
          <w:spacing w:val="-3"/>
        </w:rPr>
        <w:t> </w:t>
      </w:r>
      <w:r>
        <w:rPr/>
        <w:t>b</w:t>
      </w:r>
      <w:r>
        <w:rPr>
          <w:spacing w:val="3"/>
        </w:rPr>
        <w:t> </w:t>
      </w:r>
      <w:r>
        <w:rPr/>
        <w:t>khoản</w:t>
      </w:r>
      <w:r>
        <w:rPr>
          <w:spacing w:val="2"/>
        </w:rPr>
        <w:t> </w:t>
      </w:r>
      <w:r>
        <w:rPr/>
        <w:t>1</w:t>
      </w:r>
      <w:r>
        <w:rPr>
          <w:spacing w:val="7"/>
        </w:rPr>
        <w:t> </w:t>
      </w:r>
      <w:r>
        <w:rPr/>
        <w:t>Điều</w:t>
      </w:r>
      <w:r>
        <w:rPr>
          <w:spacing w:val="2"/>
        </w:rPr>
        <w:t> </w:t>
      </w:r>
      <w:r>
        <w:rPr/>
        <w:t>37;</w:t>
      </w:r>
      <w:r>
        <w:rPr>
          <w:spacing w:val="4"/>
        </w:rPr>
        <w:t> </w:t>
      </w:r>
      <w:r>
        <w:rPr/>
        <w:t>điểm c</w:t>
      </w:r>
      <w:r>
        <w:rPr>
          <w:spacing w:val="2"/>
        </w:rPr>
        <w:t> </w:t>
      </w:r>
      <w:r>
        <w:rPr/>
        <w:t>khoản</w:t>
      </w:r>
      <w:r>
        <w:rPr>
          <w:spacing w:val="3"/>
        </w:rPr>
        <w:t> </w:t>
      </w:r>
      <w:r>
        <w:rPr/>
        <w:t>2</w:t>
      </w:r>
      <w:r>
        <w:rPr>
          <w:spacing w:val="2"/>
        </w:rPr>
        <w:t> </w:t>
      </w:r>
      <w:r>
        <w:rPr/>
        <w:t>Điều</w:t>
      </w:r>
      <w:r>
        <w:rPr>
          <w:spacing w:val="1"/>
        </w:rPr>
        <w:t> </w:t>
      </w:r>
      <w:r>
        <w:rPr>
          <w:spacing w:val="-5"/>
        </w:rPr>
        <w:t>39</w:t>
      </w:r>
    </w:p>
    <w:p>
      <w:pPr>
        <w:pStyle w:val="BodyText"/>
        <w:spacing w:line="321" w:lineRule="exact"/>
      </w:pPr>
      <w:r>
        <w:rPr/>
        <w:t>và</w:t>
      </w:r>
      <w:r>
        <w:rPr>
          <w:spacing w:val="-2"/>
        </w:rPr>
        <w:t> </w:t>
      </w:r>
      <w:r>
        <w:rPr/>
        <w:t>các</w:t>
      </w:r>
      <w:r>
        <w:rPr>
          <w:spacing w:val="-2"/>
        </w:rPr>
        <w:t> </w:t>
      </w:r>
      <w:r>
        <w:rPr/>
        <w:t>Điều</w:t>
      </w:r>
      <w:r>
        <w:rPr>
          <w:spacing w:val="1"/>
        </w:rPr>
        <w:t> </w:t>
      </w:r>
      <w:r>
        <w:rPr/>
        <w:t>143, 149,</w:t>
      </w:r>
      <w:r>
        <w:rPr>
          <w:spacing w:val="-2"/>
        </w:rPr>
        <w:t> </w:t>
      </w:r>
      <w:r>
        <w:rPr/>
        <w:t>367,</w:t>
      </w:r>
      <w:r>
        <w:rPr>
          <w:spacing w:val="-4"/>
        </w:rPr>
        <w:t> </w:t>
      </w:r>
      <w:r>
        <w:rPr/>
        <w:t>369,</w:t>
      </w:r>
      <w:r>
        <w:rPr>
          <w:spacing w:val="-1"/>
        </w:rPr>
        <w:t> </w:t>
      </w:r>
      <w:r>
        <w:rPr/>
        <w:t>370,</w:t>
      </w:r>
      <w:r>
        <w:rPr>
          <w:spacing w:val="-2"/>
        </w:rPr>
        <w:t> </w:t>
      </w:r>
      <w:r>
        <w:rPr/>
        <w:t>371,</w:t>
      </w:r>
      <w:r>
        <w:rPr>
          <w:spacing w:val="-4"/>
        </w:rPr>
        <w:t> </w:t>
      </w:r>
      <w:r>
        <w:rPr/>
        <w:t>372, 390,</w:t>
      </w:r>
      <w:r>
        <w:rPr>
          <w:spacing w:val="-2"/>
        </w:rPr>
        <w:t> </w:t>
      </w:r>
      <w:r>
        <w:rPr/>
        <w:t>Bộ</w:t>
      </w:r>
      <w:r>
        <w:rPr>
          <w:spacing w:val="-1"/>
        </w:rPr>
        <w:t> </w:t>
      </w:r>
      <w:r>
        <w:rPr/>
        <w:t>luật</w:t>
      </w:r>
      <w:r>
        <w:rPr>
          <w:spacing w:val="-1"/>
        </w:rPr>
        <w:t> </w:t>
      </w:r>
      <w:r>
        <w:rPr/>
        <w:t>tố tụng</w:t>
      </w:r>
      <w:r>
        <w:rPr>
          <w:spacing w:val="-2"/>
        </w:rPr>
        <w:t> </w:t>
      </w:r>
      <w:r>
        <w:rPr/>
        <w:t>dân</w:t>
      </w:r>
      <w:r>
        <w:rPr>
          <w:spacing w:val="-1"/>
        </w:rPr>
        <w:t> </w:t>
      </w:r>
      <w:r>
        <w:rPr/>
        <w:t>sự;</w:t>
      </w:r>
      <w:r>
        <w:rPr>
          <w:spacing w:val="3"/>
        </w:rPr>
        <w:t> </w:t>
      </w:r>
      <w:r>
        <w:rPr>
          <w:spacing w:val="-2"/>
        </w:rPr>
        <w:t>khoản</w:t>
      </w:r>
    </w:p>
    <w:p>
      <w:pPr>
        <w:pStyle w:val="BodyText"/>
        <w:ind w:right="181"/>
      </w:pPr>
      <w:r>
        <w:rPr/>
        <w:t>1 Điều 70 Bộ luật dân sự và khoản 1 Điều 37 Nghị quyết số: 326/2006/UBTVQH14 ngày 30/12/2016 của Ủy ban Thường vụ Quốc Hội quy định về án phí, lệ phí Tòa án: Chấp nhận yêu cầu của anh Trần Trung H tuyên bố huỷ bỏ Quyết định tuyên bố một người mất tích số: 03/2020/QĐST-DS ngày 28 tháng 9 năm 2020 của Toà án nhân dân tỉnh Quảng Bình kể từ ngày 29/11/2020, buộc anh Trần Trung H phải chịu nộp 300.000 đồng lệ phí giải quyết việc dân sự để sung công quỹ Nhà nước.</w:t>
      </w:r>
    </w:p>
    <w:p>
      <w:pPr>
        <w:spacing w:before="247"/>
        <w:ind w:left="1217" w:right="124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86" w:firstLine="719"/>
      </w:pPr>
      <w:r>
        <w:rPr/>
        <w:t>Sau khi nghiên cứu các tài liệu, chứng cứ có trong hồ sơ việc dân sự được thẩm tra tại phiên họp; ý kiến của người yêu cầu và người có quyền lợi, nghĩa vụ liên quan; ý kiến phát biểu của đại diện Viện kiểm sát tại phiên họp, Tòa án nhân dân tỉnh Quảng Bình nhận định:</w:t>
      </w:r>
    </w:p>
    <w:p>
      <w:pPr>
        <w:pStyle w:val="ListParagraph"/>
        <w:numPr>
          <w:ilvl w:val="0"/>
          <w:numId w:val="2"/>
        </w:numPr>
        <w:tabs>
          <w:tab w:pos="1302" w:val="left" w:leader="none"/>
        </w:tabs>
        <w:spacing w:line="240" w:lineRule="auto" w:before="119" w:after="0"/>
        <w:ind w:left="162" w:right="185" w:firstLine="719"/>
        <w:jc w:val="both"/>
        <w:rPr>
          <w:sz w:val="28"/>
        </w:rPr>
      </w:pPr>
      <w:r>
        <w:rPr>
          <w:sz w:val="28"/>
        </w:rPr>
        <w:t>Xét lời khai của anh Trần Trung H về thời gian biệt tích sau khi sang làm việc tại Liên Bang Nga đến năm 2017, anh H bị bắt vào trại nên không liên lạc được với gia đình và ở nhà cũng không nhận được tin tức gì của anh Trần Trung H một thời gian dài, người thân trong gia đình đã nhiều năm cố gắng tìm kiếm thông tin về anh H nhiều nơi nhưng không có kết quả và thông tin của anh Trần Trung H. Vì vậy cha đẻ anh H là ông Trần Đình T đã có đơn yêu cầu gửi Toà</w:t>
      </w:r>
      <w:r>
        <w:rPr>
          <w:spacing w:val="15"/>
          <w:sz w:val="28"/>
        </w:rPr>
        <w:t> </w:t>
      </w:r>
      <w:r>
        <w:rPr>
          <w:sz w:val="28"/>
        </w:rPr>
        <w:t>án</w:t>
      </w:r>
      <w:r>
        <w:rPr>
          <w:spacing w:val="14"/>
          <w:sz w:val="28"/>
        </w:rPr>
        <w:t> </w:t>
      </w:r>
      <w:r>
        <w:rPr>
          <w:sz w:val="28"/>
        </w:rPr>
        <w:t>nhân</w:t>
      </w:r>
      <w:r>
        <w:rPr>
          <w:spacing w:val="14"/>
          <w:sz w:val="28"/>
        </w:rPr>
        <w:t> </w:t>
      </w:r>
      <w:r>
        <w:rPr>
          <w:sz w:val="28"/>
        </w:rPr>
        <w:t>dân</w:t>
      </w:r>
      <w:r>
        <w:rPr>
          <w:spacing w:val="14"/>
          <w:sz w:val="28"/>
        </w:rPr>
        <w:t> </w:t>
      </w:r>
      <w:r>
        <w:rPr>
          <w:sz w:val="28"/>
        </w:rPr>
        <w:t>tỉnh</w:t>
      </w:r>
      <w:r>
        <w:rPr>
          <w:spacing w:val="14"/>
          <w:sz w:val="28"/>
        </w:rPr>
        <w:t> </w:t>
      </w:r>
      <w:r>
        <w:rPr>
          <w:sz w:val="28"/>
        </w:rPr>
        <w:t>Quảng</w:t>
      </w:r>
      <w:r>
        <w:rPr>
          <w:spacing w:val="14"/>
          <w:sz w:val="28"/>
        </w:rPr>
        <w:t> </w:t>
      </w:r>
      <w:r>
        <w:rPr>
          <w:sz w:val="28"/>
        </w:rPr>
        <w:t>Bình</w:t>
      </w:r>
      <w:r>
        <w:rPr>
          <w:spacing w:val="16"/>
          <w:sz w:val="28"/>
        </w:rPr>
        <w:t> </w:t>
      </w:r>
      <w:r>
        <w:rPr>
          <w:sz w:val="28"/>
        </w:rPr>
        <w:t>tuyên</w:t>
      </w:r>
      <w:r>
        <w:rPr>
          <w:spacing w:val="14"/>
          <w:sz w:val="28"/>
        </w:rPr>
        <w:t> </w:t>
      </w:r>
      <w:r>
        <w:rPr>
          <w:sz w:val="28"/>
        </w:rPr>
        <w:t>tố</w:t>
      </w:r>
      <w:r>
        <w:rPr>
          <w:spacing w:val="23"/>
          <w:sz w:val="28"/>
        </w:rPr>
        <w:t> </w:t>
      </w:r>
      <w:r>
        <w:rPr>
          <w:sz w:val="28"/>
        </w:rPr>
        <w:t>một</w:t>
      </w:r>
      <w:r>
        <w:rPr>
          <w:spacing w:val="16"/>
          <w:sz w:val="28"/>
        </w:rPr>
        <w:t> </w:t>
      </w:r>
      <w:r>
        <w:rPr>
          <w:sz w:val="28"/>
        </w:rPr>
        <w:t>người</w:t>
      </w:r>
      <w:r>
        <w:rPr>
          <w:spacing w:val="16"/>
          <w:sz w:val="28"/>
        </w:rPr>
        <w:t> </w:t>
      </w:r>
      <w:r>
        <w:rPr>
          <w:sz w:val="28"/>
        </w:rPr>
        <w:t>mất</w:t>
      </w:r>
      <w:r>
        <w:rPr>
          <w:spacing w:val="16"/>
          <w:sz w:val="28"/>
        </w:rPr>
        <w:t> </w:t>
      </w:r>
      <w:r>
        <w:rPr>
          <w:sz w:val="28"/>
        </w:rPr>
        <w:t>tích</w:t>
      </w:r>
      <w:r>
        <w:rPr>
          <w:spacing w:val="14"/>
          <w:sz w:val="28"/>
        </w:rPr>
        <w:t> </w:t>
      </w:r>
      <w:r>
        <w:rPr>
          <w:sz w:val="28"/>
        </w:rPr>
        <w:t>đối</w:t>
      </w:r>
      <w:r>
        <w:rPr>
          <w:spacing w:val="14"/>
          <w:sz w:val="28"/>
        </w:rPr>
        <w:t> </w:t>
      </w:r>
      <w:r>
        <w:rPr>
          <w:sz w:val="28"/>
        </w:rPr>
        <w:t>với</w:t>
      </w:r>
      <w:r>
        <w:rPr>
          <w:spacing w:val="14"/>
          <w:sz w:val="28"/>
        </w:rPr>
        <w:t> </w:t>
      </w:r>
      <w:r>
        <w:rPr>
          <w:sz w:val="28"/>
        </w:rPr>
        <w:t>anh</w:t>
      </w:r>
      <w:r>
        <w:rPr>
          <w:spacing w:val="22"/>
          <w:sz w:val="28"/>
        </w:rPr>
        <w:t> </w:t>
      </w:r>
      <w:r>
        <w:rPr>
          <w:sz w:val="28"/>
        </w:rPr>
        <w:t>Trần</w:t>
      </w:r>
    </w:p>
    <w:p>
      <w:pPr>
        <w:spacing w:after="0" w:line="240" w:lineRule="auto"/>
        <w:jc w:val="both"/>
        <w:rPr>
          <w:sz w:val="28"/>
        </w:rPr>
        <w:sectPr>
          <w:headerReference w:type="default" r:id="rId5"/>
          <w:pgSz w:w="11910" w:h="16850"/>
          <w:pgMar w:header="585" w:footer="0" w:top="1120" w:bottom="280" w:left="1540" w:right="800"/>
          <w:pgNumType w:start="2"/>
        </w:sectPr>
      </w:pPr>
    </w:p>
    <w:p>
      <w:pPr>
        <w:pStyle w:val="BodyText"/>
        <w:spacing w:before="79"/>
        <w:ind w:right="184"/>
      </w:pPr>
      <w:r>
        <w:rPr/>
        <w:t>Trung H. Toà</w:t>
      </w:r>
      <w:r>
        <w:rPr>
          <w:spacing w:val="-1"/>
        </w:rPr>
        <w:t> </w:t>
      </w:r>
      <w:r>
        <w:rPr/>
        <w:t>án nhân dân tỉnh Quảng Bình đã</w:t>
      </w:r>
      <w:r>
        <w:rPr>
          <w:spacing w:val="-1"/>
        </w:rPr>
        <w:t> </w:t>
      </w:r>
      <w:r>
        <w:rPr/>
        <w:t>có Quyết định số: 03/2020/QĐST- DS ngày 28 tháng 9 năm 2020 Tuyên bố một người mất tích đối với anh Trần Trung H là hoàn toàn phù hợp với nội dung lời khai của anh Trần Trung H và lời khai của người có quyền lợi, nghĩa vụ liên quan ông Trần Đình T tại phiên họp.</w:t>
      </w:r>
    </w:p>
    <w:p>
      <w:pPr>
        <w:spacing w:line="240" w:lineRule="auto" w:before="118"/>
        <w:ind w:left="162" w:right="188" w:firstLine="719"/>
        <w:jc w:val="both"/>
        <w:rPr>
          <w:i/>
          <w:sz w:val="28"/>
        </w:rPr>
      </w:pPr>
      <w:r>
        <w:rPr>
          <w:sz w:val="28"/>
        </w:rPr>
        <w:t>Theo</w:t>
      </w:r>
      <w:r>
        <w:rPr>
          <w:spacing w:val="35"/>
          <w:sz w:val="28"/>
        </w:rPr>
        <w:t> </w:t>
      </w:r>
      <w:r>
        <w:rPr>
          <w:sz w:val="28"/>
        </w:rPr>
        <w:t>quy</w:t>
      </w:r>
      <w:r>
        <w:rPr>
          <w:spacing w:val="33"/>
          <w:sz w:val="28"/>
        </w:rPr>
        <w:t> </w:t>
      </w:r>
      <w:r>
        <w:rPr>
          <w:sz w:val="28"/>
        </w:rPr>
        <w:t>định</w:t>
      </w:r>
      <w:r>
        <w:rPr>
          <w:spacing w:val="37"/>
          <w:sz w:val="28"/>
        </w:rPr>
        <w:t> </w:t>
      </w:r>
      <w:r>
        <w:rPr>
          <w:sz w:val="28"/>
        </w:rPr>
        <w:t>tại</w:t>
      </w:r>
      <w:r>
        <w:rPr>
          <w:spacing w:val="37"/>
          <w:sz w:val="28"/>
        </w:rPr>
        <w:t> </w:t>
      </w:r>
      <w:r>
        <w:rPr>
          <w:sz w:val="28"/>
        </w:rPr>
        <w:t>khoản</w:t>
      </w:r>
      <w:r>
        <w:rPr>
          <w:spacing w:val="35"/>
          <w:sz w:val="28"/>
        </w:rPr>
        <w:t> </w:t>
      </w:r>
      <w:r>
        <w:rPr>
          <w:sz w:val="28"/>
        </w:rPr>
        <w:t>1</w:t>
      </w:r>
      <w:r>
        <w:rPr>
          <w:spacing w:val="37"/>
          <w:sz w:val="28"/>
        </w:rPr>
        <w:t> </w:t>
      </w:r>
      <w:r>
        <w:rPr>
          <w:sz w:val="28"/>
        </w:rPr>
        <w:t>Điều</w:t>
      </w:r>
      <w:r>
        <w:rPr>
          <w:spacing w:val="37"/>
          <w:sz w:val="28"/>
        </w:rPr>
        <w:t> </w:t>
      </w:r>
      <w:r>
        <w:rPr>
          <w:sz w:val="28"/>
        </w:rPr>
        <w:t>70</w:t>
      </w:r>
      <w:r>
        <w:rPr>
          <w:spacing w:val="38"/>
          <w:sz w:val="28"/>
        </w:rPr>
        <w:t> </w:t>
      </w:r>
      <w:r>
        <w:rPr>
          <w:sz w:val="28"/>
        </w:rPr>
        <w:t>Bộ</w:t>
      </w:r>
      <w:r>
        <w:rPr>
          <w:spacing w:val="37"/>
          <w:sz w:val="28"/>
        </w:rPr>
        <w:t> </w:t>
      </w:r>
      <w:r>
        <w:rPr>
          <w:sz w:val="28"/>
        </w:rPr>
        <w:t>luật</w:t>
      </w:r>
      <w:r>
        <w:rPr>
          <w:spacing w:val="35"/>
          <w:sz w:val="28"/>
        </w:rPr>
        <w:t> </w:t>
      </w:r>
      <w:r>
        <w:rPr>
          <w:sz w:val="28"/>
        </w:rPr>
        <w:t>dân</w:t>
      </w:r>
      <w:r>
        <w:rPr>
          <w:spacing w:val="37"/>
          <w:sz w:val="28"/>
        </w:rPr>
        <w:t> </w:t>
      </w:r>
      <w:r>
        <w:rPr>
          <w:sz w:val="28"/>
        </w:rPr>
        <w:t>sự</w:t>
      </w:r>
      <w:r>
        <w:rPr>
          <w:spacing w:val="36"/>
          <w:sz w:val="28"/>
        </w:rPr>
        <w:t> </w:t>
      </w:r>
      <w:r>
        <w:rPr>
          <w:sz w:val="28"/>
        </w:rPr>
        <w:t>năm</w:t>
      </w:r>
      <w:r>
        <w:rPr>
          <w:spacing w:val="32"/>
          <w:sz w:val="28"/>
        </w:rPr>
        <w:t> </w:t>
      </w:r>
      <w:r>
        <w:rPr>
          <w:sz w:val="28"/>
        </w:rPr>
        <w:t>2015</w:t>
      </w:r>
      <w:r>
        <w:rPr>
          <w:spacing w:val="37"/>
          <w:sz w:val="28"/>
        </w:rPr>
        <w:t> </w:t>
      </w:r>
      <w:r>
        <w:rPr>
          <w:sz w:val="28"/>
        </w:rPr>
        <w:t>quy</w:t>
      </w:r>
      <w:r>
        <w:rPr>
          <w:spacing w:val="33"/>
          <w:sz w:val="28"/>
        </w:rPr>
        <w:t> </w:t>
      </w:r>
      <w:r>
        <w:rPr>
          <w:sz w:val="28"/>
        </w:rPr>
        <w:t>định: </w:t>
      </w:r>
      <w:r>
        <w:rPr>
          <w:i/>
          <w:sz w:val="28"/>
        </w:rPr>
        <w:t>“</w:t>
      </w:r>
      <w:r>
        <w:rPr>
          <w:i/>
          <w:spacing w:val="-2"/>
          <w:sz w:val="28"/>
        </w:rPr>
        <w:t> </w:t>
      </w:r>
      <w:r>
        <w:rPr>
          <w:i/>
          <w:sz w:val="28"/>
        </w:rPr>
        <w:t>Khi người bị tuyên bố mất tích trở về hoặc có tin tức xác thực là người đó còn</w:t>
      </w:r>
      <w:r>
        <w:rPr>
          <w:i/>
          <w:sz w:val="28"/>
        </w:rPr>
        <w:t> sống thì theo yêu cầu của người đó hoặc của người có quyền, lợi ích liên quan, Tòa án ra quyết định hủy bỏ quyết định tuyên bố mất tích đối với người đó</w:t>
      </w:r>
      <w:r>
        <w:rPr>
          <w:spacing w:val="80"/>
          <w:sz w:val="28"/>
        </w:rPr>
        <w:t>  </w:t>
      </w:r>
      <w:r>
        <w:rPr>
          <w:i/>
          <w:sz w:val="28"/>
        </w:rPr>
        <w:t>”.</w:t>
      </w:r>
    </w:p>
    <w:p>
      <w:pPr>
        <w:pStyle w:val="BodyText"/>
        <w:spacing w:before="121"/>
        <w:ind w:right="182" w:firstLine="719"/>
      </w:pPr>
      <w:r>
        <w:rPr/>
        <w:t>Vì vậy, theo đơn yêu cầu huỷ bỏ Quyết định tuyên bố một người mất tích của</w:t>
      </w:r>
      <w:r>
        <w:rPr>
          <w:spacing w:val="-1"/>
        </w:rPr>
        <w:t> </w:t>
      </w:r>
      <w:r>
        <w:rPr/>
        <w:t>anh Trần Trung</w:t>
      </w:r>
      <w:r>
        <w:rPr>
          <w:spacing w:val="-3"/>
        </w:rPr>
        <w:t> </w:t>
      </w:r>
      <w:r>
        <w:rPr/>
        <w:t>H</w:t>
      </w:r>
      <w:r>
        <w:rPr>
          <w:spacing w:val="-1"/>
        </w:rPr>
        <w:t> </w:t>
      </w:r>
      <w:r>
        <w:rPr/>
        <w:t>nộp tại Toà</w:t>
      </w:r>
      <w:r>
        <w:rPr>
          <w:spacing w:val="-1"/>
        </w:rPr>
        <w:t> </w:t>
      </w:r>
      <w:r>
        <w:rPr/>
        <w:t>án</w:t>
      </w:r>
      <w:r>
        <w:rPr>
          <w:spacing w:val="-1"/>
        </w:rPr>
        <w:t> </w:t>
      </w:r>
      <w:r>
        <w:rPr/>
        <w:t>nhân dân</w:t>
      </w:r>
      <w:r>
        <w:rPr>
          <w:spacing w:val="-1"/>
        </w:rPr>
        <w:t> </w:t>
      </w:r>
      <w:r>
        <w:rPr/>
        <w:t>tỉnh Quảng Bình đề ngày</w:t>
      </w:r>
      <w:r>
        <w:rPr>
          <w:spacing w:val="-4"/>
        </w:rPr>
        <w:t> </w:t>
      </w:r>
      <w:r>
        <w:rPr/>
        <w:t>20</w:t>
      </w:r>
      <w:r>
        <w:rPr>
          <w:spacing w:val="-1"/>
        </w:rPr>
        <w:t> </w:t>
      </w:r>
      <w:r>
        <w:rPr/>
        <w:t>tháng 9 năm 2022. Theo đó khi anh Trân Trung H trở về</w:t>
      </w:r>
      <w:r>
        <w:rPr>
          <w:spacing w:val="40"/>
        </w:rPr>
        <w:t> </w:t>
      </w:r>
      <w:r>
        <w:rPr/>
        <w:t>còn sống được cha đẻ là ông Trần Đình T và chính quyền địa phương xác nhận theo văn bản số: 369/XN ngày 18 tháng 8 năm 2022 của Công an xã Đại Trạch xác nhận thông tin về cư trú. Vì vậy, cần chấp nhận yêu cầu Huỷ quyết định tuyên bố một người mất tích đối với anh Trần Trung H là</w:t>
      </w:r>
      <w:r>
        <w:rPr>
          <w:spacing w:val="-1"/>
        </w:rPr>
        <w:t> </w:t>
      </w:r>
      <w:r>
        <w:rPr/>
        <w:t>có căn cứ, đúng quy</w:t>
      </w:r>
      <w:r>
        <w:rPr>
          <w:spacing w:val="-2"/>
        </w:rPr>
        <w:t> </w:t>
      </w:r>
      <w:r>
        <w:rPr/>
        <w:t>định pháp luật nên cần được chấp</w:t>
      </w:r>
      <w:r>
        <w:rPr>
          <w:spacing w:val="-1"/>
        </w:rPr>
        <w:t> </w:t>
      </w:r>
      <w:r>
        <w:rPr/>
        <w:t>nhận.</w:t>
      </w:r>
    </w:p>
    <w:p>
      <w:pPr>
        <w:pStyle w:val="ListParagraph"/>
        <w:numPr>
          <w:ilvl w:val="0"/>
          <w:numId w:val="2"/>
        </w:numPr>
        <w:tabs>
          <w:tab w:pos="1281" w:val="left" w:leader="none"/>
        </w:tabs>
        <w:spacing w:line="240" w:lineRule="auto" w:before="121" w:after="0"/>
        <w:ind w:left="162" w:right="187" w:firstLine="719"/>
        <w:jc w:val="both"/>
        <w:rPr>
          <w:sz w:val="28"/>
        </w:rPr>
      </w:pPr>
      <w:r>
        <w:rPr>
          <w:sz w:val="28"/>
        </w:rPr>
        <w:t>Lệ</w:t>
      </w:r>
      <w:r>
        <w:rPr>
          <w:spacing w:val="-1"/>
          <w:sz w:val="28"/>
        </w:rPr>
        <w:t> </w:t>
      </w:r>
      <w:r>
        <w:rPr>
          <w:sz w:val="28"/>
        </w:rPr>
        <w:t>phí sơ thẩm</w:t>
      </w:r>
      <w:r>
        <w:rPr>
          <w:spacing w:val="-6"/>
          <w:sz w:val="28"/>
        </w:rPr>
        <w:t> </w:t>
      </w:r>
      <w:r>
        <w:rPr>
          <w:sz w:val="28"/>
        </w:rPr>
        <w:t>giải quyết việc</w:t>
      </w:r>
      <w:r>
        <w:rPr>
          <w:spacing w:val="-1"/>
          <w:sz w:val="28"/>
        </w:rPr>
        <w:t> </w:t>
      </w:r>
      <w:r>
        <w:rPr>
          <w:sz w:val="28"/>
        </w:rPr>
        <w:t>dân sự:</w:t>
      </w:r>
      <w:r>
        <w:rPr>
          <w:spacing w:val="-1"/>
          <w:sz w:val="28"/>
        </w:rPr>
        <w:t> </w:t>
      </w:r>
      <w:r>
        <w:rPr>
          <w:sz w:val="28"/>
        </w:rPr>
        <w:t>Anh Trần Trung H phải chịu</w:t>
      </w:r>
      <w:r>
        <w:rPr>
          <w:spacing w:val="-1"/>
          <w:sz w:val="28"/>
        </w:rPr>
        <w:t> </w:t>
      </w:r>
      <w:r>
        <w:rPr>
          <w:sz w:val="28"/>
        </w:rPr>
        <w:t>nộp lệ phí giải quyết việc dân sự 300.000 đồng theo quy định pháp luật.</w:t>
      </w:r>
    </w:p>
    <w:p>
      <w:pPr>
        <w:pStyle w:val="ListParagraph"/>
        <w:numPr>
          <w:ilvl w:val="0"/>
          <w:numId w:val="2"/>
        </w:numPr>
        <w:tabs>
          <w:tab w:pos="1312" w:val="left" w:leader="none"/>
        </w:tabs>
        <w:spacing w:line="240" w:lineRule="auto" w:before="119" w:after="0"/>
        <w:ind w:left="162" w:right="183" w:firstLine="719"/>
        <w:jc w:val="both"/>
        <w:rPr>
          <w:sz w:val="28"/>
        </w:rPr>
      </w:pPr>
      <w:r>
        <w:rPr>
          <w:sz w:val="28"/>
        </w:rPr>
        <w:t>Quyền kháng cáo, kháng nghị: Người có yêu cầu anh Trần Trung H, người có quyền lợi nghĩa vụ liên quan ông Trần Đình T, có quyền kháng cáo, Viện kiểm sát có quyền kháng nghị theo quy định của pháp luật.</w:t>
      </w:r>
    </w:p>
    <w:p>
      <w:pPr>
        <w:spacing w:before="246"/>
        <w:ind w:left="1217" w:right="1244" w:firstLine="0"/>
        <w:jc w:val="center"/>
        <w:rPr>
          <w:b/>
          <w:sz w:val="28"/>
        </w:rPr>
      </w:pPr>
      <w:r>
        <w:rPr>
          <w:b/>
          <w:sz w:val="28"/>
        </w:rPr>
        <w:t>QUYẾT</w:t>
      </w:r>
      <w:r>
        <w:rPr>
          <w:b/>
          <w:spacing w:val="-5"/>
          <w:sz w:val="28"/>
        </w:rPr>
        <w:t> </w:t>
      </w:r>
      <w:r>
        <w:rPr>
          <w:b/>
          <w:spacing w:val="-2"/>
          <w:sz w:val="28"/>
        </w:rPr>
        <w:t>ĐỊNH:</w:t>
      </w:r>
    </w:p>
    <w:p>
      <w:pPr>
        <w:pStyle w:val="BodyText"/>
        <w:spacing w:line="322" w:lineRule="exact" w:before="235"/>
        <w:ind w:left="0" w:right="190"/>
        <w:jc w:val="right"/>
      </w:pPr>
      <w:r>
        <w:rPr/>
        <w:t>Căn</w:t>
      </w:r>
      <w:r>
        <w:rPr>
          <w:spacing w:val="2"/>
        </w:rPr>
        <w:t> </w:t>
      </w:r>
      <w:r>
        <w:rPr/>
        <w:t>cứ</w:t>
      </w:r>
      <w:r>
        <w:rPr>
          <w:spacing w:val="2"/>
        </w:rPr>
        <w:t> </w:t>
      </w:r>
      <w:r>
        <w:rPr/>
        <w:t>khoản</w:t>
      </w:r>
      <w:r>
        <w:rPr>
          <w:spacing w:val="4"/>
        </w:rPr>
        <w:t> </w:t>
      </w:r>
      <w:r>
        <w:rPr/>
        <w:t>3</w:t>
      </w:r>
      <w:r>
        <w:rPr>
          <w:spacing w:val="3"/>
        </w:rPr>
        <w:t> </w:t>
      </w:r>
      <w:r>
        <w:rPr/>
        <w:t>Điều</w:t>
      </w:r>
      <w:r>
        <w:rPr>
          <w:spacing w:val="2"/>
        </w:rPr>
        <w:t> </w:t>
      </w:r>
      <w:r>
        <w:rPr/>
        <w:t>27; điểm</w:t>
      </w:r>
      <w:r>
        <w:rPr>
          <w:spacing w:val="-1"/>
        </w:rPr>
        <w:t> </w:t>
      </w:r>
      <w:r>
        <w:rPr/>
        <w:t>b</w:t>
      </w:r>
      <w:r>
        <w:rPr>
          <w:spacing w:val="2"/>
        </w:rPr>
        <w:t> </w:t>
      </w:r>
      <w:r>
        <w:rPr/>
        <w:t>khoản</w:t>
      </w:r>
      <w:r>
        <w:rPr>
          <w:spacing w:val="1"/>
        </w:rPr>
        <w:t> </w:t>
      </w:r>
      <w:r>
        <w:rPr/>
        <w:t>1</w:t>
      </w:r>
      <w:r>
        <w:rPr>
          <w:spacing w:val="6"/>
        </w:rPr>
        <w:t> </w:t>
      </w:r>
      <w:r>
        <w:rPr/>
        <w:t>Điều</w:t>
      </w:r>
      <w:r>
        <w:rPr>
          <w:spacing w:val="4"/>
        </w:rPr>
        <w:t> </w:t>
      </w:r>
      <w:r>
        <w:rPr/>
        <w:t>37;</w:t>
      </w:r>
      <w:r>
        <w:rPr>
          <w:spacing w:val="3"/>
        </w:rPr>
        <w:t> </w:t>
      </w:r>
      <w:r>
        <w:rPr/>
        <w:t>điểm</w:t>
      </w:r>
      <w:r>
        <w:rPr>
          <w:spacing w:val="-2"/>
        </w:rPr>
        <w:t> </w:t>
      </w:r>
      <w:r>
        <w:rPr/>
        <w:t>c</w:t>
      </w:r>
      <w:r>
        <w:rPr>
          <w:spacing w:val="4"/>
        </w:rPr>
        <w:t> </w:t>
      </w:r>
      <w:r>
        <w:rPr/>
        <w:t>khoản</w:t>
      </w:r>
      <w:r>
        <w:rPr>
          <w:spacing w:val="2"/>
        </w:rPr>
        <w:t> </w:t>
      </w:r>
      <w:r>
        <w:rPr/>
        <w:t>2</w:t>
      </w:r>
      <w:r>
        <w:rPr>
          <w:spacing w:val="2"/>
        </w:rPr>
        <w:t> </w:t>
      </w:r>
      <w:r>
        <w:rPr/>
        <w:t>Điều</w:t>
      </w:r>
      <w:r>
        <w:rPr>
          <w:spacing w:val="3"/>
        </w:rPr>
        <w:t> </w:t>
      </w:r>
      <w:r>
        <w:rPr>
          <w:spacing w:val="-5"/>
        </w:rPr>
        <w:t>39</w:t>
      </w:r>
    </w:p>
    <w:p>
      <w:pPr>
        <w:pStyle w:val="BodyText"/>
        <w:spacing w:line="322" w:lineRule="exact"/>
        <w:ind w:left="0" w:right="185"/>
        <w:jc w:val="right"/>
      </w:pPr>
      <w:r>
        <w:rPr/>
        <w:t>và</w:t>
      </w:r>
      <w:r>
        <w:rPr>
          <w:spacing w:val="-2"/>
        </w:rPr>
        <w:t> </w:t>
      </w:r>
      <w:r>
        <w:rPr/>
        <w:t>các</w:t>
      </w:r>
      <w:r>
        <w:rPr>
          <w:spacing w:val="-2"/>
        </w:rPr>
        <w:t> </w:t>
      </w:r>
      <w:r>
        <w:rPr/>
        <w:t>Điều 143,</w:t>
      </w:r>
      <w:r>
        <w:rPr>
          <w:spacing w:val="-2"/>
        </w:rPr>
        <w:t> </w:t>
      </w:r>
      <w:r>
        <w:rPr/>
        <w:t>149,</w:t>
      </w:r>
      <w:r>
        <w:rPr>
          <w:spacing w:val="2"/>
        </w:rPr>
        <w:t> </w:t>
      </w:r>
      <w:r>
        <w:rPr/>
        <w:t>367,</w:t>
      </w:r>
      <w:r>
        <w:rPr>
          <w:spacing w:val="-4"/>
        </w:rPr>
        <w:t> </w:t>
      </w:r>
      <w:r>
        <w:rPr/>
        <w:t>369,</w:t>
      </w:r>
      <w:r>
        <w:rPr>
          <w:spacing w:val="-2"/>
        </w:rPr>
        <w:t> </w:t>
      </w:r>
      <w:r>
        <w:rPr/>
        <w:t>370,</w:t>
      </w:r>
      <w:r>
        <w:rPr>
          <w:spacing w:val="-1"/>
        </w:rPr>
        <w:t> </w:t>
      </w:r>
      <w:r>
        <w:rPr/>
        <w:t>371,</w:t>
      </w:r>
      <w:r>
        <w:rPr>
          <w:spacing w:val="-4"/>
        </w:rPr>
        <w:t> </w:t>
      </w:r>
      <w:r>
        <w:rPr/>
        <w:t>372,</w:t>
      </w:r>
      <w:r>
        <w:rPr>
          <w:spacing w:val="-1"/>
        </w:rPr>
        <w:t> </w:t>
      </w:r>
      <w:r>
        <w:rPr/>
        <w:t>390,</w:t>
      </w:r>
      <w:r>
        <w:rPr>
          <w:spacing w:val="-2"/>
        </w:rPr>
        <w:t> </w:t>
      </w:r>
      <w:r>
        <w:rPr/>
        <w:t>Bộ luật</w:t>
      </w:r>
      <w:r>
        <w:rPr>
          <w:spacing w:val="-1"/>
        </w:rPr>
        <w:t> </w:t>
      </w:r>
      <w:r>
        <w:rPr/>
        <w:t>tố</w:t>
      </w:r>
      <w:r>
        <w:rPr>
          <w:spacing w:val="-1"/>
        </w:rPr>
        <w:t> </w:t>
      </w:r>
      <w:r>
        <w:rPr/>
        <w:t>tụng</w:t>
      </w:r>
      <w:r>
        <w:rPr>
          <w:spacing w:val="-1"/>
        </w:rPr>
        <w:t> </w:t>
      </w:r>
      <w:r>
        <w:rPr/>
        <w:t>dân</w:t>
      </w:r>
      <w:r>
        <w:rPr>
          <w:spacing w:val="-1"/>
        </w:rPr>
        <w:t> </w:t>
      </w:r>
      <w:r>
        <w:rPr/>
        <w:t>sự;</w:t>
      </w:r>
      <w:r>
        <w:rPr>
          <w:spacing w:val="3"/>
        </w:rPr>
        <w:t> </w:t>
      </w:r>
      <w:r>
        <w:rPr>
          <w:spacing w:val="-2"/>
        </w:rPr>
        <w:t>khoản</w:t>
      </w:r>
    </w:p>
    <w:p>
      <w:pPr>
        <w:pStyle w:val="BodyText"/>
        <w:ind w:right="181"/>
      </w:pPr>
      <w:r>
        <w:rPr/>
        <w:t>1 Điều 70 Bộ luật dân sự và khoản 1 Điều 37 Nghị quyết số: 326/2006/UBTVQH14 ngày 30/12/2016 của Ủy ban Thường vụ Quốc Hội quy định về án phí, lệ phí Tòa án;</w:t>
      </w:r>
    </w:p>
    <w:p>
      <w:pPr>
        <w:pStyle w:val="ListParagraph"/>
        <w:numPr>
          <w:ilvl w:val="0"/>
          <w:numId w:val="3"/>
        </w:numPr>
        <w:tabs>
          <w:tab w:pos="1168" w:val="left" w:leader="none"/>
        </w:tabs>
        <w:spacing w:line="240" w:lineRule="auto" w:before="122" w:after="0"/>
        <w:ind w:left="162" w:right="187" w:firstLine="719"/>
        <w:jc w:val="both"/>
        <w:rPr>
          <w:sz w:val="28"/>
        </w:rPr>
      </w:pPr>
      <w:r>
        <w:rPr>
          <w:sz w:val="28"/>
        </w:rPr>
        <w:t>Chấp nhận yêu cầu tuyên bố huỷ bỏ Quyết định tuyên bố một người mất tích số: 03/2020/QĐST-DS ngày 28 tháng 9 năm 2020 của Toà án nhân tỉnh Quảng Bình đối với anh Trần Trung H.</w:t>
      </w:r>
    </w:p>
    <w:p>
      <w:pPr>
        <w:pStyle w:val="ListParagraph"/>
        <w:numPr>
          <w:ilvl w:val="0"/>
          <w:numId w:val="3"/>
        </w:numPr>
        <w:tabs>
          <w:tab w:pos="1173" w:val="left" w:leader="none"/>
        </w:tabs>
        <w:spacing w:line="240" w:lineRule="auto" w:before="119" w:after="0"/>
        <w:ind w:left="1172" w:right="0" w:hanging="292"/>
        <w:jc w:val="both"/>
        <w:rPr>
          <w:sz w:val="28"/>
        </w:rPr>
      </w:pPr>
      <w:r>
        <w:rPr>
          <w:sz w:val="28"/>
        </w:rPr>
        <w:t>Lệ</w:t>
      </w:r>
      <w:r>
        <w:rPr>
          <w:spacing w:val="5"/>
          <w:sz w:val="28"/>
        </w:rPr>
        <w:t> </w:t>
      </w:r>
      <w:r>
        <w:rPr>
          <w:sz w:val="28"/>
        </w:rPr>
        <w:t>phí</w:t>
      </w:r>
      <w:r>
        <w:rPr>
          <w:spacing w:val="7"/>
          <w:sz w:val="28"/>
        </w:rPr>
        <w:t> </w:t>
      </w:r>
      <w:r>
        <w:rPr>
          <w:sz w:val="28"/>
        </w:rPr>
        <w:t>sơ</w:t>
      </w:r>
      <w:r>
        <w:rPr>
          <w:spacing w:val="7"/>
          <w:sz w:val="28"/>
        </w:rPr>
        <w:t> </w:t>
      </w:r>
      <w:r>
        <w:rPr>
          <w:sz w:val="28"/>
        </w:rPr>
        <w:t>thẩm</w:t>
      </w:r>
      <w:r>
        <w:rPr>
          <w:spacing w:val="2"/>
          <w:sz w:val="28"/>
        </w:rPr>
        <w:t> </w:t>
      </w:r>
      <w:r>
        <w:rPr>
          <w:sz w:val="28"/>
        </w:rPr>
        <w:t>giải</w:t>
      </w:r>
      <w:r>
        <w:rPr>
          <w:spacing w:val="8"/>
          <w:sz w:val="28"/>
        </w:rPr>
        <w:t> </w:t>
      </w:r>
      <w:r>
        <w:rPr>
          <w:sz w:val="28"/>
        </w:rPr>
        <w:t>quyết</w:t>
      </w:r>
      <w:r>
        <w:rPr>
          <w:spacing w:val="7"/>
          <w:sz w:val="28"/>
        </w:rPr>
        <w:t> </w:t>
      </w:r>
      <w:r>
        <w:rPr>
          <w:sz w:val="28"/>
        </w:rPr>
        <w:t>việc</w:t>
      </w:r>
      <w:r>
        <w:rPr>
          <w:spacing w:val="4"/>
          <w:sz w:val="28"/>
        </w:rPr>
        <w:t> </w:t>
      </w:r>
      <w:r>
        <w:rPr>
          <w:sz w:val="28"/>
        </w:rPr>
        <w:t>dân</w:t>
      </w:r>
      <w:r>
        <w:rPr>
          <w:spacing w:val="5"/>
          <w:sz w:val="28"/>
        </w:rPr>
        <w:t> </w:t>
      </w:r>
      <w:r>
        <w:rPr>
          <w:sz w:val="28"/>
        </w:rPr>
        <w:t>sự:</w:t>
      </w:r>
      <w:r>
        <w:rPr>
          <w:spacing w:val="5"/>
          <w:sz w:val="28"/>
        </w:rPr>
        <w:t> </w:t>
      </w:r>
      <w:r>
        <w:rPr>
          <w:sz w:val="28"/>
        </w:rPr>
        <w:t>Anh</w:t>
      </w:r>
      <w:r>
        <w:rPr>
          <w:spacing w:val="10"/>
          <w:sz w:val="28"/>
        </w:rPr>
        <w:t> </w:t>
      </w:r>
      <w:r>
        <w:rPr>
          <w:sz w:val="28"/>
        </w:rPr>
        <w:t>Trần</w:t>
      </w:r>
      <w:r>
        <w:rPr>
          <w:spacing w:val="8"/>
          <w:sz w:val="28"/>
        </w:rPr>
        <w:t> </w:t>
      </w:r>
      <w:r>
        <w:rPr>
          <w:sz w:val="28"/>
        </w:rPr>
        <w:t>Trung</w:t>
      </w:r>
      <w:r>
        <w:rPr>
          <w:spacing w:val="7"/>
          <w:sz w:val="28"/>
        </w:rPr>
        <w:t> </w:t>
      </w:r>
      <w:r>
        <w:rPr>
          <w:sz w:val="28"/>
        </w:rPr>
        <w:t>H</w:t>
      </w:r>
      <w:r>
        <w:rPr>
          <w:spacing w:val="7"/>
          <w:sz w:val="28"/>
        </w:rPr>
        <w:t> </w:t>
      </w:r>
      <w:r>
        <w:rPr>
          <w:sz w:val="28"/>
        </w:rPr>
        <w:t>phải</w:t>
      </w:r>
      <w:r>
        <w:rPr>
          <w:spacing w:val="7"/>
          <w:sz w:val="28"/>
        </w:rPr>
        <w:t> </w:t>
      </w:r>
      <w:r>
        <w:rPr>
          <w:sz w:val="28"/>
        </w:rPr>
        <w:t>chịu</w:t>
      </w:r>
      <w:r>
        <w:rPr>
          <w:spacing w:val="8"/>
          <w:sz w:val="28"/>
        </w:rPr>
        <w:t> </w:t>
      </w:r>
      <w:r>
        <w:rPr>
          <w:spacing w:val="-5"/>
          <w:sz w:val="28"/>
        </w:rPr>
        <w:t>nộp</w:t>
      </w:r>
    </w:p>
    <w:p>
      <w:pPr>
        <w:pStyle w:val="BodyText"/>
        <w:spacing w:before="2"/>
        <w:ind w:right="183"/>
      </w:pPr>
      <w:r>
        <w:rPr/>
        <w:t>300.000 đồng </w:t>
      </w:r>
      <w:r>
        <w:rPr>
          <w:i/>
        </w:rPr>
        <w:t>(Ba trăm nghìn đồng) </w:t>
      </w:r>
      <w:r>
        <w:rPr/>
        <w:t>lệ phí sơ thẩm nhưng được khấu trừ vào số tiền</w:t>
      </w:r>
      <w:r>
        <w:rPr>
          <w:spacing w:val="-5"/>
        </w:rPr>
        <w:t> </w:t>
      </w:r>
      <w:r>
        <w:rPr/>
        <w:t>300.000</w:t>
      </w:r>
      <w:r>
        <w:rPr>
          <w:spacing w:val="-2"/>
        </w:rPr>
        <w:t> </w:t>
      </w:r>
      <w:r>
        <w:rPr/>
        <w:t>đồng</w:t>
      </w:r>
      <w:r>
        <w:rPr>
          <w:spacing w:val="-1"/>
        </w:rPr>
        <w:t> </w:t>
      </w:r>
      <w:r>
        <w:rPr>
          <w:i/>
        </w:rPr>
        <w:t>(Ba trăm</w:t>
      </w:r>
      <w:r>
        <w:rPr>
          <w:i/>
          <w:spacing w:val="-1"/>
        </w:rPr>
        <w:t> </w:t>
      </w:r>
      <w:r>
        <w:rPr>
          <w:i/>
        </w:rPr>
        <w:t>nghìn đồng) </w:t>
      </w:r>
      <w:r>
        <w:rPr/>
        <w:t>tạm</w:t>
      </w:r>
      <w:r>
        <w:rPr>
          <w:spacing w:val="-8"/>
        </w:rPr>
        <w:t> </w:t>
      </w:r>
      <w:r>
        <w:rPr/>
        <w:t>ứng</w:t>
      </w:r>
      <w:r>
        <w:rPr>
          <w:spacing w:val="-2"/>
        </w:rPr>
        <w:t> </w:t>
      </w:r>
      <w:r>
        <w:rPr/>
        <w:t>lệ</w:t>
      </w:r>
      <w:r>
        <w:rPr>
          <w:spacing w:val="-4"/>
        </w:rPr>
        <w:t> </w:t>
      </w:r>
      <w:r>
        <w:rPr/>
        <w:t>phí</w:t>
      </w:r>
      <w:r>
        <w:rPr>
          <w:spacing w:val="-2"/>
        </w:rPr>
        <w:t> </w:t>
      </w:r>
      <w:r>
        <w:rPr/>
        <w:t>đã</w:t>
      </w:r>
      <w:r>
        <w:rPr>
          <w:spacing w:val="-4"/>
        </w:rPr>
        <w:t> </w:t>
      </w:r>
      <w:r>
        <w:rPr/>
        <w:t>nộp</w:t>
      </w:r>
      <w:r>
        <w:rPr>
          <w:spacing w:val="-5"/>
        </w:rPr>
        <w:t> </w:t>
      </w:r>
      <w:r>
        <w:rPr/>
        <w:t>tại</w:t>
      </w:r>
      <w:r>
        <w:rPr>
          <w:spacing w:val="-2"/>
        </w:rPr>
        <w:t> </w:t>
      </w:r>
      <w:r>
        <w:rPr/>
        <w:t>biên</w:t>
      </w:r>
      <w:r>
        <w:rPr>
          <w:spacing w:val="-2"/>
        </w:rPr>
        <w:t> </w:t>
      </w:r>
      <w:r>
        <w:rPr/>
        <w:t>lai</w:t>
      </w:r>
      <w:r>
        <w:rPr>
          <w:spacing w:val="-2"/>
        </w:rPr>
        <w:t> </w:t>
      </w:r>
      <w:r>
        <w:rPr/>
        <w:t>thu</w:t>
      </w:r>
      <w:r>
        <w:rPr>
          <w:spacing w:val="-2"/>
        </w:rPr>
        <w:t> </w:t>
      </w:r>
      <w:r>
        <w:rPr/>
        <w:t>tạm ứng án phí, lệ phí Tòa án số: 31AA/2021/0005079 ngày 11/10/2022 của Cục Thi hành án dân sự tỉnh Quảng Bình.</w:t>
      </w:r>
    </w:p>
    <w:p>
      <w:pPr>
        <w:pStyle w:val="ListParagraph"/>
        <w:numPr>
          <w:ilvl w:val="0"/>
          <w:numId w:val="3"/>
        </w:numPr>
        <w:tabs>
          <w:tab w:pos="1199" w:val="left" w:leader="none"/>
        </w:tabs>
        <w:spacing w:line="240" w:lineRule="auto" w:before="118" w:after="0"/>
        <w:ind w:left="162" w:right="187" w:firstLine="719"/>
        <w:jc w:val="both"/>
        <w:rPr>
          <w:sz w:val="28"/>
        </w:rPr>
      </w:pPr>
      <w:r>
        <w:rPr>
          <w:sz w:val="28"/>
        </w:rPr>
        <w:t>Quyền kháng cáo, kháng nghị: Người yêu cầu, người có quyền lợi và nghĩa vụ liên quan có quyền kháng cáo trong thời hạn 10 kể từ ngày nhận được quyết định hoặc kể từ ngày quyết định được niêm yết; Viện kiểm sát cùng cấp có quyền kháng nghị quyết định trong thời hạn 10 ngày; Viện kiểm sát cấp trên trực tiếp có quyền kháng nghị trong thời hạn 15 ngày, kể từ ngày Tòa án ra quyết</w:t>
      </w:r>
      <w:r>
        <w:rPr>
          <w:spacing w:val="80"/>
          <w:sz w:val="28"/>
        </w:rPr>
        <w:t> </w:t>
      </w:r>
      <w:r>
        <w:rPr>
          <w:spacing w:val="-4"/>
          <w:sz w:val="28"/>
        </w:rPr>
        <w:t>định.</w:t>
      </w:r>
    </w:p>
    <w:p>
      <w:pPr>
        <w:pStyle w:val="BodyText"/>
        <w:spacing w:before="2"/>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4"/>
        <w:gridCol w:w="6806"/>
      </w:tblGrid>
      <w:tr>
        <w:trPr>
          <w:trHeight w:val="291" w:hRule="atLeast"/>
        </w:trPr>
        <w:tc>
          <w:tcPr>
            <w:tcW w:w="253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tc>
        <w:tc>
          <w:tcPr>
            <w:tcW w:w="6806" w:type="dxa"/>
          </w:tcPr>
          <w:p>
            <w:pPr>
              <w:pStyle w:val="TableParagraph"/>
              <w:spacing w:line="272" w:lineRule="exact"/>
              <w:ind w:left="1452"/>
              <w:rPr>
                <w:b/>
                <w:sz w:val="26"/>
              </w:rPr>
            </w:pPr>
            <w:r>
              <w:rPr>
                <w:b/>
                <w:sz w:val="26"/>
              </w:rPr>
              <w:t>TM.</w:t>
            </w:r>
            <w:r>
              <w:rPr>
                <w:b/>
                <w:spacing w:val="-8"/>
                <w:sz w:val="26"/>
              </w:rPr>
              <w:t> </w:t>
            </w:r>
            <w:r>
              <w:rPr>
                <w:b/>
                <w:sz w:val="26"/>
              </w:rPr>
              <w:t>HỘI</w:t>
            </w:r>
            <w:r>
              <w:rPr>
                <w:b/>
                <w:spacing w:val="-5"/>
                <w:sz w:val="26"/>
              </w:rPr>
              <w:t> </w:t>
            </w:r>
            <w:r>
              <w:rPr>
                <w:b/>
                <w:sz w:val="26"/>
              </w:rPr>
              <w:t>ĐỒNG</w:t>
            </w:r>
            <w:r>
              <w:rPr>
                <w:b/>
                <w:spacing w:val="-6"/>
                <w:sz w:val="26"/>
              </w:rPr>
              <w:t> </w:t>
            </w:r>
            <w:r>
              <w:rPr>
                <w:b/>
                <w:sz w:val="26"/>
              </w:rPr>
              <w:t>GIẢI</w:t>
            </w:r>
            <w:r>
              <w:rPr>
                <w:b/>
                <w:spacing w:val="-7"/>
                <w:sz w:val="26"/>
              </w:rPr>
              <w:t> </w:t>
            </w:r>
            <w:r>
              <w:rPr>
                <w:b/>
                <w:sz w:val="26"/>
              </w:rPr>
              <w:t>QUYẾT</w:t>
            </w:r>
            <w:r>
              <w:rPr>
                <w:b/>
                <w:spacing w:val="-7"/>
                <w:sz w:val="26"/>
              </w:rPr>
              <w:t> </w:t>
            </w:r>
            <w:r>
              <w:rPr>
                <w:b/>
                <w:sz w:val="26"/>
              </w:rPr>
              <w:t>VIỆC</w:t>
            </w:r>
            <w:r>
              <w:rPr>
                <w:b/>
                <w:spacing w:val="-7"/>
                <w:sz w:val="26"/>
              </w:rPr>
              <w:t> </w:t>
            </w:r>
            <w:r>
              <w:rPr>
                <w:b/>
                <w:sz w:val="26"/>
              </w:rPr>
              <w:t>DÂN</w:t>
            </w:r>
            <w:r>
              <w:rPr>
                <w:b/>
                <w:spacing w:val="-4"/>
                <w:sz w:val="26"/>
              </w:rPr>
              <w:t> </w:t>
            </w:r>
            <w:r>
              <w:rPr>
                <w:b/>
                <w:spacing w:val="-5"/>
                <w:sz w:val="26"/>
              </w:rPr>
              <w:t>SỰ</w:t>
            </w:r>
          </w:p>
        </w:tc>
      </w:tr>
    </w:tbl>
    <w:p>
      <w:pPr>
        <w:spacing w:after="0" w:line="272" w:lineRule="exact"/>
        <w:rPr>
          <w:sz w:val="26"/>
        </w:rPr>
        <w:sectPr>
          <w:pgSz w:w="11910" w:h="16850"/>
          <w:pgMar w:header="585" w:footer="0" w:top="1120" w:bottom="280" w:left="1540" w:right="800"/>
        </w:sectPr>
      </w:pPr>
    </w:p>
    <w:p>
      <w:pPr>
        <w:pStyle w:val="BodyText"/>
        <w:spacing w:before="7"/>
        <w:ind w:left="0"/>
        <w:jc w:val="left"/>
        <w:rPr>
          <w:sz w:val="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7"/>
        <w:gridCol w:w="5139"/>
      </w:tblGrid>
      <w:tr>
        <w:trPr>
          <w:trHeight w:val="2079" w:hRule="atLeast"/>
        </w:trPr>
        <w:tc>
          <w:tcPr>
            <w:tcW w:w="3827" w:type="dxa"/>
          </w:tcPr>
          <w:p>
            <w:pPr>
              <w:pStyle w:val="TableParagraph"/>
              <w:numPr>
                <w:ilvl w:val="0"/>
                <w:numId w:val="4"/>
              </w:numPr>
              <w:tabs>
                <w:tab w:pos="190" w:val="left" w:leader="none"/>
              </w:tabs>
              <w:spacing w:line="266" w:lineRule="exact" w:before="0" w:after="0"/>
              <w:ind w:left="189" w:right="0" w:hanging="140"/>
              <w:jc w:val="left"/>
              <w:rPr>
                <w:sz w:val="24"/>
              </w:rPr>
            </w:pPr>
            <w:r>
              <w:rPr>
                <w:sz w:val="24"/>
              </w:rPr>
              <w:t>VKSND</w:t>
            </w:r>
            <w:r>
              <w:rPr>
                <w:spacing w:val="-5"/>
                <w:sz w:val="24"/>
              </w:rPr>
              <w:t> </w:t>
            </w:r>
            <w:r>
              <w:rPr>
                <w:sz w:val="24"/>
              </w:rPr>
              <w:t>tỉnh</w:t>
            </w:r>
            <w:r>
              <w:rPr>
                <w:spacing w:val="-4"/>
                <w:sz w:val="24"/>
              </w:rPr>
              <w:t> </w:t>
            </w:r>
            <w:r>
              <w:rPr>
                <w:sz w:val="24"/>
              </w:rPr>
              <w:t>Quảng</w:t>
            </w:r>
            <w:r>
              <w:rPr>
                <w:spacing w:val="-5"/>
                <w:sz w:val="24"/>
              </w:rPr>
              <w:t> </w:t>
            </w:r>
            <w:r>
              <w:rPr>
                <w:spacing w:val="-4"/>
                <w:sz w:val="24"/>
              </w:rPr>
              <w:t>Bình;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Cục</w:t>
            </w:r>
            <w:r>
              <w:rPr>
                <w:spacing w:val="-6"/>
                <w:sz w:val="24"/>
              </w:rPr>
              <w:t> </w:t>
            </w:r>
            <w:r>
              <w:rPr>
                <w:sz w:val="24"/>
              </w:rPr>
              <w:t>thi</w:t>
            </w:r>
            <w:r>
              <w:rPr>
                <w:spacing w:val="-4"/>
                <w:sz w:val="24"/>
              </w:rPr>
              <w:t> </w:t>
            </w:r>
            <w:r>
              <w:rPr>
                <w:sz w:val="24"/>
              </w:rPr>
              <w:t>hành</w:t>
            </w:r>
            <w:r>
              <w:rPr>
                <w:spacing w:val="-5"/>
                <w:sz w:val="24"/>
              </w:rPr>
              <w:t> </w:t>
            </w:r>
            <w:r>
              <w:rPr>
                <w:sz w:val="24"/>
              </w:rPr>
              <w:t>án</w:t>
            </w:r>
            <w:r>
              <w:rPr>
                <w:spacing w:val="-4"/>
                <w:sz w:val="24"/>
              </w:rPr>
              <w:t> </w:t>
            </w:r>
            <w:r>
              <w:rPr>
                <w:sz w:val="24"/>
              </w:rPr>
              <w:t>dân</w:t>
            </w:r>
            <w:r>
              <w:rPr>
                <w:spacing w:val="-5"/>
                <w:sz w:val="24"/>
              </w:rPr>
              <w:t> </w:t>
            </w:r>
            <w:r>
              <w:rPr>
                <w:sz w:val="24"/>
              </w:rPr>
              <w:t>sự</w:t>
            </w:r>
            <w:r>
              <w:rPr>
                <w:spacing w:val="-3"/>
                <w:sz w:val="24"/>
              </w:rPr>
              <w:t> </w:t>
            </w:r>
            <w:r>
              <w:rPr>
                <w:sz w:val="24"/>
              </w:rPr>
              <w:t>tỉnh</w:t>
            </w:r>
            <w:r>
              <w:rPr>
                <w:spacing w:val="-4"/>
                <w:sz w:val="24"/>
              </w:rPr>
              <w:t> </w:t>
            </w:r>
            <w:r>
              <w:rPr>
                <w:spacing w:val="-5"/>
                <w:sz w:val="24"/>
              </w:rPr>
              <w:t>QB;</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yêu</w:t>
            </w:r>
            <w:r>
              <w:rPr>
                <w:spacing w:val="-7"/>
                <w:sz w:val="24"/>
              </w:rPr>
              <w:t> </w:t>
            </w:r>
            <w:r>
              <w:rPr>
                <w:sz w:val="24"/>
              </w:rPr>
              <w:t>cầu;</w:t>
            </w:r>
            <w:r>
              <w:rPr>
                <w:spacing w:val="-7"/>
                <w:sz w:val="24"/>
              </w:rPr>
              <w:t> </w:t>
            </w:r>
            <w:r>
              <w:rPr>
                <w:spacing w:val="-2"/>
                <w:sz w:val="24"/>
              </w:rPr>
              <w:t>NCQLNVLQ;</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w:t>
            </w:r>
            <w:r>
              <w:rPr>
                <w:sz w:val="24"/>
              </w:rPr>
              <w:t>Đại</w:t>
            </w:r>
            <w:r>
              <w:rPr>
                <w:spacing w:val="-3"/>
                <w:sz w:val="24"/>
              </w:rPr>
              <w:t> </w:t>
            </w:r>
            <w:r>
              <w:rPr>
                <w:spacing w:val="-2"/>
                <w:sz w:val="24"/>
              </w:rPr>
              <w:t>Trạch;</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8"/>
                <w:sz w:val="24"/>
              </w:rPr>
              <w:t> </w:t>
            </w:r>
            <w:r>
              <w:rPr>
                <w:sz w:val="24"/>
              </w:rPr>
              <w:t>HSVA,</w:t>
            </w:r>
            <w:r>
              <w:rPr>
                <w:spacing w:val="-5"/>
                <w:sz w:val="24"/>
              </w:rPr>
              <w:t> </w:t>
            </w:r>
            <w:r>
              <w:rPr>
                <w:sz w:val="24"/>
              </w:rPr>
              <w:t>Lưu</w:t>
            </w:r>
            <w:r>
              <w:rPr>
                <w:spacing w:val="-6"/>
                <w:sz w:val="24"/>
              </w:rPr>
              <w:t> </w:t>
            </w:r>
            <w:r>
              <w:rPr>
                <w:spacing w:val="-4"/>
                <w:sz w:val="24"/>
              </w:rPr>
              <w:t>TDS.</w:t>
            </w:r>
          </w:p>
        </w:tc>
        <w:tc>
          <w:tcPr>
            <w:tcW w:w="5139" w:type="dxa"/>
          </w:tcPr>
          <w:p>
            <w:pPr>
              <w:pStyle w:val="TableParagraph"/>
              <w:spacing w:line="297" w:lineRule="exact"/>
              <w:ind w:left="545"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ind w:left="0"/>
              <w:rPr>
                <w:sz w:val="28"/>
              </w:rPr>
            </w:pPr>
          </w:p>
          <w:p>
            <w:pPr>
              <w:pStyle w:val="TableParagraph"/>
              <w:spacing w:before="1"/>
              <w:ind w:left="0"/>
              <w:rPr>
                <w:sz w:val="30"/>
              </w:rPr>
            </w:pPr>
          </w:p>
          <w:p>
            <w:pPr>
              <w:pStyle w:val="TableParagraph"/>
              <w:ind w:left="543" w:right="54"/>
              <w:jc w:val="center"/>
              <w:rPr>
                <w:b/>
                <w:i/>
                <w:sz w:val="24"/>
              </w:rPr>
            </w:pPr>
            <w:r>
              <w:rPr>
                <w:b/>
                <w:i/>
                <w:sz w:val="24"/>
              </w:rPr>
              <w:t>(Đã</w:t>
            </w:r>
            <w:r>
              <w:rPr>
                <w:b/>
                <w:i/>
                <w:spacing w:val="-2"/>
                <w:sz w:val="24"/>
              </w:rPr>
              <w:t> </w:t>
            </w:r>
            <w:r>
              <w:rPr>
                <w:b/>
                <w:i/>
                <w:spacing w:val="-5"/>
                <w:sz w:val="24"/>
              </w:rPr>
              <w:t>ký)</w:t>
            </w:r>
          </w:p>
          <w:p>
            <w:pPr>
              <w:pStyle w:val="TableParagraph"/>
              <w:ind w:left="0"/>
              <w:rPr>
                <w:sz w:val="26"/>
              </w:rPr>
            </w:pPr>
          </w:p>
          <w:p>
            <w:pPr>
              <w:pStyle w:val="TableParagraph"/>
              <w:spacing w:line="302" w:lineRule="exact" w:before="218"/>
              <w:ind w:left="545" w:right="54"/>
              <w:jc w:val="center"/>
              <w:rPr>
                <w:b/>
                <w:sz w:val="28"/>
              </w:rPr>
            </w:pPr>
            <w:r>
              <w:rPr>
                <w:b/>
                <w:sz w:val="28"/>
              </w:rPr>
              <w:t>Trần</w:t>
            </w:r>
            <w:r>
              <w:rPr>
                <w:b/>
                <w:spacing w:val="-5"/>
                <w:sz w:val="28"/>
              </w:rPr>
              <w:t> </w:t>
            </w:r>
            <w:r>
              <w:rPr>
                <w:b/>
                <w:sz w:val="28"/>
              </w:rPr>
              <w:t>Trung</w:t>
            </w:r>
            <w:r>
              <w:rPr>
                <w:b/>
                <w:spacing w:val="-1"/>
                <w:sz w:val="28"/>
              </w:rPr>
              <w:t> </w:t>
            </w:r>
            <w:r>
              <w:rPr>
                <w:b/>
                <w:spacing w:val="-4"/>
                <w:sz w:val="28"/>
              </w:rPr>
              <w:t>Thành</w:t>
            </w:r>
          </w:p>
        </w:tc>
      </w:tr>
    </w:tbl>
    <w:sectPr>
      <w:pgSz w:w="11910" w:h="16850"/>
      <w:pgMar w:header="585" w:footer="0" w:top="112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950012pt;margin-top:28.248747pt;width:14.05pt;height:17.55pt;mso-position-horizontal-relative:page;mso-position-vertical-relative:page;z-index:-15793664"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00" w:hanging="286"/>
      </w:pPr>
      <w:rPr>
        <w:rFonts w:hint="default"/>
        <w:lang w:val="vi" w:eastAsia="en-US" w:bidi="ar-SA"/>
      </w:rPr>
    </w:lvl>
    <w:lvl w:ilvl="2">
      <w:start w:val="0"/>
      <w:numFmt w:val="bullet"/>
      <w:lvlText w:val="•"/>
      <w:lvlJc w:val="left"/>
      <w:pPr>
        <w:ind w:left="2041" w:hanging="286"/>
      </w:pPr>
      <w:rPr>
        <w:rFonts w:hint="default"/>
        <w:lang w:val="vi" w:eastAsia="en-US" w:bidi="ar-SA"/>
      </w:rPr>
    </w:lvl>
    <w:lvl w:ilvl="3">
      <w:start w:val="0"/>
      <w:numFmt w:val="bullet"/>
      <w:lvlText w:val="•"/>
      <w:lvlJc w:val="left"/>
      <w:pPr>
        <w:ind w:left="2981" w:hanging="286"/>
      </w:pPr>
      <w:rPr>
        <w:rFonts w:hint="default"/>
        <w:lang w:val="vi" w:eastAsia="en-US" w:bidi="ar-SA"/>
      </w:rPr>
    </w:lvl>
    <w:lvl w:ilvl="4">
      <w:start w:val="0"/>
      <w:numFmt w:val="bullet"/>
      <w:lvlText w:val="•"/>
      <w:lvlJc w:val="left"/>
      <w:pPr>
        <w:ind w:left="3922" w:hanging="286"/>
      </w:pPr>
      <w:rPr>
        <w:rFonts w:hint="default"/>
        <w:lang w:val="vi" w:eastAsia="en-US" w:bidi="ar-SA"/>
      </w:rPr>
    </w:lvl>
    <w:lvl w:ilvl="5">
      <w:start w:val="0"/>
      <w:numFmt w:val="bullet"/>
      <w:lvlText w:val="•"/>
      <w:lvlJc w:val="left"/>
      <w:pPr>
        <w:ind w:left="4863" w:hanging="286"/>
      </w:pPr>
      <w:rPr>
        <w:rFonts w:hint="default"/>
        <w:lang w:val="vi" w:eastAsia="en-US" w:bidi="ar-SA"/>
      </w:rPr>
    </w:lvl>
    <w:lvl w:ilvl="6">
      <w:start w:val="0"/>
      <w:numFmt w:val="bullet"/>
      <w:lvlText w:val="•"/>
      <w:lvlJc w:val="left"/>
      <w:pPr>
        <w:ind w:left="5803" w:hanging="286"/>
      </w:pPr>
      <w:rPr>
        <w:rFonts w:hint="default"/>
        <w:lang w:val="vi" w:eastAsia="en-US" w:bidi="ar-SA"/>
      </w:rPr>
    </w:lvl>
    <w:lvl w:ilvl="7">
      <w:start w:val="0"/>
      <w:numFmt w:val="bullet"/>
      <w:lvlText w:val="•"/>
      <w:lvlJc w:val="left"/>
      <w:pPr>
        <w:ind w:left="6744" w:hanging="286"/>
      </w:pPr>
      <w:rPr>
        <w:rFonts w:hint="default"/>
        <w:lang w:val="vi" w:eastAsia="en-US" w:bidi="ar-SA"/>
      </w:rPr>
    </w:lvl>
    <w:lvl w:ilvl="8">
      <w:start w:val="0"/>
      <w:numFmt w:val="bullet"/>
      <w:lvlText w:val="•"/>
      <w:lvlJc w:val="left"/>
      <w:pPr>
        <w:ind w:left="7685" w:hanging="286"/>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4" w:hanging="140"/>
      </w:pPr>
      <w:rPr>
        <w:rFonts w:hint="default"/>
        <w:lang w:val="vi" w:eastAsia="en-US" w:bidi="ar-SA"/>
      </w:rPr>
    </w:lvl>
    <w:lvl w:ilvl="2">
      <w:start w:val="0"/>
      <w:numFmt w:val="bullet"/>
      <w:lvlText w:val="•"/>
      <w:lvlJc w:val="left"/>
      <w:pPr>
        <w:ind w:left="909" w:hanging="140"/>
      </w:pPr>
      <w:rPr>
        <w:rFonts w:hint="default"/>
        <w:lang w:val="vi" w:eastAsia="en-US" w:bidi="ar-SA"/>
      </w:rPr>
    </w:lvl>
    <w:lvl w:ilvl="3">
      <w:start w:val="0"/>
      <w:numFmt w:val="bullet"/>
      <w:lvlText w:val="•"/>
      <w:lvlJc w:val="left"/>
      <w:pPr>
        <w:ind w:left="1274" w:hanging="140"/>
      </w:pPr>
      <w:rPr>
        <w:rFonts w:hint="default"/>
        <w:lang w:val="vi" w:eastAsia="en-US" w:bidi="ar-SA"/>
      </w:rPr>
    </w:lvl>
    <w:lvl w:ilvl="4">
      <w:start w:val="0"/>
      <w:numFmt w:val="bullet"/>
      <w:lvlText w:val="•"/>
      <w:lvlJc w:val="left"/>
      <w:pPr>
        <w:ind w:left="1638" w:hanging="140"/>
      </w:pPr>
      <w:rPr>
        <w:rFonts w:hint="default"/>
        <w:lang w:val="vi" w:eastAsia="en-US" w:bidi="ar-SA"/>
      </w:rPr>
    </w:lvl>
    <w:lvl w:ilvl="5">
      <w:start w:val="0"/>
      <w:numFmt w:val="bullet"/>
      <w:lvlText w:val="•"/>
      <w:lvlJc w:val="left"/>
      <w:pPr>
        <w:ind w:left="2003" w:hanging="140"/>
      </w:pPr>
      <w:rPr>
        <w:rFonts w:hint="default"/>
        <w:lang w:val="vi" w:eastAsia="en-US" w:bidi="ar-SA"/>
      </w:rPr>
    </w:lvl>
    <w:lvl w:ilvl="6">
      <w:start w:val="0"/>
      <w:numFmt w:val="bullet"/>
      <w:lvlText w:val="•"/>
      <w:lvlJc w:val="left"/>
      <w:pPr>
        <w:ind w:left="2368" w:hanging="140"/>
      </w:pPr>
      <w:rPr>
        <w:rFonts w:hint="default"/>
        <w:lang w:val="vi" w:eastAsia="en-US" w:bidi="ar-SA"/>
      </w:rPr>
    </w:lvl>
    <w:lvl w:ilvl="7">
      <w:start w:val="0"/>
      <w:numFmt w:val="bullet"/>
      <w:lvlText w:val="•"/>
      <w:lvlJc w:val="left"/>
      <w:pPr>
        <w:ind w:left="2732" w:hanging="140"/>
      </w:pPr>
      <w:rPr>
        <w:rFonts w:hint="default"/>
        <w:lang w:val="vi" w:eastAsia="en-US" w:bidi="ar-SA"/>
      </w:rPr>
    </w:lvl>
    <w:lvl w:ilvl="8">
      <w:start w:val="0"/>
      <w:numFmt w:val="bullet"/>
      <w:lvlText w:val="•"/>
      <w:lvlJc w:val="left"/>
      <w:pPr>
        <w:ind w:left="3097" w:hanging="140"/>
      </w:pPr>
      <w:rPr>
        <w:rFonts w:hint="default"/>
        <w:lang w:val="vi" w:eastAsia="en-US" w:bidi="ar-SA"/>
      </w:rPr>
    </w:lvl>
  </w:abstractNum>
  <w:abstractNum w:abstractNumId="1">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20"/>
      </w:pPr>
      <w:rPr>
        <w:rFonts w:hint="default"/>
        <w:lang w:val="vi" w:eastAsia="en-US" w:bidi="ar-SA"/>
      </w:rPr>
    </w:lvl>
    <w:lvl w:ilvl="2">
      <w:start w:val="0"/>
      <w:numFmt w:val="bullet"/>
      <w:lvlText w:val="•"/>
      <w:lvlJc w:val="left"/>
      <w:pPr>
        <w:ind w:left="2041" w:hanging="420"/>
      </w:pPr>
      <w:rPr>
        <w:rFonts w:hint="default"/>
        <w:lang w:val="vi" w:eastAsia="en-US" w:bidi="ar-SA"/>
      </w:rPr>
    </w:lvl>
    <w:lvl w:ilvl="3">
      <w:start w:val="0"/>
      <w:numFmt w:val="bullet"/>
      <w:lvlText w:val="•"/>
      <w:lvlJc w:val="left"/>
      <w:pPr>
        <w:ind w:left="2981" w:hanging="420"/>
      </w:pPr>
      <w:rPr>
        <w:rFonts w:hint="default"/>
        <w:lang w:val="vi" w:eastAsia="en-US" w:bidi="ar-SA"/>
      </w:rPr>
    </w:lvl>
    <w:lvl w:ilvl="4">
      <w:start w:val="0"/>
      <w:numFmt w:val="bullet"/>
      <w:lvlText w:val="•"/>
      <w:lvlJc w:val="left"/>
      <w:pPr>
        <w:ind w:left="3922" w:hanging="420"/>
      </w:pPr>
      <w:rPr>
        <w:rFonts w:hint="default"/>
        <w:lang w:val="vi" w:eastAsia="en-US" w:bidi="ar-SA"/>
      </w:rPr>
    </w:lvl>
    <w:lvl w:ilvl="5">
      <w:start w:val="0"/>
      <w:numFmt w:val="bullet"/>
      <w:lvlText w:val="•"/>
      <w:lvlJc w:val="left"/>
      <w:pPr>
        <w:ind w:left="4863" w:hanging="420"/>
      </w:pPr>
      <w:rPr>
        <w:rFonts w:hint="default"/>
        <w:lang w:val="vi" w:eastAsia="en-US" w:bidi="ar-SA"/>
      </w:rPr>
    </w:lvl>
    <w:lvl w:ilvl="6">
      <w:start w:val="0"/>
      <w:numFmt w:val="bullet"/>
      <w:lvlText w:val="•"/>
      <w:lvlJc w:val="left"/>
      <w:pPr>
        <w:ind w:left="5803" w:hanging="420"/>
      </w:pPr>
      <w:rPr>
        <w:rFonts w:hint="default"/>
        <w:lang w:val="vi" w:eastAsia="en-US" w:bidi="ar-SA"/>
      </w:rPr>
    </w:lvl>
    <w:lvl w:ilvl="7">
      <w:start w:val="0"/>
      <w:numFmt w:val="bullet"/>
      <w:lvlText w:val="•"/>
      <w:lvlJc w:val="left"/>
      <w:pPr>
        <w:ind w:left="6744" w:hanging="420"/>
      </w:pPr>
      <w:rPr>
        <w:rFonts w:hint="default"/>
        <w:lang w:val="vi" w:eastAsia="en-US" w:bidi="ar-SA"/>
      </w:rPr>
    </w:lvl>
    <w:lvl w:ilvl="8">
      <w:start w:val="0"/>
      <w:numFmt w:val="bullet"/>
      <w:lvlText w:val="•"/>
      <w:lvlJc w:val="left"/>
      <w:pPr>
        <w:ind w:left="7685" w:hanging="420"/>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0" w:hanging="166"/>
      </w:pPr>
      <w:rPr>
        <w:rFonts w:hint="default"/>
        <w:lang w:val="vi" w:eastAsia="en-US" w:bidi="ar-SA"/>
      </w:rPr>
    </w:lvl>
    <w:lvl w:ilvl="2">
      <w:start w:val="0"/>
      <w:numFmt w:val="bullet"/>
      <w:lvlText w:val="•"/>
      <w:lvlJc w:val="left"/>
      <w:pPr>
        <w:ind w:left="2041" w:hanging="166"/>
      </w:pPr>
      <w:rPr>
        <w:rFonts w:hint="default"/>
        <w:lang w:val="vi" w:eastAsia="en-US" w:bidi="ar-SA"/>
      </w:rPr>
    </w:lvl>
    <w:lvl w:ilvl="3">
      <w:start w:val="0"/>
      <w:numFmt w:val="bullet"/>
      <w:lvlText w:val="•"/>
      <w:lvlJc w:val="left"/>
      <w:pPr>
        <w:ind w:left="2981" w:hanging="166"/>
      </w:pPr>
      <w:rPr>
        <w:rFonts w:hint="default"/>
        <w:lang w:val="vi" w:eastAsia="en-US" w:bidi="ar-SA"/>
      </w:rPr>
    </w:lvl>
    <w:lvl w:ilvl="4">
      <w:start w:val="0"/>
      <w:numFmt w:val="bullet"/>
      <w:lvlText w:val="•"/>
      <w:lvlJc w:val="left"/>
      <w:pPr>
        <w:ind w:left="3922" w:hanging="166"/>
      </w:pPr>
      <w:rPr>
        <w:rFonts w:hint="default"/>
        <w:lang w:val="vi" w:eastAsia="en-US" w:bidi="ar-SA"/>
      </w:rPr>
    </w:lvl>
    <w:lvl w:ilvl="5">
      <w:start w:val="0"/>
      <w:numFmt w:val="bullet"/>
      <w:lvlText w:val="•"/>
      <w:lvlJc w:val="left"/>
      <w:pPr>
        <w:ind w:left="4863" w:hanging="166"/>
      </w:pPr>
      <w:rPr>
        <w:rFonts w:hint="default"/>
        <w:lang w:val="vi" w:eastAsia="en-US" w:bidi="ar-SA"/>
      </w:rPr>
    </w:lvl>
    <w:lvl w:ilvl="6">
      <w:start w:val="0"/>
      <w:numFmt w:val="bullet"/>
      <w:lvlText w:val="•"/>
      <w:lvlJc w:val="left"/>
      <w:pPr>
        <w:ind w:left="5803" w:hanging="166"/>
      </w:pPr>
      <w:rPr>
        <w:rFonts w:hint="default"/>
        <w:lang w:val="vi" w:eastAsia="en-US" w:bidi="ar-SA"/>
      </w:rPr>
    </w:lvl>
    <w:lvl w:ilvl="7">
      <w:start w:val="0"/>
      <w:numFmt w:val="bullet"/>
      <w:lvlText w:val="•"/>
      <w:lvlJc w:val="left"/>
      <w:pPr>
        <w:ind w:left="6744" w:hanging="166"/>
      </w:pPr>
      <w:rPr>
        <w:rFonts w:hint="default"/>
        <w:lang w:val="vi" w:eastAsia="en-US" w:bidi="ar-SA"/>
      </w:rPr>
    </w:lvl>
    <w:lvl w:ilvl="8">
      <w:start w:val="0"/>
      <w:numFmt w:val="bullet"/>
      <w:lvlText w:val="•"/>
      <w:lvlJc w:val="left"/>
      <w:pPr>
        <w:ind w:left="7685" w:hanging="16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881"/>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2" w:right="18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2023-04-24T12:17:58Z</dcterms:created>
  <dcterms:modified xsi:type="dcterms:W3CDTF">2023-04-24T12:17:58Z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