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after="19"/>
        <w:ind w:left="0" w:right="111" w:firstLine="0"/>
        <w:jc w:val="right"/>
        <w:rPr>
          <w:i/>
          <w:sz w:val="20"/>
        </w:rPr>
      </w:pPr>
      <w:r>
        <w:rPr>
          <w:i/>
          <w:sz w:val="20"/>
        </w:rPr>
        <w:t>Mẫu</w:t>
      </w:r>
      <w:r>
        <w:rPr>
          <w:i/>
          <w:spacing w:val="-3"/>
          <w:sz w:val="20"/>
        </w:rPr>
        <w:t> </w:t>
      </w:r>
      <w:r>
        <w:rPr>
          <w:i/>
          <w:sz w:val="20"/>
        </w:rPr>
        <w:t>số</w:t>
      </w:r>
      <w:r>
        <w:rPr>
          <w:i/>
          <w:spacing w:val="-2"/>
          <w:sz w:val="20"/>
        </w:rPr>
        <w:t> </w:t>
      </w:r>
      <w:r>
        <w:rPr>
          <w:i/>
          <w:sz w:val="20"/>
        </w:rPr>
        <w:t>40-</w:t>
      </w:r>
      <w:r>
        <w:rPr>
          <w:i/>
          <w:spacing w:val="-5"/>
          <w:sz w:val="20"/>
        </w:rPr>
        <w:t>DS</w:t>
      </w: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7"/>
        <w:gridCol w:w="5844"/>
      </w:tblGrid>
      <w:tr>
        <w:trPr>
          <w:trHeight w:val="1297" w:hRule="atLeast"/>
        </w:trPr>
        <w:tc>
          <w:tcPr>
            <w:tcW w:w="3587" w:type="dxa"/>
          </w:tcPr>
          <w:p>
            <w:pPr>
              <w:pStyle w:val="TableParagraph"/>
              <w:spacing w:after="33"/>
              <w:ind w:right="766" w:firstLine="82"/>
              <w:rPr>
                <w:b/>
                <w:sz w:val="26"/>
              </w:rPr>
            </w:pPr>
            <w:r>
              <w:rPr>
                <w:b/>
                <w:sz w:val="26"/>
              </w:rPr>
              <w:t>TOÀ ÁN NHÂN DÂN THỊ</w:t>
            </w:r>
            <w:r>
              <w:rPr>
                <w:b/>
                <w:spacing w:val="-13"/>
                <w:sz w:val="26"/>
              </w:rPr>
              <w:t> </w:t>
            </w:r>
            <w:r>
              <w:rPr>
                <w:b/>
                <w:sz w:val="26"/>
              </w:rPr>
              <w:t>XÃ</w:t>
            </w:r>
            <w:r>
              <w:rPr>
                <w:b/>
                <w:spacing w:val="-13"/>
                <w:sz w:val="26"/>
              </w:rPr>
              <w:t> </w:t>
            </w:r>
            <w:r>
              <w:rPr>
                <w:b/>
                <w:sz w:val="26"/>
              </w:rPr>
              <w:t>PHƯỚC</w:t>
            </w:r>
            <w:r>
              <w:rPr>
                <w:b/>
                <w:spacing w:val="-15"/>
                <w:sz w:val="26"/>
              </w:rPr>
              <w:t> </w:t>
            </w:r>
            <w:r>
              <w:rPr>
                <w:b/>
                <w:sz w:val="26"/>
              </w:rPr>
              <w:t>LONG TỈNH BÌNH PHƯỚC</w:t>
            </w:r>
          </w:p>
          <w:p>
            <w:pPr>
              <w:pStyle w:val="TableParagraph"/>
              <w:spacing w:line="20" w:lineRule="exact"/>
              <w:ind w:left="612"/>
              <w:jc w:val="left"/>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line="279" w:lineRule="exact" w:before="48"/>
              <w:ind w:right="373"/>
              <w:rPr>
                <w:sz w:val="26"/>
              </w:rPr>
            </w:pPr>
            <w:r>
              <w:rPr>
                <w:sz w:val="26"/>
              </w:rPr>
              <w:t>Số:</w:t>
            </w:r>
            <w:r>
              <w:rPr>
                <w:spacing w:val="3"/>
                <w:sz w:val="26"/>
              </w:rPr>
              <w:t> </w:t>
            </w:r>
            <w:r>
              <w:rPr>
                <w:spacing w:val="11"/>
                <w:sz w:val="26"/>
              </w:rPr>
              <w:t>101/2022/QĐST-</w:t>
            </w:r>
            <w:r>
              <w:rPr>
                <w:spacing w:val="-4"/>
                <w:sz w:val="26"/>
              </w:rPr>
              <w:t>HNGĐ</w:t>
            </w:r>
          </w:p>
        </w:tc>
        <w:tc>
          <w:tcPr>
            <w:tcW w:w="5844" w:type="dxa"/>
          </w:tcPr>
          <w:p>
            <w:pPr>
              <w:pStyle w:val="TableParagraph"/>
              <w:spacing w:line="287" w:lineRule="exact"/>
              <w:ind w:left="383" w:right="5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85"/>
              <w:ind w:left="383" w:right="5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28"/>
              <w:jc w:val="left"/>
              <w:rPr>
                <w:sz w:val="2"/>
              </w:rPr>
            </w:pPr>
            <w:r>
              <w:rPr>
                <w:sz w:val="2"/>
              </w:rPr>
              <w:pict>
                <v:group style="width:156.8pt;height:.8pt;mso-position-horizontal-relative:char;mso-position-vertical-relative:line" id="docshapegroup3" coordorigin="0,0" coordsize="3136,16">
                  <v:line style="position:absolute" from="8,8" to="3128,9" stroked="true" strokeweight=".75pt" strokecolor="#000000">
                    <v:stroke dashstyle="solid"/>
                  </v:line>
                </v:group>
              </w:pict>
            </w:r>
            <w:r>
              <w:rPr>
                <w:sz w:val="2"/>
              </w:rPr>
            </w:r>
          </w:p>
          <w:p>
            <w:pPr>
              <w:pStyle w:val="TableParagraph"/>
              <w:spacing w:before="187"/>
              <w:ind w:left="1189"/>
              <w:jc w:val="left"/>
              <w:rPr>
                <w:i/>
                <w:sz w:val="26"/>
              </w:rPr>
            </w:pPr>
            <w:r>
              <w:rPr>
                <w:i/>
                <w:sz w:val="27"/>
              </w:rPr>
              <w:t>Phước</w:t>
            </w:r>
            <w:r>
              <w:rPr>
                <w:i/>
                <w:spacing w:val="-4"/>
                <w:sz w:val="27"/>
              </w:rPr>
              <w:t> </w:t>
            </w:r>
            <w:r>
              <w:rPr>
                <w:i/>
                <w:sz w:val="27"/>
              </w:rPr>
              <w:t>Long</w:t>
            </w:r>
            <w:r>
              <w:rPr>
                <w:i/>
                <w:sz w:val="26"/>
              </w:rPr>
              <w:t>,</w:t>
            </w:r>
            <w:r>
              <w:rPr>
                <w:i/>
                <w:spacing w:val="-4"/>
                <w:sz w:val="26"/>
              </w:rPr>
              <w:t> </w:t>
            </w:r>
            <w:r>
              <w:rPr>
                <w:i/>
                <w:sz w:val="26"/>
              </w:rPr>
              <w:t>ngày</w:t>
            </w:r>
            <w:r>
              <w:rPr>
                <w:i/>
                <w:spacing w:val="15"/>
                <w:sz w:val="26"/>
              </w:rPr>
              <w:t> </w:t>
            </w:r>
            <w:r>
              <w:rPr>
                <w:i/>
                <w:spacing w:val="10"/>
                <w:sz w:val="26"/>
              </w:rPr>
              <w:t>29</w:t>
            </w:r>
            <w:r>
              <w:rPr>
                <w:i/>
                <w:spacing w:val="34"/>
                <w:sz w:val="26"/>
              </w:rPr>
              <w:t> </w:t>
            </w:r>
            <w:r>
              <w:rPr>
                <w:i/>
                <w:sz w:val="26"/>
              </w:rPr>
              <w:t>tháng</w:t>
            </w:r>
            <w:r>
              <w:rPr>
                <w:i/>
                <w:spacing w:val="-3"/>
                <w:sz w:val="26"/>
              </w:rPr>
              <w:t> </w:t>
            </w:r>
            <w:r>
              <w:rPr>
                <w:i/>
                <w:sz w:val="26"/>
              </w:rPr>
              <w:t>11</w:t>
            </w:r>
            <w:r>
              <w:rPr>
                <w:i/>
                <w:spacing w:val="-1"/>
                <w:sz w:val="26"/>
              </w:rPr>
              <w:t> </w:t>
            </w:r>
            <w:r>
              <w:rPr>
                <w:i/>
                <w:sz w:val="26"/>
              </w:rPr>
              <w:t>năm</w:t>
            </w:r>
            <w:r>
              <w:rPr>
                <w:i/>
                <w:spacing w:val="-1"/>
                <w:sz w:val="26"/>
              </w:rPr>
              <w:t> </w:t>
            </w:r>
            <w:r>
              <w:rPr>
                <w:i/>
                <w:spacing w:val="10"/>
                <w:sz w:val="26"/>
              </w:rPr>
              <w:t>2022</w:t>
            </w:r>
          </w:p>
        </w:tc>
      </w:tr>
    </w:tbl>
    <w:p>
      <w:pPr>
        <w:pStyle w:val="BodyText"/>
        <w:spacing w:before="7"/>
        <w:ind w:left="0"/>
        <w:rPr>
          <w:i/>
          <w:sz w:val="17"/>
        </w:rPr>
      </w:pPr>
    </w:p>
    <w:p>
      <w:pPr>
        <w:spacing w:before="153"/>
        <w:ind w:left="1905" w:right="2654" w:firstLine="0"/>
        <w:jc w:val="center"/>
        <w:rPr>
          <w:b/>
          <w:sz w:val="28"/>
        </w:rPr>
      </w:pPr>
      <w:r>
        <w:rPr>
          <w:b/>
          <w:w w:val="85"/>
          <w:sz w:val="28"/>
        </w:rPr>
        <w:t>QUYEÁT</w:t>
      </w:r>
      <w:r>
        <w:rPr>
          <w:b/>
          <w:spacing w:val="-7"/>
          <w:w w:val="95"/>
          <w:sz w:val="28"/>
        </w:rPr>
        <w:t> </w:t>
      </w:r>
      <w:r>
        <w:rPr>
          <w:b/>
          <w:spacing w:val="-4"/>
          <w:w w:val="95"/>
          <w:sz w:val="28"/>
        </w:rPr>
        <w:t>ÑÒNH</w:t>
      </w:r>
    </w:p>
    <w:p>
      <w:pPr>
        <w:spacing w:before="52"/>
        <w:ind w:left="1905" w:right="2655" w:firstLine="0"/>
        <w:jc w:val="center"/>
        <w:rPr>
          <w:b/>
          <w:sz w:val="28"/>
        </w:rPr>
      </w:pPr>
      <w:r>
        <w:rPr>
          <w:b/>
          <w:w w:val="85"/>
          <w:sz w:val="28"/>
        </w:rPr>
        <w:t>COÂNG</w:t>
      </w:r>
      <w:r>
        <w:rPr>
          <w:b/>
          <w:spacing w:val="12"/>
          <w:sz w:val="28"/>
        </w:rPr>
        <w:t> </w:t>
      </w:r>
      <w:r>
        <w:rPr>
          <w:b/>
          <w:w w:val="85"/>
          <w:sz w:val="28"/>
        </w:rPr>
        <w:t>NHAÄN</w:t>
      </w:r>
      <w:r>
        <w:rPr>
          <w:b/>
          <w:spacing w:val="12"/>
          <w:sz w:val="28"/>
        </w:rPr>
        <w:t> </w:t>
      </w:r>
      <w:r>
        <w:rPr>
          <w:b/>
          <w:w w:val="85"/>
          <w:sz w:val="28"/>
        </w:rPr>
        <w:t>THUAÄN</w:t>
      </w:r>
      <w:r>
        <w:rPr>
          <w:b/>
          <w:spacing w:val="12"/>
          <w:sz w:val="28"/>
        </w:rPr>
        <w:t> </w:t>
      </w:r>
      <w:r>
        <w:rPr>
          <w:b/>
          <w:w w:val="85"/>
          <w:sz w:val="28"/>
        </w:rPr>
        <w:t>TÌNH</w:t>
      </w:r>
      <w:r>
        <w:rPr>
          <w:b/>
          <w:spacing w:val="10"/>
          <w:sz w:val="28"/>
        </w:rPr>
        <w:t> </w:t>
      </w:r>
      <w:r>
        <w:rPr>
          <w:b/>
          <w:w w:val="85"/>
          <w:sz w:val="28"/>
        </w:rPr>
        <w:t>LY</w:t>
      </w:r>
      <w:r>
        <w:rPr>
          <w:b/>
          <w:spacing w:val="11"/>
          <w:sz w:val="28"/>
        </w:rPr>
        <w:t> </w:t>
      </w:r>
      <w:r>
        <w:rPr>
          <w:b/>
          <w:spacing w:val="-4"/>
          <w:w w:val="85"/>
          <w:sz w:val="28"/>
        </w:rPr>
        <w:t>HOÂN</w:t>
      </w:r>
    </w:p>
    <w:p>
      <w:pPr>
        <w:spacing w:before="52"/>
        <w:ind w:left="1905" w:right="2658" w:firstLine="0"/>
        <w:jc w:val="center"/>
        <w:rPr>
          <w:b/>
          <w:sz w:val="28"/>
        </w:rPr>
      </w:pPr>
      <w:r>
        <w:rPr>
          <w:b/>
          <w:w w:val="80"/>
          <w:sz w:val="28"/>
        </w:rPr>
        <w:t>VAØ</w:t>
      </w:r>
      <w:r>
        <w:rPr>
          <w:b/>
          <w:spacing w:val="11"/>
          <w:sz w:val="28"/>
        </w:rPr>
        <w:t> </w:t>
      </w:r>
      <w:r>
        <w:rPr>
          <w:b/>
          <w:w w:val="80"/>
          <w:sz w:val="28"/>
        </w:rPr>
        <w:t>SÖÏ</w:t>
      </w:r>
      <w:r>
        <w:rPr>
          <w:b/>
          <w:spacing w:val="10"/>
          <w:sz w:val="28"/>
        </w:rPr>
        <w:t> </w:t>
      </w:r>
      <w:r>
        <w:rPr>
          <w:b/>
          <w:w w:val="80"/>
          <w:sz w:val="28"/>
        </w:rPr>
        <w:t>THOÛA</w:t>
      </w:r>
      <w:r>
        <w:rPr>
          <w:b/>
          <w:spacing w:val="10"/>
          <w:sz w:val="28"/>
        </w:rPr>
        <w:t> </w:t>
      </w:r>
      <w:r>
        <w:rPr>
          <w:b/>
          <w:w w:val="80"/>
          <w:sz w:val="28"/>
        </w:rPr>
        <w:t>THUAÄN</w:t>
      </w:r>
      <w:r>
        <w:rPr>
          <w:b/>
          <w:spacing w:val="10"/>
          <w:sz w:val="28"/>
        </w:rPr>
        <w:t> </w:t>
      </w:r>
      <w:r>
        <w:rPr>
          <w:b/>
          <w:w w:val="80"/>
          <w:sz w:val="28"/>
        </w:rPr>
        <w:t>CUÛA</w:t>
      </w:r>
      <w:r>
        <w:rPr>
          <w:b/>
          <w:spacing w:val="7"/>
          <w:sz w:val="28"/>
        </w:rPr>
        <w:t> </w:t>
      </w:r>
      <w:r>
        <w:rPr>
          <w:b/>
          <w:w w:val="80"/>
          <w:sz w:val="28"/>
        </w:rPr>
        <w:t>CAÙC</w:t>
      </w:r>
      <w:r>
        <w:rPr>
          <w:b/>
          <w:spacing w:val="11"/>
          <w:sz w:val="28"/>
        </w:rPr>
        <w:t> </w:t>
      </w:r>
      <w:r>
        <w:rPr>
          <w:b/>
          <w:w w:val="80"/>
          <w:sz w:val="28"/>
        </w:rPr>
        <w:t>ÑÖÔNG</w:t>
      </w:r>
      <w:r>
        <w:rPr>
          <w:b/>
          <w:spacing w:val="10"/>
          <w:sz w:val="28"/>
        </w:rPr>
        <w:t> </w:t>
      </w:r>
      <w:r>
        <w:rPr>
          <w:b/>
          <w:spacing w:val="-5"/>
          <w:w w:val="80"/>
          <w:sz w:val="28"/>
        </w:rPr>
        <w:t>SÖÏ</w:t>
      </w:r>
    </w:p>
    <w:p>
      <w:pPr>
        <w:pStyle w:val="BodyText"/>
        <w:spacing w:before="310"/>
        <w:ind w:right="658" w:firstLine="566"/>
      </w:pPr>
      <w:r>
        <w:rPr/>
        <w:t>Căn</w:t>
      </w:r>
      <w:r>
        <w:rPr>
          <w:spacing w:val="-8"/>
        </w:rPr>
        <w:t> </w:t>
      </w:r>
      <w:r>
        <w:rPr/>
        <w:t>cứ</w:t>
      </w:r>
      <w:r>
        <w:rPr>
          <w:spacing w:val="-11"/>
        </w:rPr>
        <w:t> </w:t>
      </w:r>
      <w:r>
        <w:rPr/>
        <w:t>hồ</w:t>
      </w:r>
      <w:r>
        <w:rPr>
          <w:spacing w:val="-8"/>
        </w:rPr>
        <w:t> </w:t>
      </w:r>
      <w:r>
        <w:rPr/>
        <w:t>sơ</w:t>
      </w:r>
      <w:r>
        <w:rPr>
          <w:spacing w:val="-9"/>
        </w:rPr>
        <w:t> </w:t>
      </w:r>
      <w:r>
        <w:rPr/>
        <w:t>vụ</w:t>
      </w:r>
      <w:r>
        <w:rPr>
          <w:spacing w:val="-8"/>
        </w:rPr>
        <w:t> </w:t>
      </w:r>
      <w:r>
        <w:rPr/>
        <w:t>án</w:t>
      </w:r>
      <w:r>
        <w:rPr>
          <w:spacing w:val="-8"/>
        </w:rPr>
        <w:t> </w:t>
      </w:r>
      <w:r>
        <w:rPr/>
        <w:t>hôn</w:t>
      </w:r>
      <w:r>
        <w:rPr>
          <w:spacing w:val="-8"/>
        </w:rPr>
        <w:t> </w:t>
      </w:r>
      <w:r>
        <w:rPr/>
        <w:t>nhân</w:t>
      </w:r>
      <w:r>
        <w:rPr>
          <w:spacing w:val="-8"/>
        </w:rPr>
        <w:t> </w:t>
      </w:r>
      <w:r>
        <w:rPr/>
        <w:t>gia</w:t>
      </w:r>
      <w:r>
        <w:rPr>
          <w:spacing w:val="-9"/>
        </w:rPr>
        <w:t> </w:t>
      </w:r>
      <w:r>
        <w:rPr/>
        <w:t>đình</w:t>
      </w:r>
      <w:r>
        <w:rPr>
          <w:spacing w:val="-8"/>
        </w:rPr>
        <w:t> </w:t>
      </w:r>
      <w:r>
        <w:rPr/>
        <w:t>thụ</w:t>
      </w:r>
      <w:r>
        <w:rPr>
          <w:spacing w:val="-8"/>
        </w:rPr>
        <w:t> </w:t>
      </w:r>
      <w:r>
        <w:rPr/>
        <w:t>lý</w:t>
      </w:r>
      <w:r>
        <w:rPr>
          <w:spacing w:val="-8"/>
        </w:rPr>
        <w:t> </w:t>
      </w:r>
      <w:r>
        <w:rPr/>
        <w:t>số:</w:t>
      </w:r>
      <w:r>
        <w:rPr>
          <w:spacing w:val="-10"/>
        </w:rPr>
        <w:t> </w:t>
      </w:r>
      <w:r>
        <w:rPr/>
        <w:t>128/2022/TLST</w:t>
      </w:r>
      <w:r>
        <w:rPr>
          <w:spacing w:val="-9"/>
        </w:rPr>
        <w:t> </w:t>
      </w:r>
      <w:r>
        <w:rPr/>
        <w:t>-</w:t>
      </w:r>
      <w:r>
        <w:rPr>
          <w:spacing w:val="-10"/>
        </w:rPr>
        <w:t> </w:t>
      </w:r>
      <w:r>
        <w:rPr/>
        <w:t>HNGĐ</w:t>
      </w:r>
      <w:r>
        <w:rPr>
          <w:spacing w:val="-8"/>
        </w:rPr>
        <w:t> </w:t>
      </w:r>
      <w:r>
        <w:rPr/>
        <w:t>ngày 31 tháng 10 năm 2022, giữa:</w:t>
      </w:r>
    </w:p>
    <w:p>
      <w:pPr>
        <w:pStyle w:val="BodyText"/>
        <w:spacing w:line="322" w:lineRule="exact"/>
        <w:ind w:left="685"/>
      </w:pPr>
      <w:r>
        <w:rPr/>
        <w:t>Nguyên</w:t>
      </w:r>
      <w:r>
        <w:rPr>
          <w:spacing w:val="-10"/>
        </w:rPr>
        <w:t> </w:t>
      </w:r>
      <w:r>
        <w:rPr/>
        <w:t>đơn:</w:t>
      </w:r>
      <w:r>
        <w:rPr>
          <w:spacing w:val="-9"/>
        </w:rPr>
        <w:t> </w:t>
      </w:r>
      <w:r>
        <w:rPr/>
        <w:t>Chị</w:t>
      </w:r>
      <w:r>
        <w:rPr>
          <w:spacing w:val="-6"/>
        </w:rPr>
        <w:t> </w:t>
      </w:r>
      <w:r>
        <w:rPr/>
        <w:t>Nguyễn</w:t>
      </w:r>
      <w:r>
        <w:rPr>
          <w:spacing w:val="-4"/>
        </w:rPr>
        <w:t> </w:t>
      </w:r>
      <w:r>
        <w:rPr/>
        <w:t>Tú</w:t>
      </w:r>
      <w:r>
        <w:rPr>
          <w:spacing w:val="-5"/>
        </w:rPr>
        <w:t> </w:t>
      </w:r>
      <w:r>
        <w:rPr/>
        <w:t>Khánh</w:t>
      </w:r>
      <w:r>
        <w:rPr>
          <w:spacing w:val="-3"/>
        </w:rPr>
        <w:t> </w:t>
      </w:r>
      <w:r>
        <w:rPr/>
        <w:t>N,</w:t>
      </w:r>
      <w:r>
        <w:rPr>
          <w:spacing w:val="-6"/>
        </w:rPr>
        <w:t> </w:t>
      </w:r>
      <w:r>
        <w:rPr/>
        <w:t>sinh</w:t>
      </w:r>
      <w:r>
        <w:rPr>
          <w:spacing w:val="-9"/>
        </w:rPr>
        <w:t> </w:t>
      </w:r>
      <w:r>
        <w:rPr/>
        <w:t>năm</w:t>
      </w:r>
      <w:r>
        <w:rPr>
          <w:spacing w:val="-9"/>
        </w:rPr>
        <w:t> </w:t>
      </w:r>
      <w:r>
        <w:rPr>
          <w:spacing w:val="-4"/>
        </w:rPr>
        <w:t>1992</w:t>
      </w:r>
    </w:p>
    <w:p>
      <w:pPr>
        <w:pStyle w:val="BodyText"/>
        <w:spacing w:line="322" w:lineRule="exact"/>
      </w:pPr>
      <w:r>
        <w:rPr/>
        <w:t>Địa</w:t>
      </w:r>
      <w:r>
        <w:rPr>
          <w:spacing w:val="-6"/>
        </w:rPr>
        <w:t> </w:t>
      </w:r>
      <w:r>
        <w:rPr/>
        <w:t>chỉ:</w:t>
      </w:r>
      <w:r>
        <w:rPr>
          <w:spacing w:val="-2"/>
        </w:rPr>
        <w:t> </w:t>
      </w:r>
      <w:r>
        <w:rPr/>
        <w:t>Khu</w:t>
      </w:r>
      <w:r>
        <w:rPr>
          <w:spacing w:val="-6"/>
        </w:rPr>
        <w:t> </w:t>
      </w:r>
      <w:r>
        <w:rPr/>
        <w:t>phố</w:t>
      </w:r>
      <w:r>
        <w:rPr>
          <w:spacing w:val="-6"/>
        </w:rPr>
        <w:t> </w:t>
      </w:r>
      <w:r>
        <w:rPr/>
        <w:t>1,</w:t>
      </w:r>
      <w:r>
        <w:rPr>
          <w:spacing w:val="-4"/>
        </w:rPr>
        <w:t> </w:t>
      </w:r>
      <w:r>
        <w:rPr/>
        <w:t>phường P,</w:t>
      </w:r>
      <w:r>
        <w:rPr>
          <w:spacing w:val="-4"/>
        </w:rPr>
        <w:t> </w:t>
      </w:r>
      <w:r>
        <w:rPr/>
        <w:t>thị</w:t>
      </w:r>
      <w:r>
        <w:rPr>
          <w:spacing w:val="-5"/>
        </w:rPr>
        <w:t> </w:t>
      </w:r>
      <w:r>
        <w:rPr/>
        <w:t>xã</w:t>
      </w:r>
      <w:r>
        <w:rPr>
          <w:spacing w:val="-3"/>
        </w:rPr>
        <w:t> </w:t>
      </w:r>
      <w:r>
        <w:rPr/>
        <w:t>Phước</w:t>
      </w:r>
      <w:r>
        <w:rPr>
          <w:spacing w:val="-4"/>
        </w:rPr>
        <w:t> </w:t>
      </w:r>
      <w:r>
        <w:rPr/>
        <w:t>Long,</w:t>
      </w:r>
      <w:r>
        <w:rPr>
          <w:spacing w:val="-4"/>
        </w:rPr>
        <w:t> </w:t>
      </w:r>
      <w:r>
        <w:rPr/>
        <w:t>tỉnh</w:t>
      </w:r>
      <w:r>
        <w:rPr>
          <w:spacing w:val="-2"/>
        </w:rPr>
        <w:t> </w:t>
      </w:r>
      <w:r>
        <w:rPr/>
        <w:t>Bình</w:t>
      </w:r>
      <w:r>
        <w:rPr>
          <w:spacing w:val="-2"/>
        </w:rPr>
        <w:t> Phước.</w:t>
      </w:r>
    </w:p>
    <w:p>
      <w:pPr>
        <w:pStyle w:val="BodyText"/>
        <w:ind w:right="3801" w:firstLine="566"/>
      </w:pPr>
      <w:r>
        <w:rPr/>
        <w:t>Bị đơn: Anh Dương Hiền N1, sinh năm 1993 HKTT:</w:t>
      </w:r>
      <w:r>
        <w:rPr>
          <w:spacing w:val="-3"/>
        </w:rPr>
        <w:t> </w:t>
      </w:r>
      <w:r>
        <w:rPr/>
        <w:t>Thôn</w:t>
      </w:r>
      <w:r>
        <w:rPr>
          <w:spacing w:val="-6"/>
        </w:rPr>
        <w:t> </w:t>
      </w:r>
      <w:r>
        <w:rPr/>
        <w:t>1A,</w:t>
      </w:r>
      <w:r>
        <w:rPr>
          <w:spacing w:val="-4"/>
        </w:rPr>
        <w:t> </w:t>
      </w:r>
      <w:r>
        <w:rPr/>
        <w:t>xã</w:t>
      </w:r>
      <w:r>
        <w:rPr>
          <w:spacing w:val="-4"/>
        </w:rPr>
        <w:t> </w:t>
      </w:r>
      <w:r>
        <w:rPr/>
        <w:t>H,</w:t>
      </w:r>
      <w:r>
        <w:rPr>
          <w:spacing w:val="-4"/>
        </w:rPr>
        <w:t> </w:t>
      </w:r>
      <w:r>
        <w:rPr/>
        <w:t>huyện</w:t>
      </w:r>
      <w:r>
        <w:rPr>
          <w:spacing w:val="-2"/>
        </w:rPr>
        <w:t> </w:t>
      </w:r>
      <w:r>
        <w:rPr/>
        <w:t>Krông</w:t>
      </w:r>
      <w:r>
        <w:rPr>
          <w:spacing w:val="-2"/>
        </w:rPr>
        <w:t> </w:t>
      </w:r>
      <w:r>
        <w:rPr/>
        <w:t>Pắc,</w:t>
      </w:r>
      <w:r>
        <w:rPr>
          <w:spacing w:val="-8"/>
        </w:rPr>
        <w:t> </w:t>
      </w:r>
      <w:r>
        <w:rPr/>
        <w:t>tỉnh</w:t>
      </w:r>
      <w:r>
        <w:rPr>
          <w:spacing w:val="-2"/>
        </w:rPr>
        <w:t> </w:t>
      </w:r>
      <w:r>
        <w:rPr/>
        <w:t>Đắk</w:t>
      </w:r>
      <w:r>
        <w:rPr>
          <w:spacing w:val="-2"/>
        </w:rPr>
        <w:t> </w:t>
      </w:r>
      <w:r>
        <w:rPr/>
        <w:t>Lắk.</w:t>
      </w:r>
    </w:p>
    <w:p>
      <w:pPr>
        <w:pStyle w:val="BodyText"/>
        <w:spacing w:line="321" w:lineRule="exact"/>
      </w:pPr>
      <w:r>
        <w:rPr/>
        <w:t>Tạm</w:t>
      </w:r>
      <w:r>
        <w:rPr>
          <w:spacing w:val="-10"/>
        </w:rPr>
        <w:t> </w:t>
      </w:r>
      <w:r>
        <w:rPr/>
        <w:t>trú:</w:t>
      </w:r>
      <w:r>
        <w:rPr>
          <w:spacing w:val="-2"/>
        </w:rPr>
        <w:t> </w:t>
      </w:r>
      <w:r>
        <w:rPr/>
        <w:t>Khu</w:t>
      </w:r>
      <w:r>
        <w:rPr>
          <w:spacing w:val="-2"/>
        </w:rPr>
        <w:t> </w:t>
      </w:r>
      <w:r>
        <w:rPr/>
        <w:t>phố</w:t>
      </w:r>
      <w:r>
        <w:rPr>
          <w:spacing w:val="-2"/>
        </w:rPr>
        <w:t> </w:t>
      </w:r>
      <w:r>
        <w:rPr/>
        <w:t>1,</w:t>
      </w:r>
      <w:r>
        <w:rPr>
          <w:spacing w:val="-5"/>
        </w:rPr>
        <w:t> </w:t>
      </w:r>
      <w:r>
        <w:rPr/>
        <w:t>phường P,</w:t>
      </w:r>
      <w:r>
        <w:rPr>
          <w:spacing w:val="-4"/>
        </w:rPr>
        <w:t> </w:t>
      </w:r>
      <w:r>
        <w:rPr/>
        <w:t>thị</w:t>
      </w:r>
      <w:r>
        <w:rPr>
          <w:spacing w:val="-5"/>
        </w:rPr>
        <w:t> </w:t>
      </w:r>
      <w:r>
        <w:rPr/>
        <w:t>xã</w:t>
      </w:r>
      <w:r>
        <w:rPr>
          <w:spacing w:val="-2"/>
        </w:rPr>
        <w:t> </w:t>
      </w:r>
      <w:r>
        <w:rPr/>
        <w:t>Phước</w:t>
      </w:r>
      <w:r>
        <w:rPr>
          <w:spacing w:val="-3"/>
        </w:rPr>
        <w:t> </w:t>
      </w:r>
      <w:r>
        <w:rPr/>
        <w:t>Long,</w:t>
      </w:r>
      <w:r>
        <w:rPr>
          <w:spacing w:val="-4"/>
        </w:rPr>
        <w:t> </w:t>
      </w:r>
      <w:r>
        <w:rPr/>
        <w:t>tỉnh</w:t>
      </w:r>
      <w:r>
        <w:rPr>
          <w:spacing w:val="-2"/>
        </w:rPr>
        <w:t> </w:t>
      </w:r>
      <w:r>
        <w:rPr/>
        <w:t>Bình</w:t>
      </w:r>
      <w:r>
        <w:rPr>
          <w:spacing w:val="-1"/>
        </w:rPr>
        <w:t> </w:t>
      </w:r>
      <w:r>
        <w:rPr>
          <w:spacing w:val="-2"/>
        </w:rPr>
        <w:t>Phước.</w:t>
      </w:r>
    </w:p>
    <w:p>
      <w:pPr>
        <w:pStyle w:val="BodyText"/>
        <w:spacing w:line="322" w:lineRule="exact" w:before="2"/>
        <w:ind w:left="685"/>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322" w:lineRule="exact"/>
        <w:ind w:left="685"/>
      </w:pPr>
      <w:r>
        <w:rPr/>
        <w:t>Căn</w:t>
      </w:r>
      <w:r>
        <w:rPr>
          <w:spacing w:val="-12"/>
        </w:rPr>
        <w:t> </w:t>
      </w:r>
      <w:r>
        <w:rPr/>
        <w:t>cứ</w:t>
      </w:r>
      <w:r>
        <w:rPr>
          <w:spacing w:val="-11"/>
        </w:rPr>
        <w:t> </w:t>
      </w:r>
      <w:r>
        <w:rPr/>
        <w:t>vào</w:t>
      </w:r>
      <w:r>
        <w:rPr>
          <w:spacing w:val="-9"/>
        </w:rPr>
        <w:t> </w:t>
      </w:r>
      <w:r>
        <w:rPr/>
        <w:t>các</w:t>
      </w:r>
      <w:r>
        <w:rPr>
          <w:spacing w:val="-11"/>
        </w:rPr>
        <w:t> </w:t>
      </w:r>
      <w:r>
        <w:rPr/>
        <w:t>điều</w:t>
      </w:r>
      <w:r>
        <w:rPr>
          <w:spacing w:val="-9"/>
        </w:rPr>
        <w:t> </w:t>
      </w:r>
      <w:r>
        <w:rPr/>
        <w:t>55,</w:t>
      </w:r>
      <w:r>
        <w:rPr>
          <w:spacing w:val="-10"/>
        </w:rPr>
        <w:t> </w:t>
      </w:r>
      <w:r>
        <w:rPr/>
        <w:t>81,</w:t>
      </w:r>
      <w:r>
        <w:rPr>
          <w:spacing w:val="-6"/>
        </w:rPr>
        <w:t> </w:t>
      </w:r>
      <w:r>
        <w:rPr/>
        <w:t>82,</w:t>
      </w:r>
      <w:r>
        <w:rPr>
          <w:spacing w:val="-5"/>
        </w:rPr>
        <w:t> </w:t>
      </w:r>
      <w:r>
        <w:rPr/>
        <w:t>83</w:t>
      </w:r>
      <w:r>
        <w:rPr>
          <w:spacing w:val="-8"/>
        </w:rPr>
        <w:t> </w:t>
      </w:r>
      <w:r>
        <w:rPr/>
        <w:t>và</w:t>
      </w:r>
      <w:r>
        <w:rPr>
          <w:spacing w:val="-5"/>
        </w:rPr>
        <w:t> </w:t>
      </w:r>
      <w:r>
        <w:rPr/>
        <w:t>Điều</w:t>
      </w:r>
      <w:r>
        <w:rPr>
          <w:spacing w:val="-7"/>
        </w:rPr>
        <w:t> </w:t>
      </w:r>
      <w:r>
        <w:rPr/>
        <w:t>84</w:t>
      </w:r>
      <w:r>
        <w:rPr>
          <w:spacing w:val="-3"/>
        </w:rPr>
        <w:t> </w:t>
      </w:r>
      <w:r>
        <w:rPr/>
        <w:t>của</w:t>
      </w:r>
      <w:r>
        <w:rPr>
          <w:spacing w:val="-10"/>
        </w:rPr>
        <w:t> </w:t>
      </w:r>
      <w:r>
        <w:rPr/>
        <w:t>Luật</w:t>
      </w:r>
      <w:r>
        <w:rPr>
          <w:spacing w:val="-8"/>
        </w:rPr>
        <w:t> </w:t>
      </w:r>
      <w:r>
        <w:rPr/>
        <w:t>hôn</w:t>
      </w:r>
      <w:r>
        <w:rPr>
          <w:spacing w:val="-10"/>
        </w:rPr>
        <w:t> </w:t>
      </w:r>
      <w:r>
        <w:rPr/>
        <w:t>nhân</w:t>
      </w:r>
      <w:r>
        <w:rPr>
          <w:spacing w:val="-11"/>
        </w:rPr>
        <w:t> </w:t>
      </w:r>
      <w:r>
        <w:rPr/>
        <w:t>và</w:t>
      </w:r>
      <w:r>
        <w:rPr>
          <w:spacing w:val="-10"/>
        </w:rPr>
        <w:t> </w:t>
      </w:r>
      <w:r>
        <w:rPr/>
        <w:t>gia</w:t>
      </w:r>
      <w:r>
        <w:rPr>
          <w:spacing w:val="-10"/>
        </w:rPr>
        <w:t> </w:t>
      </w:r>
      <w:r>
        <w:rPr>
          <w:spacing w:val="-2"/>
        </w:rPr>
        <w:t>đình;</w:t>
      </w:r>
    </w:p>
    <w:p>
      <w:pPr>
        <w:pStyle w:val="BodyText"/>
        <w:ind w:right="658" w:firstLine="566"/>
      </w:pPr>
      <w:r>
        <w:rPr/>
        <w:t>Căn cứ vào biên bản ghi nhận sự tự nguyện ly hôn và hoà giải thành ngày 21 tháng 11 năm 2022.</w:t>
      </w:r>
    </w:p>
    <w:p>
      <w:pPr>
        <w:spacing w:before="124"/>
        <w:ind w:left="1905" w:right="2655" w:firstLine="0"/>
        <w:jc w:val="center"/>
        <w:rPr>
          <w:b/>
          <w:sz w:val="28"/>
        </w:rPr>
      </w:pPr>
      <w:r>
        <w:rPr>
          <w:b/>
          <w:sz w:val="28"/>
        </w:rPr>
        <w:t>XÉT</w:t>
      </w:r>
      <w:r>
        <w:rPr>
          <w:b/>
          <w:spacing w:val="-2"/>
          <w:sz w:val="28"/>
        </w:rPr>
        <w:t> THẤY:</w:t>
      </w:r>
    </w:p>
    <w:p>
      <w:pPr>
        <w:pStyle w:val="BodyText"/>
        <w:spacing w:before="115"/>
        <w:ind w:right="866"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before="1"/>
        <w:ind w:right="863" w:firstLine="566"/>
        <w:jc w:val="both"/>
      </w:pPr>
      <w:r>
        <w:rPr>
          <w:spacing w:val="-2"/>
        </w:rPr>
        <w:t>Đã</w:t>
      </w:r>
      <w:r>
        <w:rPr>
          <w:spacing w:val="-14"/>
        </w:rPr>
        <w:t> </w:t>
      </w:r>
      <w:r>
        <w:rPr>
          <w:spacing w:val="-2"/>
        </w:rPr>
        <w:t>hết</w:t>
      </w:r>
      <w:r>
        <w:rPr>
          <w:spacing w:val="-12"/>
        </w:rPr>
        <w:t> </w:t>
      </w:r>
      <w:r>
        <w:rPr>
          <w:spacing w:val="-2"/>
        </w:rPr>
        <w:t>thời</w:t>
      </w:r>
      <w:r>
        <w:rPr>
          <w:spacing w:val="-14"/>
        </w:rPr>
        <w:t> </w:t>
      </w:r>
      <w:r>
        <w:rPr>
          <w:spacing w:val="-2"/>
        </w:rPr>
        <w:t>hạn</w:t>
      </w:r>
      <w:r>
        <w:rPr>
          <w:spacing w:val="-14"/>
        </w:rPr>
        <w:t> </w:t>
      </w:r>
      <w:r>
        <w:rPr>
          <w:spacing w:val="-2"/>
        </w:rPr>
        <w:t>07</w:t>
      </w:r>
      <w:r>
        <w:rPr>
          <w:spacing w:val="-12"/>
        </w:rPr>
        <w:t> </w:t>
      </w:r>
      <w:r>
        <w:rPr>
          <w:spacing w:val="-2"/>
        </w:rPr>
        <w:t>ngày,</w:t>
      </w:r>
      <w:r>
        <w:rPr>
          <w:spacing w:val="-14"/>
        </w:rPr>
        <w:t> </w:t>
      </w:r>
      <w:r>
        <w:rPr>
          <w:spacing w:val="-2"/>
        </w:rPr>
        <w:t>kể</w:t>
      </w:r>
      <w:r>
        <w:rPr>
          <w:spacing w:val="-13"/>
        </w:rPr>
        <w:t> </w:t>
      </w:r>
      <w:r>
        <w:rPr>
          <w:spacing w:val="-2"/>
        </w:rPr>
        <w:t>từ</w:t>
      </w:r>
      <w:r>
        <w:rPr>
          <w:spacing w:val="-14"/>
        </w:rPr>
        <w:t> </w:t>
      </w:r>
      <w:r>
        <w:rPr>
          <w:spacing w:val="-2"/>
        </w:rPr>
        <w:t>ngày</w:t>
      </w:r>
      <w:r>
        <w:rPr>
          <w:spacing w:val="-15"/>
        </w:rPr>
        <w:t> </w:t>
      </w:r>
      <w:r>
        <w:rPr>
          <w:spacing w:val="-2"/>
        </w:rPr>
        <w:t>lập</w:t>
      </w:r>
      <w:r>
        <w:rPr>
          <w:spacing w:val="-12"/>
        </w:rPr>
        <w:t> </w:t>
      </w:r>
      <w:r>
        <w:rPr>
          <w:spacing w:val="-2"/>
        </w:rPr>
        <w:t>biên</w:t>
      </w:r>
      <w:r>
        <w:rPr>
          <w:spacing w:val="-14"/>
        </w:rPr>
        <w:t> </w:t>
      </w:r>
      <w:r>
        <w:rPr>
          <w:spacing w:val="-2"/>
        </w:rPr>
        <w:t>bản</w:t>
      </w:r>
      <w:r>
        <w:rPr>
          <w:spacing w:val="-12"/>
        </w:rPr>
        <w:t> </w:t>
      </w:r>
      <w:r>
        <w:rPr>
          <w:spacing w:val="-2"/>
        </w:rPr>
        <w:t>ghi</w:t>
      </w:r>
      <w:r>
        <w:rPr>
          <w:spacing w:val="-14"/>
        </w:rPr>
        <w:t> </w:t>
      </w:r>
      <w:r>
        <w:rPr>
          <w:spacing w:val="-2"/>
        </w:rPr>
        <w:t>nhận</w:t>
      </w:r>
      <w:r>
        <w:rPr>
          <w:spacing w:val="-12"/>
        </w:rPr>
        <w:t> </w:t>
      </w:r>
      <w:r>
        <w:rPr>
          <w:spacing w:val="-2"/>
        </w:rPr>
        <w:t>sự</w:t>
      </w:r>
      <w:r>
        <w:rPr>
          <w:spacing w:val="-14"/>
        </w:rPr>
        <w:t> </w:t>
      </w:r>
      <w:r>
        <w:rPr>
          <w:spacing w:val="-2"/>
        </w:rPr>
        <w:t>tự</w:t>
      </w:r>
      <w:r>
        <w:rPr>
          <w:spacing w:val="-14"/>
        </w:rPr>
        <w:t> </w:t>
      </w:r>
      <w:r>
        <w:rPr>
          <w:spacing w:val="-2"/>
        </w:rPr>
        <w:t>nguyện</w:t>
      </w:r>
      <w:r>
        <w:rPr>
          <w:spacing w:val="-12"/>
        </w:rPr>
        <w:t> </w:t>
      </w:r>
      <w:r>
        <w:rPr>
          <w:spacing w:val="-2"/>
        </w:rPr>
        <w:t>ly</w:t>
      </w:r>
      <w:r>
        <w:rPr>
          <w:spacing w:val="-16"/>
        </w:rPr>
        <w:t> </w:t>
      </w:r>
      <w:r>
        <w:rPr>
          <w:spacing w:val="-2"/>
        </w:rPr>
        <w:t>hôn</w:t>
      </w:r>
      <w:r>
        <w:rPr>
          <w:spacing w:val="-8"/>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1905" w:right="265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24" w:val="left" w:leader="none"/>
        </w:tabs>
        <w:spacing w:line="242" w:lineRule="auto" w:before="114" w:after="0"/>
        <w:ind w:left="118" w:right="867" w:firstLine="566"/>
        <w:jc w:val="both"/>
        <w:rPr>
          <w:sz w:val="28"/>
        </w:rPr>
      </w:pPr>
      <w:r>
        <w:rPr>
          <w:sz w:val="28"/>
        </w:rPr>
        <w:t>Công nhận sự thuận tình ly hôn giữa chị Nguyễn Tú Khánh N và anh Dương Hiền N1.</w:t>
      </w:r>
    </w:p>
    <w:p>
      <w:pPr>
        <w:pStyle w:val="ListParagraph"/>
        <w:numPr>
          <w:ilvl w:val="0"/>
          <w:numId w:val="1"/>
        </w:numPr>
        <w:tabs>
          <w:tab w:pos="962" w:val="left" w:leader="none"/>
        </w:tabs>
        <w:spacing w:line="322" w:lineRule="exact" w:before="116" w:after="0"/>
        <w:ind w:left="961"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1"/>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2"/>
          <w:sz w:val="28"/>
        </w:rPr>
        <w:t> </w:t>
      </w:r>
      <w:r>
        <w:rPr>
          <w:sz w:val="28"/>
        </w:rPr>
        <w:t>N</w:t>
      </w:r>
      <w:r>
        <w:rPr>
          <w:spacing w:val="-3"/>
          <w:sz w:val="28"/>
        </w:rPr>
        <w:t> </w:t>
      </w:r>
      <w:r>
        <w:rPr>
          <w:spacing w:val="-4"/>
          <w:sz w:val="28"/>
        </w:rPr>
        <w:t>sau:</w:t>
      </w:r>
    </w:p>
    <w:p>
      <w:pPr>
        <w:pStyle w:val="ListParagraph"/>
        <w:numPr>
          <w:ilvl w:val="1"/>
          <w:numId w:val="1"/>
        </w:numPr>
        <w:tabs>
          <w:tab w:pos="1014" w:val="left" w:leader="none"/>
        </w:tabs>
        <w:spacing w:line="240" w:lineRule="auto" w:before="0" w:after="0"/>
        <w:ind w:left="118" w:right="870" w:firstLine="561"/>
        <w:jc w:val="both"/>
        <w:rPr>
          <w:sz w:val="28"/>
        </w:rPr>
      </w:pPr>
      <w:r>
        <w:rPr>
          <w:i/>
          <w:sz w:val="28"/>
        </w:rPr>
        <w:t>Về quan hệ hôn nhân: </w:t>
      </w:r>
      <w:r>
        <w:rPr>
          <w:sz w:val="28"/>
        </w:rPr>
        <w:t>Chị Nguyễn Tú Khánh N và anh Dương Hiền N1 thuận tình ly hôn.</w:t>
      </w:r>
    </w:p>
    <w:p>
      <w:pPr>
        <w:pStyle w:val="ListParagraph"/>
        <w:numPr>
          <w:ilvl w:val="1"/>
          <w:numId w:val="1"/>
        </w:numPr>
        <w:tabs>
          <w:tab w:pos="1016" w:val="left" w:leader="none"/>
        </w:tabs>
        <w:spacing w:line="240" w:lineRule="auto" w:before="0" w:after="0"/>
        <w:ind w:left="118" w:right="868" w:firstLine="561"/>
        <w:jc w:val="both"/>
        <w:rPr>
          <w:sz w:val="28"/>
        </w:rPr>
      </w:pPr>
      <w:r>
        <w:rPr>
          <w:i/>
          <w:sz w:val="28"/>
        </w:rPr>
        <w:t>Về con chung: </w:t>
      </w:r>
      <w:r>
        <w:rPr>
          <w:sz w:val="28"/>
        </w:rPr>
        <w:t>Giao con chung Dương Khải C, sinh ngày 27/12/2015 và Dương Khải Đ, sinh ngày 23/11/2018 cho anh Dương Hiền N1 được trực tiếp nuôi dưỡng cho đến khi con chung đủ 18 tuổi.</w:t>
      </w:r>
    </w:p>
    <w:p>
      <w:pPr>
        <w:pStyle w:val="BodyText"/>
        <w:spacing w:line="288" w:lineRule="auto"/>
        <w:ind w:right="874" w:firstLine="561"/>
        <w:jc w:val="both"/>
      </w:pPr>
      <w:r>
        <w:rPr/>
        <w:t>Chị Nguyễn Tú Khánh N có quyền, nghĩa vụ thăm nom con chung mà không ai được cản trở.</w:t>
      </w:r>
    </w:p>
    <w:p>
      <w:pPr>
        <w:pStyle w:val="ListParagraph"/>
        <w:numPr>
          <w:ilvl w:val="1"/>
          <w:numId w:val="1"/>
        </w:numPr>
        <w:tabs>
          <w:tab w:pos="988" w:val="left" w:leader="none"/>
        </w:tabs>
        <w:spacing w:line="288" w:lineRule="auto" w:before="0" w:after="0"/>
        <w:ind w:left="118" w:right="867" w:firstLine="561"/>
        <w:jc w:val="both"/>
        <w:rPr>
          <w:sz w:val="28"/>
        </w:rPr>
      </w:pPr>
      <w:r>
        <w:rPr>
          <w:i/>
          <w:sz w:val="28"/>
        </w:rPr>
        <w:t>Về cấp dưỡng nuôi con: </w:t>
      </w:r>
      <w:r>
        <w:rPr>
          <w:sz w:val="28"/>
        </w:rPr>
        <w:t>Chị Nguyễn Tú Khánh N có nghĩa vụ cấp dưỡng nuôi cháu Dương Khải C, sinh ngày</w:t>
      </w:r>
      <w:r>
        <w:rPr>
          <w:spacing w:val="-1"/>
          <w:sz w:val="28"/>
        </w:rPr>
        <w:t> </w:t>
      </w:r>
      <w:r>
        <w:rPr>
          <w:sz w:val="28"/>
        </w:rPr>
        <w:t>27/12/2015 và cháu Dương Khải Đ, sinh ngày</w:t>
      </w:r>
    </w:p>
    <w:p>
      <w:pPr>
        <w:spacing w:after="0" w:line="288" w:lineRule="auto"/>
        <w:jc w:val="both"/>
        <w:rPr>
          <w:sz w:val="28"/>
        </w:rPr>
        <w:sectPr>
          <w:footerReference w:type="default" r:id="rId5"/>
          <w:type w:val="continuous"/>
          <w:pgSz w:w="11910" w:h="16840"/>
          <w:pgMar w:footer="1251" w:header="0" w:top="1040" w:bottom="1440" w:left="1300" w:right="260"/>
          <w:pgNumType w:start="1"/>
        </w:sectPr>
      </w:pPr>
    </w:p>
    <w:p>
      <w:pPr>
        <w:pStyle w:val="BodyText"/>
        <w:spacing w:line="288" w:lineRule="auto" w:before="69"/>
        <w:ind w:right="869"/>
        <w:jc w:val="both"/>
      </w:pPr>
      <w:r>
        <w:rPr/>
        <w:t>23/11/2018 mỗi tháng 1.500.000 đồng/cháu </w:t>
      </w:r>
      <w:r>
        <w:rPr>
          <w:i/>
        </w:rPr>
        <w:t>(Một triệu năm trăm nghìn đồng) </w:t>
      </w:r>
      <w:r>
        <w:rPr/>
        <w:t>theo phương thức cấp dưỡng hàng tháng. Thời hạn thực hiện nghĩa vụ cấp dưỡng kể từ ngày 01/12/2022 cho đến khi con chung đủ 18 tuổi.</w:t>
      </w:r>
    </w:p>
    <w:p>
      <w:pPr>
        <w:pStyle w:val="ListParagraph"/>
        <w:numPr>
          <w:ilvl w:val="1"/>
          <w:numId w:val="1"/>
        </w:numPr>
        <w:tabs>
          <w:tab w:pos="986" w:val="left" w:leader="none"/>
        </w:tabs>
        <w:spacing w:line="240" w:lineRule="auto" w:before="1" w:after="0"/>
        <w:ind w:left="985" w:right="0" w:hanging="306"/>
        <w:jc w:val="both"/>
        <w:rPr>
          <w:sz w:val="28"/>
        </w:rPr>
      </w:pPr>
      <w:r>
        <w:rPr>
          <w:i/>
          <w:sz w:val="28"/>
        </w:rPr>
        <w:t>Về</w:t>
      </w:r>
      <w:r>
        <w:rPr>
          <w:i/>
          <w:spacing w:val="-4"/>
          <w:sz w:val="28"/>
        </w:rPr>
        <w:t> </w:t>
      </w:r>
      <w:r>
        <w:rPr>
          <w:i/>
          <w:sz w:val="28"/>
        </w:rPr>
        <w:t>tài</w:t>
      </w:r>
      <w:r>
        <w:rPr>
          <w:i/>
          <w:spacing w:val="-5"/>
          <w:sz w:val="28"/>
        </w:rPr>
        <w:t> </w:t>
      </w:r>
      <w:r>
        <w:rPr>
          <w:i/>
          <w:sz w:val="28"/>
        </w:rPr>
        <w:t>sản</w:t>
      </w:r>
      <w:r>
        <w:rPr>
          <w:i/>
          <w:spacing w:val="-3"/>
          <w:sz w:val="28"/>
        </w:rPr>
        <w:t> </w:t>
      </w:r>
      <w:r>
        <w:rPr>
          <w:i/>
          <w:sz w:val="28"/>
        </w:rPr>
        <w:t>chung</w:t>
      </w:r>
      <w:r>
        <w:rPr>
          <w:i/>
          <w:spacing w:val="-2"/>
          <w:sz w:val="28"/>
        </w:rPr>
        <w:t> </w:t>
      </w:r>
      <w:r>
        <w:rPr>
          <w:i/>
          <w:sz w:val="28"/>
        </w:rPr>
        <w:t>và</w:t>
      </w:r>
      <w:r>
        <w:rPr>
          <w:i/>
          <w:spacing w:val="-2"/>
          <w:sz w:val="28"/>
        </w:rPr>
        <w:t> </w:t>
      </w:r>
      <w:r>
        <w:rPr>
          <w:i/>
          <w:sz w:val="28"/>
        </w:rPr>
        <w:t>nợ</w:t>
      </w:r>
      <w:r>
        <w:rPr>
          <w:i/>
          <w:spacing w:val="-5"/>
          <w:sz w:val="28"/>
        </w:rPr>
        <w:t> </w:t>
      </w:r>
      <w:r>
        <w:rPr>
          <w:i/>
          <w:sz w:val="28"/>
        </w:rPr>
        <w:t>chung: </w:t>
      </w:r>
      <w:r>
        <w:rPr>
          <w:sz w:val="28"/>
        </w:rPr>
        <w:t>Không</w:t>
      </w:r>
      <w:r>
        <w:rPr>
          <w:spacing w:val="-4"/>
          <w:sz w:val="28"/>
        </w:rPr>
        <w:t> </w:t>
      </w:r>
      <w:r>
        <w:rPr>
          <w:sz w:val="28"/>
        </w:rPr>
        <w:t>yêu</w:t>
      </w:r>
      <w:r>
        <w:rPr>
          <w:spacing w:val="-2"/>
          <w:sz w:val="28"/>
        </w:rPr>
        <w:t> </w:t>
      </w:r>
      <w:r>
        <w:rPr>
          <w:sz w:val="28"/>
        </w:rPr>
        <w:t>cầu</w:t>
      </w:r>
      <w:r>
        <w:rPr>
          <w:spacing w:val="-2"/>
          <w:sz w:val="28"/>
        </w:rPr>
        <w:t> </w:t>
      </w:r>
      <w:r>
        <w:rPr>
          <w:sz w:val="28"/>
        </w:rPr>
        <w:t>Tòa</w:t>
      </w:r>
      <w:r>
        <w:rPr>
          <w:spacing w:val="-4"/>
          <w:sz w:val="28"/>
        </w:rPr>
        <w:t> </w:t>
      </w:r>
      <w:r>
        <w:rPr>
          <w:sz w:val="28"/>
        </w:rPr>
        <w:t>án</w:t>
      </w:r>
      <w:r>
        <w:rPr>
          <w:spacing w:val="-2"/>
          <w:sz w:val="28"/>
        </w:rPr>
        <w:t> </w:t>
      </w:r>
      <w:r>
        <w:rPr>
          <w:sz w:val="28"/>
        </w:rPr>
        <w:t>giải</w:t>
      </w:r>
      <w:r>
        <w:rPr>
          <w:spacing w:val="-2"/>
          <w:sz w:val="28"/>
        </w:rPr>
        <w:t> quyết.</w:t>
      </w:r>
    </w:p>
    <w:p>
      <w:pPr>
        <w:pStyle w:val="ListParagraph"/>
        <w:numPr>
          <w:ilvl w:val="1"/>
          <w:numId w:val="1"/>
        </w:numPr>
        <w:tabs>
          <w:tab w:pos="1004" w:val="left" w:leader="none"/>
        </w:tabs>
        <w:spacing w:line="264" w:lineRule="auto" w:before="67" w:after="0"/>
        <w:ind w:left="118" w:right="866" w:firstLine="561"/>
        <w:jc w:val="both"/>
        <w:rPr>
          <w:sz w:val="28"/>
        </w:rPr>
      </w:pPr>
      <w:r>
        <w:rPr>
          <w:i/>
          <w:sz w:val="28"/>
        </w:rPr>
        <w:t>Về án phí: </w:t>
      </w:r>
      <w:r>
        <w:rPr>
          <w:sz w:val="28"/>
        </w:rPr>
        <w:t>Chị Nguyễn Tú Khánh N chịu 150.000 đồng </w:t>
      </w:r>
      <w:r>
        <w:rPr>
          <w:i/>
          <w:sz w:val="28"/>
        </w:rPr>
        <w:t>(Một trăm năm</w:t>
      </w:r>
      <w:r>
        <w:rPr>
          <w:i/>
          <w:sz w:val="28"/>
        </w:rPr>
        <w:t> mươi nghìn đồng</w:t>
      </w:r>
      <w:r>
        <w:rPr>
          <w:sz w:val="28"/>
        </w:rPr>
        <w:t>) án phí dân sự sơ thẩm về hôn nhân gia đình không có giá ngạch và 150.000 đồng </w:t>
      </w:r>
      <w:r>
        <w:rPr>
          <w:i/>
          <w:sz w:val="28"/>
        </w:rPr>
        <w:t>(Một trăm năm mươi nghìn đồng) </w:t>
      </w:r>
      <w:r>
        <w:rPr>
          <w:sz w:val="28"/>
        </w:rPr>
        <w:t>án phí dân sự sơ thẩm về cấp dưỡng nuôi con. Được khấu trừ vào số tiền tạm</w:t>
      </w:r>
      <w:r>
        <w:rPr>
          <w:spacing w:val="-1"/>
          <w:sz w:val="28"/>
        </w:rPr>
        <w:t> </w:t>
      </w:r>
      <w:r>
        <w:rPr>
          <w:sz w:val="28"/>
        </w:rPr>
        <w:t>ứng án phí 300.000 đồng </w:t>
      </w:r>
      <w:r>
        <w:rPr>
          <w:i/>
          <w:sz w:val="28"/>
        </w:rPr>
        <w:t>(Ba trăm</w:t>
      </w:r>
      <w:r>
        <w:rPr>
          <w:i/>
          <w:sz w:val="28"/>
        </w:rPr>
        <w:t> nghìn đồng) </w:t>
      </w:r>
      <w:r>
        <w:rPr>
          <w:sz w:val="28"/>
        </w:rPr>
        <w:t>đã nộp theo biên lai thu tiền số 0008344 ngày</w:t>
      </w:r>
      <w:r>
        <w:rPr>
          <w:spacing w:val="-1"/>
          <w:sz w:val="28"/>
        </w:rPr>
        <w:t> </w:t>
      </w:r>
      <w:r>
        <w:rPr>
          <w:sz w:val="28"/>
        </w:rPr>
        <w:t>31/10/2022 của Chi cục Thi hành án dân sự thị xã Phước Long, tỉnh Bình Phước.</w:t>
      </w:r>
    </w:p>
    <w:p>
      <w:pPr>
        <w:pStyle w:val="ListParagraph"/>
        <w:numPr>
          <w:ilvl w:val="0"/>
          <w:numId w:val="1"/>
        </w:numPr>
        <w:tabs>
          <w:tab w:pos="950" w:val="left" w:leader="none"/>
        </w:tabs>
        <w:spacing w:line="240" w:lineRule="auto" w:before="122" w:after="0"/>
        <w:ind w:left="118" w:right="874" w:firstLine="556"/>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 không bị kháng cáo, kháng nghị theo thủ tục phúc thẩm.</w:t>
      </w:r>
    </w:p>
    <w:p>
      <w:pPr>
        <w:tabs>
          <w:tab w:pos="6636" w:val="left" w:leader="none"/>
        </w:tabs>
        <w:spacing w:line="321" w:lineRule="exact" w:before="174"/>
        <w:ind w:left="118" w:right="0" w:firstLine="0"/>
        <w:jc w:val="both"/>
        <w:rPr>
          <w:b/>
          <w:sz w:val="28"/>
        </w:rPr>
      </w:pPr>
      <w:r>
        <w:rPr>
          <w:b/>
          <w:i/>
          <w:sz w:val="24"/>
        </w:rPr>
        <w:t>Nôi</w:t>
      </w:r>
      <w:r>
        <w:rPr>
          <w:b/>
          <w:i/>
          <w:spacing w:val="-9"/>
          <w:sz w:val="24"/>
        </w:rPr>
        <w:t> </w:t>
      </w:r>
      <w:r>
        <w:rPr>
          <w:b/>
          <w:i/>
          <w:spacing w:val="-2"/>
          <w:sz w:val="24"/>
        </w:rPr>
        <w:t>nhaän</w:t>
      </w:r>
      <w:r>
        <w:rPr>
          <w:b/>
          <w:i/>
          <w:spacing w:val="-2"/>
          <w:sz w:val="26"/>
        </w:rPr>
        <w:t>:</w:t>
      </w:r>
      <w:r>
        <w:rPr>
          <w:b/>
          <w:i/>
          <w:sz w:val="26"/>
        </w:rPr>
        <w:tab/>
      </w:r>
      <w:r>
        <w:rPr>
          <w:b/>
          <w:sz w:val="28"/>
        </w:rPr>
        <w:t>THẨM</w:t>
      </w:r>
      <w:r>
        <w:rPr>
          <w:b/>
          <w:spacing w:val="-7"/>
          <w:sz w:val="28"/>
        </w:rPr>
        <w:t> </w:t>
      </w:r>
      <w:r>
        <w:rPr>
          <w:b/>
          <w:spacing w:val="-4"/>
          <w:sz w:val="28"/>
        </w:rPr>
        <w:t>PHÁN</w:t>
      </w:r>
    </w:p>
    <w:p>
      <w:pPr>
        <w:pStyle w:val="ListParagraph"/>
        <w:numPr>
          <w:ilvl w:val="0"/>
          <w:numId w:val="2"/>
        </w:numPr>
        <w:tabs>
          <w:tab w:pos="247" w:val="left" w:leader="none"/>
        </w:tabs>
        <w:spacing w:line="252" w:lineRule="exact" w:before="0" w:after="0"/>
        <w:ind w:left="246" w:right="0" w:hanging="129"/>
        <w:jc w:val="left"/>
        <w:rPr>
          <w:i/>
          <w:sz w:val="22"/>
        </w:rPr>
      </w:pPr>
      <w:r>
        <w:rPr>
          <w:sz w:val="22"/>
        </w:rPr>
        <w:t>TAND,</w:t>
      </w:r>
      <w:r>
        <w:rPr>
          <w:spacing w:val="-4"/>
          <w:sz w:val="22"/>
        </w:rPr>
        <w:t> </w:t>
      </w:r>
      <w:r>
        <w:rPr>
          <w:sz w:val="22"/>
        </w:rPr>
        <w:t>VKSND</w:t>
      </w:r>
      <w:r>
        <w:rPr>
          <w:spacing w:val="-4"/>
          <w:sz w:val="22"/>
        </w:rPr>
        <w:t> </w:t>
      </w:r>
      <w:r>
        <w:rPr>
          <w:sz w:val="22"/>
        </w:rPr>
        <w:t>tỉnh</w:t>
      </w:r>
      <w:r>
        <w:rPr>
          <w:spacing w:val="-3"/>
          <w:sz w:val="22"/>
        </w:rPr>
        <w:t> </w:t>
      </w:r>
      <w:r>
        <w:rPr>
          <w:sz w:val="22"/>
        </w:rPr>
        <w:t>Bình</w:t>
      </w:r>
      <w:r>
        <w:rPr>
          <w:spacing w:val="-3"/>
          <w:sz w:val="22"/>
        </w:rPr>
        <w:t> </w:t>
      </w:r>
      <w:r>
        <w:rPr>
          <w:spacing w:val="-2"/>
          <w:sz w:val="22"/>
        </w:rPr>
        <w:t>Phước;</w:t>
      </w:r>
    </w:p>
    <w:p>
      <w:pPr>
        <w:pStyle w:val="ListParagraph"/>
        <w:numPr>
          <w:ilvl w:val="0"/>
          <w:numId w:val="2"/>
        </w:numPr>
        <w:tabs>
          <w:tab w:pos="249" w:val="left" w:leader="none"/>
          <w:tab w:pos="7260" w:val="left" w:leader="none"/>
        </w:tabs>
        <w:spacing w:line="252" w:lineRule="exact" w:before="2" w:after="0"/>
        <w:ind w:left="248" w:right="0" w:hanging="131"/>
        <w:jc w:val="left"/>
        <w:rPr>
          <w:i/>
          <w:sz w:val="22"/>
        </w:rPr>
      </w:pPr>
      <w:r>
        <w:rPr>
          <w:sz w:val="22"/>
        </w:rPr>
        <w:t>VKSND</w:t>
      </w:r>
      <w:r>
        <w:rPr>
          <w:spacing w:val="-7"/>
          <w:sz w:val="22"/>
        </w:rPr>
        <w:t> </w:t>
      </w:r>
      <w:r>
        <w:rPr>
          <w:sz w:val="22"/>
        </w:rPr>
        <w:t>Tx.</w:t>
      </w:r>
      <w:r>
        <w:rPr>
          <w:spacing w:val="-2"/>
          <w:sz w:val="22"/>
        </w:rPr>
        <w:t> </w:t>
      </w:r>
      <w:r>
        <w:rPr>
          <w:sz w:val="22"/>
        </w:rPr>
        <w:t>Phước</w:t>
      </w:r>
      <w:r>
        <w:rPr>
          <w:spacing w:val="-4"/>
          <w:sz w:val="22"/>
        </w:rPr>
        <w:t> Long;</w:t>
      </w:r>
      <w:r>
        <w:rPr>
          <w:sz w:val="22"/>
        </w:rPr>
        <w:tab/>
        <w:t>đã </w:t>
      </w:r>
      <w:r>
        <w:rPr>
          <w:spacing w:val="-5"/>
          <w:sz w:val="22"/>
        </w:rPr>
        <w:t>ký</w:t>
      </w:r>
    </w:p>
    <w:p>
      <w:pPr>
        <w:pStyle w:val="ListParagraph"/>
        <w:numPr>
          <w:ilvl w:val="0"/>
          <w:numId w:val="2"/>
        </w:numPr>
        <w:tabs>
          <w:tab w:pos="247" w:val="left" w:leader="none"/>
        </w:tabs>
        <w:spacing w:line="252" w:lineRule="exact" w:before="0" w:after="0"/>
        <w:ind w:left="246" w:right="0" w:hanging="129"/>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w:t>
      </w:r>
      <w:r>
        <w:rPr>
          <w:sz w:val="22"/>
        </w:rPr>
        <w:t>Tx.</w:t>
      </w:r>
      <w:r>
        <w:rPr>
          <w:spacing w:val="-2"/>
          <w:sz w:val="22"/>
        </w:rPr>
        <w:t> </w:t>
      </w:r>
      <w:r>
        <w:rPr>
          <w:sz w:val="22"/>
        </w:rPr>
        <w:t>Phước</w:t>
      </w:r>
      <w:r>
        <w:rPr>
          <w:spacing w:val="-2"/>
          <w:sz w:val="22"/>
        </w:rPr>
        <w:t> Long;</w:t>
      </w:r>
    </w:p>
    <w:p>
      <w:pPr>
        <w:pStyle w:val="ListParagraph"/>
        <w:numPr>
          <w:ilvl w:val="0"/>
          <w:numId w:val="2"/>
        </w:numPr>
        <w:tabs>
          <w:tab w:pos="249" w:val="left" w:leader="none"/>
        </w:tabs>
        <w:spacing w:line="252" w:lineRule="exact" w:before="0" w:after="0"/>
        <w:ind w:left="248" w:right="0" w:hanging="131"/>
        <w:jc w:val="left"/>
        <w:rPr>
          <w:i/>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0"/>
          <w:numId w:val="2"/>
        </w:numPr>
        <w:tabs>
          <w:tab w:pos="247" w:val="left" w:leader="none"/>
        </w:tabs>
        <w:spacing w:line="252" w:lineRule="exact" w:before="1" w:after="0"/>
        <w:ind w:left="246" w:right="0" w:hanging="129"/>
        <w:jc w:val="left"/>
        <w:rPr>
          <w:sz w:val="22"/>
        </w:rPr>
      </w:pPr>
      <w:r>
        <w:rPr>
          <w:sz w:val="22"/>
        </w:rPr>
        <w:t>UBND</w:t>
      </w:r>
      <w:r>
        <w:rPr>
          <w:spacing w:val="-4"/>
          <w:sz w:val="22"/>
        </w:rPr>
        <w:t> </w:t>
      </w:r>
      <w:r>
        <w:rPr>
          <w:sz w:val="22"/>
        </w:rPr>
        <w:t>p.</w:t>
      </w:r>
      <w:r>
        <w:rPr>
          <w:spacing w:val="-2"/>
          <w:sz w:val="22"/>
        </w:rPr>
        <w:t> </w:t>
      </w:r>
      <w:r>
        <w:rPr>
          <w:spacing w:val="-5"/>
          <w:sz w:val="22"/>
        </w:rPr>
        <w:t>P;</w:t>
      </w:r>
    </w:p>
    <w:p>
      <w:pPr>
        <w:spacing w:line="252" w:lineRule="exact" w:before="0"/>
        <w:ind w:left="118" w:right="0" w:firstLine="0"/>
        <w:jc w:val="left"/>
        <w:rPr>
          <w:sz w:val="22"/>
        </w:rPr>
      </w:pPr>
      <w:r>
        <w:rPr>
          <w:sz w:val="22"/>
        </w:rPr>
        <w:t>(số</w:t>
      </w:r>
      <w:r>
        <w:rPr>
          <w:spacing w:val="-2"/>
          <w:sz w:val="22"/>
        </w:rPr>
        <w:t> </w:t>
      </w:r>
      <w:r>
        <w:rPr>
          <w:sz w:val="22"/>
        </w:rPr>
        <w:t>31,</w:t>
      </w:r>
      <w:r>
        <w:rPr>
          <w:spacing w:val="-4"/>
          <w:sz w:val="22"/>
        </w:rPr>
        <w:t> </w:t>
      </w:r>
      <w:r>
        <w:rPr>
          <w:sz w:val="22"/>
        </w:rPr>
        <w:t>ngày</w:t>
      </w:r>
      <w:r>
        <w:rPr>
          <w:spacing w:val="-3"/>
          <w:sz w:val="22"/>
        </w:rPr>
        <w:t> </w:t>
      </w:r>
      <w:r>
        <w:rPr>
          <w:spacing w:val="-2"/>
          <w:sz w:val="22"/>
        </w:rPr>
        <w:t>08/6/2016);</w:t>
      </w:r>
    </w:p>
    <w:p>
      <w:pPr>
        <w:pStyle w:val="ListParagraph"/>
        <w:numPr>
          <w:ilvl w:val="0"/>
          <w:numId w:val="2"/>
        </w:numPr>
        <w:tabs>
          <w:tab w:pos="249" w:val="left" w:leader="none"/>
          <w:tab w:pos="6119" w:val="left" w:leader="none"/>
        </w:tabs>
        <w:spacing w:line="240" w:lineRule="auto" w:before="6" w:after="0"/>
        <w:ind w:left="248" w:right="0" w:hanging="131"/>
        <w:jc w:val="both"/>
        <w:rPr>
          <w:i/>
          <w:sz w:val="22"/>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2"/>
          <w:sz w:val="22"/>
        </w:rPr>
        <w:t>việc.</w:t>
      </w:r>
      <w:r>
        <w:rPr>
          <w:sz w:val="22"/>
        </w:rPr>
        <w:tab/>
      </w:r>
      <w:r>
        <w:rPr>
          <w:b/>
          <w:sz w:val="28"/>
        </w:rPr>
        <w:t>Nguyễn</w:t>
      </w:r>
      <w:r>
        <w:rPr>
          <w:b/>
          <w:spacing w:val="-6"/>
          <w:sz w:val="28"/>
        </w:rPr>
        <w:t> </w:t>
      </w:r>
      <w:r>
        <w:rPr>
          <w:b/>
          <w:sz w:val="28"/>
        </w:rPr>
        <w:t>Thị</w:t>
      </w:r>
      <w:r>
        <w:rPr>
          <w:b/>
          <w:spacing w:val="-2"/>
          <w:sz w:val="28"/>
        </w:rPr>
        <w:t> </w:t>
      </w:r>
      <w:r>
        <w:rPr>
          <w:b/>
          <w:sz w:val="28"/>
        </w:rPr>
        <w:t>Bích</w:t>
      </w:r>
      <w:r>
        <w:rPr>
          <w:b/>
          <w:spacing w:val="-5"/>
          <w:sz w:val="28"/>
        </w:rPr>
        <w:t> Vân</w:t>
      </w:r>
    </w:p>
    <w:sectPr>
      <w:pgSz w:w="11910" w:h="16840"/>
      <w:pgMar w:header="0" w:footer="1251" w:top="1040" w:bottom="1440" w:left="13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8.719971pt;margin-top:768.149109pt;width:14.2pt;height:20.350pt;mso-position-horizontal-relative:page;mso-position-vertical-relative:page;z-index:-15774208" type="#_x0000_t202" id="docshape1" filled="false" stroked="false">
          <v:textbox inset="0,0,0,0">
            <w:txbxContent>
              <w:p>
                <w:pPr>
                  <w:pStyle w:val="BodyText"/>
                  <w:spacing w:before="54"/>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1</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6"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250" w:hanging="128"/>
      </w:pPr>
      <w:rPr>
        <w:rFonts w:hint="default"/>
        <w:lang w:val="vi" w:eastAsia="en-US" w:bidi="ar-SA"/>
      </w:rPr>
    </w:lvl>
    <w:lvl w:ilvl="2">
      <w:start w:val="0"/>
      <w:numFmt w:val="bullet"/>
      <w:lvlText w:val="•"/>
      <w:lvlJc w:val="left"/>
      <w:pPr>
        <w:ind w:left="2261" w:hanging="128"/>
      </w:pPr>
      <w:rPr>
        <w:rFonts w:hint="default"/>
        <w:lang w:val="vi" w:eastAsia="en-US" w:bidi="ar-SA"/>
      </w:rPr>
    </w:lvl>
    <w:lvl w:ilvl="3">
      <w:start w:val="0"/>
      <w:numFmt w:val="bullet"/>
      <w:lvlText w:val="•"/>
      <w:lvlJc w:val="left"/>
      <w:pPr>
        <w:ind w:left="3272" w:hanging="128"/>
      </w:pPr>
      <w:rPr>
        <w:rFonts w:hint="default"/>
        <w:lang w:val="vi" w:eastAsia="en-US" w:bidi="ar-SA"/>
      </w:rPr>
    </w:lvl>
    <w:lvl w:ilvl="4">
      <w:start w:val="0"/>
      <w:numFmt w:val="bullet"/>
      <w:lvlText w:val="•"/>
      <w:lvlJc w:val="left"/>
      <w:pPr>
        <w:ind w:left="4283" w:hanging="128"/>
      </w:pPr>
      <w:rPr>
        <w:rFonts w:hint="default"/>
        <w:lang w:val="vi" w:eastAsia="en-US" w:bidi="ar-SA"/>
      </w:rPr>
    </w:lvl>
    <w:lvl w:ilvl="5">
      <w:start w:val="0"/>
      <w:numFmt w:val="bullet"/>
      <w:lvlText w:val="•"/>
      <w:lvlJc w:val="left"/>
      <w:pPr>
        <w:ind w:left="5294" w:hanging="128"/>
      </w:pPr>
      <w:rPr>
        <w:rFonts w:hint="default"/>
        <w:lang w:val="vi" w:eastAsia="en-US" w:bidi="ar-SA"/>
      </w:rPr>
    </w:lvl>
    <w:lvl w:ilvl="6">
      <w:start w:val="0"/>
      <w:numFmt w:val="bullet"/>
      <w:lvlText w:val="•"/>
      <w:lvlJc w:val="left"/>
      <w:pPr>
        <w:ind w:left="6305" w:hanging="128"/>
      </w:pPr>
      <w:rPr>
        <w:rFonts w:hint="default"/>
        <w:lang w:val="vi" w:eastAsia="en-US" w:bidi="ar-SA"/>
      </w:rPr>
    </w:lvl>
    <w:lvl w:ilvl="7">
      <w:start w:val="0"/>
      <w:numFmt w:val="bullet"/>
      <w:lvlText w:val="•"/>
      <w:lvlJc w:val="left"/>
      <w:pPr>
        <w:ind w:left="7316" w:hanging="128"/>
      </w:pPr>
      <w:rPr>
        <w:rFonts w:hint="default"/>
        <w:lang w:val="vi" w:eastAsia="en-US" w:bidi="ar-SA"/>
      </w:rPr>
    </w:lvl>
    <w:lvl w:ilvl="8">
      <w:start w:val="0"/>
      <w:numFmt w:val="bullet"/>
      <w:lvlText w:val="•"/>
      <w:lvlJc w:val="left"/>
      <w:pPr>
        <w:ind w:left="8327" w:hanging="128"/>
      </w:pPr>
      <w:rPr>
        <w:rFonts w:hint="default"/>
        <w:lang w:val="vi" w:eastAsia="en-US" w:bidi="ar-SA"/>
      </w:rPr>
    </w:lvl>
  </w:abstractNum>
  <w:abstractNum w:abstractNumId="0">
    <w:multiLevelType w:val="hybridMultilevel"/>
    <w:lvl w:ilvl="0">
      <w:start w:val="1"/>
      <w:numFmt w:val="decimal"/>
      <w:lvlText w:val="%1."/>
      <w:lvlJc w:val="left"/>
      <w:pPr>
        <w:ind w:left="118" w:hanging="339"/>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lowerLetter"/>
      <w:lvlText w:val="%2)"/>
      <w:lvlJc w:val="left"/>
      <w:pPr>
        <w:ind w:left="118" w:hanging="334"/>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65" w:hanging="334"/>
      </w:pPr>
      <w:rPr>
        <w:rFonts w:hint="default"/>
        <w:lang w:val="vi" w:eastAsia="en-US" w:bidi="ar-SA"/>
      </w:rPr>
    </w:lvl>
    <w:lvl w:ilvl="3">
      <w:start w:val="0"/>
      <w:numFmt w:val="bullet"/>
      <w:lvlText w:val="•"/>
      <w:lvlJc w:val="left"/>
      <w:pPr>
        <w:ind w:left="3188" w:hanging="334"/>
      </w:pPr>
      <w:rPr>
        <w:rFonts w:hint="default"/>
        <w:lang w:val="vi" w:eastAsia="en-US" w:bidi="ar-SA"/>
      </w:rPr>
    </w:lvl>
    <w:lvl w:ilvl="4">
      <w:start w:val="0"/>
      <w:numFmt w:val="bullet"/>
      <w:lvlText w:val="•"/>
      <w:lvlJc w:val="left"/>
      <w:pPr>
        <w:ind w:left="4211" w:hanging="334"/>
      </w:pPr>
      <w:rPr>
        <w:rFonts w:hint="default"/>
        <w:lang w:val="vi" w:eastAsia="en-US" w:bidi="ar-SA"/>
      </w:rPr>
    </w:lvl>
    <w:lvl w:ilvl="5">
      <w:start w:val="0"/>
      <w:numFmt w:val="bullet"/>
      <w:lvlText w:val="•"/>
      <w:lvlJc w:val="left"/>
      <w:pPr>
        <w:ind w:left="5234" w:hanging="334"/>
      </w:pPr>
      <w:rPr>
        <w:rFonts w:hint="default"/>
        <w:lang w:val="vi" w:eastAsia="en-US" w:bidi="ar-SA"/>
      </w:rPr>
    </w:lvl>
    <w:lvl w:ilvl="6">
      <w:start w:val="0"/>
      <w:numFmt w:val="bullet"/>
      <w:lvlText w:val="•"/>
      <w:lvlJc w:val="left"/>
      <w:pPr>
        <w:ind w:left="6257" w:hanging="334"/>
      </w:pPr>
      <w:rPr>
        <w:rFonts w:hint="default"/>
        <w:lang w:val="vi" w:eastAsia="en-US" w:bidi="ar-SA"/>
      </w:rPr>
    </w:lvl>
    <w:lvl w:ilvl="7">
      <w:start w:val="0"/>
      <w:numFmt w:val="bullet"/>
      <w:lvlText w:val="•"/>
      <w:lvlJc w:val="left"/>
      <w:pPr>
        <w:ind w:left="7280" w:hanging="334"/>
      </w:pPr>
      <w:rPr>
        <w:rFonts w:hint="default"/>
        <w:lang w:val="vi" w:eastAsia="en-US" w:bidi="ar-SA"/>
      </w:rPr>
    </w:lvl>
    <w:lvl w:ilvl="8">
      <w:start w:val="0"/>
      <w:numFmt w:val="bullet"/>
      <w:lvlText w:val="•"/>
      <w:lvlJc w:val="left"/>
      <w:pPr>
        <w:ind w:left="8303" w:hanging="33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SANGTAO</dc:creator>
  <dc:title>Windows User</dc:title>
  <dcterms:created xsi:type="dcterms:W3CDTF">2023-04-24T12:17:43Z</dcterms:created>
  <dcterms:modified xsi:type="dcterms:W3CDTF">2023-04-24T12:17:43Z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