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4"/>
        <w:gridCol w:w="6104"/>
      </w:tblGrid>
      <w:tr>
        <w:trPr>
          <w:trHeight w:val="687" w:hRule="atLeast"/>
        </w:trPr>
        <w:tc>
          <w:tcPr>
            <w:tcW w:w="3464" w:type="dxa"/>
          </w:tcPr>
          <w:p>
            <w:pPr>
              <w:pStyle w:val="TableParagraph"/>
              <w:ind w:left="522" w:right="29" w:hanging="156"/>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TỈ</w:t>
            </w:r>
            <w:r>
              <w:rPr>
                <w:b/>
                <w:sz w:val="26"/>
                <w:u w:val="single"/>
              </w:rPr>
              <w:t>NH ĐIỆN B</w:t>
            </w:r>
            <w:r>
              <w:rPr>
                <w:b/>
                <w:sz w:val="26"/>
              </w:rPr>
              <w:t>IÊN</w:t>
            </w:r>
          </w:p>
        </w:tc>
        <w:tc>
          <w:tcPr>
            <w:tcW w:w="6104" w:type="dxa"/>
          </w:tcPr>
          <w:p>
            <w:pPr>
              <w:pStyle w:val="TableParagraph"/>
              <w:spacing w:line="287" w:lineRule="exact"/>
              <w:ind w:left="643"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643" w:right="49"/>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679" w:hRule="atLeast"/>
        </w:trPr>
        <w:tc>
          <w:tcPr>
            <w:tcW w:w="3464" w:type="dxa"/>
          </w:tcPr>
          <w:p>
            <w:pPr>
              <w:pStyle w:val="TableParagraph"/>
              <w:spacing w:line="322" w:lineRule="exact" w:before="16"/>
              <w:ind w:left="532" w:right="29" w:hanging="483"/>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12/2022/HS-ST Ngày: 30-11-2022</w:t>
            </w:r>
          </w:p>
        </w:tc>
        <w:tc>
          <w:tcPr>
            <w:tcW w:w="6104" w:type="dxa"/>
          </w:tcPr>
          <w:p>
            <w:pPr>
              <w:pStyle w:val="TableParagraph"/>
              <w:rPr>
                <w:sz w:val="28"/>
              </w:rPr>
            </w:pPr>
          </w:p>
        </w:tc>
      </w:tr>
    </w:tbl>
    <w:p>
      <w:pPr>
        <w:pStyle w:val="BodyText"/>
        <w:spacing w:before="3"/>
        <w:ind w:left="0" w:right="0" w:firstLine="0"/>
        <w:jc w:val="left"/>
        <w:rPr>
          <w:sz w:val="26"/>
        </w:rPr>
      </w:pPr>
    </w:p>
    <w:p>
      <w:pPr>
        <w:pStyle w:val="Heading1"/>
        <w:spacing w:line="322" w:lineRule="exact" w:before="89"/>
      </w:pPr>
      <w:r>
        <w:rPr/>
        <w:t>NHÂN</w:t>
      </w:r>
      <w:r>
        <w:rPr>
          <w:spacing w:val="-5"/>
        </w:rPr>
        <w:t> </w:t>
      </w:r>
      <w:r>
        <w:rPr>
          <w:spacing w:val="-4"/>
        </w:rPr>
        <w:t>DANH</w:t>
      </w:r>
    </w:p>
    <w:p>
      <w:pPr>
        <w:spacing w:line="417" w:lineRule="auto" w:before="0"/>
        <w:ind w:left="1438" w:right="158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ĐIỆN BIÊN</w:t>
      </w:r>
    </w:p>
    <w:p>
      <w:pPr>
        <w:pStyle w:val="Heading3"/>
        <w:ind w:left="848" w:firstLine="0"/>
        <w:jc w:val="left"/>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2"/>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72"/>
        <w:ind w:left="8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Phạm</w:t>
      </w:r>
      <w:r>
        <w:rPr>
          <w:spacing w:val="-4"/>
          <w:sz w:val="28"/>
        </w:rPr>
        <w:t> </w:t>
      </w:r>
      <w:r>
        <w:rPr>
          <w:sz w:val="28"/>
        </w:rPr>
        <w:t>Văn</w:t>
      </w:r>
      <w:r>
        <w:rPr>
          <w:spacing w:val="-1"/>
          <w:sz w:val="28"/>
        </w:rPr>
        <w:t> </w:t>
      </w:r>
      <w:r>
        <w:rPr>
          <w:spacing w:val="-4"/>
          <w:sz w:val="28"/>
        </w:rPr>
        <w:t>Nam.</w:t>
      </w:r>
    </w:p>
    <w:p>
      <w:pPr>
        <w:spacing w:before="82"/>
        <w:ind w:left="848" w:right="0" w:firstLine="0"/>
        <w:jc w:val="left"/>
        <w:rPr>
          <w:sz w:val="28"/>
        </w:rPr>
      </w:pPr>
      <w:r>
        <w:rPr>
          <w:i/>
          <w:sz w:val="28"/>
        </w:rPr>
        <w:t>Thẩm</w:t>
      </w:r>
      <w:r>
        <w:rPr>
          <w:i/>
          <w:spacing w:val="-7"/>
          <w:sz w:val="28"/>
        </w:rPr>
        <w:t> </w:t>
      </w:r>
      <w:r>
        <w:rPr>
          <w:i/>
          <w:sz w:val="28"/>
        </w:rPr>
        <w:t>phán</w:t>
      </w:r>
      <w:r>
        <w:rPr>
          <w:sz w:val="28"/>
        </w:rPr>
        <w:t>:</w:t>
      </w:r>
      <w:r>
        <w:rPr>
          <w:spacing w:val="-4"/>
          <w:sz w:val="28"/>
        </w:rPr>
        <w:t> </w:t>
      </w:r>
      <w:r>
        <w:rPr>
          <w:sz w:val="28"/>
        </w:rPr>
        <w:t>ông</w:t>
      </w:r>
      <w:r>
        <w:rPr>
          <w:spacing w:val="-1"/>
          <w:sz w:val="28"/>
        </w:rPr>
        <w:t> </w:t>
      </w:r>
      <w:r>
        <w:rPr>
          <w:sz w:val="28"/>
        </w:rPr>
        <w:t>Lò</w:t>
      </w:r>
      <w:r>
        <w:rPr>
          <w:spacing w:val="-4"/>
          <w:sz w:val="28"/>
        </w:rPr>
        <w:t> </w:t>
      </w:r>
      <w:r>
        <w:rPr>
          <w:sz w:val="28"/>
        </w:rPr>
        <w:t>Văn </w:t>
      </w:r>
      <w:r>
        <w:rPr>
          <w:spacing w:val="-4"/>
          <w:sz w:val="28"/>
        </w:rPr>
        <w:t>Lịch.</w:t>
      </w:r>
    </w:p>
    <w:p>
      <w:pPr>
        <w:spacing w:before="78"/>
        <w:ind w:left="84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4"/>
          <w:sz w:val="28"/>
        </w:rPr>
        <w:t> </w:t>
      </w:r>
      <w:r>
        <w:rPr>
          <w:sz w:val="28"/>
        </w:rPr>
        <w:t>ông</w:t>
      </w:r>
      <w:r>
        <w:rPr>
          <w:spacing w:val="-3"/>
          <w:sz w:val="28"/>
        </w:rPr>
        <w:t> </w:t>
      </w:r>
      <w:r>
        <w:rPr>
          <w:sz w:val="28"/>
        </w:rPr>
        <w:t>Lê</w:t>
      </w:r>
      <w:r>
        <w:rPr>
          <w:spacing w:val="-3"/>
          <w:sz w:val="28"/>
        </w:rPr>
        <w:t> </w:t>
      </w:r>
      <w:r>
        <w:rPr>
          <w:sz w:val="28"/>
        </w:rPr>
        <w:t>Quang</w:t>
      </w:r>
      <w:r>
        <w:rPr>
          <w:spacing w:val="-1"/>
          <w:sz w:val="28"/>
        </w:rPr>
        <w:t> </w:t>
      </w:r>
      <w:r>
        <w:rPr>
          <w:spacing w:val="-2"/>
          <w:sz w:val="28"/>
        </w:rPr>
        <w:t>Nhuận</w:t>
      </w:r>
    </w:p>
    <w:p>
      <w:pPr>
        <w:pStyle w:val="BodyText"/>
        <w:spacing w:before="82"/>
        <w:ind w:left="3755" w:right="0" w:firstLine="0"/>
        <w:jc w:val="left"/>
      </w:pPr>
      <w:r>
        <w:rPr/>
        <w:t>Bà</w:t>
      </w:r>
      <w:r>
        <w:rPr>
          <w:spacing w:val="-2"/>
        </w:rPr>
        <w:t> </w:t>
      </w:r>
      <w:r>
        <w:rPr/>
        <w:t>Hà</w:t>
      </w:r>
      <w:r>
        <w:rPr>
          <w:spacing w:val="-1"/>
        </w:rPr>
        <w:t> </w:t>
      </w:r>
      <w:r>
        <w:rPr/>
        <w:t>Thị </w:t>
      </w:r>
      <w:r>
        <w:rPr>
          <w:spacing w:val="-5"/>
        </w:rPr>
        <w:t>Vũ</w:t>
      </w:r>
    </w:p>
    <w:p>
      <w:pPr>
        <w:pStyle w:val="BodyText"/>
        <w:spacing w:before="78"/>
        <w:ind w:left="3755" w:right="0" w:firstLine="0"/>
        <w:jc w:val="left"/>
      </w:pPr>
      <w:r>
        <w:rPr/>
        <w:t>Bà</w:t>
      </w:r>
      <w:r>
        <w:rPr>
          <w:spacing w:val="-3"/>
        </w:rPr>
        <w:t> </w:t>
      </w:r>
      <w:r>
        <w:rPr/>
        <w:t>Nguyễn</w:t>
      </w:r>
      <w:r>
        <w:rPr>
          <w:spacing w:val="-2"/>
        </w:rPr>
        <w:t> </w:t>
      </w:r>
      <w:r>
        <w:rPr/>
        <w:t>Thị</w:t>
      </w:r>
      <w:r>
        <w:rPr>
          <w:spacing w:val="-1"/>
        </w:rPr>
        <w:t> </w:t>
      </w:r>
      <w:r>
        <w:rPr>
          <w:spacing w:val="-2"/>
        </w:rPr>
        <w:t>Khuyên</w:t>
      </w:r>
    </w:p>
    <w:p>
      <w:pPr>
        <w:pStyle w:val="ListParagraph"/>
        <w:numPr>
          <w:ilvl w:val="0"/>
          <w:numId w:val="1"/>
        </w:numPr>
        <w:tabs>
          <w:tab w:pos="1031" w:val="left" w:leader="none"/>
        </w:tabs>
        <w:spacing w:line="240" w:lineRule="auto" w:before="82" w:after="0"/>
        <w:ind w:left="282" w:right="433" w:firstLine="566"/>
        <w:jc w:val="left"/>
        <w:rPr>
          <w:sz w:val="28"/>
        </w:rPr>
      </w:pPr>
      <w:r>
        <w:rPr>
          <w:b/>
          <w:i/>
          <w:sz w:val="28"/>
        </w:rPr>
        <w:t>Thư ký phiên tòa</w:t>
      </w:r>
      <w:r>
        <w:rPr>
          <w:b/>
          <w:sz w:val="28"/>
        </w:rPr>
        <w:t>: </w:t>
      </w:r>
      <w:r>
        <w:rPr>
          <w:sz w:val="28"/>
        </w:rPr>
        <w:t>ông Lê Đình Hải Nam, Thư ký Tòa án nhân dân tỉnh</w:t>
      </w:r>
      <w:r>
        <w:rPr>
          <w:spacing w:val="40"/>
          <w:sz w:val="28"/>
        </w:rPr>
        <w:t> </w:t>
      </w:r>
      <w:r>
        <w:rPr>
          <w:sz w:val="28"/>
        </w:rPr>
        <w:t>Điện Biên.</w:t>
      </w:r>
    </w:p>
    <w:p>
      <w:pPr>
        <w:pStyle w:val="ListParagraph"/>
        <w:numPr>
          <w:ilvl w:val="0"/>
          <w:numId w:val="1"/>
        </w:numPr>
        <w:tabs>
          <w:tab w:pos="1017" w:val="left" w:leader="none"/>
        </w:tabs>
        <w:spacing w:line="240" w:lineRule="auto" w:before="80" w:after="0"/>
        <w:ind w:left="282" w:right="426" w:firstLine="566"/>
        <w:jc w:val="left"/>
        <w:rPr>
          <w:sz w:val="28"/>
        </w:rPr>
      </w:pPr>
      <w:r>
        <w:rPr>
          <w:b/>
          <w:i/>
          <w:sz w:val="28"/>
        </w:rPr>
        <w:t>Đại diện Viện kiểm sát nhân dân tỉnh Điện Biên tham gia phiên tòa</w:t>
      </w:r>
      <w:r>
        <w:rPr>
          <w:b/>
          <w:sz w:val="28"/>
        </w:rPr>
        <w:t>: </w:t>
      </w:r>
      <w:r>
        <w:rPr>
          <w:sz w:val="28"/>
        </w:rPr>
        <w:t>bà Ngô Thị Thảo, Kiểm sát viên.</w:t>
      </w:r>
    </w:p>
    <w:p>
      <w:pPr>
        <w:pStyle w:val="BodyText"/>
        <w:spacing w:before="79"/>
        <w:ind w:right="432"/>
        <w:jc w:val="left"/>
      </w:pPr>
      <w:r>
        <w:rPr/>
        <w:t>Ngày 30 tháng 11 năm 2022, tại trụ sở Tòa án nhân dân tỉnh Điện Biên xét xử</w:t>
      </w:r>
      <w:r>
        <w:rPr>
          <w:spacing w:val="7"/>
        </w:rPr>
        <w:t> </w:t>
      </w:r>
      <w:r>
        <w:rPr/>
        <w:t>sơ</w:t>
      </w:r>
      <w:r>
        <w:rPr>
          <w:spacing w:val="8"/>
        </w:rPr>
        <w:t> </w:t>
      </w:r>
      <w:r>
        <w:rPr/>
        <w:t>thẩm</w:t>
      </w:r>
      <w:r>
        <w:rPr>
          <w:spacing w:val="6"/>
        </w:rPr>
        <w:t> </w:t>
      </w:r>
      <w:r>
        <w:rPr/>
        <w:t>công</w:t>
      </w:r>
      <w:r>
        <w:rPr>
          <w:spacing w:val="11"/>
        </w:rPr>
        <w:t> </w:t>
      </w:r>
      <w:r>
        <w:rPr/>
        <w:t>khai</w:t>
      </w:r>
      <w:r>
        <w:rPr>
          <w:spacing w:val="12"/>
        </w:rPr>
        <w:t> </w:t>
      </w:r>
      <w:r>
        <w:rPr/>
        <w:t>vụ</w:t>
      </w:r>
      <w:r>
        <w:rPr>
          <w:spacing w:val="11"/>
        </w:rPr>
        <w:t> </w:t>
      </w:r>
      <w:r>
        <w:rPr/>
        <w:t>án</w:t>
      </w:r>
      <w:r>
        <w:rPr>
          <w:spacing w:val="9"/>
        </w:rPr>
        <w:t> </w:t>
      </w:r>
      <w:r>
        <w:rPr/>
        <w:t>hình</w:t>
      </w:r>
      <w:r>
        <w:rPr>
          <w:spacing w:val="12"/>
        </w:rPr>
        <w:t> </w:t>
      </w:r>
      <w:r>
        <w:rPr/>
        <w:t>sự</w:t>
      </w:r>
      <w:r>
        <w:rPr>
          <w:spacing w:val="14"/>
        </w:rPr>
        <w:t> </w:t>
      </w:r>
      <w:r>
        <w:rPr/>
        <w:t>sơ</w:t>
      </w:r>
      <w:r>
        <w:rPr>
          <w:spacing w:val="8"/>
        </w:rPr>
        <w:t> </w:t>
      </w:r>
      <w:r>
        <w:rPr/>
        <w:t>thẩm</w:t>
      </w:r>
      <w:r>
        <w:rPr>
          <w:spacing w:val="8"/>
        </w:rPr>
        <w:t> </w:t>
      </w:r>
      <w:r>
        <w:rPr/>
        <w:t>thụ</w:t>
      </w:r>
      <w:r>
        <w:rPr>
          <w:spacing w:val="11"/>
        </w:rPr>
        <w:t> </w:t>
      </w:r>
      <w:r>
        <w:rPr/>
        <w:t>lý</w:t>
      </w:r>
      <w:r>
        <w:rPr>
          <w:spacing w:val="10"/>
        </w:rPr>
        <w:t> </w:t>
      </w:r>
      <w:r>
        <w:rPr/>
        <w:t>số:</w:t>
      </w:r>
      <w:r>
        <w:rPr>
          <w:spacing w:val="11"/>
        </w:rPr>
        <w:t> </w:t>
      </w:r>
      <w:r>
        <w:rPr/>
        <w:t>27/2022/TLST-HS</w:t>
      </w:r>
      <w:r>
        <w:rPr>
          <w:spacing w:val="11"/>
        </w:rPr>
        <w:t> </w:t>
      </w:r>
      <w:r>
        <w:rPr>
          <w:spacing w:val="-4"/>
        </w:rPr>
        <w:t>ngày</w:t>
      </w:r>
    </w:p>
    <w:p>
      <w:pPr>
        <w:pStyle w:val="BodyText"/>
        <w:tabs>
          <w:tab w:pos="781" w:val="left" w:leader="none"/>
          <w:tab w:pos="1621" w:val="left" w:leader="none"/>
          <w:tab w:pos="2120" w:val="left" w:leader="none"/>
          <w:tab w:pos="2819" w:val="left" w:leader="none"/>
          <w:tab w:pos="3668" w:val="left" w:leader="none"/>
          <w:tab w:pos="4368" w:val="left" w:leader="none"/>
          <w:tab w:pos="5269" w:val="left" w:leader="none"/>
          <w:tab w:pos="5986" w:val="left" w:leader="none"/>
          <w:tab w:pos="6619" w:val="left" w:leader="none"/>
          <w:tab w:pos="7118" w:val="left" w:leader="none"/>
          <w:tab w:pos="7598" w:val="left" w:leader="none"/>
          <w:tab w:pos="8034" w:val="left" w:leader="none"/>
          <w:tab w:pos="8593" w:val="left" w:leader="none"/>
          <w:tab w:pos="9103" w:val="left" w:leader="none"/>
        </w:tabs>
        <w:spacing w:before="2"/>
        <w:ind w:right="432" w:firstLine="0"/>
        <w:jc w:val="left"/>
      </w:pPr>
      <w:r>
        <w:rPr>
          <w:spacing w:val="-6"/>
        </w:rPr>
        <w:t>16</w:t>
      </w:r>
      <w:r>
        <w:rPr/>
        <w:tab/>
      </w:r>
      <w:r>
        <w:rPr>
          <w:spacing w:val="-2"/>
        </w:rPr>
        <w:t>tháng</w:t>
      </w:r>
      <w:r>
        <w:rPr/>
        <w:tab/>
      </w:r>
      <w:r>
        <w:rPr>
          <w:spacing w:val="-6"/>
        </w:rPr>
        <w:t>11</w:t>
      </w:r>
      <w:r>
        <w:rPr/>
        <w:tab/>
      </w:r>
      <w:r>
        <w:rPr>
          <w:spacing w:val="-4"/>
        </w:rPr>
        <w:t>năm</w:t>
      </w:r>
      <w:r>
        <w:rPr/>
        <w:tab/>
      </w:r>
      <w:r>
        <w:rPr>
          <w:spacing w:val="-4"/>
        </w:rPr>
        <w:t>2022,</w:t>
      </w:r>
      <w:r>
        <w:rPr/>
        <w:tab/>
      </w:r>
      <w:r>
        <w:rPr>
          <w:spacing w:val="-4"/>
        </w:rPr>
        <w:t>theo</w:t>
      </w:r>
      <w:r>
        <w:rPr/>
        <w:tab/>
      </w:r>
      <w:r>
        <w:rPr>
          <w:spacing w:val="-4"/>
        </w:rPr>
        <w:t>Quyết</w:t>
      </w:r>
      <w:r>
        <w:rPr/>
        <w:tab/>
      </w:r>
      <w:r>
        <w:rPr>
          <w:spacing w:val="-4"/>
        </w:rPr>
        <w:t>định</w:t>
      </w:r>
      <w:r>
        <w:rPr/>
        <w:tab/>
      </w:r>
      <w:r>
        <w:rPr>
          <w:spacing w:val="-4"/>
        </w:rPr>
        <w:t>đưa</w:t>
      </w:r>
      <w:r>
        <w:rPr/>
        <w:tab/>
      </w:r>
      <w:r>
        <w:rPr>
          <w:spacing w:val="-6"/>
        </w:rPr>
        <w:t>vụ</w:t>
      </w:r>
      <w:r>
        <w:rPr/>
        <w:tab/>
      </w:r>
      <w:r>
        <w:rPr>
          <w:spacing w:val="-6"/>
        </w:rPr>
        <w:t>án</w:t>
      </w:r>
      <w:r>
        <w:rPr/>
        <w:tab/>
      </w:r>
      <w:r>
        <w:rPr>
          <w:spacing w:val="-6"/>
        </w:rPr>
        <w:t>ra</w:t>
      </w:r>
      <w:r>
        <w:rPr/>
        <w:tab/>
      </w:r>
      <w:r>
        <w:rPr>
          <w:spacing w:val="-4"/>
        </w:rPr>
        <w:t>xét</w:t>
      </w:r>
      <w:r>
        <w:rPr/>
        <w:tab/>
      </w:r>
      <w:r>
        <w:rPr>
          <w:spacing w:val="-6"/>
        </w:rPr>
        <w:t>xử</w:t>
      </w:r>
      <w:r>
        <w:rPr/>
        <w:tab/>
      </w:r>
      <w:r>
        <w:rPr>
          <w:spacing w:val="-6"/>
        </w:rPr>
        <w:t>số</w:t>
      </w:r>
      <w:r>
        <w:rPr>
          <w:spacing w:val="-6"/>
        </w:rPr>
        <w:t> </w:t>
      </w:r>
      <w:r>
        <w:rPr/>
        <w:t>19/2022/QĐXXST-HS ngày 18 tháng 11 năm 2022 đối với bị cáo:</w:t>
      </w:r>
    </w:p>
    <w:p>
      <w:pPr>
        <w:pStyle w:val="BodyText"/>
        <w:spacing w:before="78"/>
        <w:ind w:right="425"/>
      </w:pPr>
      <w:r>
        <w:rPr>
          <w:b/>
        </w:rPr>
        <w:t>Lầu A C </w:t>
      </w:r>
      <w:r>
        <w:rPr/>
        <w:t>(tên gọi khác: không), sinh ngày 15/3/1995, tại tỉnh Điện Biên. Nơi cư trú: bản H, xã C, huyện Đ, tỉnh Điện Biên; nghề nghiệp: Nông nghiệp; trình độ văn hóa: 12/12; dân tộc: Mông; giới tính: Nam; tôn giáo: không; quốc tịch: Việt Nam; con ông Lầu Phá D, sinh năm 1970 và con bà Sùng Thị N, sinh năm</w:t>
      </w:r>
      <w:r>
        <w:rPr>
          <w:spacing w:val="-6"/>
        </w:rPr>
        <w:t> </w:t>
      </w:r>
      <w:r>
        <w:rPr/>
        <w:t>1970;</w:t>
      </w:r>
      <w:r>
        <w:rPr>
          <w:spacing w:val="-1"/>
        </w:rPr>
        <w:t> </w:t>
      </w:r>
      <w:r>
        <w:rPr/>
        <w:t>có</w:t>
      </w:r>
      <w:r>
        <w:rPr>
          <w:spacing w:val="-1"/>
        </w:rPr>
        <w:t> </w:t>
      </w:r>
      <w:r>
        <w:rPr/>
        <w:t>vợ</w:t>
      </w:r>
      <w:r>
        <w:rPr>
          <w:spacing w:val="-1"/>
        </w:rPr>
        <w:t> </w:t>
      </w:r>
      <w:r>
        <w:rPr/>
        <w:t>Thào Thị D,</w:t>
      </w:r>
      <w:r>
        <w:rPr>
          <w:spacing w:val="-2"/>
        </w:rPr>
        <w:t> </w:t>
      </w:r>
      <w:r>
        <w:rPr/>
        <w:t>sinh năm</w:t>
      </w:r>
      <w:r>
        <w:rPr>
          <w:spacing w:val="-6"/>
        </w:rPr>
        <w:t> </w:t>
      </w:r>
      <w:r>
        <w:rPr/>
        <w:t>1998</w:t>
      </w:r>
      <w:r>
        <w:rPr>
          <w:spacing w:val="-1"/>
        </w:rPr>
        <w:t> </w:t>
      </w:r>
      <w:r>
        <w:rPr/>
        <w:t>và</w:t>
      </w:r>
      <w:r>
        <w:rPr>
          <w:spacing w:val="-1"/>
        </w:rPr>
        <w:t> </w:t>
      </w:r>
      <w:r>
        <w:rPr/>
        <w:t>có</w:t>
      </w:r>
      <w:r>
        <w:rPr>
          <w:spacing w:val="-3"/>
        </w:rPr>
        <w:t> </w:t>
      </w:r>
      <w:r>
        <w:rPr/>
        <w:t>01</w:t>
      </w:r>
      <w:r>
        <w:rPr>
          <w:spacing w:val="-3"/>
        </w:rPr>
        <w:t> </w:t>
      </w:r>
      <w:r>
        <w:rPr/>
        <w:t>người con sinh năm</w:t>
      </w:r>
      <w:r>
        <w:rPr>
          <w:spacing w:val="-6"/>
        </w:rPr>
        <w:t> </w:t>
      </w:r>
      <w:r>
        <w:rPr/>
        <w:t>2021; tiền án: không, tiền sự: không; nhân thân: chưa bị kết án và chưa bị xử phạt vi phạm hành chính; bị cáo bị tạm giữ từ ngày 16/7/2022, bị tạm giam từ ngày 22/7/2022 tại Trại tạm giam Công an tỉnh Điện Biên, có mặt tại phiên tòa.</w:t>
      </w:r>
    </w:p>
    <w:p>
      <w:pPr>
        <w:pStyle w:val="ListParagraph"/>
        <w:numPr>
          <w:ilvl w:val="0"/>
          <w:numId w:val="2"/>
        </w:numPr>
        <w:tabs>
          <w:tab w:pos="1043" w:val="left" w:leader="none"/>
        </w:tabs>
        <w:spacing w:line="240" w:lineRule="auto" w:before="82" w:after="0"/>
        <w:ind w:left="282" w:right="425" w:firstLine="566"/>
        <w:jc w:val="both"/>
        <w:rPr>
          <w:i/>
          <w:sz w:val="28"/>
        </w:rPr>
      </w:pPr>
      <w:r>
        <w:rPr>
          <w:i/>
          <w:sz w:val="28"/>
        </w:rPr>
        <w:t>Người bào chữa cho bị cáo Lầu A C: </w:t>
      </w:r>
      <w:r>
        <w:rPr>
          <w:sz w:val="28"/>
        </w:rPr>
        <w:t>ông Hoàng Tiến N, Luật sư thực hiện trợ giúp pháp lý của Trung tâm Trợ giúp pháp lý Nhà nước tỉnh Điện Biên, có mặt tại phiên tòa.</w:t>
      </w:r>
    </w:p>
    <w:p>
      <w:pPr>
        <w:pStyle w:val="ListParagraph"/>
        <w:numPr>
          <w:ilvl w:val="0"/>
          <w:numId w:val="2"/>
        </w:numPr>
        <w:tabs>
          <w:tab w:pos="1031" w:val="left" w:leader="none"/>
        </w:tabs>
        <w:spacing w:line="240" w:lineRule="auto" w:before="81" w:after="0"/>
        <w:ind w:left="282" w:right="427" w:firstLine="566"/>
        <w:jc w:val="both"/>
        <w:rPr>
          <w:b/>
          <w:sz w:val="28"/>
        </w:rPr>
      </w:pPr>
      <w:r>
        <w:rPr>
          <w:i/>
          <w:sz w:val="28"/>
        </w:rPr>
        <w:t>Người có quyền lợi, nghĩa vụ liên quan: </w:t>
      </w:r>
      <w:r>
        <w:rPr>
          <w:sz w:val="28"/>
        </w:rPr>
        <w:t>bà Thào Thị D, sinh năm 1998; địa chỉ: bản H, xã C, huyện Đ, tỉnh Điện Biên, có mặt tại phiên tòa.</w:t>
      </w:r>
    </w:p>
    <w:p>
      <w:pPr>
        <w:pStyle w:val="ListParagraph"/>
        <w:numPr>
          <w:ilvl w:val="0"/>
          <w:numId w:val="2"/>
        </w:numPr>
        <w:tabs>
          <w:tab w:pos="1034" w:val="left" w:leader="none"/>
        </w:tabs>
        <w:spacing w:line="240" w:lineRule="auto" w:before="78" w:after="0"/>
        <w:ind w:left="282" w:right="430" w:firstLine="566"/>
        <w:jc w:val="both"/>
        <w:rPr>
          <w:i/>
          <w:sz w:val="28"/>
        </w:rPr>
      </w:pPr>
      <w:r>
        <w:rPr>
          <w:i/>
          <w:sz w:val="28"/>
        </w:rPr>
        <w:t>Người phiên dịch</w:t>
      </w:r>
      <w:r>
        <w:rPr>
          <w:sz w:val="28"/>
        </w:rPr>
        <w:t>: ông Giàng A C, sinh năm 2000; địa chỉ: Đội x, xã T, huyện Đ, tỉnh Điện Biên, có mặt tại phiên tòa.</w:t>
      </w:r>
    </w:p>
    <w:p>
      <w:pPr>
        <w:spacing w:after="0" w:line="240" w:lineRule="auto"/>
        <w:jc w:val="both"/>
        <w:rPr>
          <w:sz w:val="28"/>
        </w:rPr>
        <w:sectPr>
          <w:type w:val="continuous"/>
          <w:pgSz w:w="11910" w:h="16850"/>
          <w:pgMar w:top="1120" w:bottom="280" w:left="1420" w:right="700"/>
        </w:sectPr>
      </w:pPr>
    </w:p>
    <w:p>
      <w:pPr>
        <w:pStyle w:val="Heading1"/>
        <w:spacing w:before="69"/>
      </w:pPr>
      <w:r>
        <w:rPr/>
        <w:t>NỘI</w:t>
      </w:r>
      <w:r>
        <w:rPr>
          <w:spacing w:val="-3"/>
        </w:rPr>
        <w:t> </w:t>
      </w:r>
      <w:r>
        <w:rPr/>
        <w:t>DUNG</w:t>
      </w:r>
      <w:r>
        <w:rPr>
          <w:spacing w:val="-3"/>
        </w:rPr>
        <w:t> </w:t>
      </w:r>
      <w:r>
        <w:rPr/>
        <w:t>VỤ</w:t>
      </w:r>
      <w:r>
        <w:rPr>
          <w:spacing w:val="-4"/>
        </w:rPr>
        <w:t> </w:t>
      </w:r>
      <w:r>
        <w:rPr>
          <w:spacing w:val="-5"/>
        </w:rPr>
        <w:t>ÁN:</w:t>
      </w:r>
    </w:p>
    <w:p>
      <w:pPr>
        <w:pStyle w:val="BodyText"/>
        <w:spacing w:before="77"/>
        <w:ind w:right="441" w:firstLine="599"/>
      </w:pPr>
      <w:r>
        <w:rPr/>
        <w:t>Theo các tài liệu có trong hồ sơ vụ án và diễn biến tại phiên tòa, nội dung vụ án được tóm tắt như sau:</w:t>
      </w:r>
    </w:p>
    <w:p>
      <w:pPr>
        <w:pStyle w:val="BodyText"/>
        <w:spacing w:before="81"/>
        <w:ind w:firstLine="599"/>
      </w:pPr>
      <w:r>
        <w:rPr/>
        <w:t>Hồi 06 giờ 50 phút, ngày 16/7/20222, tổ công tác Công an huyện Đ phối hợp với</w:t>
      </w:r>
      <w:r>
        <w:rPr>
          <w:spacing w:val="-1"/>
        </w:rPr>
        <w:t> </w:t>
      </w:r>
      <w:r>
        <w:rPr/>
        <w:t>đội Kiểm</w:t>
      </w:r>
      <w:r>
        <w:rPr>
          <w:spacing w:val="-6"/>
        </w:rPr>
        <w:t> </w:t>
      </w:r>
      <w:r>
        <w:rPr/>
        <w:t>soát phòng chống ma</w:t>
      </w:r>
      <w:r>
        <w:rPr>
          <w:spacing w:val="-1"/>
        </w:rPr>
        <w:t> </w:t>
      </w:r>
      <w:r>
        <w:rPr/>
        <w:t>túy - Cục</w:t>
      </w:r>
      <w:r>
        <w:rPr>
          <w:spacing w:val="-3"/>
        </w:rPr>
        <w:t> </w:t>
      </w:r>
      <w:r>
        <w:rPr/>
        <w:t>hải</w:t>
      </w:r>
      <w:r>
        <w:rPr>
          <w:spacing w:val="-1"/>
        </w:rPr>
        <w:t> </w:t>
      </w:r>
      <w:r>
        <w:rPr/>
        <w:t>quan</w:t>
      </w:r>
      <w:r>
        <w:rPr>
          <w:spacing w:val="-2"/>
        </w:rPr>
        <w:t> </w:t>
      </w:r>
      <w:r>
        <w:rPr/>
        <w:t>tỉnh Điện</w:t>
      </w:r>
      <w:r>
        <w:rPr>
          <w:spacing w:val="-1"/>
        </w:rPr>
        <w:t> </w:t>
      </w:r>
      <w:r>
        <w:rPr/>
        <w:t>Biên,</w:t>
      </w:r>
      <w:r>
        <w:rPr>
          <w:spacing w:val="-1"/>
        </w:rPr>
        <w:t> </w:t>
      </w:r>
      <w:r>
        <w:rPr/>
        <w:t>Công an xã C làm nhiệm vụ tại khu vực bản C, xã C, huyện Đ, tỉnh Điện Biên phát hiện 02 đối tượng nam giới đang ngồi trong xe ô tô có nhiều biểu hiện nghi vấn phạm tội về ma túy. Tổ công tác yêu cầu 02 đối tượng xuống xe để kiểm tra thì có 01 đối tượng xuống xe ô tô mang theo 01 túi tải tự chế, còn 01 đối tượng</w:t>
      </w:r>
      <w:r>
        <w:rPr>
          <w:spacing w:val="40"/>
        </w:rPr>
        <w:t> </w:t>
      </w:r>
      <w:r>
        <w:rPr/>
        <w:t>đang ngồi trên xe. Ngay lúc đó, đối tượng trong xe ô tô đã điều khiển xe ô tô bỏ chạy thoát. Đối tượng xuống xe khai nhận tên là Lầu A C, khai nhận đang trao đổi mua bán 10 bánh Heroine có tổng khối lượng 3.389,8 gam và 03 bánh Methamphetamine có tổng khối lượng 1.775,43 gam.</w:t>
      </w:r>
    </w:p>
    <w:p>
      <w:pPr>
        <w:pStyle w:val="BodyText"/>
        <w:spacing w:before="81"/>
        <w:ind w:right="427"/>
      </w:pPr>
      <w:r>
        <w:rPr/>
        <w:t>Tại bản Kết luận giám</w:t>
      </w:r>
      <w:r>
        <w:rPr>
          <w:spacing w:val="-1"/>
        </w:rPr>
        <w:t> </w:t>
      </w:r>
      <w:r>
        <w:rPr/>
        <w:t>định số: 1084/KL-KTHS ngày 02/8/2022 của Phòng Kỹ thuật hình sự - Công an tỉnh Điện Biên kết luận:</w:t>
      </w:r>
    </w:p>
    <w:p>
      <w:pPr>
        <w:spacing w:before="79"/>
        <w:ind w:left="282" w:right="431" w:firstLine="566"/>
        <w:jc w:val="both"/>
        <w:rPr>
          <w:i/>
          <w:sz w:val="28"/>
        </w:rPr>
      </w:pPr>
      <w:r>
        <w:rPr>
          <w:i/>
          <w:sz w:val="28"/>
        </w:rPr>
        <w:t>“</w:t>
      </w:r>
      <w:r>
        <w:rPr>
          <w:sz w:val="28"/>
        </w:rPr>
        <w:t>- </w:t>
      </w:r>
      <w:r>
        <w:rPr>
          <w:i/>
          <w:sz w:val="28"/>
        </w:rPr>
        <w:t>Khối lượng vật chứng thu giữ của Lầu A C gồm: 3.389,8 gam chất bột</w:t>
      </w:r>
      <w:r>
        <w:rPr>
          <w:i/>
          <w:sz w:val="28"/>
        </w:rPr>
        <w:t> màu trắng và 1.775,43 gam các viên nén màu hồng.</w:t>
      </w:r>
    </w:p>
    <w:p>
      <w:pPr>
        <w:pStyle w:val="ListParagraph"/>
        <w:numPr>
          <w:ilvl w:val="0"/>
          <w:numId w:val="2"/>
        </w:numPr>
        <w:tabs>
          <w:tab w:pos="1017" w:val="left" w:leader="none"/>
        </w:tabs>
        <w:spacing w:line="240" w:lineRule="auto" w:before="80" w:after="0"/>
        <w:ind w:left="282" w:right="428" w:firstLine="566"/>
        <w:jc w:val="both"/>
        <w:rPr>
          <w:i/>
          <w:sz w:val="28"/>
        </w:rPr>
      </w:pPr>
      <w:r>
        <w:rPr>
          <w:i/>
          <w:sz w:val="28"/>
        </w:rPr>
        <w:t>90 (chín mươi) mẫu các viên nén màu hồng ký</w:t>
      </w:r>
      <w:r>
        <w:rPr>
          <w:i/>
          <w:spacing w:val="-1"/>
          <w:sz w:val="28"/>
        </w:rPr>
        <w:t> </w:t>
      </w:r>
      <w:r>
        <w:rPr>
          <w:i/>
          <w:sz w:val="28"/>
        </w:rPr>
        <w:t>hiệu theo thứ tự từ M1 đến</w:t>
      </w:r>
      <w:r>
        <w:rPr>
          <w:i/>
          <w:sz w:val="28"/>
        </w:rPr>
        <w:t> M90 trích ra từ vật chứng thu giữ của Lầu A C gửi giám định là chất ma túy: Loại Methamphetamine.</w:t>
      </w:r>
    </w:p>
    <w:p>
      <w:pPr>
        <w:pStyle w:val="ListParagraph"/>
        <w:numPr>
          <w:ilvl w:val="0"/>
          <w:numId w:val="2"/>
        </w:numPr>
        <w:tabs>
          <w:tab w:pos="1031" w:val="left" w:leader="none"/>
        </w:tabs>
        <w:spacing w:line="240" w:lineRule="auto" w:before="81" w:after="0"/>
        <w:ind w:left="282" w:right="431" w:firstLine="566"/>
        <w:jc w:val="both"/>
        <w:rPr>
          <w:i/>
          <w:sz w:val="28"/>
        </w:rPr>
      </w:pPr>
      <w:r>
        <w:rPr>
          <w:i/>
          <w:sz w:val="28"/>
        </w:rPr>
        <w:t>10 (mười) mẫu chất bột màu trắng đục được ký hiệu theo thứ tự từ M91</w:t>
      </w:r>
      <w:r>
        <w:rPr>
          <w:i/>
          <w:sz w:val="28"/>
        </w:rPr>
        <w:t> đệ M100 trích ra từ vật chứng thu giữ của Lầu A C gửi giám định là chất ma túy: Loại Heroine.”</w:t>
      </w:r>
    </w:p>
    <w:p>
      <w:pPr>
        <w:pStyle w:val="BodyText"/>
        <w:spacing w:before="78"/>
        <w:ind w:right="427"/>
      </w:pPr>
      <w:r>
        <w:rPr/>
        <w:t>Tại Bản Cáo trạng số 91/CT-VKSTĐB-P1 ngày 14/11/2022 của Viện kiểm sát nhân dân tỉnh Điện Biên đã truy</w:t>
      </w:r>
      <w:r>
        <w:rPr>
          <w:spacing w:val="-4"/>
        </w:rPr>
        <w:t> </w:t>
      </w:r>
      <w:r>
        <w:rPr/>
        <w:t>tố bị cáo Lầu A</w:t>
      </w:r>
      <w:r>
        <w:rPr>
          <w:spacing w:val="-1"/>
        </w:rPr>
        <w:t> </w:t>
      </w:r>
      <w:r>
        <w:rPr/>
        <w:t>C</w:t>
      </w:r>
      <w:r>
        <w:rPr>
          <w:spacing w:val="-1"/>
        </w:rPr>
        <w:t> </w:t>
      </w:r>
      <w:r>
        <w:rPr/>
        <w:t>về tội “</w:t>
      </w:r>
      <w:r>
        <w:rPr>
          <w:i/>
        </w:rPr>
        <w:t>Mua bán trái phép</w:t>
      </w:r>
      <w:r>
        <w:rPr>
          <w:i/>
        </w:rPr>
        <w:t> chất ma tuý</w:t>
      </w:r>
      <w:r>
        <w:rPr/>
        <w:t>” theo quy định tại điểm h khoản 4 Điều 251 Bộ luật Hình sự.</w:t>
      </w:r>
    </w:p>
    <w:p>
      <w:pPr>
        <w:pStyle w:val="BodyText"/>
        <w:spacing w:before="81"/>
      </w:pPr>
      <w:r>
        <w:rPr/>
        <w:t>Tại phiên tòa, vị đại diện Viện kiểm sát nhân dân tỉnh Điện Biên đề nghị Hội đồng xét xử sơ thẩm:</w:t>
      </w:r>
    </w:p>
    <w:p>
      <w:pPr>
        <w:pStyle w:val="ListParagraph"/>
        <w:numPr>
          <w:ilvl w:val="0"/>
          <w:numId w:val="2"/>
        </w:numPr>
        <w:tabs>
          <w:tab w:pos="1048" w:val="left" w:leader="none"/>
        </w:tabs>
        <w:spacing w:line="240" w:lineRule="auto" w:before="81" w:after="0"/>
        <w:ind w:left="282" w:right="425" w:firstLine="566"/>
        <w:jc w:val="both"/>
        <w:rPr>
          <w:i/>
          <w:sz w:val="28"/>
        </w:rPr>
      </w:pPr>
      <w:r>
        <w:rPr>
          <w:i/>
          <w:sz w:val="28"/>
        </w:rPr>
        <w:t>Áp dụng điểm h khoản 4 Điều 251; điểm s khoản 1, khoản 2 Điều 51,</w:t>
      </w:r>
      <w:r>
        <w:rPr>
          <w:i/>
          <w:sz w:val="28"/>
        </w:rPr>
        <w:t> Điều 40 Bộ luật Hình sự tuyên phạt bị cáo Lầu A C tử hình.</w:t>
      </w:r>
    </w:p>
    <w:p>
      <w:pPr>
        <w:pStyle w:val="ListParagraph"/>
        <w:numPr>
          <w:ilvl w:val="0"/>
          <w:numId w:val="2"/>
        </w:numPr>
        <w:tabs>
          <w:tab w:pos="1019" w:val="left" w:leader="none"/>
        </w:tabs>
        <w:spacing w:line="242" w:lineRule="auto" w:before="78" w:after="0"/>
        <w:ind w:left="282" w:right="429" w:firstLine="566"/>
        <w:jc w:val="both"/>
        <w:rPr>
          <w:i/>
          <w:sz w:val="28"/>
        </w:rPr>
      </w:pPr>
      <w:r>
        <w:rPr>
          <w:i/>
          <w:sz w:val="28"/>
        </w:rPr>
        <w:t>Không áp dụng hình phạt bổ sung theo quy định tại khoản 5 Điều 251 Bộ</w:t>
      </w:r>
      <w:r>
        <w:rPr>
          <w:i/>
          <w:sz w:val="28"/>
        </w:rPr>
        <w:t> luật Hình sự đối với bị cáo.</w:t>
      </w:r>
    </w:p>
    <w:p>
      <w:pPr>
        <w:pStyle w:val="ListParagraph"/>
        <w:numPr>
          <w:ilvl w:val="0"/>
          <w:numId w:val="2"/>
        </w:numPr>
        <w:tabs>
          <w:tab w:pos="1024" w:val="left" w:leader="none"/>
        </w:tabs>
        <w:spacing w:line="240" w:lineRule="auto" w:before="75" w:after="0"/>
        <w:ind w:left="282" w:right="429" w:firstLine="566"/>
        <w:jc w:val="both"/>
        <w:rPr>
          <w:i/>
          <w:sz w:val="28"/>
        </w:rPr>
      </w:pPr>
      <w:r>
        <w:rPr>
          <w:i/>
          <w:sz w:val="28"/>
        </w:rPr>
        <w:t>Về vật chứng vụ án: Đề nghị Hội đồng xét xử áp dụng điểm a, c khoản 1</w:t>
      </w:r>
      <w:r>
        <w:rPr>
          <w:i/>
          <w:sz w:val="28"/>
        </w:rPr>
        <w:t> Điều 47 Bộ luật Hình sự và điểm a khoản 2 Điều 106 Bộ luật Tố tụng hình sự:</w:t>
      </w:r>
    </w:p>
    <w:p>
      <w:pPr>
        <w:spacing w:before="81"/>
        <w:ind w:left="282" w:right="426" w:firstLine="566"/>
        <w:jc w:val="both"/>
        <w:rPr>
          <w:i/>
          <w:sz w:val="28"/>
        </w:rPr>
      </w:pPr>
      <w:r>
        <w:rPr>
          <w:i/>
          <w:sz w:val="28"/>
        </w:rPr>
        <w:t>+ Tịch thu tiêu hủy 1.740,6 gam Methamphetamine và 3.368,44 gam</w:t>
      </w:r>
      <w:r>
        <w:rPr>
          <w:i/>
          <w:sz w:val="28"/>
        </w:rPr>
        <w:t> Heroine là vật chứng còn lại sau khi giám định.</w:t>
      </w:r>
    </w:p>
    <w:p>
      <w:pPr>
        <w:spacing w:line="240" w:lineRule="auto" w:before="78"/>
        <w:ind w:left="282" w:right="428" w:firstLine="566"/>
        <w:jc w:val="both"/>
        <w:rPr>
          <w:i/>
          <w:sz w:val="28"/>
        </w:rPr>
      </w:pPr>
      <w:r>
        <w:rPr>
          <w:i/>
          <w:sz w:val="28"/>
        </w:rPr>
        <w:t>+ Tịch thu sung ngân sách nhà nước: 01 điện thoại di động nhãn hiệu Itel</w:t>
      </w:r>
      <w:r>
        <w:rPr>
          <w:i/>
          <w:sz w:val="28"/>
        </w:rPr>
        <w:t> it2170 màu đen, loại máy có bàn phím số đã qua sử dụng; ½ giá trị chiếc xe</w:t>
      </w:r>
      <w:r>
        <w:rPr>
          <w:i/>
          <w:spacing w:val="40"/>
          <w:sz w:val="28"/>
        </w:rPr>
        <w:t> </w:t>
      </w:r>
      <w:r>
        <w:rPr>
          <w:i/>
          <w:sz w:val="28"/>
        </w:rPr>
        <w:t>máy hiệu KITAFU màu đen, xe không có biển kiểm soát, số máy </w:t>
      </w:r>
      <w:r>
        <w:rPr>
          <w:i/>
          <w:spacing w:val="-2"/>
          <w:sz w:val="28"/>
        </w:rPr>
        <w:t>VDEJQ154FMJ-13227ab.</w:t>
      </w:r>
    </w:p>
    <w:p>
      <w:pPr>
        <w:spacing w:after="0" w:line="240" w:lineRule="auto"/>
        <w:jc w:val="both"/>
        <w:rPr>
          <w:sz w:val="28"/>
        </w:rPr>
        <w:sectPr>
          <w:footerReference w:type="default" r:id="rId5"/>
          <w:pgSz w:w="11910" w:h="16850"/>
          <w:pgMar w:footer="624" w:header="0" w:top="1060" w:bottom="820" w:left="1420" w:right="700"/>
          <w:pgNumType w:start="2"/>
        </w:sectPr>
      </w:pPr>
    </w:p>
    <w:p>
      <w:pPr>
        <w:spacing w:line="242" w:lineRule="auto" w:before="65"/>
        <w:ind w:left="282" w:right="425" w:firstLine="566"/>
        <w:jc w:val="both"/>
        <w:rPr>
          <w:i/>
          <w:sz w:val="28"/>
        </w:rPr>
      </w:pPr>
      <w:r>
        <w:rPr>
          <w:i/>
          <w:sz w:val="28"/>
        </w:rPr>
        <w:t>+ Trả lại cho bà Thào Thị D: ½ giá trị chiếc xe máy nhãn hiệu KITAFU</w:t>
      </w:r>
      <w:r>
        <w:rPr>
          <w:i/>
          <w:sz w:val="28"/>
        </w:rPr>
        <w:t> màu đen, xe không có biển kiểm soát, số máy VDEJQ154FMJ-13227ab.</w:t>
      </w:r>
    </w:p>
    <w:p>
      <w:pPr>
        <w:pStyle w:val="ListParagraph"/>
        <w:numPr>
          <w:ilvl w:val="0"/>
          <w:numId w:val="2"/>
        </w:numPr>
        <w:tabs>
          <w:tab w:pos="1031" w:val="left" w:leader="none"/>
        </w:tabs>
        <w:spacing w:line="240" w:lineRule="auto" w:before="75" w:after="0"/>
        <w:ind w:left="282" w:right="427" w:firstLine="566"/>
        <w:jc w:val="both"/>
        <w:rPr>
          <w:i/>
          <w:sz w:val="28"/>
        </w:rPr>
      </w:pPr>
      <w:r>
        <w:rPr>
          <w:i/>
          <w:sz w:val="28"/>
        </w:rPr>
        <w:t>Về án phí: áp dụng Điều 135, Điều 136 Bộ luật Tố tụng hình sự, điểm đ</w:t>
      </w:r>
      <w:r>
        <w:rPr>
          <w:i/>
          <w:sz w:val="28"/>
        </w:rPr>
        <w:t> khoản</w:t>
      </w:r>
      <w:r>
        <w:rPr>
          <w:i/>
          <w:spacing w:val="-2"/>
          <w:sz w:val="28"/>
        </w:rPr>
        <w:t> </w:t>
      </w:r>
      <w:r>
        <w:rPr>
          <w:i/>
          <w:sz w:val="28"/>
        </w:rPr>
        <w:t>1</w:t>
      </w:r>
      <w:r>
        <w:rPr>
          <w:i/>
          <w:spacing w:val="-1"/>
          <w:sz w:val="28"/>
        </w:rPr>
        <w:t> </w:t>
      </w:r>
      <w:r>
        <w:rPr>
          <w:i/>
          <w:sz w:val="28"/>
        </w:rPr>
        <w:t>Điều</w:t>
      </w:r>
      <w:r>
        <w:rPr>
          <w:i/>
          <w:spacing w:val="-4"/>
          <w:sz w:val="28"/>
        </w:rPr>
        <w:t> </w:t>
      </w:r>
      <w:r>
        <w:rPr>
          <w:i/>
          <w:sz w:val="28"/>
        </w:rPr>
        <w:t>12</w:t>
      </w:r>
      <w:r>
        <w:rPr>
          <w:i/>
          <w:spacing w:val="-3"/>
          <w:sz w:val="28"/>
        </w:rPr>
        <w:t> </w:t>
      </w:r>
      <w:r>
        <w:rPr>
          <w:i/>
          <w:sz w:val="28"/>
        </w:rPr>
        <w:t>Nghị</w:t>
      </w:r>
      <w:r>
        <w:rPr>
          <w:i/>
          <w:spacing w:val="-2"/>
          <w:sz w:val="28"/>
        </w:rPr>
        <w:t> </w:t>
      </w:r>
      <w:r>
        <w:rPr>
          <w:i/>
          <w:sz w:val="28"/>
        </w:rPr>
        <w:t>quyết</w:t>
      </w:r>
      <w:r>
        <w:rPr>
          <w:i/>
          <w:spacing w:val="-3"/>
          <w:sz w:val="28"/>
        </w:rPr>
        <w:t> </w:t>
      </w:r>
      <w:r>
        <w:rPr>
          <w:i/>
          <w:sz w:val="28"/>
        </w:rPr>
        <w:t>326/2016/UBTVQH14</w:t>
      </w:r>
      <w:r>
        <w:rPr>
          <w:i/>
          <w:spacing w:val="-2"/>
          <w:sz w:val="28"/>
        </w:rPr>
        <w:t> </w:t>
      </w:r>
      <w:r>
        <w:rPr>
          <w:i/>
          <w:sz w:val="28"/>
        </w:rPr>
        <w:t>ngày</w:t>
      </w:r>
      <w:r>
        <w:rPr>
          <w:i/>
          <w:spacing w:val="-4"/>
          <w:sz w:val="28"/>
        </w:rPr>
        <w:t> </w:t>
      </w:r>
      <w:r>
        <w:rPr>
          <w:i/>
          <w:sz w:val="28"/>
        </w:rPr>
        <w:t>30/12/2016</w:t>
      </w:r>
      <w:r>
        <w:rPr>
          <w:i/>
          <w:spacing w:val="-1"/>
          <w:sz w:val="28"/>
        </w:rPr>
        <w:t> </w:t>
      </w:r>
      <w:r>
        <w:rPr>
          <w:i/>
          <w:sz w:val="28"/>
        </w:rPr>
        <w:t>của</w:t>
      </w:r>
      <w:r>
        <w:rPr>
          <w:i/>
          <w:spacing w:val="-1"/>
          <w:sz w:val="28"/>
        </w:rPr>
        <w:t> </w:t>
      </w:r>
      <w:r>
        <w:rPr>
          <w:i/>
          <w:sz w:val="28"/>
        </w:rPr>
        <w:t>Ủy</w:t>
      </w:r>
      <w:r>
        <w:rPr>
          <w:i/>
          <w:spacing w:val="-3"/>
          <w:sz w:val="28"/>
        </w:rPr>
        <w:t> </w:t>
      </w:r>
      <w:r>
        <w:rPr>
          <w:i/>
          <w:sz w:val="28"/>
        </w:rPr>
        <w:t>ban Thường vụ Quốc hội khóa 14 quy định về mức thu miễn, giảm, thu, nộp, quản lý và sử dụng án phí và lệ phí Tòa án, miễn án phí hình sự sơ thẩm cho bị cáo Lầu A C.</w:t>
      </w:r>
    </w:p>
    <w:p>
      <w:pPr>
        <w:pStyle w:val="BodyText"/>
        <w:spacing w:before="79"/>
      </w:pPr>
      <w:r>
        <w:rPr/>
        <w:t>Tại phiên tòa bị cáo Lầu A C thành khẩn khai nhận hành vi phạm tội của mình. Bị cáo không tranh luận gì đối với đại diện Viện kiểm sát, không bổ sung gì đối với nội dung bài bào chữa của luật sư. Lời nói sau cùng của bị cáo: bị cáo biết hành vi của mình là vi phạm pháp luật, bị cáo xin Hội đồng xét xử xem xét giảm nhẹ hình phạt cho bị cáo.</w:t>
      </w:r>
    </w:p>
    <w:p>
      <w:pPr>
        <w:pStyle w:val="BodyText"/>
        <w:spacing w:before="81"/>
        <w:ind w:right="424"/>
      </w:pPr>
      <w:r>
        <w:rPr/>
        <w:t>Người bào chữa cho bị cáo Lầu A C - ông Hoàng Tiến N nhất trí với bản Cáo trạng của Viện kiểm sát nhân dân tỉnh Điện Biên truy tố bị cáo Lầu A C về tội “</w:t>
      </w:r>
      <w:r>
        <w:rPr>
          <w:i/>
        </w:rPr>
        <w:t>Mua bán trái phép chất ma túy</w:t>
      </w:r>
      <w:r>
        <w:rPr/>
        <w:t>”; đề nghị Hội đồng xét xử áp dụng điểm h khoản 4 Điều 251, điểm s khoản 1, khoản 2 Điều 51 Bộ luật Hình sự để giảm nhẹ hình phạt cho bị cáo, xử phạt bị cáo ở mức tù Chung thân.</w:t>
      </w:r>
    </w:p>
    <w:p>
      <w:pPr>
        <w:pStyle w:val="BodyText"/>
        <w:spacing w:line="242" w:lineRule="auto" w:before="79"/>
        <w:ind w:right="431"/>
      </w:pPr>
      <w:r>
        <w:rPr/>
        <w:t>Người có quyền lợi, nghĩa vụ liên quan Thào Thị D đề nghị Hội đồng xét xử trả lại chiếc xe cho gia đình bị cáo.</w:t>
      </w:r>
    </w:p>
    <w:p>
      <w:pPr>
        <w:pStyle w:val="Heading1"/>
        <w:spacing w:before="80"/>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76"/>
        <w:ind w:right="430" w:firstLine="635"/>
      </w:pPr>
      <w:r>
        <w:rPr/>
        <w:t>Trên cơ sở nội dung vụ án, căn cứ vào các tài liệu trong hồ sơ vụ án đã được tranh tụng tại phiên tòa, Hội đồng xét xử nhận định như sau:</w:t>
      </w:r>
    </w:p>
    <w:p>
      <w:pPr>
        <w:pStyle w:val="Heading2"/>
        <w:numPr>
          <w:ilvl w:val="0"/>
          <w:numId w:val="3"/>
        </w:numPr>
        <w:tabs>
          <w:tab w:pos="1209" w:val="left" w:leader="none"/>
        </w:tabs>
        <w:spacing w:line="240" w:lineRule="auto" w:before="84" w:after="0"/>
        <w:ind w:left="1208" w:right="0" w:hanging="361"/>
        <w:jc w:val="both"/>
      </w:pPr>
      <w:r>
        <w:rPr>
          <w:spacing w:val="-8"/>
        </w:rPr>
        <w:t>Xét</w:t>
      </w:r>
      <w:r>
        <w:rPr>
          <w:spacing w:val="-19"/>
        </w:rPr>
        <w:t> </w:t>
      </w:r>
      <w:r>
        <w:rPr>
          <w:spacing w:val="-8"/>
        </w:rPr>
        <w:t>về</w:t>
      </w:r>
      <w:r>
        <w:rPr>
          <w:spacing w:val="-19"/>
        </w:rPr>
        <w:t> </w:t>
      </w:r>
      <w:r>
        <w:rPr>
          <w:spacing w:val="-8"/>
        </w:rPr>
        <w:t>hành</w:t>
      </w:r>
      <w:r>
        <w:rPr>
          <w:spacing w:val="-20"/>
        </w:rPr>
        <w:t> </w:t>
      </w:r>
      <w:r>
        <w:rPr>
          <w:spacing w:val="-8"/>
        </w:rPr>
        <w:t>vi</w:t>
      </w:r>
      <w:r>
        <w:rPr>
          <w:spacing w:val="-18"/>
        </w:rPr>
        <w:t> </w:t>
      </w:r>
      <w:r>
        <w:rPr>
          <w:spacing w:val="-8"/>
        </w:rPr>
        <w:t>phạm</w:t>
      </w:r>
      <w:r>
        <w:rPr>
          <w:spacing w:val="-21"/>
        </w:rPr>
        <w:t> </w:t>
      </w:r>
      <w:r>
        <w:rPr>
          <w:spacing w:val="-8"/>
        </w:rPr>
        <w:t>tội</w:t>
      </w:r>
      <w:r>
        <w:rPr>
          <w:spacing w:val="-15"/>
        </w:rPr>
        <w:t> </w:t>
      </w:r>
      <w:r>
        <w:rPr>
          <w:spacing w:val="-8"/>
        </w:rPr>
        <w:t>của</w:t>
      </w:r>
      <w:r>
        <w:rPr>
          <w:spacing w:val="-18"/>
        </w:rPr>
        <w:t> </w:t>
      </w:r>
      <w:r>
        <w:rPr>
          <w:spacing w:val="-8"/>
        </w:rPr>
        <w:t>bị</w:t>
      </w:r>
      <w:r>
        <w:rPr>
          <w:spacing w:val="-18"/>
        </w:rPr>
        <w:t> </w:t>
      </w:r>
      <w:r>
        <w:rPr>
          <w:spacing w:val="-8"/>
        </w:rPr>
        <w:t>cáo</w:t>
      </w:r>
      <w:r>
        <w:rPr>
          <w:spacing w:val="-18"/>
        </w:rPr>
        <w:t> </w:t>
      </w:r>
      <w:r>
        <w:rPr>
          <w:spacing w:val="-8"/>
        </w:rPr>
        <w:t>Lầu</w:t>
      </w:r>
      <w:r>
        <w:rPr>
          <w:spacing w:val="-20"/>
        </w:rPr>
        <w:t> </w:t>
      </w:r>
      <w:r>
        <w:rPr>
          <w:spacing w:val="-8"/>
        </w:rPr>
        <w:t>A</w:t>
      </w:r>
      <w:r>
        <w:rPr>
          <w:spacing w:val="-17"/>
        </w:rPr>
        <w:t> </w:t>
      </w:r>
      <w:r>
        <w:rPr>
          <w:spacing w:val="-8"/>
        </w:rPr>
        <w:t>C,</w:t>
      </w:r>
      <w:r>
        <w:rPr>
          <w:spacing w:val="-18"/>
        </w:rPr>
        <w:t> </w:t>
      </w:r>
      <w:r>
        <w:rPr>
          <w:spacing w:val="-8"/>
        </w:rPr>
        <w:t>Hội</w:t>
      </w:r>
      <w:r>
        <w:rPr>
          <w:spacing w:val="-16"/>
        </w:rPr>
        <w:t> </w:t>
      </w:r>
      <w:r>
        <w:rPr>
          <w:spacing w:val="-8"/>
        </w:rPr>
        <w:t>đồng</w:t>
      </w:r>
      <w:r>
        <w:rPr>
          <w:spacing w:val="-18"/>
        </w:rPr>
        <w:t> </w:t>
      </w:r>
      <w:r>
        <w:rPr>
          <w:spacing w:val="-8"/>
        </w:rPr>
        <w:t>xét</w:t>
      </w:r>
      <w:r>
        <w:rPr>
          <w:spacing w:val="-17"/>
        </w:rPr>
        <w:t> </w:t>
      </w:r>
      <w:r>
        <w:rPr>
          <w:spacing w:val="-8"/>
        </w:rPr>
        <w:t>xử</w:t>
      </w:r>
      <w:r>
        <w:rPr>
          <w:spacing w:val="-20"/>
        </w:rPr>
        <w:t> </w:t>
      </w:r>
      <w:r>
        <w:rPr>
          <w:spacing w:val="-8"/>
        </w:rPr>
        <w:t>thấy</w:t>
      </w:r>
      <w:r>
        <w:rPr>
          <w:spacing w:val="-17"/>
        </w:rPr>
        <w:t> </w:t>
      </w:r>
      <w:r>
        <w:rPr>
          <w:spacing w:val="-8"/>
        </w:rPr>
        <w:t>rằng:</w:t>
      </w:r>
    </w:p>
    <w:p>
      <w:pPr>
        <w:pStyle w:val="BodyText"/>
        <w:spacing w:before="76"/>
        <w:ind w:right="432" w:firstLine="635"/>
      </w:pPr>
      <w:r>
        <w:rPr/>
        <w:t>Tại phiên tòa sơ thẩm bị cáo Lầu A C đã thành khẩn khai nhận hành vi phạm tội của mình. Lời khai nhận tội của bị cáo tại phiên tòa sơ thẩm đã phù</w:t>
      </w:r>
      <w:r>
        <w:rPr>
          <w:spacing w:val="40"/>
        </w:rPr>
        <w:t> </w:t>
      </w:r>
      <w:r>
        <w:rPr/>
        <w:t>hợp với các tài liệu, chứng cứ có trong hồ sơ vụ án, phù hợp với các bản hỏi cung của bị cáo tại cơ quan điều tra, phù hợp với biên bản bắt người phạm tội quả tang lập vào ngày 16/7/2022 và phù hợp với các tài liệu khác có trong hồ sơ vụ án do cơ quan điều tra thu thập trong quá trình tiến hành tố tụng của vụ án, bị cáo Lầu A C đã khai rằng:</w:t>
      </w:r>
    </w:p>
    <w:p>
      <w:pPr>
        <w:pStyle w:val="BodyText"/>
        <w:spacing w:before="79"/>
      </w:pPr>
      <w:r>
        <w:rPr/>
        <w:t>Cuối tháng 5/2022, Lầu A C quen biết một người đàn ông dân tộc Mông, tên là Th, đang sinh sống tại Myanmar qua Facebook. Qua trao đổi, Th nhờ C giữ</w:t>
      </w:r>
      <w:r>
        <w:rPr>
          <w:spacing w:val="71"/>
        </w:rPr>
        <w:t> </w:t>
      </w:r>
      <w:r>
        <w:rPr/>
        <w:t>hộ</w:t>
      </w:r>
      <w:r>
        <w:rPr>
          <w:spacing w:val="75"/>
        </w:rPr>
        <w:t> </w:t>
      </w:r>
      <w:r>
        <w:rPr/>
        <w:t>ma</w:t>
      </w:r>
      <w:r>
        <w:rPr>
          <w:spacing w:val="75"/>
        </w:rPr>
        <w:t> </w:t>
      </w:r>
      <w:r>
        <w:rPr/>
        <w:t>túy,</w:t>
      </w:r>
      <w:r>
        <w:rPr>
          <w:spacing w:val="74"/>
        </w:rPr>
        <w:t> </w:t>
      </w:r>
      <w:r>
        <w:rPr/>
        <w:t>nếu</w:t>
      </w:r>
      <w:r>
        <w:rPr>
          <w:spacing w:val="76"/>
        </w:rPr>
        <w:t> </w:t>
      </w:r>
      <w:r>
        <w:rPr/>
        <w:t>C</w:t>
      </w:r>
      <w:r>
        <w:rPr>
          <w:spacing w:val="79"/>
        </w:rPr>
        <w:t> </w:t>
      </w:r>
      <w:r>
        <w:rPr/>
        <w:t>tìm</w:t>
      </w:r>
      <w:r>
        <w:rPr>
          <w:spacing w:val="70"/>
        </w:rPr>
        <w:t> </w:t>
      </w:r>
      <w:r>
        <w:rPr/>
        <w:t>được</w:t>
      </w:r>
      <w:r>
        <w:rPr>
          <w:spacing w:val="75"/>
        </w:rPr>
        <w:t> </w:t>
      </w:r>
      <w:r>
        <w:rPr/>
        <w:t>người</w:t>
      </w:r>
      <w:r>
        <w:rPr>
          <w:spacing w:val="73"/>
        </w:rPr>
        <w:t> </w:t>
      </w:r>
      <w:r>
        <w:rPr/>
        <w:t>cần</w:t>
      </w:r>
      <w:r>
        <w:rPr>
          <w:spacing w:val="76"/>
        </w:rPr>
        <w:t> </w:t>
      </w:r>
      <w:r>
        <w:rPr/>
        <w:t>mua</w:t>
      </w:r>
      <w:r>
        <w:rPr>
          <w:spacing w:val="75"/>
        </w:rPr>
        <w:t> </w:t>
      </w:r>
      <w:r>
        <w:rPr/>
        <w:t>thì</w:t>
      </w:r>
      <w:r>
        <w:rPr>
          <w:spacing w:val="75"/>
        </w:rPr>
        <w:t> </w:t>
      </w:r>
      <w:r>
        <w:rPr/>
        <w:t>mang</w:t>
      </w:r>
      <w:r>
        <w:rPr>
          <w:spacing w:val="75"/>
        </w:rPr>
        <w:t> </w:t>
      </w:r>
      <w:r>
        <w:rPr/>
        <w:t>đi</w:t>
      </w:r>
      <w:r>
        <w:rPr>
          <w:spacing w:val="73"/>
        </w:rPr>
        <w:t> </w:t>
      </w:r>
      <w:r>
        <w:rPr/>
        <w:t>bán</w:t>
      </w:r>
      <w:r>
        <w:rPr>
          <w:spacing w:val="73"/>
        </w:rPr>
        <w:t> </w:t>
      </w:r>
      <w:r>
        <w:rPr/>
        <w:t>với</w:t>
      </w:r>
      <w:r>
        <w:rPr>
          <w:spacing w:val="75"/>
        </w:rPr>
        <w:t> </w:t>
      </w:r>
      <w:r>
        <w:rPr/>
        <w:t>giá</w:t>
      </w:r>
    </w:p>
    <w:p>
      <w:pPr>
        <w:pStyle w:val="BodyText"/>
        <w:spacing w:before="2"/>
        <w:ind w:firstLine="0"/>
      </w:pPr>
      <w:r>
        <w:rPr/>
        <w:t>70.000.000 đồng/1 bánh Heroine, 30.000.000 đồng/1 bánh Methamphetamine, còn nếu Th tìm được người mua thì Th thuê C mang đi bán, xong việc Th trả công</w:t>
      </w:r>
      <w:r>
        <w:rPr>
          <w:spacing w:val="-3"/>
        </w:rPr>
        <w:t> </w:t>
      </w:r>
      <w:r>
        <w:rPr/>
        <w:t>cho</w:t>
      </w:r>
      <w:r>
        <w:rPr>
          <w:spacing w:val="-3"/>
        </w:rPr>
        <w:t> </w:t>
      </w:r>
      <w:r>
        <w:rPr/>
        <w:t>C</w:t>
      </w:r>
      <w:r>
        <w:rPr>
          <w:spacing w:val="-3"/>
        </w:rPr>
        <w:t> </w:t>
      </w:r>
      <w:r>
        <w:rPr/>
        <w:t>5.000.000</w:t>
      </w:r>
      <w:r>
        <w:rPr>
          <w:spacing w:val="-2"/>
        </w:rPr>
        <w:t> </w:t>
      </w:r>
      <w:r>
        <w:rPr/>
        <w:t>đồng/1</w:t>
      </w:r>
      <w:r>
        <w:rPr>
          <w:spacing w:val="-3"/>
        </w:rPr>
        <w:t> </w:t>
      </w:r>
      <w:r>
        <w:rPr/>
        <w:t>bánh,</w:t>
      </w:r>
      <w:r>
        <w:rPr>
          <w:spacing w:val="-2"/>
        </w:rPr>
        <w:t> </w:t>
      </w:r>
      <w:r>
        <w:rPr/>
        <w:t>C</w:t>
      </w:r>
      <w:r>
        <w:rPr>
          <w:spacing w:val="-2"/>
        </w:rPr>
        <w:t> </w:t>
      </w:r>
      <w:r>
        <w:rPr/>
        <w:t>đồng</w:t>
      </w:r>
      <w:r>
        <w:rPr>
          <w:spacing w:val="-2"/>
        </w:rPr>
        <w:t> </w:t>
      </w:r>
      <w:r>
        <w:rPr/>
        <w:t>ý.</w:t>
      </w:r>
      <w:r>
        <w:rPr>
          <w:spacing w:val="-1"/>
        </w:rPr>
        <w:t> </w:t>
      </w:r>
      <w:r>
        <w:rPr/>
        <w:t>Đến</w:t>
      </w:r>
      <w:r>
        <w:rPr>
          <w:spacing w:val="-2"/>
        </w:rPr>
        <w:t> </w:t>
      </w:r>
      <w:r>
        <w:rPr/>
        <w:t>khoảng</w:t>
      </w:r>
      <w:r>
        <w:rPr>
          <w:spacing w:val="-2"/>
        </w:rPr>
        <w:t> </w:t>
      </w:r>
      <w:r>
        <w:rPr/>
        <w:t>đầu</w:t>
      </w:r>
      <w:r>
        <w:rPr>
          <w:spacing w:val="-2"/>
        </w:rPr>
        <w:t> </w:t>
      </w:r>
      <w:r>
        <w:rPr/>
        <w:t>tháng</w:t>
      </w:r>
      <w:r>
        <w:rPr>
          <w:spacing w:val="-2"/>
        </w:rPr>
        <w:t> </w:t>
      </w:r>
      <w:r>
        <w:rPr/>
        <w:t>7/2022,</w:t>
      </w:r>
      <w:r>
        <w:rPr>
          <w:spacing w:val="-2"/>
        </w:rPr>
        <w:t> </w:t>
      </w:r>
      <w:r>
        <w:rPr/>
        <w:t>Th gọi điện cho C lấy ma túy. C ra gặp một người đàn ông dân tộc Mông là người của Th giao cho Co 01 bao tải có chứa 10 bánh Heroine và 03 bánh Methamphetamine.</w:t>
      </w:r>
      <w:r>
        <w:rPr>
          <w:spacing w:val="-1"/>
        </w:rPr>
        <w:t> </w:t>
      </w:r>
      <w:r>
        <w:rPr/>
        <w:t>Khoảng một</w:t>
      </w:r>
      <w:r>
        <w:rPr>
          <w:spacing w:val="-1"/>
        </w:rPr>
        <w:t> </w:t>
      </w:r>
      <w:r>
        <w:rPr/>
        <w:t>tuần</w:t>
      </w:r>
      <w:r>
        <w:rPr>
          <w:spacing w:val="-3"/>
        </w:rPr>
        <w:t> </w:t>
      </w:r>
      <w:r>
        <w:rPr/>
        <w:t>sau,</w:t>
      </w:r>
      <w:r>
        <w:rPr>
          <w:spacing w:val="-3"/>
        </w:rPr>
        <w:t> </w:t>
      </w:r>
      <w:r>
        <w:rPr/>
        <w:t>Th gọi</w:t>
      </w:r>
      <w:r>
        <w:rPr>
          <w:spacing w:val="-1"/>
        </w:rPr>
        <w:t> </w:t>
      </w:r>
      <w:r>
        <w:rPr/>
        <w:t>điện</w:t>
      </w:r>
      <w:r>
        <w:rPr>
          <w:spacing w:val="-1"/>
        </w:rPr>
        <w:t> </w:t>
      </w:r>
      <w:r>
        <w:rPr/>
        <w:t>cho</w:t>
      </w:r>
      <w:r>
        <w:rPr>
          <w:spacing w:val="-1"/>
        </w:rPr>
        <w:t> </w:t>
      </w:r>
      <w:r>
        <w:rPr/>
        <w:t>C</w:t>
      </w:r>
      <w:r>
        <w:rPr>
          <w:spacing w:val="-3"/>
        </w:rPr>
        <w:t> </w:t>
      </w:r>
      <w:r>
        <w:rPr/>
        <w:t>nói</w:t>
      </w:r>
      <w:r>
        <w:rPr>
          <w:spacing w:val="-2"/>
        </w:rPr>
        <w:t> </w:t>
      </w:r>
      <w:r>
        <w:rPr/>
        <w:t>là</w:t>
      </w:r>
      <w:r>
        <w:rPr>
          <w:spacing w:val="-3"/>
        </w:rPr>
        <w:t> </w:t>
      </w:r>
      <w:r>
        <w:rPr/>
        <w:t>có</w:t>
      </w:r>
      <w:r>
        <w:rPr>
          <w:spacing w:val="-2"/>
        </w:rPr>
        <w:t> </w:t>
      </w:r>
      <w:r>
        <w:rPr/>
        <w:t>một người đàn</w:t>
      </w:r>
      <w:r>
        <w:rPr>
          <w:spacing w:val="12"/>
        </w:rPr>
        <w:t> </w:t>
      </w:r>
      <w:r>
        <w:rPr/>
        <w:t>ông</w:t>
      </w:r>
      <w:r>
        <w:rPr>
          <w:spacing w:val="12"/>
        </w:rPr>
        <w:t> </w:t>
      </w:r>
      <w:r>
        <w:rPr/>
        <w:t>ở xã</w:t>
      </w:r>
      <w:r>
        <w:rPr>
          <w:spacing w:val="12"/>
        </w:rPr>
        <w:t> </w:t>
      </w:r>
      <w:r>
        <w:rPr/>
        <w:t>Đ,</w:t>
      </w:r>
      <w:r>
        <w:rPr>
          <w:spacing w:val="11"/>
        </w:rPr>
        <w:t> </w:t>
      </w:r>
      <w:r>
        <w:rPr/>
        <w:t>huyện</w:t>
      </w:r>
      <w:r>
        <w:rPr>
          <w:spacing w:val="12"/>
        </w:rPr>
        <w:t> </w:t>
      </w:r>
      <w:r>
        <w:rPr/>
        <w:t>S,</w:t>
      </w:r>
      <w:r>
        <w:rPr>
          <w:spacing w:val="11"/>
        </w:rPr>
        <w:t> </w:t>
      </w:r>
      <w:r>
        <w:rPr/>
        <w:t>tỉnh</w:t>
      </w:r>
      <w:r>
        <w:rPr>
          <w:spacing w:val="12"/>
        </w:rPr>
        <w:t> </w:t>
      </w:r>
      <w:r>
        <w:rPr/>
        <w:t>Sơn</w:t>
      </w:r>
      <w:r>
        <w:rPr>
          <w:spacing w:val="12"/>
        </w:rPr>
        <w:t> </w:t>
      </w:r>
      <w:r>
        <w:rPr/>
        <w:t>La</w:t>
      </w:r>
      <w:r>
        <w:rPr>
          <w:spacing w:val="12"/>
        </w:rPr>
        <w:t> </w:t>
      </w:r>
      <w:r>
        <w:rPr/>
        <w:t>đặt</w:t>
      </w:r>
      <w:r>
        <w:rPr>
          <w:spacing w:val="13"/>
        </w:rPr>
        <w:t> </w:t>
      </w:r>
      <w:r>
        <w:rPr/>
        <w:t>mua</w:t>
      </w:r>
      <w:r>
        <w:rPr>
          <w:spacing w:val="14"/>
        </w:rPr>
        <w:t> </w:t>
      </w:r>
      <w:r>
        <w:rPr/>
        <w:t>ma</w:t>
      </w:r>
      <w:r>
        <w:rPr>
          <w:spacing w:val="12"/>
        </w:rPr>
        <w:t> </w:t>
      </w:r>
      <w:r>
        <w:rPr/>
        <w:t>túy,</w:t>
      </w:r>
      <w:r>
        <w:rPr>
          <w:spacing w:val="13"/>
        </w:rPr>
        <w:t> </w:t>
      </w:r>
      <w:r>
        <w:rPr/>
        <w:t>Th</w:t>
      </w:r>
      <w:r>
        <w:rPr>
          <w:spacing w:val="17"/>
        </w:rPr>
        <w:t> </w:t>
      </w:r>
      <w:r>
        <w:rPr/>
        <w:t>thống</w:t>
      </w:r>
      <w:r>
        <w:rPr>
          <w:spacing w:val="10"/>
        </w:rPr>
        <w:t> </w:t>
      </w:r>
      <w:r>
        <w:rPr/>
        <w:t>nhất</w:t>
      </w:r>
      <w:r>
        <w:rPr>
          <w:spacing w:val="10"/>
        </w:rPr>
        <w:t> </w:t>
      </w:r>
      <w:r>
        <w:rPr/>
        <w:t>với</w:t>
      </w:r>
      <w:r>
        <w:rPr>
          <w:spacing w:val="12"/>
        </w:rPr>
        <w:t> </w:t>
      </w:r>
      <w:r>
        <w:rPr/>
        <w:t>họ</w:t>
      </w:r>
      <w:r>
        <w:rPr>
          <w:spacing w:val="12"/>
        </w:rPr>
        <w:t> </w:t>
      </w:r>
      <w:r>
        <w:rPr/>
        <w:t>là</w:t>
      </w:r>
    </w:p>
    <w:p>
      <w:pPr>
        <w:pStyle w:val="BodyText"/>
        <w:spacing w:before="0"/>
        <w:ind w:right="427" w:firstLine="0"/>
      </w:pPr>
      <w:r>
        <w:rPr/>
        <w:t>90.000.000</w:t>
      </w:r>
      <w:r>
        <w:rPr>
          <w:spacing w:val="-2"/>
        </w:rPr>
        <w:t> </w:t>
      </w:r>
      <w:r>
        <w:rPr/>
        <w:t>đồng/1</w:t>
      </w:r>
      <w:r>
        <w:rPr>
          <w:spacing w:val="-2"/>
        </w:rPr>
        <w:t> </w:t>
      </w:r>
      <w:r>
        <w:rPr/>
        <w:t>bánh</w:t>
      </w:r>
      <w:r>
        <w:rPr>
          <w:spacing w:val="-3"/>
        </w:rPr>
        <w:t> </w:t>
      </w:r>
      <w:r>
        <w:rPr/>
        <w:t>Heroine</w:t>
      </w:r>
      <w:r>
        <w:rPr>
          <w:spacing w:val="-3"/>
        </w:rPr>
        <w:t> </w:t>
      </w:r>
      <w:r>
        <w:rPr/>
        <w:t>và</w:t>
      </w:r>
      <w:r>
        <w:rPr>
          <w:spacing w:val="-3"/>
        </w:rPr>
        <w:t> </w:t>
      </w:r>
      <w:r>
        <w:rPr/>
        <w:t>35.000.000</w:t>
      </w:r>
      <w:r>
        <w:rPr>
          <w:spacing w:val="-3"/>
        </w:rPr>
        <w:t> </w:t>
      </w:r>
      <w:r>
        <w:rPr/>
        <w:t>đồng/1</w:t>
      </w:r>
      <w:r>
        <w:rPr>
          <w:spacing w:val="-2"/>
        </w:rPr>
        <w:t> </w:t>
      </w:r>
      <w:r>
        <w:rPr/>
        <w:t>bánh</w:t>
      </w:r>
      <w:r>
        <w:rPr>
          <w:spacing w:val="-2"/>
        </w:rPr>
        <w:t> </w:t>
      </w:r>
      <w:r>
        <w:rPr/>
        <w:t>Methamphetamine, Th thuê C đi bán và mang tiền về cho Th, C</w:t>
      </w:r>
      <w:r>
        <w:rPr>
          <w:spacing w:val="34"/>
        </w:rPr>
        <w:t> </w:t>
      </w:r>
      <w:r>
        <w:rPr/>
        <w:t>đồng ý. Sáng ngày 16/7/2022, C</w:t>
      </w:r>
      <w:r>
        <w:rPr>
          <w:spacing w:val="40"/>
        </w:rPr>
        <w:t> </w:t>
      </w:r>
      <w:r>
        <w:rPr/>
        <w:t>đến</w:t>
      </w:r>
      <w:r>
        <w:rPr>
          <w:spacing w:val="25"/>
        </w:rPr>
        <w:t> </w:t>
      </w:r>
      <w:r>
        <w:rPr/>
        <w:t>khu</w:t>
      </w:r>
      <w:r>
        <w:rPr>
          <w:spacing w:val="25"/>
        </w:rPr>
        <w:t> </w:t>
      </w:r>
      <w:r>
        <w:rPr/>
        <w:t>vực</w:t>
      </w:r>
      <w:r>
        <w:rPr>
          <w:spacing w:val="25"/>
        </w:rPr>
        <w:t> </w:t>
      </w:r>
      <w:r>
        <w:rPr/>
        <w:t>bản</w:t>
      </w:r>
      <w:r>
        <w:rPr>
          <w:spacing w:val="25"/>
        </w:rPr>
        <w:t> </w:t>
      </w:r>
      <w:r>
        <w:rPr/>
        <w:t>C,</w:t>
      </w:r>
      <w:r>
        <w:rPr>
          <w:spacing w:val="21"/>
        </w:rPr>
        <w:t> </w:t>
      </w:r>
      <w:r>
        <w:rPr/>
        <w:t>xã</w:t>
      </w:r>
      <w:r>
        <w:rPr>
          <w:spacing w:val="24"/>
        </w:rPr>
        <w:t> </w:t>
      </w:r>
      <w:r>
        <w:rPr/>
        <w:t>Ch</w:t>
      </w:r>
      <w:r>
        <w:rPr>
          <w:spacing w:val="28"/>
        </w:rPr>
        <w:t> </w:t>
      </w:r>
      <w:r>
        <w:rPr/>
        <w:t>thì</w:t>
      </w:r>
      <w:r>
        <w:rPr>
          <w:spacing w:val="25"/>
        </w:rPr>
        <w:t> </w:t>
      </w:r>
      <w:r>
        <w:rPr/>
        <w:t>gặp</w:t>
      </w:r>
      <w:r>
        <w:rPr>
          <w:spacing w:val="26"/>
        </w:rPr>
        <w:t> </w:t>
      </w:r>
      <w:r>
        <w:rPr/>
        <w:t>một</w:t>
      </w:r>
      <w:r>
        <w:rPr>
          <w:spacing w:val="25"/>
        </w:rPr>
        <w:t> </w:t>
      </w:r>
      <w:r>
        <w:rPr/>
        <w:t>người</w:t>
      </w:r>
      <w:r>
        <w:rPr>
          <w:spacing w:val="23"/>
        </w:rPr>
        <w:t> </w:t>
      </w:r>
      <w:r>
        <w:rPr/>
        <w:t>đàn</w:t>
      </w:r>
      <w:r>
        <w:rPr>
          <w:spacing w:val="23"/>
        </w:rPr>
        <w:t> </w:t>
      </w:r>
      <w:r>
        <w:rPr/>
        <w:t>ông</w:t>
      </w:r>
      <w:r>
        <w:rPr>
          <w:spacing w:val="25"/>
        </w:rPr>
        <w:t> </w:t>
      </w:r>
      <w:r>
        <w:rPr/>
        <w:t>người</w:t>
      </w:r>
      <w:r>
        <w:rPr>
          <w:spacing w:val="25"/>
        </w:rPr>
        <w:t> </w:t>
      </w:r>
      <w:r>
        <w:rPr/>
        <w:t>của</w:t>
      </w:r>
      <w:r>
        <w:rPr>
          <w:spacing w:val="24"/>
        </w:rPr>
        <w:t> </w:t>
      </w:r>
      <w:r>
        <w:rPr/>
        <w:t>Th</w:t>
      </w:r>
      <w:r>
        <w:rPr>
          <w:spacing w:val="32"/>
        </w:rPr>
        <w:t> </w:t>
      </w:r>
      <w:r>
        <w:rPr/>
        <w:t>đang</w:t>
      </w:r>
      <w:r>
        <w:rPr>
          <w:spacing w:val="25"/>
        </w:rPr>
        <w:t> </w:t>
      </w:r>
      <w:r>
        <w:rPr/>
        <w:t>chờ</w:t>
      </w:r>
    </w:p>
    <w:p>
      <w:pPr>
        <w:spacing w:after="0"/>
        <w:sectPr>
          <w:pgSz w:w="11910" w:h="16850"/>
          <w:pgMar w:header="0" w:footer="624" w:top="1060" w:bottom="820" w:left="1420" w:right="700"/>
        </w:sectPr>
      </w:pPr>
    </w:p>
    <w:p>
      <w:pPr>
        <w:pStyle w:val="BodyText"/>
        <w:spacing w:before="65"/>
        <w:ind w:right="427" w:firstLine="0"/>
      </w:pPr>
      <w:r>
        <w:rPr/>
        <w:t>nhận tiền, C bảo phải đi đón người bán nên C lại tiếp tục đi đến bản K, xã Ch gặp người đàn ông đi xe ô tô màu trắng loại xe i10, người đàn ông đó dẫn C đến bản C, xã Ch, bị cáo và người đàn ông đó đang ngồi ghế sau ô tô kiểm tra ma</w:t>
      </w:r>
      <w:r>
        <w:rPr>
          <w:spacing w:val="40"/>
        </w:rPr>
        <w:t> </w:t>
      </w:r>
      <w:r>
        <w:rPr/>
        <w:t>túy</w:t>
      </w:r>
      <w:r>
        <w:rPr>
          <w:spacing w:val="-4"/>
        </w:rPr>
        <w:t> </w:t>
      </w:r>
      <w:r>
        <w:rPr/>
        <w:t>thì bị Công an huyện Đ phát hiện, kiểm</w:t>
      </w:r>
      <w:r>
        <w:rPr>
          <w:spacing w:val="-2"/>
        </w:rPr>
        <w:t> </w:t>
      </w:r>
      <w:r>
        <w:rPr/>
        <w:t>tra, tổ công tác yêu</w:t>
      </w:r>
      <w:r>
        <w:rPr>
          <w:spacing w:val="-1"/>
        </w:rPr>
        <w:t> </w:t>
      </w:r>
      <w:r>
        <w:rPr/>
        <w:t>cầu 02 đối tượng xuống xe để kiểm tra thì C xuống xe ô tô, còn 01 đối tượng đang ngồi trên xe. Ngay lúc đó, đối tượng trong xe ô tô đã điều khiển xe ô tô bỏ chạy</w:t>
      </w:r>
      <w:r>
        <w:rPr>
          <w:spacing w:val="40"/>
        </w:rPr>
        <w:t> </w:t>
      </w:r>
      <w:r>
        <w:rPr/>
        <w:t>thoát. Tổ công tác bắt giữ C cùng với thu giữ bao tải chứa 10 bánh Heroine có tổng khối lượng 3.389,8 gam và 03 bánh Methamphetamine có tổng khối lượng 1.775,43 gam. Tổng khối lượng 02 chất là 5.165,23 gam.</w:t>
      </w:r>
    </w:p>
    <w:p>
      <w:pPr>
        <w:pStyle w:val="BodyText"/>
        <w:spacing w:before="81"/>
        <w:ind w:right="426"/>
      </w:pPr>
      <w:r>
        <w:rPr/>
        <w:t>Hội đồng xét xử thấy rằng hành vi nêu trên của bị cáo là đặc biệt nghiêm trọng cho xã hội, đã đủ yếu tố cấu thành tội “</w:t>
      </w:r>
      <w:r>
        <w:rPr>
          <w:i/>
        </w:rPr>
        <w:t>Mua bán trái phép chất ma túy</w:t>
      </w:r>
      <w:r>
        <w:rPr/>
        <w:t>” quy định tại điểm h khoản 4 Điều 251 Bộ luật Hình sự, bởi vậy bị cáo phải chịu hình phạt do pháp luật quy định.</w:t>
      </w:r>
    </w:p>
    <w:p>
      <w:pPr>
        <w:pStyle w:val="Heading2"/>
        <w:numPr>
          <w:ilvl w:val="0"/>
          <w:numId w:val="3"/>
        </w:numPr>
        <w:tabs>
          <w:tab w:pos="1248" w:val="left" w:leader="none"/>
        </w:tabs>
        <w:spacing w:line="240" w:lineRule="auto" w:before="85" w:after="0"/>
        <w:ind w:left="1247" w:right="0" w:hanging="400"/>
        <w:jc w:val="both"/>
      </w:pPr>
      <w:r>
        <w:rPr/>
        <w:t>Xét</w:t>
      </w:r>
      <w:r>
        <w:rPr>
          <w:spacing w:val="-3"/>
        </w:rPr>
        <w:t> </w:t>
      </w:r>
      <w:r>
        <w:rPr/>
        <w:t>về</w:t>
      </w:r>
      <w:r>
        <w:rPr>
          <w:spacing w:val="-2"/>
        </w:rPr>
        <w:t> </w:t>
      </w:r>
      <w:r>
        <w:rPr/>
        <w:t>tính</w:t>
      </w:r>
      <w:r>
        <w:rPr>
          <w:spacing w:val="-3"/>
        </w:rPr>
        <w:t> </w:t>
      </w:r>
      <w:r>
        <w:rPr/>
        <w:t>chất</w:t>
      </w:r>
      <w:r>
        <w:rPr>
          <w:spacing w:val="-5"/>
        </w:rPr>
        <w:t> </w:t>
      </w:r>
      <w:r>
        <w:rPr/>
        <w:t>của</w:t>
      </w:r>
      <w:r>
        <w:rPr>
          <w:spacing w:val="-1"/>
        </w:rPr>
        <w:t> </w:t>
      </w:r>
      <w:r>
        <w:rPr/>
        <w:t>vụ</w:t>
      </w:r>
      <w:r>
        <w:rPr>
          <w:spacing w:val="-2"/>
        </w:rPr>
        <w:t> </w:t>
      </w:r>
      <w:r>
        <w:rPr/>
        <w:t>án</w:t>
      </w:r>
      <w:r>
        <w:rPr>
          <w:spacing w:val="-2"/>
        </w:rPr>
        <w:t> </w:t>
      </w:r>
      <w:r>
        <w:rPr/>
        <w:t>thấy</w:t>
      </w:r>
      <w:r>
        <w:rPr>
          <w:spacing w:val="-1"/>
        </w:rPr>
        <w:t> </w:t>
      </w:r>
      <w:r>
        <w:rPr>
          <w:spacing w:val="-4"/>
        </w:rPr>
        <w:t>rằng:</w:t>
      </w:r>
    </w:p>
    <w:p>
      <w:pPr>
        <w:pStyle w:val="BodyText"/>
        <w:spacing w:before="77"/>
      </w:pPr>
      <w:r>
        <w:rPr/>
        <w:t>Như chúng ta đều biết ma túy nói chung và Heroine nói riêng là một loại độc dược có nguy hại tới nhiều mặt của đời sống đối với con người, ma túy đã trở thành hiểm họa của cả loài người. Vì vậy, cả thế giới đã chung tay chống lại các hành vi mua bán,</w:t>
      </w:r>
      <w:r>
        <w:rPr>
          <w:spacing w:val="-1"/>
        </w:rPr>
        <w:t> </w:t>
      </w:r>
      <w:r>
        <w:rPr/>
        <w:t>tàng trữ, vận chuyển trái phép các chất ma túy, ma tuý còn là một trong những nguyên nhân làm</w:t>
      </w:r>
      <w:r>
        <w:rPr>
          <w:spacing w:val="-5"/>
        </w:rPr>
        <w:t> </w:t>
      </w:r>
      <w:r>
        <w:rPr/>
        <w:t>gia tăng căn bệnh xã hội phát triển và cũng là một trong những nguyên nhân làm phát sinh một số loại tội phạm. Trong những năm gần đây các loại tội phạm về ma túy đang</w:t>
      </w:r>
      <w:r>
        <w:rPr>
          <w:spacing w:val="28"/>
        </w:rPr>
        <w:t> </w:t>
      </w:r>
      <w:r>
        <w:rPr/>
        <w:t>có chiều hướng gia tăng</w:t>
      </w:r>
      <w:r>
        <w:rPr>
          <w:spacing w:val="40"/>
        </w:rPr>
        <w:t> </w:t>
      </w:r>
      <w:r>
        <w:rPr/>
        <w:t>và</w:t>
      </w:r>
      <w:r>
        <w:rPr>
          <w:spacing w:val="-3"/>
        </w:rPr>
        <w:t> </w:t>
      </w:r>
      <w:r>
        <w:rPr/>
        <w:t>diễn</w:t>
      </w:r>
      <w:r>
        <w:rPr>
          <w:spacing w:val="-1"/>
        </w:rPr>
        <w:t> </w:t>
      </w:r>
      <w:r>
        <w:rPr/>
        <w:t>biến</w:t>
      </w:r>
      <w:r>
        <w:rPr>
          <w:spacing w:val="-5"/>
        </w:rPr>
        <w:t> </w:t>
      </w:r>
      <w:r>
        <w:rPr/>
        <w:t>phức</w:t>
      </w:r>
      <w:r>
        <w:rPr>
          <w:spacing w:val="-2"/>
        </w:rPr>
        <w:t> </w:t>
      </w:r>
      <w:r>
        <w:rPr/>
        <w:t>tạp</w:t>
      </w:r>
      <w:r>
        <w:rPr>
          <w:spacing w:val="-3"/>
        </w:rPr>
        <w:t> </w:t>
      </w:r>
      <w:r>
        <w:rPr/>
        <w:t>tại</w:t>
      </w:r>
      <w:r>
        <w:rPr>
          <w:spacing w:val="-1"/>
        </w:rPr>
        <w:t> </w:t>
      </w:r>
      <w:r>
        <w:rPr/>
        <w:t>tỉnh</w:t>
      </w:r>
      <w:r>
        <w:rPr>
          <w:spacing w:val="-1"/>
        </w:rPr>
        <w:t> </w:t>
      </w:r>
      <w:r>
        <w:rPr/>
        <w:t>Điện</w:t>
      </w:r>
      <w:r>
        <w:rPr>
          <w:spacing w:val="-1"/>
        </w:rPr>
        <w:t> </w:t>
      </w:r>
      <w:r>
        <w:rPr/>
        <w:t>Biên.</w:t>
      </w:r>
      <w:r>
        <w:rPr>
          <w:spacing w:val="-3"/>
        </w:rPr>
        <w:t> </w:t>
      </w:r>
      <w:r>
        <w:rPr/>
        <w:t>Tại</w:t>
      </w:r>
      <w:r>
        <w:rPr>
          <w:spacing w:val="-1"/>
        </w:rPr>
        <w:t> </w:t>
      </w:r>
      <w:r>
        <w:rPr/>
        <w:t>phiên</w:t>
      </w:r>
      <w:r>
        <w:rPr>
          <w:spacing w:val="-1"/>
        </w:rPr>
        <w:t> </w:t>
      </w:r>
      <w:r>
        <w:rPr/>
        <w:t>tòa,</w:t>
      </w:r>
      <w:r>
        <w:rPr>
          <w:spacing w:val="-3"/>
        </w:rPr>
        <w:t> </w:t>
      </w:r>
      <w:r>
        <w:rPr/>
        <w:t>bị</w:t>
      </w:r>
      <w:r>
        <w:rPr>
          <w:spacing w:val="-1"/>
        </w:rPr>
        <w:t> </w:t>
      </w:r>
      <w:r>
        <w:rPr/>
        <w:t>cáo</w:t>
      </w:r>
      <w:r>
        <w:rPr>
          <w:spacing w:val="-1"/>
        </w:rPr>
        <w:t> </w:t>
      </w:r>
      <w:r>
        <w:rPr/>
        <w:t>Lầu</w:t>
      </w:r>
      <w:r>
        <w:rPr>
          <w:spacing w:val="-1"/>
        </w:rPr>
        <w:t> </w:t>
      </w:r>
      <w:r>
        <w:rPr/>
        <w:t>A</w:t>
      </w:r>
      <w:r>
        <w:rPr>
          <w:spacing w:val="-4"/>
        </w:rPr>
        <w:t> </w:t>
      </w:r>
      <w:r>
        <w:rPr/>
        <w:t>C</w:t>
      </w:r>
      <w:r>
        <w:rPr>
          <w:spacing w:val="-4"/>
        </w:rPr>
        <w:t> </w:t>
      </w:r>
      <w:r>
        <w:rPr/>
        <w:t>khai</w:t>
      </w:r>
      <w:r>
        <w:rPr>
          <w:spacing w:val="-1"/>
        </w:rPr>
        <w:t> </w:t>
      </w:r>
      <w:r>
        <w:rPr/>
        <w:t>rằng biết rõ tác hại của ma túy tới đời sống, sức khỏe của con người và biết rõ pháp luật trừng trị rất nghiêm minh đối với các loại tội phạm về ma túy, nhưng do</w:t>
      </w:r>
      <w:r>
        <w:rPr>
          <w:spacing w:val="40"/>
        </w:rPr>
        <w:t> </w:t>
      </w:r>
      <w:r>
        <w:rPr/>
        <w:t>hám lời nên bị cáo đã thực hiện hành vi mua bán trái phép 02 chất ma túy là Heroine có tổng khối lượng 3.389,8 gam và Methamphetamine có tổng khối lượng 1.775,43 gam. Tổng khối lượng 02 chất là</w:t>
      </w:r>
      <w:r>
        <w:rPr>
          <w:spacing w:val="-1"/>
        </w:rPr>
        <w:t> </w:t>
      </w:r>
      <w:r>
        <w:rPr/>
        <w:t>5.165,23 gam. Hành vi này</w:t>
      </w:r>
      <w:r>
        <w:rPr>
          <w:spacing w:val="-2"/>
        </w:rPr>
        <w:t> </w:t>
      </w:r>
      <w:r>
        <w:rPr/>
        <w:t>của bị cáo là đặc biệt nghiêm trọng và đặc biệt nguy hiểm cho xã hội. Đồng thời hành</w:t>
      </w:r>
      <w:r>
        <w:rPr>
          <w:spacing w:val="-1"/>
        </w:rPr>
        <w:t> </w:t>
      </w:r>
      <w:r>
        <w:rPr/>
        <w:t>vi phạm</w:t>
      </w:r>
      <w:r>
        <w:rPr>
          <w:spacing w:val="-5"/>
        </w:rPr>
        <w:t> </w:t>
      </w:r>
      <w:r>
        <w:rPr/>
        <w:t>tội của</w:t>
      </w:r>
      <w:r>
        <w:rPr>
          <w:spacing w:val="-1"/>
        </w:rPr>
        <w:t> </w:t>
      </w:r>
      <w:r>
        <w:rPr/>
        <w:t>bị cáo còn làm</w:t>
      </w:r>
      <w:r>
        <w:rPr>
          <w:spacing w:val="-2"/>
        </w:rPr>
        <w:t> </w:t>
      </w:r>
      <w:r>
        <w:rPr/>
        <w:t>mất trật tự</w:t>
      </w:r>
      <w:r>
        <w:rPr>
          <w:spacing w:val="-2"/>
        </w:rPr>
        <w:t> </w:t>
      </w:r>
      <w:r>
        <w:rPr/>
        <w:t>trị</w:t>
      </w:r>
      <w:r>
        <w:rPr>
          <w:spacing w:val="-1"/>
        </w:rPr>
        <w:t> </w:t>
      </w:r>
      <w:r>
        <w:rPr/>
        <w:t>an, an toàn</w:t>
      </w:r>
      <w:r>
        <w:rPr>
          <w:spacing w:val="-2"/>
        </w:rPr>
        <w:t> </w:t>
      </w:r>
      <w:r>
        <w:rPr/>
        <w:t>xã</w:t>
      </w:r>
      <w:r>
        <w:rPr>
          <w:spacing w:val="-2"/>
        </w:rPr>
        <w:t> </w:t>
      </w:r>
      <w:r>
        <w:rPr/>
        <w:t>hội</w:t>
      </w:r>
      <w:r>
        <w:rPr>
          <w:spacing w:val="-1"/>
        </w:rPr>
        <w:t> </w:t>
      </w:r>
      <w:r>
        <w:rPr/>
        <w:t>trên</w:t>
      </w:r>
      <w:r>
        <w:rPr>
          <w:spacing w:val="-2"/>
        </w:rPr>
        <w:t> </w:t>
      </w:r>
      <w:r>
        <w:rPr/>
        <w:t>địa</w:t>
      </w:r>
      <w:r>
        <w:rPr>
          <w:spacing w:val="-3"/>
        </w:rPr>
        <w:t> </w:t>
      </w:r>
      <w:r>
        <w:rPr/>
        <w:t>bàn huyện Đ nói riêng và tỉnh Điện Biên nói chung.</w:t>
      </w:r>
    </w:p>
    <w:p>
      <w:pPr>
        <w:pStyle w:val="BodyText"/>
        <w:spacing w:before="78"/>
        <w:ind w:right="425"/>
      </w:pPr>
      <w:r>
        <w:rPr/>
        <w:t>Bị cáo Lầu A C đã có hành vi mua bán trái phép 10 bánh Heroine có tổng khối lượng 3.389,8 gam và 03 bánh Methamphetamine có tổng khối lượng 1.775,43 gam, Hội đồng xét xử thấy rằng hành vi phạm tội của bị cáo đã phạm vào tình tiết định khung quy định tại điểm h khoản 4 Điều 251 Bộ luật Hình sự. Bởi vậy, tại phiên tòa bị cáo Lầu A C bị Viện kiểm sát nhân dân tỉnh Điện Biên truy</w:t>
      </w:r>
      <w:r>
        <w:rPr>
          <w:spacing w:val="-1"/>
        </w:rPr>
        <w:t> </w:t>
      </w:r>
      <w:r>
        <w:rPr/>
        <w:t>tố và kết luận bị cáo đã phạm</w:t>
      </w:r>
      <w:r>
        <w:rPr>
          <w:spacing w:val="-2"/>
        </w:rPr>
        <w:t> </w:t>
      </w:r>
      <w:r>
        <w:rPr/>
        <w:t>vào tội </w:t>
      </w:r>
      <w:r>
        <w:rPr>
          <w:i/>
        </w:rPr>
        <w:t>“Mua bán trái phép chất ma túy” </w:t>
      </w:r>
      <w:r>
        <w:rPr/>
        <w:t>quy định tại điểm h khoản 4 Điều 251 Bộ luật Hình sự. Hội đồng xét xử thấy rằng Viện kiểm sát nhân dân tỉnh Điện Biên truy tố và kết luận đối với</w:t>
      </w:r>
      <w:r>
        <w:rPr>
          <w:spacing w:val="21"/>
        </w:rPr>
        <w:t> </w:t>
      </w:r>
      <w:r>
        <w:rPr/>
        <w:t>bị cáo Lầu A C như đã phân tích ở trên là hoàn toàn chính xác, đúng pháp luật.</w:t>
      </w:r>
    </w:p>
    <w:p>
      <w:pPr>
        <w:pStyle w:val="Heading2"/>
        <w:numPr>
          <w:ilvl w:val="0"/>
          <w:numId w:val="3"/>
        </w:numPr>
        <w:tabs>
          <w:tab w:pos="1276" w:val="left" w:leader="none"/>
        </w:tabs>
        <w:spacing w:line="240" w:lineRule="auto" w:before="86" w:after="0"/>
        <w:ind w:left="282" w:right="427" w:firstLine="566"/>
        <w:jc w:val="both"/>
      </w:pPr>
      <w:r>
        <w:rPr/>
        <w:t>Xét về nhân thân và các tình tiết tăng nặng, giảm nhẹ của bị cáo, thấy rằng:</w:t>
      </w:r>
    </w:p>
    <w:p>
      <w:pPr>
        <w:spacing w:before="76"/>
        <w:ind w:left="848" w:right="0" w:firstLine="0"/>
        <w:jc w:val="both"/>
        <w:rPr>
          <w:sz w:val="28"/>
        </w:rPr>
      </w:pPr>
      <w:r>
        <w:rPr>
          <w:i/>
          <w:spacing w:val="-8"/>
          <w:sz w:val="28"/>
        </w:rPr>
        <w:t>Về</w:t>
      </w:r>
      <w:r>
        <w:rPr>
          <w:i/>
          <w:spacing w:val="-12"/>
          <w:sz w:val="28"/>
        </w:rPr>
        <w:t> </w:t>
      </w:r>
      <w:r>
        <w:rPr>
          <w:i/>
          <w:spacing w:val="-8"/>
          <w:sz w:val="28"/>
        </w:rPr>
        <w:t>tình</w:t>
      </w:r>
      <w:r>
        <w:rPr>
          <w:i/>
          <w:spacing w:val="-11"/>
          <w:sz w:val="28"/>
        </w:rPr>
        <w:t> </w:t>
      </w:r>
      <w:r>
        <w:rPr>
          <w:i/>
          <w:spacing w:val="-8"/>
          <w:sz w:val="28"/>
        </w:rPr>
        <w:t>tiết</w:t>
      </w:r>
      <w:r>
        <w:rPr>
          <w:i/>
          <w:spacing w:val="-11"/>
          <w:sz w:val="28"/>
        </w:rPr>
        <w:t> </w:t>
      </w:r>
      <w:r>
        <w:rPr>
          <w:i/>
          <w:spacing w:val="-8"/>
          <w:sz w:val="28"/>
        </w:rPr>
        <w:t>tăng</w:t>
      </w:r>
      <w:r>
        <w:rPr>
          <w:i/>
          <w:spacing w:val="-11"/>
          <w:sz w:val="28"/>
        </w:rPr>
        <w:t> </w:t>
      </w:r>
      <w:r>
        <w:rPr>
          <w:i/>
          <w:spacing w:val="-8"/>
          <w:sz w:val="28"/>
        </w:rPr>
        <w:t>nặng:</w:t>
      </w:r>
      <w:r>
        <w:rPr>
          <w:i/>
          <w:spacing w:val="-11"/>
          <w:sz w:val="28"/>
        </w:rPr>
        <w:t> </w:t>
      </w:r>
      <w:r>
        <w:rPr>
          <w:spacing w:val="-8"/>
          <w:sz w:val="28"/>
        </w:rPr>
        <w:t>bị</w:t>
      </w:r>
      <w:r>
        <w:rPr>
          <w:spacing w:val="-12"/>
          <w:sz w:val="28"/>
        </w:rPr>
        <w:t> </w:t>
      </w:r>
      <w:r>
        <w:rPr>
          <w:spacing w:val="-8"/>
          <w:sz w:val="28"/>
        </w:rPr>
        <w:t>cáo</w:t>
      </w:r>
      <w:r>
        <w:rPr>
          <w:spacing w:val="-10"/>
          <w:sz w:val="28"/>
        </w:rPr>
        <w:t> </w:t>
      </w:r>
      <w:r>
        <w:rPr>
          <w:spacing w:val="-8"/>
          <w:sz w:val="28"/>
        </w:rPr>
        <w:t>không</w:t>
      </w:r>
      <w:r>
        <w:rPr>
          <w:spacing w:val="-11"/>
          <w:sz w:val="28"/>
        </w:rPr>
        <w:t> </w:t>
      </w:r>
      <w:r>
        <w:rPr>
          <w:spacing w:val="-8"/>
          <w:sz w:val="28"/>
        </w:rPr>
        <w:t>có</w:t>
      </w:r>
      <w:r>
        <w:rPr>
          <w:spacing w:val="-10"/>
          <w:sz w:val="28"/>
        </w:rPr>
        <w:t> </w:t>
      </w:r>
      <w:r>
        <w:rPr>
          <w:spacing w:val="-8"/>
          <w:sz w:val="28"/>
        </w:rPr>
        <w:t>tình</w:t>
      </w:r>
      <w:r>
        <w:rPr>
          <w:spacing w:val="-11"/>
          <w:sz w:val="28"/>
        </w:rPr>
        <w:t> </w:t>
      </w:r>
      <w:r>
        <w:rPr>
          <w:spacing w:val="-8"/>
          <w:sz w:val="28"/>
        </w:rPr>
        <w:t>tiết</w:t>
      </w:r>
      <w:r>
        <w:rPr>
          <w:spacing w:val="-11"/>
          <w:sz w:val="28"/>
        </w:rPr>
        <w:t> </w:t>
      </w:r>
      <w:r>
        <w:rPr>
          <w:spacing w:val="-8"/>
          <w:sz w:val="28"/>
        </w:rPr>
        <w:t>tăng</w:t>
      </w:r>
      <w:r>
        <w:rPr>
          <w:spacing w:val="-11"/>
          <w:sz w:val="28"/>
        </w:rPr>
        <w:t> </w:t>
      </w:r>
      <w:r>
        <w:rPr>
          <w:spacing w:val="-8"/>
          <w:sz w:val="28"/>
        </w:rPr>
        <w:t>nặng</w:t>
      </w:r>
      <w:r>
        <w:rPr>
          <w:spacing w:val="-12"/>
          <w:sz w:val="28"/>
        </w:rPr>
        <w:t> </w:t>
      </w:r>
      <w:r>
        <w:rPr>
          <w:spacing w:val="-8"/>
          <w:sz w:val="28"/>
        </w:rPr>
        <w:t>trách</w:t>
      </w:r>
      <w:r>
        <w:rPr>
          <w:spacing w:val="-10"/>
          <w:sz w:val="28"/>
        </w:rPr>
        <w:t> </w:t>
      </w:r>
      <w:r>
        <w:rPr>
          <w:spacing w:val="-8"/>
          <w:sz w:val="28"/>
        </w:rPr>
        <w:t>nhiệm</w:t>
      </w:r>
      <w:r>
        <w:rPr>
          <w:spacing w:val="-15"/>
          <w:sz w:val="28"/>
        </w:rPr>
        <w:t> </w:t>
      </w:r>
      <w:r>
        <w:rPr>
          <w:spacing w:val="-8"/>
          <w:sz w:val="28"/>
        </w:rPr>
        <w:t>hình</w:t>
      </w:r>
      <w:r>
        <w:rPr>
          <w:spacing w:val="-10"/>
          <w:sz w:val="28"/>
        </w:rPr>
        <w:t> </w:t>
      </w:r>
      <w:r>
        <w:rPr>
          <w:spacing w:val="-8"/>
          <w:sz w:val="28"/>
        </w:rPr>
        <w:t>sự.</w:t>
      </w:r>
    </w:p>
    <w:p>
      <w:pPr>
        <w:spacing w:after="0"/>
        <w:jc w:val="both"/>
        <w:rPr>
          <w:sz w:val="28"/>
        </w:rPr>
        <w:sectPr>
          <w:pgSz w:w="11910" w:h="16850"/>
          <w:pgMar w:header="0" w:footer="624" w:top="1060" w:bottom="820" w:left="1420" w:right="700"/>
        </w:sectPr>
      </w:pPr>
    </w:p>
    <w:p>
      <w:pPr>
        <w:pStyle w:val="BodyText"/>
        <w:spacing w:before="65"/>
        <w:ind w:right="420"/>
      </w:pPr>
      <w:r>
        <w:rPr>
          <w:i/>
        </w:rPr>
        <w:t>Về tình tiết giảm nhẹ: </w:t>
      </w:r>
      <w:r>
        <w:rPr/>
        <w:t>bị cáo sinh ra và lớn lên tại tỉnh Điện Biên, bị cáo không có việc làm ổn định, do điều kiện gia đình còn nhiều khó khăn nên đã có hành</w:t>
      </w:r>
      <w:r>
        <w:rPr>
          <w:spacing w:val="-1"/>
        </w:rPr>
        <w:t> </w:t>
      </w:r>
      <w:r>
        <w:rPr/>
        <w:t>vi</w:t>
      </w:r>
      <w:r>
        <w:rPr>
          <w:spacing w:val="-1"/>
        </w:rPr>
        <w:t> </w:t>
      </w:r>
      <w:r>
        <w:rPr/>
        <w:t>phạm</w:t>
      </w:r>
      <w:r>
        <w:rPr>
          <w:spacing w:val="-7"/>
        </w:rPr>
        <w:t> </w:t>
      </w:r>
      <w:r>
        <w:rPr/>
        <w:t>tội.</w:t>
      </w:r>
      <w:r>
        <w:rPr>
          <w:spacing w:val="-2"/>
        </w:rPr>
        <w:t> </w:t>
      </w:r>
      <w:r>
        <w:rPr/>
        <w:t>Sau</w:t>
      </w:r>
      <w:r>
        <w:rPr>
          <w:spacing w:val="-3"/>
        </w:rPr>
        <w:t> </w:t>
      </w:r>
      <w:r>
        <w:rPr/>
        <w:t>khi</w:t>
      </w:r>
      <w:r>
        <w:rPr>
          <w:spacing w:val="-1"/>
        </w:rPr>
        <w:t> </w:t>
      </w:r>
      <w:r>
        <w:rPr/>
        <w:t>phạm</w:t>
      </w:r>
      <w:r>
        <w:rPr>
          <w:spacing w:val="-7"/>
        </w:rPr>
        <w:t> </w:t>
      </w:r>
      <w:r>
        <w:rPr/>
        <w:t>tội,</w:t>
      </w:r>
      <w:r>
        <w:rPr>
          <w:spacing w:val="-3"/>
        </w:rPr>
        <w:t> </w:t>
      </w:r>
      <w:r>
        <w:rPr/>
        <w:t>tại</w:t>
      </w:r>
      <w:r>
        <w:rPr>
          <w:spacing w:val="-3"/>
        </w:rPr>
        <w:t> </w:t>
      </w:r>
      <w:r>
        <w:rPr/>
        <w:t>cơ</w:t>
      </w:r>
      <w:r>
        <w:rPr>
          <w:spacing w:val="-5"/>
        </w:rPr>
        <w:t> </w:t>
      </w:r>
      <w:r>
        <w:rPr/>
        <w:t>quan</w:t>
      </w:r>
      <w:r>
        <w:rPr>
          <w:spacing w:val="-1"/>
        </w:rPr>
        <w:t> </w:t>
      </w:r>
      <w:r>
        <w:rPr/>
        <w:t>điều</w:t>
      </w:r>
      <w:r>
        <w:rPr>
          <w:spacing w:val="-3"/>
        </w:rPr>
        <w:t> </w:t>
      </w:r>
      <w:r>
        <w:rPr/>
        <w:t>tra</w:t>
      </w:r>
      <w:r>
        <w:rPr>
          <w:spacing w:val="-2"/>
        </w:rPr>
        <w:t> </w:t>
      </w:r>
      <w:r>
        <w:rPr/>
        <w:t>cũng</w:t>
      </w:r>
      <w:r>
        <w:rPr>
          <w:spacing w:val="-1"/>
        </w:rPr>
        <w:t> </w:t>
      </w:r>
      <w:r>
        <w:rPr/>
        <w:t>như</w:t>
      </w:r>
      <w:r>
        <w:rPr>
          <w:spacing w:val="-3"/>
        </w:rPr>
        <w:t> </w:t>
      </w:r>
      <w:r>
        <w:rPr/>
        <w:t>tại</w:t>
      </w:r>
      <w:r>
        <w:rPr>
          <w:spacing w:val="-1"/>
        </w:rPr>
        <w:t> </w:t>
      </w:r>
      <w:r>
        <w:rPr/>
        <w:t>phiên</w:t>
      </w:r>
      <w:r>
        <w:rPr>
          <w:spacing w:val="-1"/>
        </w:rPr>
        <w:t> </w:t>
      </w:r>
      <w:r>
        <w:rPr/>
        <w:t>tòa</w:t>
      </w:r>
      <w:r>
        <w:rPr>
          <w:spacing w:val="-5"/>
        </w:rPr>
        <w:t> </w:t>
      </w:r>
      <w:r>
        <w:rPr/>
        <w:t>bị cáo đã thành khẩn khai báo về hành vi phạm tội của mình, ông nội bị cáo là Lầu Súa S được tặng thưởng huân chương kháng chiến hạng ba, do đó, Hội đồng xét xử</w:t>
      </w:r>
      <w:r>
        <w:rPr>
          <w:spacing w:val="-10"/>
        </w:rPr>
        <w:t> </w:t>
      </w:r>
      <w:r>
        <w:rPr/>
        <w:t>thấy</w:t>
      </w:r>
      <w:r>
        <w:rPr>
          <w:spacing w:val="-12"/>
        </w:rPr>
        <w:t> </w:t>
      </w:r>
      <w:r>
        <w:rPr/>
        <w:t>rằng</w:t>
      </w:r>
      <w:r>
        <w:rPr>
          <w:spacing w:val="-7"/>
        </w:rPr>
        <w:t> </w:t>
      </w:r>
      <w:r>
        <w:rPr/>
        <w:t>cần</w:t>
      </w:r>
      <w:r>
        <w:rPr>
          <w:spacing w:val="-9"/>
        </w:rPr>
        <w:t> </w:t>
      </w:r>
      <w:r>
        <w:rPr/>
        <w:t>áp</w:t>
      </w:r>
      <w:r>
        <w:rPr>
          <w:spacing w:val="-7"/>
        </w:rPr>
        <w:t> </w:t>
      </w:r>
      <w:r>
        <w:rPr/>
        <w:t>dụng</w:t>
      </w:r>
      <w:r>
        <w:rPr>
          <w:spacing w:val="-11"/>
        </w:rPr>
        <w:t> </w:t>
      </w:r>
      <w:r>
        <w:rPr/>
        <w:t>tình</w:t>
      </w:r>
      <w:r>
        <w:rPr>
          <w:spacing w:val="-11"/>
        </w:rPr>
        <w:t> </w:t>
      </w:r>
      <w:r>
        <w:rPr/>
        <w:t>tiết</w:t>
      </w:r>
      <w:r>
        <w:rPr>
          <w:spacing w:val="-7"/>
        </w:rPr>
        <w:t> </w:t>
      </w:r>
      <w:r>
        <w:rPr/>
        <w:t>giảm</w:t>
      </w:r>
      <w:r>
        <w:rPr>
          <w:spacing w:val="-13"/>
        </w:rPr>
        <w:t> </w:t>
      </w:r>
      <w:r>
        <w:rPr/>
        <w:t>nhẹ</w:t>
      </w:r>
      <w:r>
        <w:rPr>
          <w:spacing w:val="-8"/>
        </w:rPr>
        <w:t> </w:t>
      </w:r>
      <w:r>
        <w:rPr/>
        <w:t>trách</w:t>
      </w:r>
      <w:r>
        <w:rPr>
          <w:spacing w:val="-7"/>
        </w:rPr>
        <w:t> </w:t>
      </w:r>
      <w:r>
        <w:rPr/>
        <w:t>nhiệm</w:t>
      </w:r>
      <w:r>
        <w:rPr>
          <w:spacing w:val="-13"/>
        </w:rPr>
        <w:t> </w:t>
      </w:r>
      <w:r>
        <w:rPr/>
        <w:t>hình</w:t>
      </w:r>
      <w:r>
        <w:rPr>
          <w:spacing w:val="-11"/>
        </w:rPr>
        <w:t> </w:t>
      </w:r>
      <w:r>
        <w:rPr/>
        <w:t>sự</w:t>
      </w:r>
      <w:r>
        <w:rPr>
          <w:spacing w:val="-10"/>
        </w:rPr>
        <w:t> </w:t>
      </w:r>
      <w:r>
        <w:rPr/>
        <w:t>quy</w:t>
      </w:r>
      <w:r>
        <w:rPr>
          <w:spacing w:val="-12"/>
        </w:rPr>
        <w:t> </w:t>
      </w:r>
      <w:r>
        <w:rPr/>
        <w:t>định</w:t>
      </w:r>
      <w:r>
        <w:rPr>
          <w:spacing w:val="-11"/>
        </w:rPr>
        <w:t> </w:t>
      </w:r>
      <w:r>
        <w:rPr/>
        <w:t>tại</w:t>
      </w:r>
      <w:r>
        <w:rPr>
          <w:spacing w:val="-10"/>
        </w:rPr>
        <w:t> </w:t>
      </w:r>
      <w:r>
        <w:rPr/>
        <w:t>điểm s</w:t>
      </w:r>
      <w:r>
        <w:rPr>
          <w:spacing w:val="-8"/>
        </w:rPr>
        <w:t> </w:t>
      </w:r>
      <w:r>
        <w:rPr/>
        <w:t>khoản</w:t>
      </w:r>
      <w:r>
        <w:rPr>
          <w:spacing w:val="-8"/>
        </w:rPr>
        <w:t> </w:t>
      </w:r>
      <w:r>
        <w:rPr/>
        <w:t>1,</w:t>
      </w:r>
      <w:r>
        <w:rPr>
          <w:spacing w:val="-9"/>
        </w:rPr>
        <w:t> </w:t>
      </w:r>
      <w:r>
        <w:rPr/>
        <w:t>khoản</w:t>
      </w:r>
      <w:r>
        <w:rPr>
          <w:spacing w:val="-7"/>
        </w:rPr>
        <w:t> </w:t>
      </w:r>
      <w:r>
        <w:rPr/>
        <w:t>2</w:t>
      </w:r>
      <w:r>
        <w:rPr>
          <w:spacing w:val="-10"/>
        </w:rPr>
        <w:t> </w:t>
      </w:r>
      <w:r>
        <w:rPr/>
        <w:t>Điều</w:t>
      </w:r>
      <w:r>
        <w:rPr>
          <w:spacing w:val="-7"/>
        </w:rPr>
        <w:t> </w:t>
      </w:r>
      <w:r>
        <w:rPr/>
        <w:t>51</w:t>
      </w:r>
      <w:r>
        <w:rPr>
          <w:spacing w:val="-8"/>
        </w:rPr>
        <w:t> </w:t>
      </w:r>
      <w:r>
        <w:rPr/>
        <w:t>Bộ</w:t>
      </w:r>
      <w:r>
        <w:rPr>
          <w:spacing w:val="-10"/>
        </w:rPr>
        <w:t> </w:t>
      </w:r>
      <w:r>
        <w:rPr/>
        <w:t>luật</w:t>
      </w:r>
      <w:r>
        <w:rPr>
          <w:spacing w:val="-7"/>
        </w:rPr>
        <w:t> </w:t>
      </w:r>
      <w:r>
        <w:rPr/>
        <w:t>Hình</w:t>
      </w:r>
      <w:r>
        <w:rPr>
          <w:spacing w:val="-7"/>
        </w:rPr>
        <w:t> </w:t>
      </w:r>
      <w:r>
        <w:rPr/>
        <w:t>sự</w:t>
      </w:r>
      <w:r>
        <w:rPr>
          <w:spacing w:val="-11"/>
        </w:rPr>
        <w:t> </w:t>
      </w:r>
      <w:r>
        <w:rPr/>
        <w:t>để</w:t>
      </w:r>
      <w:r>
        <w:rPr>
          <w:spacing w:val="-8"/>
        </w:rPr>
        <w:t> </w:t>
      </w:r>
      <w:r>
        <w:rPr/>
        <w:t>xem</w:t>
      </w:r>
      <w:r>
        <w:rPr>
          <w:spacing w:val="-13"/>
        </w:rPr>
        <w:t> </w:t>
      </w:r>
      <w:r>
        <w:rPr/>
        <w:t>xét</w:t>
      </w:r>
      <w:r>
        <w:rPr>
          <w:spacing w:val="-7"/>
        </w:rPr>
        <w:t> </w:t>
      </w:r>
      <w:r>
        <w:rPr/>
        <w:t>giảm</w:t>
      </w:r>
      <w:r>
        <w:rPr>
          <w:spacing w:val="-13"/>
        </w:rPr>
        <w:t> </w:t>
      </w:r>
      <w:r>
        <w:rPr/>
        <w:t>nhẹ</w:t>
      </w:r>
      <w:r>
        <w:rPr>
          <w:spacing w:val="-11"/>
        </w:rPr>
        <w:t> </w:t>
      </w:r>
      <w:r>
        <w:rPr/>
        <w:t>hình</w:t>
      </w:r>
      <w:r>
        <w:rPr>
          <w:spacing w:val="-7"/>
        </w:rPr>
        <w:t> </w:t>
      </w:r>
      <w:r>
        <w:rPr/>
        <w:t>phạt</w:t>
      </w:r>
      <w:r>
        <w:rPr>
          <w:spacing w:val="-9"/>
        </w:rPr>
        <w:t> </w:t>
      </w:r>
      <w:r>
        <w:rPr/>
        <w:t>cho</w:t>
      </w:r>
      <w:r>
        <w:rPr>
          <w:spacing w:val="-7"/>
        </w:rPr>
        <w:t> </w:t>
      </w:r>
      <w:r>
        <w:rPr/>
        <w:t>bị cáo, tuy nhiên, với khối lượng các chất ma túy mà bị cáo đã mua bán là 10 bánh Heroine có tổng khối lượng 3.389,8 gam và 03 bánh Methamphetamine có tổng khối</w:t>
      </w:r>
      <w:r>
        <w:rPr>
          <w:spacing w:val="-1"/>
        </w:rPr>
        <w:t> </w:t>
      </w:r>
      <w:r>
        <w:rPr/>
        <w:t>lượng</w:t>
      </w:r>
      <w:r>
        <w:rPr>
          <w:spacing w:val="-1"/>
        </w:rPr>
        <w:t> </w:t>
      </w:r>
      <w:r>
        <w:rPr/>
        <w:t>1.775,43</w:t>
      </w:r>
      <w:r>
        <w:rPr>
          <w:spacing w:val="-1"/>
        </w:rPr>
        <w:t> </w:t>
      </w:r>
      <w:r>
        <w:rPr/>
        <w:t>gam</w:t>
      </w:r>
      <w:r>
        <w:rPr>
          <w:spacing w:val="-5"/>
        </w:rPr>
        <w:t> </w:t>
      </w:r>
      <w:r>
        <w:rPr/>
        <w:t>là</w:t>
      </w:r>
      <w:r>
        <w:rPr>
          <w:spacing w:val="-2"/>
        </w:rPr>
        <w:t> </w:t>
      </w:r>
      <w:r>
        <w:rPr/>
        <w:t>đặc</w:t>
      </w:r>
      <w:r>
        <w:rPr>
          <w:spacing w:val="-2"/>
        </w:rPr>
        <w:t> </w:t>
      </w:r>
      <w:r>
        <w:rPr/>
        <w:t>biệt</w:t>
      </w:r>
      <w:r>
        <w:rPr>
          <w:spacing w:val="-1"/>
        </w:rPr>
        <w:t> </w:t>
      </w:r>
      <w:r>
        <w:rPr/>
        <w:t>nguy</w:t>
      </w:r>
      <w:r>
        <w:rPr>
          <w:spacing w:val="-3"/>
        </w:rPr>
        <w:t> </w:t>
      </w:r>
      <w:r>
        <w:rPr/>
        <w:t>hiểm</w:t>
      </w:r>
      <w:r>
        <w:rPr>
          <w:spacing w:val="-7"/>
        </w:rPr>
        <w:t> </w:t>
      </w:r>
      <w:r>
        <w:rPr/>
        <w:t>cho</w:t>
      </w:r>
      <w:r>
        <w:rPr>
          <w:spacing w:val="-1"/>
        </w:rPr>
        <w:t> </w:t>
      </w:r>
      <w:r>
        <w:rPr/>
        <w:t>xã</w:t>
      </w:r>
      <w:r>
        <w:rPr>
          <w:spacing w:val="-2"/>
        </w:rPr>
        <w:t> </w:t>
      </w:r>
      <w:r>
        <w:rPr/>
        <w:t>hội,</w:t>
      </w:r>
      <w:r>
        <w:rPr>
          <w:spacing w:val="-3"/>
        </w:rPr>
        <w:t> </w:t>
      </w:r>
      <w:r>
        <w:rPr/>
        <w:t>xét</w:t>
      </w:r>
      <w:r>
        <w:rPr>
          <w:spacing w:val="-1"/>
        </w:rPr>
        <w:t> </w:t>
      </w:r>
      <w:r>
        <w:rPr/>
        <w:t>thấy</w:t>
      </w:r>
      <w:r>
        <w:rPr>
          <w:spacing w:val="-6"/>
        </w:rPr>
        <w:t> </w:t>
      </w:r>
      <w:r>
        <w:rPr/>
        <w:t>cần</w:t>
      </w:r>
      <w:r>
        <w:rPr>
          <w:spacing w:val="-1"/>
        </w:rPr>
        <w:t> </w:t>
      </w:r>
      <w:r>
        <w:rPr/>
        <w:t>phải</w:t>
      </w:r>
      <w:r>
        <w:rPr>
          <w:spacing w:val="-1"/>
        </w:rPr>
        <w:t> </w:t>
      </w:r>
      <w:r>
        <w:rPr/>
        <w:t>loại bỏ bị cáo ra khỏi đời sống xã hội, để phục vụ cho công tác đấu tranh ngăn ngừa tội phạm</w:t>
      </w:r>
      <w:r>
        <w:rPr>
          <w:spacing w:val="-3"/>
        </w:rPr>
        <w:t> </w:t>
      </w:r>
      <w:r>
        <w:rPr/>
        <w:t>chung trong tình hình hiện nay</w:t>
      </w:r>
      <w:r>
        <w:rPr>
          <w:spacing w:val="-1"/>
        </w:rPr>
        <w:t> </w:t>
      </w:r>
      <w:r>
        <w:rPr/>
        <w:t>là cần thiết.</w:t>
      </w:r>
    </w:p>
    <w:p>
      <w:pPr>
        <w:pStyle w:val="BodyText"/>
        <w:spacing w:line="242" w:lineRule="auto" w:before="121"/>
        <w:ind w:right="430"/>
      </w:pPr>
      <w:r>
        <w:rPr/>
        <w:t>Tại phiên tòa, đại diện Viện kiểm sát nhân dân tỉnh Điện Biên đề nghị Hội đồng xét xử sơ thẩm:</w:t>
      </w:r>
    </w:p>
    <w:p>
      <w:pPr>
        <w:pStyle w:val="ListParagraph"/>
        <w:numPr>
          <w:ilvl w:val="0"/>
          <w:numId w:val="4"/>
        </w:numPr>
        <w:tabs>
          <w:tab w:pos="1048" w:val="left" w:leader="none"/>
        </w:tabs>
        <w:spacing w:line="240" w:lineRule="auto" w:before="115" w:after="0"/>
        <w:ind w:left="282" w:right="439" w:firstLine="566"/>
        <w:jc w:val="both"/>
        <w:rPr>
          <w:i/>
          <w:sz w:val="28"/>
        </w:rPr>
      </w:pPr>
      <w:r>
        <w:rPr>
          <w:i/>
          <w:sz w:val="28"/>
        </w:rPr>
        <w:t>Áp dụng điểm h khoản 4 Điều 251; điểm s khoản 1, khoản 2 Điều 51,</w:t>
      </w:r>
      <w:r>
        <w:rPr>
          <w:i/>
          <w:sz w:val="28"/>
        </w:rPr>
        <w:t> Điều 40 Bộ luật Hình sự tuyên phạt bị cáo Lầu A C tử hình.</w:t>
      </w:r>
    </w:p>
    <w:p>
      <w:pPr>
        <w:pStyle w:val="ListParagraph"/>
        <w:numPr>
          <w:ilvl w:val="0"/>
          <w:numId w:val="4"/>
        </w:numPr>
        <w:tabs>
          <w:tab w:pos="1019" w:val="left" w:leader="none"/>
        </w:tabs>
        <w:spacing w:line="240" w:lineRule="auto" w:before="119" w:after="0"/>
        <w:ind w:left="282" w:right="435" w:firstLine="566"/>
        <w:jc w:val="both"/>
        <w:rPr>
          <w:i/>
          <w:sz w:val="28"/>
        </w:rPr>
      </w:pPr>
      <w:r>
        <w:rPr>
          <w:i/>
          <w:sz w:val="28"/>
        </w:rPr>
        <w:t>Không áp dụng hình phạt bổ sung theo quy định tại khoản 5 Điều 251 Bộ</w:t>
      </w:r>
      <w:r>
        <w:rPr>
          <w:i/>
          <w:sz w:val="28"/>
        </w:rPr>
        <w:t> luật Hình sự đối với bị cáo.</w:t>
      </w:r>
    </w:p>
    <w:p>
      <w:pPr>
        <w:pStyle w:val="ListParagraph"/>
        <w:numPr>
          <w:ilvl w:val="0"/>
          <w:numId w:val="4"/>
        </w:numPr>
        <w:tabs>
          <w:tab w:pos="1024" w:val="left" w:leader="none"/>
        </w:tabs>
        <w:spacing w:line="240" w:lineRule="auto" w:before="120" w:after="0"/>
        <w:ind w:left="282" w:right="435" w:firstLine="566"/>
        <w:jc w:val="both"/>
        <w:rPr>
          <w:i/>
          <w:sz w:val="28"/>
        </w:rPr>
      </w:pPr>
      <w:r>
        <w:rPr>
          <w:i/>
          <w:sz w:val="28"/>
        </w:rPr>
        <w:t>Về vật chứng vụ án: Đề nghị Hội đồng xét xử áp dụng điểm a, c khoản 1</w:t>
      </w:r>
      <w:r>
        <w:rPr>
          <w:i/>
          <w:sz w:val="28"/>
        </w:rPr>
        <w:t> Điều 47 Bộ luật Hình sự và điểm a khoản 2 Điều 106 Bộ luật Tố tụng hình sự:</w:t>
      </w:r>
    </w:p>
    <w:p>
      <w:pPr>
        <w:spacing w:before="121"/>
        <w:ind w:left="282" w:right="429" w:firstLine="566"/>
        <w:jc w:val="both"/>
        <w:rPr>
          <w:i/>
          <w:sz w:val="28"/>
        </w:rPr>
      </w:pPr>
      <w:r>
        <w:rPr>
          <w:i/>
          <w:sz w:val="28"/>
        </w:rPr>
        <w:t>+ Tịch thu tiêu hủy 1.740,6 gam Methamphetamine và 3.368,44 gam</w:t>
      </w:r>
      <w:r>
        <w:rPr>
          <w:i/>
          <w:sz w:val="28"/>
        </w:rPr>
        <w:t> Heroine là vật chứng còn lại sau khi giám định.</w:t>
      </w:r>
    </w:p>
    <w:p>
      <w:pPr>
        <w:spacing w:before="120"/>
        <w:ind w:left="282" w:right="428" w:firstLine="566"/>
        <w:jc w:val="both"/>
        <w:rPr>
          <w:i/>
          <w:sz w:val="28"/>
        </w:rPr>
      </w:pPr>
      <w:r>
        <w:rPr>
          <w:i/>
          <w:sz w:val="28"/>
        </w:rPr>
        <w:t>+ Tịch thu sung ngân sách nhà nước: 01 điện thoại di động nhãn hiệu Itel</w:t>
      </w:r>
      <w:r>
        <w:rPr>
          <w:i/>
          <w:sz w:val="28"/>
        </w:rPr>
        <w:t> it2170 màu đen, loại máy có bàn phím số đã qua sử dụng; ½ giá trị chiếc xe</w:t>
      </w:r>
      <w:r>
        <w:rPr>
          <w:i/>
          <w:spacing w:val="40"/>
          <w:sz w:val="28"/>
        </w:rPr>
        <w:t> </w:t>
      </w:r>
      <w:r>
        <w:rPr>
          <w:i/>
          <w:sz w:val="28"/>
        </w:rPr>
        <w:t>máy hiệu KITAFU màu đen, xe không có biển kiểm soát, số máy </w:t>
      </w:r>
      <w:r>
        <w:rPr>
          <w:i/>
          <w:spacing w:val="-2"/>
          <w:sz w:val="28"/>
        </w:rPr>
        <w:t>VDEJQ154FMJ-13227ab.</w:t>
      </w:r>
    </w:p>
    <w:p>
      <w:pPr>
        <w:spacing w:before="121"/>
        <w:ind w:left="282" w:right="430" w:firstLine="566"/>
        <w:jc w:val="both"/>
        <w:rPr>
          <w:i/>
          <w:sz w:val="28"/>
        </w:rPr>
      </w:pPr>
      <w:r>
        <w:rPr>
          <w:i/>
          <w:sz w:val="28"/>
        </w:rPr>
        <w:t>+ Trả lại cho bà Thào Thị D: ½ giá trị chiếc xe máy nhãn hiệu KITAFU</w:t>
      </w:r>
      <w:r>
        <w:rPr>
          <w:i/>
          <w:sz w:val="28"/>
        </w:rPr>
        <w:t> màu đen, xe không có biển kiểm soát, số máy VDEJQ154FMJ-13227ab.</w:t>
      </w:r>
    </w:p>
    <w:p>
      <w:pPr>
        <w:pStyle w:val="ListParagraph"/>
        <w:numPr>
          <w:ilvl w:val="0"/>
          <w:numId w:val="4"/>
        </w:numPr>
        <w:tabs>
          <w:tab w:pos="1038" w:val="left" w:leader="none"/>
        </w:tabs>
        <w:spacing w:line="240" w:lineRule="auto" w:before="119" w:after="0"/>
        <w:ind w:left="282" w:right="425" w:firstLine="566"/>
        <w:jc w:val="both"/>
        <w:rPr>
          <w:i/>
          <w:sz w:val="28"/>
        </w:rPr>
      </w:pPr>
      <w:r>
        <w:rPr>
          <w:i/>
          <w:sz w:val="28"/>
        </w:rPr>
        <w:t>Về án phí: áp dụng Điều 135, Điều 136 Bộ luật Tố tụng hình sự, điểm đ</w:t>
      </w:r>
      <w:r>
        <w:rPr>
          <w:i/>
          <w:sz w:val="28"/>
        </w:rPr>
        <w:t> khoản</w:t>
      </w:r>
      <w:r>
        <w:rPr>
          <w:i/>
          <w:spacing w:val="-3"/>
          <w:sz w:val="28"/>
        </w:rPr>
        <w:t> </w:t>
      </w:r>
      <w:r>
        <w:rPr>
          <w:i/>
          <w:sz w:val="28"/>
        </w:rPr>
        <w:t>1</w:t>
      </w:r>
      <w:r>
        <w:rPr>
          <w:i/>
          <w:spacing w:val="-1"/>
          <w:sz w:val="28"/>
        </w:rPr>
        <w:t> </w:t>
      </w:r>
      <w:r>
        <w:rPr>
          <w:i/>
          <w:sz w:val="28"/>
        </w:rPr>
        <w:t>Điều</w:t>
      </w:r>
      <w:r>
        <w:rPr>
          <w:i/>
          <w:spacing w:val="-3"/>
          <w:sz w:val="28"/>
        </w:rPr>
        <w:t> </w:t>
      </w:r>
      <w:r>
        <w:rPr>
          <w:i/>
          <w:sz w:val="28"/>
        </w:rPr>
        <w:t>12</w:t>
      </w:r>
      <w:r>
        <w:rPr>
          <w:i/>
          <w:spacing w:val="-1"/>
          <w:sz w:val="28"/>
        </w:rPr>
        <w:t> </w:t>
      </w:r>
      <w:r>
        <w:rPr>
          <w:i/>
          <w:sz w:val="28"/>
        </w:rPr>
        <w:t>Nghị</w:t>
      </w:r>
      <w:r>
        <w:rPr>
          <w:i/>
          <w:spacing w:val="-1"/>
          <w:sz w:val="28"/>
        </w:rPr>
        <w:t> </w:t>
      </w:r>
      <w:r>
        <w:rPr>
          <w:i/>
          <w:sz w:val="28"/>
        </w:rPr>
        <w:t>quyết</w:t>
      </w:r>
      <w:r>
        <w:rPr>
          <w:i/>
          <w:spacing w:val="-3"/>
          <w:sz w:val="28"/>
        </w:rPr>
        <w:t> </w:t>
      </w:r>
      <w:r>
        <w:rPr>
          <w:i/>
          <w:sz w:val="28"/>
        </w:rPr>
        <w:t>326/2016/UBTVQH14</w:t>
      </w:r>
      <w:r>
        <w:rPr>
          <w:i/>
          <w:spacing w:val="-1"/>
          <w:sz w:val="28"/>
        </w:rPr>
        <w:t> </w:t>
      </w:r>
      <w:r>
        <w:rPr>
          <w:i/>
          <w:sz w:val="28"/>
        </w:rPr>
        <w:t>ngày</w:t>
      </w:r>
      <w:r>
        <w:rPr>
          <w:i/>
          <w:spacing w:val="-2"/>
          <w:sz w:val="28"/>
        </w:rPr>
        <w:t> </w:t>
      </w:r>
      <w:r>
        <w:rPr>
          <w:i/>
          <w:sz w:val="28"/>
        </w:rPr>
        <w:t>30/12/2016</w:t>
      </w:r>
      <w:r>
        <w:rPr>
          <w:i/>
          <w:spacing w:val="-3"/>
          <w:sz w:val="28"/>
        </w:rPr>
        <w:t> </w:t>
      </w:r>
      <w:r>
        <w:rPr>
          <w:i/>
          <w:sz w:val="28"/>
        </w:rPr>
        <w:t>của</w:t>
      </w:r>
      <w:r>
        <w:rPr>
          <w:i/>
          <w:spacing w:val="-1"/>
          <w:sz w:val="28"/>
        </w:rPr>
        <w:t> </w:t>
      </w:r>
      <w:r>
        <w:rPr>
          <w:i/>
          <w:sz w:val="28"/>
        </w:rPr>
        <w:t>Ủy</w:t>
      </w:r>
      <w:r>
        <w:rPr>
          <w:i/>
          <w:spacing w:val="-2"/>
          <w:sz w:val="28"/>
        </w:rPr>
        <w:t> </w:t>
      </w:r>
      <w:r>
        <w:rPr>
          <w:i/>
          <w:sz w:val="28"/>
        </w:rPr>
        <w:t>ban Thường</w:t>
      </w:r>
      <w:r>
        <w:rPr>
          <w:i/>
          <w:spacing w:val="-15"/>
          <w:sz w:val="28"/>
        </w:rPr>
        <w:t> </w:t>
      </w:r>
      <w:r>
        <w:rPr>
          <w:i/>
          <w:sz w:val="28"/>
        </w:rPr>
        <w:t>vụ</w:t>
      </w:r>
      <w:r>
        <w:rPr>
          <w:i/>
          <w:spacing w:val="-15"/>
          <w:sz w:val="28"/>
        </w:rPr>
        <w:t> </w:t>
      </w:r>
      <w:r>
        <w:rPr>
          <w:i/>
          <w:sz w:val="28"/>
        </w:rPr>
        <w:t>Quốc</w:t>
      </w:r>
      <w:r>
        <w:rPr>
          <w:i/>
          <w:spacing w:val="-16"/>
          <w:sz w:val="28"/>
        </w:rPr>
        <w:t> </w:t>
      </w:r>
      <w:r>
        <w:rPr>
          <w:i/>
          <w:sz w:val="28"/>
        </w:rPr>
        <w:t>hội</w:t>
      </w:r>
      <w:r>
        <w:rPr>
          <w:i/>
          <w:spacing w:val="-14"/>
          <w:sz w:val="28"/>
        </w:rPr>
        <w:t> </w:t>
      </w:r>
      <w:r>
        <w:rPr>
          <w:i/>
          <w:sz w:val="28"/>
        </w:rPr>
        <w:t>khóa</w:t>
      </w:r>
      <w:r>
        <w:rPr>
          <w:i/>
          <w:spacing w:val="-16"/>
          <w:sz w:val="28"/>
        </w:rPr>
        <w:t> </w:t>
      </w:r>
      <w:r>
        <w:rPr>
          <w:i/>
          <w:sz w:val="28"/>
        </w:rPr>
        <w:t>14</w:t>
      </w:r>
      <w:r>
        <w:rPr>
          <w:i/>
          <w:spacing w:val="-15"/>
          <w:sz w:val="28"/>
        </w:rPr>
        <w:t> </w:t>
      </w:r>
      <w:r>
        <w:rPr>
          <w:i/>
          <w:sz w:val="28"/>
        </w:rPr>
        <w:t>quy</w:t>
      </w:r>
      <w:r>
        <w:rPr>
          <w:i/>
          <w:spacing w:val="-16"/>
          <w:sz w:val="28"/>
        </w:rPr>
        <w:t> </w:t>
      </w:r>
      <w:r>
        <w:rPr>
          <w:i/>
          <w:sz w:val="28"/>
        </w:rPr>
        <w:t>định</w:t>
      </w:r>
      <w:r>
        <w:rPr>
          <w:i/>
          <w:spacing w:val="-15"/>
          <w:sz w:val="28"/>
        </w:rPr>
        <w:t> </w:t>
      </w:r>
      <w:r>
        <w:rPr>
          <w:i/>
          <w:sz w:val="28"/>
        </w:rPr>
        <w:t>về</w:t>
      </w:r>
      <w:r>
        <w:rPr>
          <w:i/>
          <w:spacing w:val="-16"/>
          <w:sz w:val="28"/>
        </w:rPr>
        <w:t> </w:t>
      </w:r>
      <w:r>
        <w:rPr>
          <w:i/>
          <w:sz w:val="28"/>
        </w:rPr>
        <w:t>mức</w:t>
      </w:r>
      <w:r>
        <w:rPr>
          <w:i/>
          <w:spacing w:val="-16"/>
          <w:sz w:val="28"/>
        </w:rPr>
        <w:t> </w:t>
      </w:r>
      <w:r>
        <w:rPr>
          <w:i/>
          <w:sz w:val="28"/>
        </w:rPr>
        <w:t>thu</w:t>
      </w:r>
      <w:r>
        <w:rPr>
          <w:i/>
          <w:spacing w:val="-10"/>
          <w:sz w:val="28"/>
        </w:rPr>
        <w:t> </w:t>
      </w:r>
      <w:r>
        <w:rPr>
          <w:i/>
          <w:sz w:val="28"/>
        </w:rPr>
        <w:t>miễn,</w:t>
      </w:r>
      <w:r>
        <w:rPr>
          <w:i/>
          <w:spacing w:val="-16"/>
          <w:sz w:val="28"/>
        </w:rPr>
        <w:t> </w:t>
      </w:r>
      <w:r>
        <w:rPr>
          <w:i/>
          <w:sz w:val="28"/>
        </w:rPr>
        <w:t>giảm,</w:t>
      </w:r>
      <w:r>
        <w:rPr>
          <w:i/>
          <w:spacing w:val="-16"/>
          <w:sz w:val="28"/>
        </w:rPr>
        <w:t> </w:t>
      </w:r>
      <w:r>
        <w:rPr>
          <w:i/>
          <w:sz w:val="28"/>
        </w:rPr>
        <w:t>thu,</w:t>
      </w:r>
      <w:r>
        <w:rPr>
          <w:i/>
          <w:spacing w:val="-16"/>
          <w:sz w:val="28"/>
        </w:rPr>
        <w:t> </w:t>
      </w:r>
      <w:r>
        <w:rPr>
          <w:i/>
          <w:sz w:val="28"/>
        </w:rPr>
        <w:t>nộp,</w:t>
      </w:r>
      <w:r>
        <w:rPr>
          <w:i/>
          <w:spacing w:val="-16"/>
          <w:sz w:val="28"/>
        </w:rPr>
        <w:t> </w:t>
      </w:r>
      <w:r>
        <w:rPr>
          <w:i/>
          <w:sz w:val="28"/>
        </w:rPr>
        <w:t>quản</w:t>
      </w:r>
      <w:r>
        <w:rPr>
          <w:i/>
          <w:spacing w:val="-15"/>
          <w:sz w:val="28"/>
        </w:rPr>
        <w:t> </w:t>
      </w:r>
      <w:r>
        <w:rPr>
          <w:i/>
          <w:sz w:val="28"/>
        </w:rPr>
        <w:t>lý</w:t>
      </w:r>
      <w:r>
        <w:rPr>
          <w:i/>
          <w:spacing w:val="-16"/>
          <w:sz w:val="28"/>
        </w:rPr>
        <w:t> </w:t>
      </w:r>
      <w:r>
        <w:rPr>
          <w:i/>
          <w:sz w:val="28"/>
        </w:rPr>
        <w:t>và sử</w:t>
      </w:r>
      <w:r>
        <w:rPr>
          <w:i/>
          <w:spacing w:val="-9"/>
          <w:sz w:val="28"/>
        </w:rPr>
        <w:t> </w:t>
      </w:r>
      <w:r>
        <w:rPr>
          <w:i/>
          <w:sz w:val="28"/>
        </w:rPr>
        <w:t>dụng</w:t>
      </w:r>
      <w:r>
        <w:rPr>
          <w:i/>
          <w:spacing w:val="-8"/>
          <w:sz w:val="28"/>
        </w:rPr>
        <w:t> </w:t>
      </w:r>
      <w:r>
        <w:rPr>
          <w:i/>
          <w:sz w:val="28"/>
        </w:rPr>
        <w:t>án</w:t>
      </w:r>
      <w:r>
        <w:rPr>
          <w:i/>
          <w:spacing w:val="-8"/>
          <w:sz w:val="28"/>
        </w:rPr>
        <w:t> </w:t>
      </w:r>
      <w:r>
        <w:rPr>
          <w:i/>
          <w:sz w:val="28"/>
        </w:rPr>
        <w:t>phí</w:t>
      </w:r>
      <w:r>
        <w:rPr>
          <w:i/>
          <w:spacing w:val="-8"/>
          <w:sz w:val="28"/>
        </w:rPr>
        <w:t> </w:t>
      </w:r>
      <w:r>
        <w:rPr>
          <w:i/>
          <w:sz w:val="28"/>
        </w:rPr>
        <w:t>và</w:t>
      </w:r>
      <w:r>
        <w:rPr>
          <w:i/>
          <w:spacing w:val="-8"/>
          <w:sz w:val="28"/>
        </w:rPr>
        <w:t> </w:t>
      </w:r>
      <w:r>
        <w:rPr>
          <w:i/>
          <w:sz w:val="28"/>
        </w:rPr>
        <w:t>lệ</w:t>
      </w:r>
      <w:r>
        <w:rPr>
          <w:i/>
          <w:spacing w:val="-9"/>
          <w:sz w:val="28"/>
        </w:rPr>
        <w:t> </w:t>
      </w:r>
      <w:r>
        <w:rPr>
          <w:i/>
          <w:sz w:val="28"/>
        </w:rPr>
        <w:t>phí</w:t>
      </w:r>
      <w:r>
        <w:rPr>
          <w:i/>
          <w:spacing w:val="-8"/>
          <w:sz w:val="28"/>
        </w:rPr>
        <w:t> </w:t>
      </w:r>
      <w:r>
        <w:rPr>
          <w:i/>
          <w:sz w:val="28"/>
        </w:rPr>
        <w:t>Tòa</w:t>
      </w:r>
      <w:r>
        <w:rPr>
          <w:i/>
          <w:spacing w:val="-8"/>
          <w:sz w:val="28"/>
        </w:rPr>
        <w:t> </w:t>
      </w:r>
      <w:r>
        <w:rPr>
          <w:i/>
          <w:sz w:val="28"/>
        </w:rPr>
        <w:t>án,</w:t>
      </w:r>
      <w:r>
        <w:rPr>
          <w:i/>
          <w:spacing w:val="-9"/>
          <w:sz w:val="28"/>
        </w:rPr>
        <w:t> </w:t>
      </w:r>
      <w:r>
        <w:rPr>
          <w:i/>
          <w:sz w:val="28"/>
        </w:rPr>
        <w:t>miễn</w:t>
      </w:r>
      <w:r>
        <w:rPr>
          <w:i/>
          <w:spacing w:val="-8"/>
          <w:sz w:val="28"/>
        </w:rPr>
        <w:t> </w:t>
      </w:r>
      <w:r>
        <w:rPr>
          <w:i/>
          <w:sz w:val="28"/>
        </w:rPr>
        <w:t>án</w:t>
      </w:r>
      <w:r>
        <w:rPr>
          <w:i/>
          <w:spacing w:val="-8"/>
          <w:sz w:val="28"/>
        </w:rPr>
        <w:t> </w:t>
      </w:r>
      <w:r>
        <w:rPr>
          <w:i/>
          <w:sz w:val="28"/>
        </w:rPr>
        <w:t>phí</w:t>
      </w:r>
      <w:r>
        <w:rPr>
          <w:i/>
          <w:spacing w:val="-8"/>
          <w:sz w:val="28"/>
        </w:rPr>
        <w:t> </w:t>
      </w:r>
      <w:r>
        <w:rPr>
          <w:i/>
          <w:sz w:val="28"/>
        </w:rPr>
        <w:t>hình</w:t>
      </w:r>
      <w:r>
        <w:rPr>
          <w:i/>
          <w:spacing w:val="-8"/>
          <w:sz w:val="28"/>
        </w:rPr>
        <w:t> </w:t>
      </w:r>
      <w:r>
        <w:rPr>
          <w:i/>
          <w:sz w:val="28"/>
        </w:rPr>
        <w:t>sự</w:t>
      </w:r>
      <w:r>
        <w:rPr>
          <w:i/>
          <w:spacing w:val="-9"/>
          <w:sz w:val="28"/>
        </w:rPr>
        <w:t> </w:t>
      </w:r>
      <w:r>
        <w:rPr>
          <w:i/>
          <w:sz w:val="28"/>
        </w:rPr>
        <w:t>sơ</w:t>
      </w:r>
      <w:r>
        <w:rPr>
          <w:i/>
          <w:spacing w:val="-10"/>
          <w:sz w:val="28"/>
        </w:rPr>
        <w:t> </w:t>
      </w:r>
      <w:r>
        <w:rPr>
          <w:i/>
          <w:sz w:val="28"/>
        </w:rPr>
        <w:t>thẩm</w:t>
      </w:r>
      <w:r>
        <w:rPr>
          <w:i/>
          <w:spacing w:val="-11"/>
          <w:sz w:val="28"/>
        </w:rPr>
        <w:t> </w:t>
      </w:r>
      <w:r>
        <w:rPr>
          <w:i/>
          <w:sz w:val="28"/>
        </w:rPr>
        <w:t>cho</w:t>
      </w:r>
      <w:r>
        <w:rPr>
          <w:i/>
          <w:spacing w:val="-8"/>
          <w:sz w:val="28"/>
        </w:rPr>
        <w:t> </w:t>
      </w:r>
      <w:r>
        <w:rPr>
          <w:i/>
          <w:sz w:val="28"/>
        </w:rPr>
        <w:t>bị</w:t>
      </w:r>
      <w:r>
        <w:rPr>
          <w:i/>
          <w:spacing w:val="-8"/>
          <w:sz w:val="28"/>
        </w:rPr>
        <w:t> </w:t>
      </w:r>
      <w:r>
        <w:rPr>
          <w:i/>
          <w:sz w:val="28"/>
        </w:rPr>
        <w:t>cáo</w:t>
      </w:r>
      <w:r>
        <w:rPr>
          <w:i/>
          <w:spacing w:val="-7"/>
          <w:sz w:val="28"/>
        </w:rPr>
        <w:t> </w:t>
      </w:r>
      <w:r>
        <w:rPr>
          <w:i/>
          <w:sz w:val="28"/>
        </w:rPr>
        <w:t>Lầu</w:t>
      </w:r>
      <w:r>
        <w:rPr>
          <w:i/>
          <w:spacing w:val="-8"/>
          <w:sz w:val="28"/>
        </w:rPr>
        <w:t> </w:t>
      </w:r>
      <w:r>
        <w:rPr>
          <w:i/>
          <w:sz w:val="28"/>
        </w:rPr>
        <w:t>A</w:t>
      </w:r>
      <w:r>
        <w:rPr>
          <w:i/>
          <w:spacing w:val="-8"/>
          <w:sz w:val="28"/>
        </w:rPr>
        <w:t> </w:t>
      </w:r>
      <w:r>
        <w:rPr>
          <w:i/>
          <w:sz w:val="28"/>
        </w:rPr>
        <w:t>C.</w:t>
      </w:r>
    </w:p>
    <w:p>
      <w:pPr>
        <w:pStyle w:val="BodyText"/>
        <w:spacing w:line="242" w:lineRule="auto"/>
        <w:ind w:right="434"/>
      </w:pPr>
      <w:r>
        <w:rPr/>
        <w:t>Hội đồng xét xử thấy rằng đề nghị của Viện kiểm sát là có căn cứ nên cần chấp nhận.</w:t>
      </w:r>
    </w:p>
    <w:p>
      <w:pPr>
        <w:pStyle w:val="BodyText"/>
        <w:spacing w:before="116"/>
      </w:pPr>
      <w:r>
        <w:rPr/>
        <w:t>Tại phiên tòa, người bào chữa - ông Hoàng Tiến Ng đã phân tích tính chất của vụ án, nhân thân bị cáo, nêu ra các tình tiết giảm nhẹ trách nhiệm hình sự</w:t>
      </w:r>
      <w:r>
        <w:rPr>
          <w:spacing w:val="40"/>
        </w:rPr>
        <w:t> </w:t>
      </w:r>
      <w:r>
        <w:rPr/>
        <w:t>đối với bị cáo. Đề nghị Hội đồng xét xử sơ thẩm</w:t>
      </w:r>
      <w:r>
        <w:rPr>
          <w:spacing w:val="-1"/>
        </w:rPr>
        <w:t> </w:t>
      </w:r>
      <w:r>
        <w:rPr/>
        <w:t>áp dụng điểm</w:t>
      </w:r>
      <w:r>
        <w:rPr>
          <w:spacing w:val="-1"/>
        </w:rPr>
        <w:t> </w:t>
      </w:r>
      <w:r>
        <w:rPr/>
        <w:t>s khoản 1, khoản 2 Điều 51 Bộ luật Hình sự để xử phạt bị cáo ở mức tù Chung thân, Hội đồng xét xử xét thấy đề nghị không đủ căn cứ nên không chấp nhận đề nghị; đối với các đề nghị về không áp dụng hình phạt bổ sung và miễn án phí hình sự</w:t>
      </w:r>
      <w:r>
        <w:rPr>
          <w:spacing w:val="-1"/>
        </w:rPr>
        <w:t> </w:t>
      </w:r>
      <w:r>
        <w:rPr/>
        <w:t>sơ</w:t>
      </w:r>
      <w:r>
        <w:rPr>
          <w:spacing w:val="-1"/>
        </w:rPr>
        <w:t> </w:t>
      </w:r>
      <w:r>
        <w:rPr/>
        <w:t>thẩm</w:t>
      </w:r>
      <w:r>
        <w:rPr>
          <w:spacing w:val="-5"/>
        </w:rPr>
        <w:t> </w:t>
      </w:r>
      <w:r>
        <w:rPr/>
        <w:t>cho bị cáo, Hội đồng xét xử xét thấy có căn cứ nên cần chấp nhận.</w:t>
      </w:r>
    </w:p>
    <w:p>
      <w:pPr>
        <w:spacing w:after="0"/>
        <w:sectPr>
          <w:pgSz w:w="11910" w:h="16850"/>
          <w:pgMar w:header="0" w:footer="624" w:top="1060" w:bottom="820" w:left="1420" w:right="700"/>
        </w:sectPr>
      </w:pPr>
    </w:p>
    <w:p>
      <w:pPr>
        <w:pStyle w:val="Heading2"/>
        <w:numPr>
          <w:ilvl w:val="0"/>
          <w:numId w:val="3"/>
        </w:numPr>
        <w:tabs>
          <w:tab w:pos="1247" w:val="left" w:leader="none"/>
        </w:tabs>
        <w:spacing w:line="240" w:lineRule="auto" w:before="69" w:after="0"/>
        <w:ind w:left="1246" w:right="0" w:hanging="399"/>
        <w:jc w:val="both"/>
      </w:pPr>
      <w:r>
        <w:rPr/>
        <w:t>Về</w:t>
      </w:r>
      <w:r>
        <w:rPr>
          <w:spacing w:val="-4"/>
        </w:rPr>
        <w:t> </w:t>
      </w:r>
      <w:r>
        <w:rPr/>
        <w:t>hình</w:t>
      </w:r>
      <w:r>
        <w:rPr>
          <w:spacing w:val="-3"/>
        </w:rPr>
        <w:t> </w:t>
      </w:r>
      <w:r>
        <w:rPr/>
        <w:t>phạt</w:t>
      </w:r>
      <w:r>
        <w:rPr>
          <w:spacing w:val="-3"/>
        </w:rPr>
        <w:t> </w:t>
      </w:r>
      <w:r>
        <w:rPr/>
        <w:t>bổ</w:t>
      </w:r>
      <w:r>
        <w:rPr>
          <w:spacing w:val="-6"/>
        </w:rPr>
        <w:t> </w:t>
      </w:r>
      <w:r>
        <w:rPr>
          <w:spacing w:val="-2"/>
        </w:rPr>
        <w:t>sung:</w:t>
      </w:r>
    </w:p>
    <w:p>
      <w:pPr>
        <w:pStyle w:val="BodyText"/>
        <w:spacing w:before="118"/>
        <w:ind w:left="848" w:right="0" w:firstLine="0"/>
      </w:pPr>
      <w:r>
        <w:rPr/>
        <w:t>Theo</w:t>
      </w:r>
      <w:r>
        <w:rPr>
          <w:spacing w:val="-5"/>
        </w:rPr>
        <w:t> </w:t>
      </w:r>
      <w:r>
        <w:rPr/>
        <w:t>quy</w:t>
      </w:r>
      <w:r>
        <w:rPr>
          <w:spacing w:val="-6"/>
        </w:rPr>
        <w:t> </w:t>
      </w:r>
      <w:r>
        <w:rPr/>
        <w:t>định</w:t>
      </w:r>
      <w:r>
        <w:rPr>
          <w:spacing w:val="-5"/>
        </w:rPr>
        <w:t> </w:t>
      </w:r>
      <w:r>
        <w:rPr/>
        <w:t>tại</w:t>
      </w:r>
      <w:r>
        <w:rPr>
          <w:spacing w:val="-2"/>
        </w:rPr>
        <w:t> </w:t>
      </w:r>
      <w:r>
        <w:rPr/>
        <w:t>khoản</w:t>
      </w:r>
      <w:r>
        <w:rPr>
          <w:spacing w:val="-1"/>
        </w:rPr>
        <w:t> </w:t>
      </w:r>
      <w:r>
        <w:rPr/>
        <w:t>5</w:t>
      </w:r>
      <w:r>
        <w:rPr>
          <w:spacing w:val="-3"/>
        </w:rPr>
        <w:t> </w:t>
      </w:r>
      <w:r>
        <w:rPr/>
        <w:t>Điều</w:t>
      </w:r>
      <w:r>
        <w:rPr>
          <w:spacing w:val="-5"/>
        </w:rPr>
        <w:t> </w:t>
      </w:r>
      <w:r>
        <w:rPr/>
        <w:t>251</w:t>
      </w:r>
      <w:r>
        <w:rPr>
          <w:spacing w:val="-2"/>
        </w:rPr>
        <w:t> </w:t>
      </w:r>
      <w:r>
        <w:rPr/>
        <w:t>Bộ</w:t>
      </w:r>
      <w:r>
        <w:rPr>
          <w:spacing w:val="-1"/>
        </w:rPr>
        <w:t> </w:t>
      </w:r>
      <w:r>
        <w:rPr/>
        <w:t>luật</w:t>
      </w:r>
      <w:r>
        <w:rPr>
          <w:spacing w:val="-2"/>
        </w:rPr>
        <w:t> </w:t>
      </w:r>
      <w:r>
        <w:rPr/>
        <w:t>Hình</w:t>
      </w:r>
      <w:r>
        <w:rPr>
          <w:spacing w:val="-5"/>
        </w:rPr>
        <w:t> sự:</w:t>
      </w:r>
    </w:p>
    <w:p>
      <w:pPr>
        <w:spacing w:before="120"/>
        <w:ind w:left="282" w:right="432" w:firstLine="566"/>
        <w:jc w:val="both"/>
        <w:rPr>
          <w:sz w:val="28"/>
        </w:rPr>
      </w:pPr>
      <w:r>
        <w:rPr>
          <w:sz w:val="28"/>
        </w:rPr>
        <w:t>“</w:t>
      </w:r>
      <w:r>
        <w:rPr>
          <w:i/>
          <w:sz w:val="28"/>
        </w:rPr>
        <w:t>Người phạm tội còn có thể bị phạt tiền từ 5.000.000 đồng đến</w:t>
      </w:r>
      <w:r>
        <w:rPr>
          <w:i/>
          <w:spacing w:val="40"/>
          <w:sz w:val="28"/>
        </w:rPr>
        <w:t> </w:t>
      </w:r>
      <w:r>
        <w:rPr>
          <w:i/>
          <w:sz w:val="28"/>
        </w:rPr>
        <w:t>500.000.000 đồng, cấm đảm nhiệm chức vụ, cấm hành nghề hoặc làm công việc nhất định từ 01 năm đến 05 năm hoặc tịch thu một phần hoặc toàn bộ tài sản</w:t>
      </w:r>
      <w:r>
        <w:rPr>
          <w:sz w:val="28"/>
        </w:rPr>
        <w:t>”.</w:t>
      </w:r>
    </w:p>
    <w:p>
      <w:pPr>
        <w:pStyle w:val="BodyText"/>
        <w:ind w:right="427"/>
      </w:pPr>
      <w:r>
        <w:rPr/>
        <w:t>Tuy nhiên, theo các tài liệu, chứng cứ có trong hồ sơ vụ án và lời khai của bị cáo tại phiên tòa cho thấy, nghề nghiệp của bị cáo là nông nghiệp, thu nhập không ổn định, không có tài sản riêng có giá trị. Hội đồng xét xử không áp dụng hình phạt bổ sung đối với bị cáo.</w:t>
      </w:r>
    </w:p>
    <w:p>
      <w:pPr>
        <w:pStyle w:val="ListParagraph"/>
        <w:numPr>
          <w:ilvl w:val="0"/>
          <w:numId w:val="3"/>
        </w:numPr>
        <w:tabs>
          <w:tab w:pos="1266" w:val="left" w:leader="none"/>
        </w:tabs>
        <w:spacing w:line="240" w:lineRule="auto" w:before="121" w:after="0"/>
        <w:ind w:left="282" w:right="429" w:firstLine="566"/>
        <w:jc w:val="both"/>
        <w:rPr>
          <w:sz w:val="28"/>
        </w:rPr>
      </w:pPr>
      <w:r>
        <w:rPr>
          <w:sz w:val="28"/>
        </w:rPr>
        <w:t>Về hành vi, quyết định tố tụng của cơ quan tố tụng huyện Đ, Cơ quan cảnh sát điều tra Công an tỉnh Điện Biên, Điều tra viên, Viện kiểm sát nhân</w:t>
      </w:r>
      <w:r>
        <w:rPr>
          <w:spacing w:val="40"/>
          <w:sz w:val="28"/>
        </w:rPr>
        <w:t> </w:t>
      </w:r>
      <w:r>
        <w:rPr>
          <w:sz w:val="28"/>
        </w:rPr>
        <w:t>nhân tỉnh Điện Biên, Kiểm sát viên trong quá trình điều tra, truy tố đã thực hiện theo đúng</w:t>
      </w:r>
      <w:r>
        <w:rPr>
          <w:spacing w:val="-4"/>
          <w:sz w:val="28"/>
        </w:rPr>
        <w:t> </w:t>
      </w:r>
      <w:r>
        <w:rPr>
          <w:sz w:val="28"/>
        </w:rPr>
        <w:t>quy</w:t>
      </w:r>
      <w:r>
        <w:rPr>
          <w:spacing w:val="-5"/>
          <w:sz w:val="28"/>
        </w:rPr>
        <w:t> </w:t>
      </w:r>
      <w:r>
        <w:rPr>
          <w:sz w:val="28"/>
        </w:rPr>
        <w:t>định về</w:t>
      </w:r>
      <w:r>
        <w:rPr>
          <w:spacing w:val="-1"/>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 tục,</w:t>
      </w:r>
      <w:r>
        <w:rPr>
          <w:spacing w:val="-2"/>
          <w:sz w:val="28"/>
        </w:rPr>
        <w:t> </w:t>
      </w:r>
      <w:r>
        <w:rPr>
          <w:sz w:val="28"/>
        </w:rPr>
        <w:t>các</w:t>
      </w:r>
      <w:r>
        <w:rPr>
          <w:spacing w:val="-4"/>
          <w:sz w:val="28"/>
        </w:rPr>
        <w:t> </w:t>
      </w:r>
      <w:r>
        <w:rPr>
          <w:sz w:val="28"/>
        </w:rPr>
        <w:t>quy</w:t>
      </w:r>
      <w:r>
        <w:rPr>
          <w:spacing w:val="-5"/>
          <w:sz w:val="28"/>
        </w:rPr>
        <w:t> </w:t>
      </w:r>
      <w:r>
        <w:rPr>
          <w:sz w:val="28"/>
        </w:rPr>
        <w:t>định của</w:t>
      </w:r>
      <w:r>
        <w:rPr>
          <w:spacing w:val="-1"/>
          <w:sz w:val="28"/>
        </w:rPr>
        <w:t> </w:t>
      </w:r>
      <w:r>
        <w:rPr>
          <w:sz w:val="28"/>
        </w:rPr>
        <w:t>Bộ</w:t>
      </w:r>
      <w:r>
        <w:rPr>
          <w:spacing w:val="-4"/>
          <w:sz w:val="28"/>
        </w:rPr>
        <w:t> </w:t>
      </w:r>
      <w:r>
        <w:rPr>
          <w:sz w:val="28"/>
        </w:rPr>
        <w:t>luật Tố tụng hình sự. Quá trình điều tra và tại phiên tòa, bị cáo, người bào chữa cho bị cáo, người có quyền lợi, nghĩa vụ liên quan không có ý kiến hoặc khiếu nại về hành vi, quyết định của cơ quan tiến hành tố tụng, người tiến hành tố tụng. Do đó, các hành vi, quyết định tố tụng của cơ quan tiến hành tố tụng, người tiến hành</w:t>
      </w:r>
      <w:r>
        <w:rPr>
          <w:spacing w:val="-4"/>
          <w:sz w:val="28"/>
        </w:rPr>
        <w:t> </w:t>
      </w:r>
      <w:r>
        <w:rPr>
          <w:sz w:val="28"/>
        </w:rPr>
        <w:t>tố</w:t>
      </w:r>
      <w:r>
        <w:rPr>
          <w:spacing w:val="-4"/>
          <w:sz w:val="28"/>
        </w:rPr>
        <w:t> </w:t>
      </w:r>
      <w:r>
        <w:rPr>
          <w:sz w:val="28"/>
        </w:rPr>
        <w:t>tụng đã</w:t>
      </w:r>
      <w:r>
        <w:rPr>
          <w:spacing w:val="-4"/>
          <w:sz w:val="28"/>
        </w:rPr>
        <w:t> </w:t>
      </w:r>
      <w:r>
        <w:rPr>
          <w:sz w:val="28"/>
        </w:rPr>
        <w:t>thực hiện</w:t>
      </w:r>
      <w:r>
        <w:rPr>
          <w:spacing w:val="-4"/>
          <w:sz w:val="28"/>
        </w:rPr>
        <w:t> </w:t>
      </w:r>
      <w:r>
        <w:rPr>
          <w:sz w:val="28"/>
        </w:rPr>
        <w:t>đều</w:t>
      </w:r>
      <w:r>
        <w:rPr>
          <w:spacing w:val="-3"/>
          <w:sz w:val="28"/>
        </w:rPr>
        <w:t> </w:t>
      </w:r>
      <w:r>
        <w:rPr>
          <w:sz w:val="28"/>
        </w:rPr>
        <w:t>hợp pháp,</w:t>
      </w:r>
      <w:r>
        <w:rPr>
          <w:spacing w:val="-2"/>
          <w:sz w:val="28"/>
        </w:rPr>
        <w:t> </w:t>
      </w:r>
      <w:r>
        <w:rPr>
          <w:sz w:val="28"/>
        </w:rPr>
        <w:t>phù</w:t>
      </w:r>
      <w:r>
        <w:rPr>
          <w:spacing w:val="-4"/>
          <w:sz w:val="28"/>
        </w:rPr>
        <w:t> </w:t>
      </w:r>
      <w:r>
        <w:rPr>
          <w:sz w:val="28"/>
        </w:rPr>
        <w:t>hợp với các</w:t>
      </w:r>
      <w:r>
        <w:rPr>
          <w:spacing w:val="-1"/>
          <w:sz w:val="28"/>
        </w:rPr>
        <w:t> </w:t>
      </w:r>
      <w:r>
        <w:rPr>
          <w:sz w:val="28"/>
        </w:rPr>
        <w:t>quy</w:t>
      </w:r>
      <w:r>
        <w:rPr>
          <w:spacing w:val="-5"/>
          <w:sz w:val="28"/>
        </w:rPr>
        <w:t> </w:t>
      </w:r>
      <w:r>
        <w:rPr>
          <w:sz w:val="28"/>
        </w:rPr>
        <w:t>định của</w:t>
      </w:r>
      <w:r>
        <w:rPr>
          <w:spacing w:val="-4"/>
          <w:sz w:val="28"/>
        </w:rPr>
        <w:t> </w:t>
      </w:r>
      <w:r>
        <w:rPr>
          <w:sz w:val="28"/>
        </w:rPr>
        <w:t>pháp</w:t>
      </w:r>
      <w:r>
        <w:rPr>
          <w:spacing w:val="-3"/>
          <w:sz w:val="28"/>
        </w:rPr>
        <w:t> </w:t>
      </w:r>
      <w:r>
        <w:rPr>
          <w:sz w:val="28"/>
        </w:rPr>
        <w:t>luật.</w:t>
      </w:r>
    </w:p>
    <w:p>
      <w:pPr>
        <w:pStyle w:val="ListParagraph"/>
        <w:numPr>
          <w:ilvl w:val="0"/>
          <w:numId w:val="3"/>
        </w:numPr>
        <w:tabs>
          <w:tab w:pos="1259" w:val="left" w:leader="none"/>
        </w:tabs>
        <w:spacing w:line="240" w:lineRule="auto" w:before="119" w:after="0"/>
        <w:ind w:left="282" w:right="430" w:firstLine="566"/>
        <w:jc w:val="both"/>
        <w:rPr>
          <w:sz w:val="28"/>
        </w:rPr>
      </w:pPr>
      <w:r>
        <w:rPr>
          <w:b/>
          <w:sz w:val="28"/>
        </w:rPr>
        <w:t>Về vật chứng vụ án: </w:t>
      </w:r>
      <w:r>
        <w:rPr>
          <w:sz w:val="28"/>
        </w:rPr>
        <w:t>áp dụng điểm a, c khoản 1 Điều 47 Bộ luật Hình sự và điểm a khoản 2 Điều 106 Bộ luật Tố tụng hình sự:</w:t>
      </w:r>
    </w:p>
    <w:p>
      <w:pPr>
        <w:pStyle w:val="ListParagraph"/>
        <w:numPr>
          <w:ilvl w:val="1"/>
          <w:numId w:val="3"/>
        </w:numPr>
        <w:tabs>
          <w:tab w:pos="1036" w:val="left" w:leader="none"/>
        </w:tabs>
        <w:spacing w:line="240" w:lineRule="auto" w:before="122" w:after="0"/>
        <w:ind w:left="282" w:right="428" w:firstLine="566"/>
        <w:jc w:val="both"/>
        <w:rPr>
          <w:sz w:val="28"/>
        </w:rPr>
      </w:pPr>
      <w:r>
        <w:rPr>
          <w:sz w:val="28"/>
        </w:rPr>
        <w:t>Đối với 1.740,6 gam Methamphetamine và 3.368,44 gam Heroine là vật chứng còn</w:t>
      </w:r>
      <w:r>
        <w:rPr>
          <w:spacing w:val="-2"/>
          <w:sz w:val="28"/>
        </w:rPr>
        <w:t> </w:t>
      </w:r>
      <w:r>
        <w:rPr>
          <w:sz w:val="28"/>
        </w:rPr>
        <w:t>lại sau giám</w:t>
      </w:r>
      <w:r>
        <w:rPr>
          <w:spacing w:val="-2"/>
          <w:sz w:val="28"/>
        </w:rPr>
        <w:t> </w:t>
      </w:r>
      <w:r>
        <w:rPr>
          <w:sz w:val="28"/>
        </w:rPr>
        <w:t>định là</w:t>
      </w:r>
      <w:r>
        <w:rPr>
          <w:spacing w:val="-2"/>
          <w:sz w:val="28"/>
        </w:rPr>
        <w:t> </w:t>
      </w:r>
      <w:r>
        <w:rPr>
          <w:sz w:val="28"/>
        </w:rPr>
        <w:t>vật Nhà</w:t>
      </w:r>
      <w:r>
        <w:rPr>
          <w:spacing w:val="-2"/>
          <w:sz w:val="28"/>
        </w:rPr>
        <w:t> </w:t>
      </w:r>
      <w:r>
        <w:rPr>
          <w:sz w:val="28"/>
        </w:rPr>
        <w:t>nước cấm</w:t>
      </w:r>
      <w:r>
        <w:rPr>
          <w:spacing w:val="-4"/>
          <w:sz w:val="28"/>
        </w:rPr>
        <w:t> </w:t>
      </w:r>
      <w:r>
        <w:rPr>
          <w:sz w:val="28"/>
        </w:rPr>
        <w:t>lưu hành cần</w:t>
      </w:r>
      <w:r>
        <w:rPr>
          <w:spacing w:val="-2"/>
          <w:sz w:val="28"/>
        </w:rPr>
        <w:t> </w:t>
      </w:r>
      <w:r>
        <w:rPr>
          <w:sz w:val="28"/>
        </w:rPr>
        <w:t>tịch thu tiêu hủy.</w:t>
      </w:r>
    </w:p>
    <w:p>
      <w:pPr>
        <w:pStyle w:val="ListParagraph"/>
        <w:numPr>
          <w:ilvl w:val="1"/>
          <w:numId w:val="3"/>
        </w:numPr>
        <w:tabs>
          <w:tab w:pos="1055" w:val="left" w:leader="none"/>
        </w:tabs>
        <w:spacing w:line="240" w:lineRule="auto" w:before="119" w:after="0"/>
        <w:ind w:left="282" w:right="431" w:firstLine="566"/>
        <w:jc w:val="both"/>
        <w:rPr>
          <w:sz w:val="28"/>
        </w:rPr>
      </w:pPr>
      <w:r>
        <w:rPr>
          <w:sz w:val="28"/>
        </w:rPr>
        <w:t>Đối với 01 chiếc điện thoại di động nhãn hiệu Itel màu đen dạng bàn phím, đã qua sử dụng, do bị cáo dùng vào việc liên lạc với đối tượng mua bán ma túy, là phương tiện dùng vào việc phạm tội nên cần tịch thu sung ngân sách nhà nước.</w:t>
      </w:r>
    </w:p>
    <w:p>
      <w:pPr>
        <w:pStyle w:val="ListParagraph"/>
        <w:numPr>
          <w:ilvl w:val="1"/>
          <w:numId w:val="3"/>
        </w:numPr>
        <w:tabs>
          <w:tab w:pos="1055" w:val="left" w:leader="none"/>
        </w:tabs>
        <w:spacing w:line="240" w:lineRule="auto" w:before="121" w:after="0"/>
        <w:ind w:left="282" w:right="425" w:firstLine="566"/>
        <w:jc w:val="both"/>
        <w:rPr>
          <w:sz w:val="28"/>
        </w:rPr>
      </w:pPr>
      <w:r>
        <w:rPr>
          <w:sz w:val="28"/>
        </w:rPr>
        <w:t>Đối với chiếc xe máy nhãn hiệu KITAFU màu đen, xe không có biển kiểm soát, số máy VDEJQ154FMJ-13227ab, do bị cáo Lầu A C sử dụng làm phương tiện phạm tội, quá trình lấy lời khai tại Cơ quan điều tra cũng như trình bày tại phiên tòa đều thể hiện bà Thào Thị D không biết bị cáo dùng chiếc xe</w:t>
      </w:r>
      <w:r>
        <w:rPr>
          <w:spacing w:val="40"/>
          <w:sz w:val="28"/>
        </w:rPr>
        <w:t> </w:t>
      </w:r>
      <w:r>
        <w:rPr>
          <w:sz w:val="28"/>
        </w:rPr>
        <w:t>vào việc phạm tội, Hội đồng xét xử xét thấy chiếc xe máy này được tạo dựng trong thời kỳ</w:t>
      </w:r>
      <w:r>
        <w:rPr>
          <w:spacing w:val="-4"/>
          <w:sz w:val="28"/>
        </w:rPr>
        <w:t> </w:t>
      </w:r>
      <w:r>
        <w:rPr>
          <w:sz w:val="28"/>
        </w:rPr>
        <w:t>hôn nhân giữa bị cáo với bà</w:t>
      </w:r>
      <w:r>
        <w:rPr>
          <w:spacing w:val="-1"/>
          <w:sz w:val="28"/>
        </w:rPr>
        <w:t> </w:t>
      </w:r>
      <w:r>
        <w:rPr>
          <w:sz w:val="28"/>
        </w:rPr>
        <w:t>Thào Thị D là</w:t>
      </w:r>
      <w:r>
        <w:rPr>
          <w:spacing w:val="-1"/>
          <w:sz w:val="28"/>
        </w:rPr>
        <w:t> </w:t>
      </w:r>
      <w:r>
        <w:rPr>
          <w:sz w:val="28"/>
        </w:rPr>
        <w:t>vợ của</w:t>
      </w:r>
      <w:r>
        <w:rPr>
          <w:spacing w:val="-2"/>
          <w:sz w:val="28"/>
        </w:rPr>
        <w:t> </w:t>
      </w:r>
      <w:r>
        <w:rPr>
          <w:sz w:val="28"/>
        </w:rPr>
        <w:t>bị cáo, đây</w:t>
      </w:r>
      <w:r>
        <w:rPr>
          <w:spacing w:val="-3"/>
          <w:sz w:val="28"/>
        </w:rPr>
        <w:t> </w:t>
      </w:r>
      <w:r>
        <w:rPr>
          <w:sz w:val="28"/>
        </w:rPr>
        <w:t>được coi là tài sản chung của hai vợ chồng, căn cứ Điều 33 Luật Hôn nhân gia đình, Điều 213, Điều 218, Điều 219 Bộ luật Dân sự, xét thấy cần tịch thu sung ngân sách nhà nước ½ giá trị chiếc xe và trả lại cho vợ bị cáo</w:t>
      </w:r>
      <w:r>
        <w:rPr>
          <w:spacing w:val="21"/>
          <w:sz w:val="28"/>
        </w:rPr>
        <w:t> </w:t>
      </w:r>
      <w:r>
        <w:rPr>
          <w:sz w:val="28"/>
        </w:rPr>
        <w:t>- bà Thào Thị D ½ giá trị chiếc xe máy trên, là phù hợp với quy định của pháp luật.</w:t>
      </w:r>
    </w:p>
    <w:p>
      <w:pPr>
        <w:pStyle w:val="ListParagraph"/>
        <w:numPr>
          <w:ilvl w:val="0"/>
          <w:numId w:val="3"/>
        </w:numPr>
        <w:tabs>
          <w:tab w:pos="1273" w:val="left" w:leader="none"/>
        </w:tabs>
        <w:spacing w:line="240" w:lineRule="auto" w:before="120" w:after="0"/>
        <w:ind w:left="282" w:right="428" w:firstLine="566"/>
        <w:jc w:val="both"/>
        <w:rPr>
          <w:sz w:val="28"/>
        </w:rPr>
      </w:pPr>
      <w:r>
        <w:rPr>
          <w:b/>
          <w:sz w:val="28"/>
        </w:rPr>
        <w:t>Về án phí: </w:t>
      </w:r>
      <w:r>
        <w:rPr>
          <w:sz w:val="28"/>
        </w:rPr>
        <w:t>áp dụng khoản 2 Điều 135, khoản 2 Điều 136 Bộ luật Tố tụng hình sự, điểm đ khoản 1 Điều 12 Nghị quyết số 326/2016/UBTVQH14 ngày</w:t>
      </w:r>
      <w:r>
        <w:rPr>
          <w:spacing w:val="-6"/>
          <w:sz w:val="28"/>
        </w:rPr>
        <w:t> </w:t>
      </w:r>
      <w:r>
        <w:rPr>
          <w:sz w:val="28"/>
        </w:rPr>
        <w:t>30/12/2016</w:t>
      </w:r>
      <w:r>
        <w:rPr>
          <w:spacing w:val="-1"/>
          <w:sz w:val="28"/>
        </w:rPr>
        <w:t> </w:t>
      </w:r>
      <w:r>
        <w:rPr>
          <w:sz w:val="28"/>
        </w:rPr>
        <w:t>của</w:t>
      </w:r>
      <w:r>
        <w:rPr>
          <w:spacing w:val="-5"/>
          <w:sz w:val="28"/>
        </w:rPr>
        <w:t> </w:t>
      </w:r>
      <w:r>
        <w:rPr>
          <w:sz w:val="28"/>
        </w:rPr>
        <w:t>Ủy</w:t>
      </w:r>
      <w:r>
        <w:rPr>
          <w:spacing w:val="-6"/>
          <w:sz w:val="28"/>
        </w:rPr>
        <w:t> </w:t>
      </w:r>
      <w:r>
        <w:rPr>
          <w:sz w:val="28"/>
        </w:rPr>
        <w:t>ban</w:t>
      </w:r>
      <w:r>
        <w:rPr>
          <w:spacing w:val="-1"/>
          <w:sz w:val="28"/>
        </w:rPr>
        <w:t> </w:t>
      </w:r>
      <w:r>
        <w:rPr>
          <w:sz w:val="28"/>
        </w:rPr>
        <w:t>Thường</w:t>
      </w:r>
      <w:r>
        <w:rPr>
          <w:spacing w:val="-5"/>
          <w:sz w:val="28"/>
        </w:rPr>
        <w:t> </w:t>
      </w:r>
      <w:r>
        <w:rPr>
          <w:sz w:val="28"/>
        </w:rPr>
        <w:t>vụ</w:t>
      </w:r>
      <w:r>
        <w:rPr>
          <w:spacing w:val="-1"/>
          <w:sz w:val="28"/>
        </w:rPr>
        <w:t> </w:t>
      </w:r>
      <w:r>
        <w:rPr>
          <w:sz w:val="28"/>
        </w:rPr>
        <w:t>Quốc</w:t>
      </w:r>
      <w:r>
        <w:rPr>
          <w:spacing w:val="-2"/>
          <w:sz w:val="28"/>
        </w:rPr>
        <w:t> </w:t>
      </w:r>
      <w:r>
        <w:rPr>
          <w:sz w:val="28"/>
        </w:rPr>
        <w:t>hội khóa</w:t>
      </w:r>
      <w:r>
        <w:rPr>
          <w:spacing w:val="-2"/>
          <w:sz w:val="28"/>
        </w:rPr>
        <w:t> </w:t>
      </w:r>
      <w:r>
        <w:rPr>
          <w:sz w:val="28"/>
        </w:rPr>
        <w:t>14</w:t>
      </w:r>
      <w:r>
        <w:rPr>
          <w:spacing w:val="-3"/>
          <w:sz w:val="28"/>
        </w:rPr>
        <w:t> </w:t>
      </w:r>
      <w:r>
        <w:rPr>
          <w:sz w:val="28"/>
        </w:rPr>
        <w:t>quy</w:t>
      </w:r>
      <w:r>
        <w:rPr>
          <w:spacing w:val="-6"/>
          <w:sz w:val="28"/>
        </w:rPr>
        <w:t> </w:t>
      </w:r>
      <w:r>
        <w:rPr>
          <w:sz w:val="28"/>
        </w:rPr>
        <w:t>định</w:t>
      </w:r>
      <w:r>
        <w:rPr>
          <w:spacing w:val="-1"/>
          <w:sz w:val="28"/>
        </w:rPr>
        <w:t> </w:t>
      </w:r>
      <w:r>
        <w:rPr>
          <w:sz w:val="28"/>
        </w:rPr>
        <w:t>về</w:t>
      </w:r>
      <w:r>
        <w:rPr>
          <w:spacing w:val="-2"/>
          <w:sz w:val="28"/>
        </w:rPr>
        <w:t> </w:t>
      </w:r>
      <w:r>
        <w:rPr>
          <w:sz w:val="28"/>
        </w:rPr>
        <w:t>mức</w:t>
      </w:r>
      <w:r>
        <w:rPr>
          <w:spacing w:val="-2"/>
          <w:sz w:val="28"/>
        </w:rPr>
        <w:t> </w:t>
      </w:r>
      <w:r>
        <w:rPr>
          <w:sz w:val="28"/>
        </w:rPr>
        <w:t>thu, miễn, giảm, thu, nộp, quản lý và sử dụng án phí và lệ phí Tòa án, Hội đồng xét xử</w:t>
      </w:r>
      <w:r>
        <w:rPr>
          <w:spacing w:val="26"/>
          <w:sz w:val="28"/>
        </w:rPr>
        <w:t> </w:t>
      </w:r>
      <w:r>
        <w:rPr>
          <w:sz w:val="28"/>
        </w:rPr>
        <w:t>thấy</w:t>
      </w:r>
      <w:r>
        <w:rPr>
          <w:spacing w:val="23"/>
          <w:sz w:val="28"/>
        </w:rPr>
        <w:t> </w:t>
      </w:r>
      <w:r>
        <w:rPr>
          <w:sz w:val="28"/>
        </w:rPr>
        <w:t>rằng</w:t>
      </w:r>
      <w:r>
        <w:rPr>
          <w:spacing w:val="27"/>
          <w:sz w:val="28"/>
        </w:rPr>
        <w:t> </w:t>
      </w:r>
      <w:r>
        <w:rPr>
          <w:sz w:val="28"/>
        </w:rPr>
        <w:t>bị</w:t>
      </w:r>
      <w:r>
        <w:rPr>
          <w:spacing w:val="27"/>
          <w:sz w:val="28"/>
        </w:rPr>
        <w:t> </w:t>
      </w:r>
      <w:r>
        <w:rPr>
          <w:sz w:val="28"/>
        </w:rPr>
        <w:t>cáo</w:t>
      </w:r>
      <w:r>
        <w:rPr>
          <w:spacing w:val="29"/>
          <w:sz w:val="28"/>
        </w:rPr>
        <w:t> </w:t>
      </w:r>
      <w:r>
        <w:rPr>
          <w:sz w:val="28"/>
        </w:rPr>
        <w:t>Lầu</w:t>
      </w:r>
      <w:r>
        <w:rPr>
          <w:spacing w:val="28"/>
          <w:sz w:val="28"/>
        </w:rPr>
        <w:t> </w:t>
      </w:r>
      <w:r>
        <w:rPr>
          <w:sz w:val="28"/>
        </w:rPr>
        <w:t>A</w:t>
      </w:r>
      <w:r>
        <w:rPr>
          <w:spacing w:val="25"/>
          <w:sz w:val="28"/>
        </w:rPr>
        <w:t> </w:t>
      </w:r>
      <w:r>
        <w:rPr>
          <w:sz w:val="28"/>
        </w:rPr>
        <w:t>C</w:t>
      </w:r>
      <w:r>
        <w:rPr>
          <w:spacing w:val="28"/>
          <w:sz w:val="28"/>
        </w:rPr>
        <w:t> </w:t>
      </w:r>
      <w:r>
        <w:rPr>
          <w:sz w:val="28"/>
        </w:rPr>
        <w:t>là</w:t>
      </w:r>
      <w:r>
        <w:rPr>
          <w:spacing w:val="27"/>
          <w:sz w:val="28"/>
        </w:rPr>
        <w:t> </w:t>
      </w:r>
      <w:r>
        <w:rPr>
          <w:sz w:val="28"/>
        </w:rPr>
        <w:t>người</w:t>
      </w:r>
      <w:r>
        <w:rPr>
          <w:spacing w:val="27"/>
          <w:sz w:val="28"/>
        </w:rPr>
        <w:t> </w:t>
      </w:r>
      <w:r>
        <w:rPr>
          <w:sz w:val="28"/>
        </w:rPr>
        <w:t>dân</w:t>
      </w:r>
      <w:r>
        <w:rPr>
          <w:spacing w:val="27"/>
          <w:sz w:val="28"/>
        </w:rPr>
        <w:t> </w:t>
      </w:r>
      <w:r>
        <w:rPr>
          <w:sz w:val="28"/>
        </w:rPr>
        <w:t>tộc</w:t>
      </w:r>
      <w:r>
        <w:rPr>
          <w:spacing w:val="27"/>
          <w:sz w:val="28"/>
        </w:rPr>
        <w:t> </w:t>
      </w:r>
      <w:r>
        <w:rPr>
          <w:sz w:val="28"/>
        </w:rPr>
        <w:t>thiểu</w:t>
      </w:r>
      <w:r>
        <w:rPr>
          <w:spacing w:val="28"/>
          <w:sz w:val="28"/>
        </w:rPr>
        <w:t> </w:t>
      </w:r>
      <w:r>
        <w:rPr>
          <w:sz w:val="28"/>
        </w:rPr>
        <w:t>số,</w:t>
      </w:r>
      <w:r>
        <w:rPr>
          <w:spacing w:val="31"/>
          <w:sz w:val="28"/>
        </w:rPr>
        <w:t> </w:t>
      </w:r>
      <w:r>
        <w:rPr>
          <w:sz w:val="28"/>
        </w:rPr>
        <w:t>sinh</w:t>
      </w:r>
      <w:r>
        <w:rPr>
          <w:spacing w:val="27"/>
          <w:sz w:val="28"/>
        </w:rPr>
        <w:t> </w:t>
      </w:r>
      <w:r>
        <w:rPr>
          <w:sz w:val="28"/>
        </w:rPr>
        <w:t>sống</w:t>
      </w:r>
      <w:r>
        <w:rPr>
          <w:spacing w:val="27"/>
          <w:sz w:val="28"/>
        </w:rPr>
        <w:t> </w:t>
      </w:r>
      <w:r>
        <w:rPr>
          <w:sz w:val="28"/>
        </w:rPr>
        <w:t>tại</w:t>
      </w:r>
      <w:r>
        <w:rPr>
          <w:spacing w:val="27"/>
          <w:sz w:val="28"/>
        </w:rPr>
        <w:t> </w:t>
      </w:r>
      <w:r>
        <w:rPr>
          <w:sz w:val="28"/>
        </w:rPr>
        <w:t>vùng</w:t>
      </w:r>
      <w:r>
        <w:rPr>
          <w:spacing w:val="27"/>
          <w:sz w:val="28"/>
        </w:rPr>
        <w:t> </w:t>
      </w:r>
      <w:r>
        <w:rPr>
          <w:sz w:val="28"/>
        </w:rPr>
        <w:t>có</w:t>
      </w:r>
    </w:p>
    <w:p>
      <w:pPr>
        <w:spacing w:after="0" w:line="240" w:lineRule="auto"/>
        <w:jc w:val="both"/>
        <w:rPr>
          <w:sz w:val="28"/>
        </w:rPr>
        <w:sectPr>
          <w:pgSz w:w="11910" w:h="16850"/>
          <w:pgMar w:header="0" w:footer="624" w:top="1060" w:bottom="820" w:left="1420" w:right="700"/>
        </w:sectPr>
      </w:pPr>
    </w:p>
    <w:p>
      <w:pPr>
        <w:pStyle w:val="BodyText"/>
        <w:spacing w:line="242" w:lineRule="auto" w:before="65"/>
        <w:ind w:right="427" w:firstLine="0"/>
      </w:pPr>
      <w:r>
        <w:rPr/>
        <w:t>điều kiện kinh tế - xã hội đặc biệt khó khăn, hoàn cảnh kinh tế rất khó khăn nên miễn án phí hình sự sơ thẩm cho bị cáo.</w:t>
      </w:r>
    </w:p>
    <w:p>
      <w:pPr>
        <w:pStyle w:val="Heading2"/>
        <w:numPr>
          <w:ilvl w:val="0"/>
          <w:numId w:val="3"/>
        </w:numPr>
        <w:tabs>
          <w:tab w:pos="1248" w:val="left" w:leader="none"/>
        </w:tabs>
        <w:spacing w:line="240" w:lineRule="auto" w:before="120" w:after="0"/>
        <w:ind w:left="1247" w:right="0" w:hanging="400"/>
        <w:jc w:val="both"/>
      </w:pPr>
      <w:r>
        <w:rPr/>
        <w:t>Về</w:t>
      </w:r>
      <w:r>
        <w:rPr>
          <w:spacing w:val="-4"/>
        </w:rPr>
        <w:t> </w:t>
      </w:r>
      <w:r>
        <w:rPr/>
        <w:t>các</w:t>
      </w:r>
      <w:r>
        <w:rPr>
          <w:spacing w:val="-2"/>
        </w:rPr>
        <w:t> </w:t>
      </w:r>
      <w:r>
        <w:rPr/>
        <w:t>vấn</w:t>
      </w:r>
      <w:r>
        <w:rPr>
          <w:spacing w:val="-2"/>
        </w:rPr>
        <w:t> </w:t>
      </w:r>
      <w:r>
        <w:rPr/>
        <w:t>đề</w:t>
      </w:r>
      <w:r>
        <w:rPr>
          <w:spacing w:val="-1"/>
        </w:rPr>
        <w:t> </w:t>
      </w:r>
      <w:r>
        <w:rPr>
          <w:spacing w:val="-4"/>
        </w:rPr>
        <w:t>khác:</w:t>
      </w:r>
    </w:p>
    <w:p>
      <w:pPr>
        <w:pStyle w:val="BodyText"/>
        <w:spacing w:before="115"/>
        <w:ind w:right="425"/>
      </w:pPr>
      <w:r>
        <w:rPr/>
        <w:t>Theo lời khai của bị cáo Lầu A C, người đàn ông tên Th và hai người đàn ông là người của Th đưa ma túy cho bị cáo, bị cáo chỉ biết Th sinh sống ở Myanmar, còn lại bị cáo không biết rõ nhân thân lai lịch, nên không có căn cứ</w:t>
      </w:r>
      <w:r>
        <w:rPr>
          <w:spacing w:val="40"/>
        </w:rPr>
        <w:t> </w:t>
      </w:r>
      <w:r>
        <w:rPr/>
        <w:t>để điều tra làm rõ.</w:t>
      </w:r>
    </w:p>
    <w:p>
      <w:pPr>
        <w:pStyle w:val="BodyText"/>
        <w:spacing w:before="121"/>
        <w:ind w:right="444"/>
      </w:pPr>
      <w:r>
        <w:rPr/>
        <w:t>Đối với người đàn ông đến mua ma túy, do bị cáo không biết rõ nhân thân lai lịch nên không có căn cứ để điều tra làm rõ.</w:t>
      </w:r>
    </w:p>
    <w:p>
      <w:pPr>
        <w:pStyle w:val="BodyText"/>
        <w:ind w:right="431"/>
      </w:pPr>
      <w:r>
        <w:rPr/>
        <w:t>Đối với số điện thoại 0835891346 bị cáo khai nhận là số điện thoại của người mua ma túy. Qua điều tra chủ thuê bao là Đặng Văn Đ trú tại tổ 4, thị trấn Q, huyện N, tỉnh Nam Định, Đ không sử dụng số thuê bao điện thoại trên, nên không có căn cứ chứng minh Đ có liên quan đến hành vi phạm tội của bị cáo, Hội đồng xét xử không xem xét trong vụ án này.</w:t>
      </w:r>
    </w:p>
    <w:p>
      <w:pPr>
        <w:spacing w:before="121"/>
        <w:ind w:left="84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3863" w:right="4009"/>
      </w:pPr>
      <w:r>
        <w:rPr/>
        <w:t>QUYẾT</w:t>
      </w:r>
      <w:r>
        <w:rPr>
          <w:spacing w:val="-4"/>
        </w:rPr>
        <w:t> </w:t>
      </w:r>
      <w:r>
        <w:rPr>
          <w:spacing w:val="-2"/>
        </w:rPr>
        <w:t>ĐỊNH:</w:t>
      </w:r>
    </w:p>
    <w:p>
      <w:pPr>
        <w:pStyle w:val="BodyText"/>
        <w:spacing w:before="114"/>
        <w:ind w:left="848" w:right="0" w:firstLine="0"/>
      </w:pPr>
      <w:r>
        <w:rPr/>
        <w:t>Căn</w:t>
      </w:r>
      <w:r>
        <w:rPr>
          <w:spacing w:val="-2"/>
        </w:rPr>
        <w:t> </w:t>
      </w:r>
      <w:r>
        <w:rPr/>
        <w:t>cứ</w:t>
      </w:r>
      <w:r>
        <w:rPr>
          <w:spacing w:val="-4"/>
        </w:rPr>
        <w:t> </w:t>
      </w:r>
      <w:r>
        <w:rPr/>
        <w:t>điểm</w:t>
      </w:r>
      <w:r>
        <w:rPr>
          <w:spacing w:val="-7"/>
        </w:rPr>
        <w:t> </w:t>
      </w:r>
      <w:r>
        <w:rPr/>
        <w:t>h</w:t>
      </w:r>
      <w:r>
        <w:rPr>
          <w:spacing w:val="-3"/>
        </w:rPr>
        <w:t> </w:t>
      </w:r>
      <w:r>
        <w:rPr/>
        <w:t>khoản</w:t>
      </w:r>
      <w:r>
        <w:rPr>
          <w:spacing w:val="-3"/>
        </w:rPr>
        <w:t> </w:t>
      </w:r>
      <w:r>
        <w:rPr/>
        <w:t>4</w:t>
      </w:r>
      <w:r>
        <w:rPr>
          <w:spacing w:val="-2"/>
        </w:rPr>
        <w:t> </w:t>
      </w:r>
      <w:r>
        <w:rPr/>
        <w:t>Điều</w:t>
      </w:r>
      <w:r>
        <w:rPr>
          <w:spacing w:val="-1"/>
        </w:rPr>
        <w:t> </w:t>
      </w:r>
      <w:r>
        <w:rPr/>
        <w:t>251</w:t>
      </w:r>
      <w:r>
        <w:rPr>
          <w:spacing w:val="-1"/>
        </w:rPr>
        <w:t> </w:t>
      </w:r>
      <w:r>
        <w:rPr/>
        <w:t>Bộ</w:t>
      </w:r>
      <w:r>
        <w:rPr>
          <w:spacing w:val="-2"/>
        </w:rPr>
        <w:t> </w:t>
      </w:r>
      <w:r>
        <w:rPr/>
        <w:t>luật</w:t>
      </w:r>
      <w:r>
        <w:rPr>
          <w:spacing w:val="-4"/>
        </w:rPr>
        <w:t> </w:t>
      </w:r>
      <w:r>
        <w:rPr/>
        <w:t>Hình</w:t>
      </w:r>
      <w:r>
        <w:rPr>
          <w:spacing w:val="-1"/>
        </w:rPr>
        <w:t> </w:t>
      </w:r>
      <w:r>
        <w:rPr>
          <w:spacing w:val="-5"/>
        </w:rPr>
        <w:t>sự.</w:t>
      </w:r>
    </w:p>
    <w:p>
      <w:pPr>
        <w:pStyle w:val="ListParagraph"/>
        <w:numPr>
          <w:ilvl w:val="0"/>
          <w:numId w:val="5"/>
        </w:numPr>
        <w:tabs>
          <w:tab w:pos="1153" w:val="left" w:leader="none"/>
        </w:tabs>
        <w:spacing w:line="240" w:lineRule="auto" w:before="120" w:after="0"/>
        <w:ind w:left="282" w:right="429" w:firstLine="566"/>
        <w:jc w:val="both"/>
        <w:rPr>
          <w:sz w:val="28"/>
        </w:rPr>
      </w:pPr>
      <w:r>
        <w:rPr>
          <w:b/>
          <w:sz w:val="28"/>
        </w:rPr>
        <w:t>Về tội danh: </w:t>
      </w:r>
      <w:r>
        <w:rPr>
          <w:sz w:val="28"/>
        </w:rPr>
        <w:t>tuyên bố bị cáo Lầu A C (tên gọi khác: không) phạm tội “</w:t>
      </w:r>
      <w:r>
        <w:rPr>
          <w:i/>
          <w:sz w:val="28"/>
        </w:rPr>
        <w:t>Mua bán trái phép chất ma túy</w:t>
      </w:r>
      <w:r>
        <w:rPr>
          <w:sz w:val="28"/>
        </w:rPr>
        <w:t>”.</w:t>
      </w:r>
    </w:p>
    <w:p>
      <w:pPr>
        <w:pStyle w:val="ListParagraph"/>
        <w:numPr>
          <w:ilvl w:val="0"/>
          <w:numId w:val="5"/>
        </w:numPr>
        <w:tabs>
          <w:tab w:pos="1132" w:val="left" w:leader="none"/>
        </w:tabs>
        <w:spacing w:line="242" w:lineRule="auto" w:before="119" w:after="0"/>
        <w:ind w:left="282" w:right="428" w:firstLine="566"/>
        <w:jc w:val="both"/>
        <w:rPr>
          <w:sz w:val="28"/>
        </w:rPr>
      </w:pPr>
      <w:r>
        <w:rPr>
          <w:b/>
          <w:sz w:val="28"/>
        </w:rPr>
        <w:t>Về</w:t>
      </w:r>
      <w:r>
        <w:rPr>
          <w:b/>
          <w:spacing w:val="-1"/>
          <w:sz w:val="28"/>
        </w:rPr>
        <w:t> </w:t>
      </w:r>
      <w:r>
        <w:rPr>
          <w:b/>
          <w:sz w:val="28"/>
        </w:rPr>
        <w:t>hình</w:t>
      </w:r>
      <w:r>
        <w:rPr>
          <w:b/>
          <w:spacing w:val="-1"/>
          <w:sz w:val="28"/>
        </w:rPr>
        <w:t> </w:t>
      </w:r>
      <w:r>
        <w:rPr>
          <w:b/>
          <w:sz w:val="28"/>
        </w:rPr>
        <w:t>phạt: </w:t>
      </w:r>
      <w:r>
        <w:rPr>
          <w:sz w:val="28"/>
        </w:rPr>
        <w:t>áp</w:t>
      </w:r>
      <w:r>
        <w:rPr>
          <w:spacing w:val="-1"/>
          <w:sz w:val="28"/>
        </w:rPr>
        <w:t> </w:t>
      </w:r>
      <w:r>
        <w:rPr>
          <w:sz w:val="28"/>
        </w:rPr>
        <w:t>dụng điểm</w:t>
      </w:r>
      <w:r>
        <w:rPr>
          <w:spacing w:val="-6"/>
          <w:sz w:val="28"/>
        </w:rPr>
        <w:t> </w:t>
      </w:r>
      <w:r>
        <w:rPr>
          <w:sz w:val="28"/>
        </w:rPr>
        <w:t>h khoản</w:t>
      </w:r>
      <w:r>
        <w:rPr>
          <w:spacing w:val="-1"/>
          <w:sz w:val="28"/>
        </w:rPr>
        <w:t> </w:t>
      </w:r>
      <w:r>
        <w:rPr>
          <w:sz w:val="28"/>
        </w:rPr>
        <w:t>4 Điều</w:t>
      </w:r>
      <w:r>
        <w:rPr>
          <w:spacing w:val="-1"/>
          <w:sz w:val="28"/>
        </w:rPr>
        <w:t> </w:t>
      </w:r>
      <w:r>
        <w:rPr>
          <w:sz w:val="28"/>
        </w:rPr>
        <w:t>251;</w:t>
      </w:r>
      <w:r>
        <w:rPr>
          <w:spacing w:val="-2"/>
          <w:sz w:val="28"/>
        </w:rPr>
        <w:t> </w:t>
      </w:r>
      <w:r>
        <w:rPr>
          <w:sz w:val="28"/>
        </w:rPr>
        <w:t>điểm</w:t>
      </w:r>
      <w:r>
        <w:rPr>
          <w:spacing w:val="-6"/>
          <w:sz w:val="28"/>
        </w:rPr>
        <w:t> </w:t>
      </w:r>
      <w:r>
        <w:rPr>
          <w:sz w:val="28"/>
        </w:rPr>
        <w:t>s khoản</w:t>
      </w:r>
      <w:r>
        <w:rPr>
          <w:spacing w:val="-1"/>
          <w:sz w:val="28"/>
        </w:rPr>
        <w:t> </w:t>
      </w:r>
      <w:r>
        <w:rPr>
          <w:sz w:val="28"/>
        </w:rPr>
        <w:t>1,</w:t>
      </w:r>
      <w:r>
        <w:rPr>
          <w:spacing w:val="-1"/>
          <w:sz w:val="28"/>
        </w:rPr>
        <w:t> </w:t>
      </w:r>
      <w:r>
        <w:rPr>
          <w:sz w:val="28"/>
        </w:rPr>
        <w:t>khoản 2 Điều 51, Điều 40 Bộ luật Hình sự.</w:t>
      </w:r>
    </w:p>
    <w:p>
      <w:pPr>
        <w:pStyle w:val="BodyText"/>
        <w:spacing w:before="116"/>
        <w:ind w:left="848" w:right="0" w:firstLine="0"/>
      </w:pPr>
      <w:r>
        <w:rPr/>
        <w:t>Xử</w:t>
      </w:r>
      <w:r>
        <w:rPr>
          <w:spacing w:val="-2"/>
        </w:rPr>
        <w:t> </w:t>
      </w:r>
      <w:r>
        <w:rPr/>
        <w:t>phạt</w:t>
      </w:r>
      <w:r>
        <w:rPr>
          <w:spacing w:val="-3"/>
        </w:rPr>
        <w:t> </w:t>
      </w:r>
      <w:r>
        <w:rPr/>
        <w:t>bị cáo Lầu A</w:t>
      </w:r>
      <w:r>
        <w:rPr>
          <w:spacing w:val="-3"/>
        </w:rPr>
        <w:t> </w:t>
      </w:r>
      <w:r>
        <w:rPr/>
        <w:t>C</w:t>
      </w:r>
      <w:r>
        <w:rPr>
          <w:spacing w:val="-1"/>
        </w:rPr>
        <w:t> </w:t>
      </w:r>
      <w:r>
        <w:rPr/>
        <w:t>tử</w:t>
      </w:r>
      <w:r>
        <w:rPr>
          <w:spacing w:val="-2"/>
        </w:rPr>
        <w:t> </w:t>
      </w:r>
      <w:r>
        <w:rPr>
          <w:spacing w:val="-4"/>
        </w:rPr>
        <w:t>hình.</w:t>
      </w:r>
    </w:p>
    <w:p>
      <w:pPr>
        <w:pStyle w:val="BodyText"/>
        <w:spacing w:before="120"/>
        <w:ind w:right="432"/>
      </w:pPr>
      <w:r>
        <w:rPr/>
        <w:t>Áp dụng khoản 4 Điều 329 Bộ luật Tố tụng hình sự, tiếp tục tạm giam bị cáo để đảm bảo thi hành án.</w:t>
      </w:r>
    </w:p>
    <w:p>
      <w:pPr>
        <w:pStyle w:val="ListParagraph"/>
        <w:numPr>
          <w:ilvl w:val="0"/>
          <w:numId w:val="5"/>
        </w:numPr>
        <w:tabs>
          <w:tab w:pos="1131" w:val="left" w:leader="none"/>
        </w:tabs>
        <w:spacing w:line="240" w:lineRule="auto" w:before="119" w:after="0"/>
        <w:ind w:left="282" w:right="434" w:firstLine="566"/>
        <w:jc w:val="both"/>
        <w:rPr>
          <w:sz w:val="28"/>
        </w:rPr>
      </w:pPr>
      <w:r>
        <w:rPr>
          <w:b/>
          <w:sz w:val="28"/>
        </w:rPr>
        <w:t>Về xử</w:t>
      </w:r>
      <w:r>
        <w:rPr>
          <w:b/>
          <w:spacing w:val="-1"/>
          <w:sz w:val="28"/>
        </w:rPr>
        <w:t> </w:t>
      </w:r>
      <w:r>
        <w:rPr>
          <w:b/>
          <w:sz w:val="28"/>
        </w:rPr>
        <w:t>lý vật chứng: </w:t>
      </w:r>
      <w:r>
        <w:rPr>
          <w:sz w:val="28"/>
        </w:rPr>
        <w:t>áp dụng điểm</w:t>
      </w:r>
      <w:r>
        <w:rPr>
          <w:spacing w:val="-2"/>
          <w:sz w:val="28"/>
        </w:rPr>
        <w:t> </w:t>
      </w:r>
      <w:r>
        <w:rPr>
          <w:sz w:val="28"/>
        </w:rPr>
        <w:t>a, c khoản 1 Điều 47 Bộ luật Hình sự và điểm a khoản 2 Điều 106 Bộ luật Tố tụng hình sự:</w:t>
      </w:r>
    </w:p>
    <w:p>
      <w:pPr>
        <w:pStyle w:val="Heading3"/>
        <w:numPr>
          <w:ilvl w:val="1"/>
          <w:numId w:val="5"/>
        </w:numPr>
        <w:tabs>
          <w:tab w:pos="1060" w:val="left" w:leader="none"/>
        </w:tabs>
        <w:spacing w:line="240" w:lineRule="auto" w:before="129" w:after="0"/>
        <w:ind w:left="1059" w:right="0" w:hanging="212"/>
        <w:jc w:val="both"/>
        <w:rPr>
          <w:i/>
        </w:rPr>
      </w:pPr>
      <w:r>
        <w:rPr>
          <w:i/>
        </w:rPr>
        <w:t>Tịch</w:t>
      </w:r>
      <w:r>
        <w:rPr>
          <w:i/>
          <w:spacing w:val="-5"/>
        </w:rPr>
        <w:t> </w:t>
      </w:r>
      <w:r>
        <w:rPr>
          <w:i/>
        </w:rPr>
        <w:t>thu</w:t>
      </w:r>
      <w:r>
        <w:rPr>
          <w:i/>
          <w:spacing w:val="-3"/>
        </w:rPr>
        <w:t> </w:t>
      </w:r>
      <w:r>
        <w:rPr>
          <w:i/>
        </w:rPr>
        <w:t>tiêu</w:t>
      </w:r>
      <w:r>
        <w:rPr>
          <w:i/>
          <w:spacing w:val="-1"/>
        </w:rPr>
        <w:t> </w:t>
      </w:r>
      <w:r>
        <w:rPr>
          <w:i/>
          <w:spacing w:val="-4"/>
        </w:rPr>
        <w:t>hủy:</w:t>
      </w:r>
    </w:p>
    <w:p>
      <w:pPr>
        <w:pStyle w:val="ListParagraph"/>
        <w:numPr>
          <w:ilvl w:val="0"/>
          <w:numId w:val="6"/>
        </w:numPr>
        <w:tabs>
          <w:tab w:pos="1055" w:val="left" w:leader="none"/>
        </w:tabs>
        <w:spacing w:line="240" w:lineRule="auto" w:before="112" w:after="0"/>
        <w:ind w:left="282" w:right="428" w:firstLine="566"/>
        <w:jc w:val="both"/>
        <w:rPr>
          <w:b/>
          <w:i/>
          <w:sz w:val="28"/>
        </w:rPr>
      </w:pPr>
      <w:r>
        <w:rPr>
          <w:sz w:val="28"/>
        </w:rPr>
        <w:t>1.740,6 gam Methamphetamine và 3.368,44 gam Heroine là vật chứng còn lại sau giám định.</w:t>
      </w:r>
    </w:p>
    <w:p>
      <w:pPr>
        <w:pStyle w:val="Heading3"/>
        <w:numPr>
          <w:ilvl w:val="1"/>
          <w:numId w:val="5"/>
        </w:numPr>
        <w:tabs>
          <w:tab w:pos="1055" w:val="left" w:leader="none"/>
        </w:tabs>
        <w:spacing w:line="240" w:lineRule="auto" w:before="127" w:after="0"/>
        <w:ind w:left="1054" w:right="0" w:hanging="207"/>
        <w:jc w:val="both"/>
        <w:rPr>
          <w:i/>
        </w:rPr>
      </w:pPr>
      <w:r>
        <w:rPr>
          <w:i/>
        </w:rPr>
        <w:t>Tịch</w:t>
      </w:r>
      <w:r>
        <w:rPr>
          <w:i/>
          <w:spacing w:val="-7"/>
        </w:rPr>
        <w:t> </w:t>
      </w:r>
      <w:r>
        <w:rPr>
          <w:i/>
        </w:rPr>
        <w:t>thu</w:t>
      </w:r>
      <w:r>
        <w:rPr>
          <w:i/>
          <w:spacing w:val="-4"/>
        </w:rPr>
        <w:t> </w:t>
      </w:r>
      <w:r>
        <w:rPr>
          <w:i/>
        </w:rPr>
        <w:t>sung</w:t>
      </w:r>
      <w:r>
        <w:rPr>
          <w:i/>
          <w:spacing w:val="-2"/>
        </w:rPr>
        <w:t> </w:t>
      </w:r>
      <w:r>
        <w:rPr>
          <w:i/>
        </w:rPr>
        <w:t>ngân</w:t>
      </w:r>
      <w:r>
        <w:rPr>
          <w:i/>
          <w:spacing w:val="-4"/>
        </w:rPr>
        <w:t> </w:t>
      </w:r>
      <w:r>
        <w:rPr>
          <w:i/>
        </w:rPr>
        <w:t>sách</w:t>
      </w:r>
      <w:r>
        <w:rPr>
          <w:i/>
          <w:spacing w:val="-3"/>
        </w:rPr>
        <w:t> </w:t>
      </w:r>
      <w:r>
        <w:rPr>
          <w:i/>
        </w:rPr>
        <w:t>Nhà</w:t>
      </w:r>
      <w:r>
        <w:rPr>
          <w:i/>
          <w:spacing w:val="-2"/>
        </w:rPr>
        <w:t> </w:t>
      </w:r>
      <w:r>
        <w:rPr>
          <w:i/>
          <w:spacing w:val="-4"/>
        </w:rPr>
        <w:t>nước:</w:t>
      </w:r>
    </w:p>
    <w:p>
      <w:pPr>
        <w:pStyle w:val="ListParagraph"/>
        <w:numPr>
          <w:ilvl w:val="0"/>
          <w:numId w:val="6"/>
        </w:numPr>
        <w:tabs>
          <w:tab w:pos="1038" w:val="left" w:leader="none"/>
        </w:tabs>
        <w:spacing w:line="240" w:lineRule="auto" w:before="113" w:after="0"/>
        <w:ind w:left="282" w:right="428" w:firstLine="566"/>
        <w:jc w:val="both"/>
        <w:rPr>
          <w:sz w:val="28"/>
        </w:rPr>
      </w:pPr>
      <w:r>
        <w:rPr>
          <w:sz w:val="28"/>
        </w:rPr>
        <w:t>01 (một) điện thoại di động nhãn hiệu Itel it2170 màu đen, loại máy có bàn phím số đã qua sử dụng, số IMEI 1: 359623098191741; IMEI 2: </w:t>
      </w:r>
      <w:r>
        <w:rPr>
          <w:spacing w:val="-2"/>
          <w:sz w:val="28"/>
        </w:rPr>
        <w:t>359623098191758.</w:t>
      </w:r>
    </w:p>
    <w:p>
      <w:pPr>
        <w:pStyle w:val="ListParagraph"/>
        <w:numPr>
          <w:ilvl w:val="0"/>
          <w:numId w:val="6"/>
        </w:numPr>
        <w:tabs>
          <w:tab w:pos="1036" w:val="left" w:leader="none"/>
        </w:tabs>
        <w:spacing w:line="240" w:lineRule="auto" w:before="121" w:after="0"/>
        <w:ind w:left="282" w:right="428" w:firstLine="566"/>
        <w:jc w:val="both"/>
        <w:rPr>
          <w:sz w:val="28"/>
        </w:rPr>
      </w:pPr>
      <w:r>
        <w:rPr>
          <w:sz w:val="28"/>
        </w:rPr>
        <w:t>½ giá trị 01 xe máy hiệu KITAFU màu đen, loại xe Win không có biển kiểm soát, xi nhan sau bên trái bị gãy, xe đã qua sử dụng, số máy VDEJQ154FMJ-13227ab, số khung RPEXCJ3PEKA3227ab.</w:t>
      </w:r>
    </w:p>
    <w:p>
      <w:pPr>
        <w:pStyle w:val="Heading3"/>
        <w:numPr>
          <w:ilvl w:val="1"/>
          <w:numId w:val="5"/>
        </w:numPr>
        <w:tabs>
          <w:tab w:pos="207" w:val="left" w:leader="none"/>
        </w:tabs>
        <w:spacing w:line="240" w:lineRule="auto" w:before="126" w:after="0"/>
        <w:ind w:left="206" w:right="190" w:hanging="207"/>
        <w:jc w:val="center"/>
        <w:rPr>
          <w:i/>
        </w:rPr>
      </w:pPr>
      <w:r>
        <w:rPr>
          <w:i/>
        </w:rPr>
        <w:t>Trả</w:t>
      </w:r>
      <w:r>
        <w:rPr>
          <w:i/>
          <w:spacing w:val="-4"/>
        </w:rPr>
        <w:t> </w:t>
      </w:r>
      <w:r>
        <w:rPr>
          <w:i/>
        </w:rPr>
        <w:t>lại</w:t>
      </w:r>
      <w:r>
        <w:rPr>
          <w:i/>
          <w:spacing w:val="-3"/>
        </w:rPr>
        <w:t> </w:t>
      </w:r>
      <w:r>
        <w:rPr>
          <w:i/>
        </w:rPr>
        <w:t>cho</w:t>
      </w:r>
      <w:r>
        <w:rPr>
          <w:i/>
          <w:spacing w:val="-3"/>
        </w:rPr>
        <w:t> </w:t>
      </w:r>
      <w:r>
        <w:rPr>
          <w:i/>
        </w:rPr>
        <w:t>người</w:t>
      </w:r>
      <w:r>
        <w:rPr>
          <w:i/>
          <w:spacing w:val="-3"/>
        </w:rPr>
        <w:t> </w:t>
      </w:r>
      <w:r>
        <w:rPr>
          <w:i/>
        </w:rPr>
        <w:t>có</w:t>
      </w:r>
      <w:r>
        <w:rPr>
          <w:i/>
          <w:spacing w:val="-3"/>
        </w:rPr>
        <w:t> </w:t>
      </w:r>
      <w:r>
        <w:rPr>
          <w:i/>
        </w:rPr>
        <w:t>quyền</w:t>
      </w:r>
      <w:r>
        <w:rPr>
          <w:i/>
          <w:spacing w:val="-3"/>
        </w:rPr>
        <w:t> </w:t>
      </w:r>
      <w:r>
        <w:rPr>
          <w:i/>
        </w:rPr>
        <w:t>lợi,</w:t>
      </w:r>
      <w:r>
        <w:rPr>
          <w:i/>
          <w:spacing w:val="-5"/>
        </w:rPr>
        <w:t> </w:t>
      </w:r>
      <w:r>
        <w:rPr>
          <w:i/>
        </w:rPr>
        <w:t>nghĩa</w:t>
      </w:r>
      <w:r>
        <w:rPr>
          <w:i/>
          <w:spacing w:val="-2"/>
        </w:rPr>
        <w:t> </w:t>
      </w:r>
      <w:r>
        <w:rPr>
          <w:i/>
        </w:rPr>
        <w:t>vụ</w:t>
      </w:r>
      <w:r>
        <w:rPr>
          <w:i/>
          <w:spacing w:val="-7"/>
        </w:rPr>
        <w:t> </w:t>
      </w:r>
      <w:r>
        <w:rPr>
          <w:i/>
        </w:rPr>
        <w:t>liên</w:t>
      </w:r>
      <w:r>
        <w:rPr>
          <w:i/>
          <w:spacing w:val="-6"/>
        </w:rPr>
        <w:t> </w:t>
      </w:r>
      <w:r>
        <w:rPr>
          <w:i/>
        </w:rPr>
        <w:t>quan</w:t>
      </w:r>
      <w:r>
        <w:rPr>
          <w:i/>
          <w:spacing w:val="-2"/>
        </w:rPr>
        <w:t> </w:t>
      </w:r>
      <w:r>
        <w:rPr>
          <w:i/>
        </w:rPr>
        <w:t>bà</w:t>
      </w:r>
      <w:r>
        <w:rPr>
          <w:i/>
          <w:spacing w:val="-7"/>
        </w:rPr>
        <w:t> </w:t>
      </w:r>
      <w:r>
        <w:rPr>
          <w:i/>
        </w:rPr>
        <w:t>Thào</w:t>
      </w:r>
      <w:r>
        <w:rPr>
          <w:i/>
          <w:spacing w:val="-9"/>
        </w:rPr>
        <w:t> </w:t>
      </w:r>
      <w:r>
        <w:rPr>
          <w:i/>
        </w:rPr>
        <w:t>Thị</w:t>
      </w:r>
      <w:r>
        <w:rPr>
          <w:i/>
          <w:spacing w:val="-2"/>
        </w:rPr>
        <w:t> </w:t>
      </w:r>
      <w:r>
        <w:rPr>
          <w:i/>
          <w:spacing w:val="-5"/>
        </w:rPr>
        <w:t>D:</w:t>
      </w:r>
    </w:p>
    <w:p>
      <w:pPr>
        <w:spacing w:after="0" w:line="240" w:lineRule="auto"/>
        <w:jc w:val="center"/>
        <w:sectPr>
          <w:pgSz w:w="11910" w:h="16850"/>
          <w:pgMar w:header="0" w:footer="624" w:top="1060" w:bottom="820" w:left="1420" w:right="700"/>
        </w:sectPr>
      </w:pPr>
    </w:p>
    <w:p>
      <w:pPr>
        <w:pStyle w:val="ListParagraph"/>
        <w:numPr>
          <w:ilvl w:val="0"/>
          <w:numId w:val="6"/>
        </w:numPr>
        <w:tabs>
          <w:tab w:pos="1036" w:val="left" w:leader="none"/>
        </w:tabs>
        <w:spacing w:line="240" w:lineRule="auto" w:before="65" w:after="0"/>
        <w:ind w:left="282" w:right="429" w:firstLine="566"/>
        <w:jc w:val="both"/>
        <w:rPr>
          <w:sz w:val="28"/>
        </w:rPr>
      </w:pPr>
      <w:r>
        <w:rPr>
          <w:sz w:val="28"/>
        </w:rPr>
        <w:t>½ giá trị 01 xe máy hiệu KITAFU màu đen, loại xe Win không có biển kiểm soát, xi nhan sau bên trái bị gãy, xe đã qua sử dụng, số máy VDEJQ154FMJ-13227ab, số khung RPEXCJ3PEKA3227ab.</w:t>
      </w:r>
    </w:p>
    <w:p>
      <w:pPr>
        <w:spacing w:before="121"/>
        <w:ind w:left="282" w:right="435" w:firstLine="566"/>
        <w:jc w:val="both"/>
        <w:rPr>
          <w:i/>
          <w:sz w:val="28"/>
        </w:rPr>
      </w:pPr>
      <w:r>
        <w:rPr>
          <w:i/>
          <w:sz w:val="28"/>
        </w:rPr>
        <w:t>(Theo Biên bản giao, nhận vật chứng giữa Cơ quan cảnh sát điều tra Công</w:t>
      </w:r>
      <w:r>
        <w:rPr>
          <w:i/>
          <w:sz w:val="28"/>
        </w:rPr>
        <w:t> an tỉnh Điện Biên và Cục Thi hành án dân sự tỉnh Điện Biên ngày 14/11/2022).</w:t>
      </w:r>
    </w:p>
    <w:p>
      <w:pPr>
        <w:pStyle w:val="ListParagraph"/>
        <w:numPr>
          <w:ilvl w:val="0"/>
          <w:numId w:val="5"/>
        </w:numPr>
        <w:tabs>
          <w:tab w:pos="1136" w:val="left" w:leader="none"/>
        </w:tabs>
        <w:spacing w:line="240" w:lineRule="auto" w:before="120" w:after="0"/>
        <w:ind w:left="282" w:right="428" w:firstLine="566"/>
        <w:jc w:val="both"/>
        <w:rPr>
          <w:sz w:val="28"/>
        </w:rPr>
      </w:pPr>
      <w:r>
        <w:rPr>
          <w:b/>
          <w:sz w:val="28"/>
        </w:rPr>
        <w:t>Về án phí: </w:t>
      </w:r>
      <w:r>
        <w:rPr>
          <w:sz w:val="28"/>
        </w:rPr>
        <w:t>căn cứ khoản 2 Điều 135, khoản 2 Điều 136 Bộ luật Tố tụng hình sự; điểm đ khoản 1 Điều 12 Nghị quyết số 326/2016/UBTVQH14 ngày 30/12/2016 của Ủy ban Thường vụ Quốc hội khóa 14 quy định về mức thu, miễn, giảm, thu, nộp, quản lý và sử dụng án phí và lệ phí Tòa án, miễn án phí hình sự sơ thẩm cho bị cáo Lầu A C.</w:t>
      </w:r>
    </w:p>
    <w:p>
      <w:pPr>
        <w:pStyle w:val="ListParagraph"/>
        <w:numPr>
          <w:ilvl w:val="0"/>
          <w:numId w:val="5"/>
        </w:numPr>
        <w:tabs>
          <w:tab w:pos="1158" w:val="left" w:leader="none"/>
        </w:tabs>
        <w:spacing w:line="240" w:lineRule="auto" w:before="120" w:after="0"/>
        <w:ind w:left="282" w:right="428" w:firstLine="566"/>
        <w:jc w:val="both"/>
        <w:rPr>
          <w:sz w:val="28"/>
        </w:rPr>
      </w:pPr>
      <w:r>
        <w:rPr>
          <w:b/>
          <w:sz w:val="28"/>
        </w:rPr>
        <w:t>Về quyền kháng cáo đối với bản án: </w:t>
      </w:r>
      <w:r>
        <w:rPr>
          <w:sz w:val="28"/>
        </w:rPr>
        <w:t>căn cứ vào các Điều 331, Điều 333 Bộ luật Tố tụng hình sự, bị cáo có quyền kháng cáo bản án, người có quyền lợi, nghĩa vụ liên quan đến vụ án có quyền kháng cáo phần bản án hoặc quyết định</w:t>
      </w:r>
      <w:r>
        <w:rPr>
          <w:spacing w:val="-2"/>
          <w:sz w:val="28"/>
        </w:rPr>
        <w:t> </w:t>
      </w:r>
      <w:r>
        <w:rPr>
          <w:sz w:val="28"/>
        </w:rPr>
        <w:t>có</w:t>
      </w:r>
      <w:r>
        <w:rPr>
          <w:spacing w:val="-2"/>
          <w:sz w:val="28"/>
        </w:rPr>
        <w:t> </w:t>
      </w:r>
      <w:r>
        <w:rPr>
          <w:sz w:val="28"/>
        </w:rPr>
        <w:t>liên</w:t>
      </w:r>
      <w:r>
        <w:rPr>
          <w:spacing w:val="-2"/>
          <w:sz w:val="28"/>
        </w:rPr>
        <w:t> </w:t>
      </w:r>
      <w:r>
        <w:rPr>
          <w:sz w:val="28"/>
        </w:rPr>
        <w:t>quan</w:t>
      </w:r>
      <w:r>
        <w:rPr>
          <w:spacing w:val="-2"/>
          <w:sz w:val="28"/>
        </w:rPr>
        <w:t> </w:t>
      </w:r>
      <w:r>
        <w:rPr>
          <w:sz w:val="28"/>
        </w:rPr>
        <w:t>đến</w:t>
      </w:r>
      <w:r>
        <w:rPr>
          <w:spacing w:val="-3"/>
          <w:sz w:val="28"/>
        </w:rPr>
        <w:t> </w:t>
      </w:r>
      <w:r>
        <w:rPr>
          <w:sz w:val="28"/>
        </w:rPr>
        <w:t>quyền</w:t>
      </w:r>
      <w:r>
        <w:rPr>
          <w:spacing w:val="-2"/>
          <w:sz w:val="28"/>
        </w:rPr>
        <w:t> </w:t>
      </w:r>
      <w:r>
        <w:rPr>
          <w:sz w:val="28"/>
        </w:rPr>
        <w:t>lợi,</w:t>
      </w:r>
      <w:r>
        <w:rPr>
          <w:spacing w:val="-3"/>
          <w:sz w:val="28"/>
        </w:rPr>
        <w:t> </w:t>
      </w:r>
      <w:r>
        <w:rPr>
          <w:sz w:val="28"/>
        </w:rPr>
        <w:t>nghĩa</w:t>
      </w:r>
      <w:r>
        <w:rPr>
          <w:spacing w:val="-2"/>
          <w:sz w:val="28"/>
        </w:rPr>
        <w:t> </w:t>
      </w:r>
      <w:r>
        <w:rPr>
          <w:sz w:val="28"/>
        </w:rPr>
        <w:t>vụ</w:t>
      </w:r>
      <w:r>
        <w:rPr>
          <w:spacing w:val="-2"/>
          <w:sz w:val="28"/>
        </w:rPr>
        <w:t> </w:t>
      </w:r>
      <w:r>
        <w:rPr>
          <w:sz w:val="28"/>
        </w:rPr>
        <w:t>của</w:t>
      </w:r>
      <w:r>
        <w:rPr>
          <w:spacing w:val="-2"/>
          <w:sz w:val="28"/>
        </w:rPr>
        <w:t> </w:t>
      </w:r>
      <w:r>
        <w:rPr>
          <w:sz w:val="28"/>
        </w:rPr>
        <w:t>họ lên</w:t>
      </w:r>
      <w:r>
        <w:rPr>
          <w:spacing w:val="-2"/>
          <w:sz w:val="28"/>
        </w:rPr>
        <w:t> </w:t>
      </w:r>
      <w:r>
        <w:rPr>
          <w:sz w:val="28"/>
        </w:rPr>
        <w:t>Tòa</w:t>
      </w:r>
      <w:r>
        <w:rPr>
          <w:spacing w:val="-2"/>
          <w:sz w:val="28"/>
        </w:rPr>
        <w:t> </w:t>
      </w:r>
      <w:r>
        <w:rPr>
          <w:sz w:val="28"/>
        </w:rPr>
        <w:t>án</w:t>
      </w:r>
      <w:r>
        <w:rPr>
          <w:spacing w:val="-2"/>
          <w:sz w:val="28"/>
        </w:rPr>
        <w:t> </w:t>
      </w:r>
      <w:r>
        <w:rPr>
          <w:sz w:val="28"/>
        </w:rPr>
        <w:t>nhân</w:t>
      </w:r>
      <w:r>
        <w:rPr>
          <w:spacing w:val="-2"/>
          <w:sz w:val="28"/>
        </w:rPr>
        <w:t> </w:t>
      </w:r>
      <w:r>
        <w:rPr>
          <w:sz w:val="28"/>
        </w:rPr>
        <w:t>dân</w:t>
      </w:r>
      <w:r>
        <w:rPr>
          <w:spacing w:val="-2"/>
          <w:sz w:val="28"/>
        </w:rPr>
        <w:t> </w:t>
      </w:r>
      <w:r>
        <w:rPr>
          <w:sz w:val="28"/>
        </w:rPr>
        <w:t>cấp</w:t>
      </w:r>
      <w:r>
        <w:rPr>
          <w:spacing w:val="-2"/>
          <w:sz w:val="28"/>
        </w:rPr>
        <w:t> </w:t>
      </w:r>
      <w:r>
        <w:rPr>
          <w:sz w:val="28"/>
        </w:rPr>
        <w:t>cao</w:t>
      </w:r>
      <w:r>
        <w:rPr>
          <w:spacing w:val="-5"/>
          <w:sz w:val="28"/>
        </w:rPr>
        <w:t> </w:t>
      </w:r>
      <w:r>
        <w:rPr>
          <w:sz w:val="28"/>
        </w:rPr>
        <w:t>tại Hà Nội trong hạn 15 ngày kể từ ngày tuyên án (ngày 30/11/2022).</w:t>
      </w:r>
    </w:p>
    <w:p>
      <w:pPr>
        <w:pStyle w:val="BodyText"/>
        <w:spacing w:before="121"/>
        <w:ind w:right="439"/>
      </w:pPr>
      <w:r>
        <w:rPr/>
        <w:t>Trong thời hạn 07 ngày kể từ khi Bản án có hiệu lực pháp luật, bị cáo bị tuyên tử hình có quyền làm</w:t>
      </w:r>
      <w:r>
        <w:rPr>
          <w:spacing w:val="-2"/>
        </w:rPr>
        <w:t> </w:t>
      </w:r>
      <w:r>
        <w:rPr/>
        <w:t>đơn xin ân giảm đến Chủ tịch nước Cộng hòa xã hội chủ nghĩa Việt Nam.</w:t>
      </w:r>
    </w:p>
    <w:p>
      <w:pPr>
        <w:pStyle w:val="BodyText"/>
        <w:spacing w:before="0"/>
        <w:ind w:left="0" w:right="0" w:firstLine="0"/>
        <w:jc w:val="left"/>
        <w:rPr>
          <w:sz w:val="20"/>
        </w:rPr>
      </w:pPr>
    </w:p>
    <w:p>
      <w:pPr>
        <w:pStyle w:val="BodyText"/>
        <w:spacing w:before="0"/>
        <w:ind w:left="0" w:right="0" w:firstLine="0"/>
        <w:jc w:val="left"/>
        <w:rPr>
          <w:sz w:val="12"/>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2"/>
        <w:gridCol w:w="4883"/>
      </w:tblGrid>
      <w:tr>
        <w:trPr>
          <w:trHeight w:val="3305" w:hRule="atLeast"/>
        </w:trPr>
        <w:tc>
          <w:tcPr>
            <w:tcW w:w="4292"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7"/>
              </w:numPr>
              <w:tabs>
                <w:tab w:pos="175" w:val="left" w:leader="none"/>
              </w:tabs>
              <w:spacing w:line="240" w:lineRule="auto" w:before="2" w:after="0"/>
              <w:ind w:left="174" w:right="0" w:hanging="125"/>
              <w:jc w:val="left"/>
              <w:rPr>
                <w:sz w:val="22"/>
              </w:rPr>
            </w:pPr>
            <w:r>
              <w:rPr>
                <w:sz w:val="22"/>
              </w:rPr>
              <w:t>Vụ</w:t>
            </w:r>
            <w:r>
              <w:rPr>
                <w:spacing w:val="-1"/>
                <w:sz w:val="22"/>
              </w:rPr>
              <w:t> </w:t>
            </w:r>
            <w:r>
              <w:rPr>
                <w:sz w:val="22"/>
              </w:rPr>
              <w:t>Giám</w:t>
            </w:r>
            <w:r>
              <w:rPr>
                <w:spacing w:val="-4"/>
                <w:sz w:val="22"/>
              </w:rPr>
              <w:t> </w:t>
            </w:r>
            <w:r>
              <w:rPr>
                <w:sz w:val="22"/>
              </w:rPr>
              <w:t>đốc kiểm</w:t>
            </w:r>
            <w:r>
              <w:rPr>
                <w:spacing w:val="-4"/>
                <w:sz w:val="22"/>
              </w:rPr>
              <w:t> </w:t>
            </w:r>
            <w:r>
              <w:rPr>
                <w:sz w:val="22"/>
              </w:rPr>
              <w:t>tra I -</w:t>
            </w:r>
            <w:r>
              <w:rPr>
                <w:spacing w:val="-2"/>
                <w:sz w:val="22"/>
              </w:rPr>
              <w:t> TANDTC;</w:t>
            </w:r>
          </w:p>
          <w:p>
            <w:pPr>
              <w:pStyle w:val="TableParagraph"/>
              <w:numPr>
                <w:ilvl w:val="0"/>
                <w:numId w:val="7"/>
              </w:numPr>
              <w:tabs>
                <w:tab w:pos="175" w:val="left" w:leader="none"/>
              </w:tabs>
              <w:spacing w:line="253"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 cấp</w:t>
            </w:r>
            <w:r>
              <w:rPr>
                <w:spacing w:val="-1"/>
                <w:sz w:val="22"/>
              </w:rPr>
              <w:t> </w:t>
            </w:r>
            <w:r>
              <w:rPr>
                <w:sz w:val="22"/>
              </w:rPr>
              <w:t>cao</w:t>
            </w:r>
            <w:r>
              <w:rPr>
                <w:spacing w:val="-4"/>
                <w:sz w:val="22"/>
              </w:rPr>
              <w:t> </w:t>
            </w:r>
            <w:r>
              <w:rPr>
                <w:sz w:val="22"/>
              </w:rPr>
              <w:t>tại</w:t>
            </w:r>
            <w:r>
              <w:rPr>
                <w:spacing w:val="-2"/>
                <w:sz w:val="22"/>
              </w:rPr>
              <w:t> </w:t>
            </w:r>
            <w:r>
              <w:rPr>
                <w:sz w:val="22"/>
              </w:rPr>
              <w:t>Hà </w:t>
            </w:r>
            <w:r>
              <w:rPr>
                <w:spacing w:val="-4"/>
                <w:sz w:val="22"/>
              </w:rPr>
              <w:t>Nội;</w:t>
            </w:r>
          </w:p>
          <w:p>
            <w:pPr>
              <w:pStyle w:val="TableParagraph"/>
              <w:numPr>
                <w:ilvl w:val="0"/>
                <w:numId w:val="7"/>
              </w:numPr>
              <w:tabs>
                <w:tab w:pos="175" w:val="left" w:leader="none"/>
              </w:tabs>
              <w:spacing w:line="253"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3"/>
                <w:sz w:val="22"/>
              </w:rPr>
              <w:t> </w:t>
            </w:r>
            <w:r>
              <w:rPr>
                <w:sz w:val="22"/>
              </w:rPr>
              <w:t>tỉnh</w:t>
            </w:r>
            <w:r>
              <w:rPr>
                <w:spacing w:val="-1"/>
                <w:sz w:val="22"/>
              </w:rPr>
              <w:t> </w:t>
            </w:r>
            <w:r>
              <w:rPr>
                <w:sz w:val="22"/>
              </w:rPr>
              <w:t>Điện </w:t>
            </w:r>
            <w:r>
              <w:rPr>
                <w:spacing w:val="-4"/>
                <w:sz w:val="22"/>
              </w:rPr>
              <w:t>Biên;</w:t>
            </w:r>
          </w:p>
          <w:p>
            <w:pPr>
              <w:pStyle w:val="TableParagraph"/>
              <w:numPr>
                <w:ilvl w:val="0"/>
                <w:numId w:val="7"/>
              </w:numPr>
              <w:tabs>
                <w:tab w:pos="178" w:val="left" w:leader="none"/>
              </w:tabs>
              <w:spacing w:line="252" w:lineRule="exact" w:before="1" w:after="0"/>
              <w:ind w:left="177" w:right="0" w:hanging="128"/>
              <w:jc w:val="left"/>
              <w:rPr>
                <w:sz w:val="22"/>
              </w:rPr>
            </w:pPr>
            <w:r>
              <w:rPr>
                <w:sz w:val="22"/>
              </w:rPr>
              <w:t>Công</w:t>
            </w:r>
            <w:r>
              <w:rPr>
                <w:spacing w:val="-5"/>
                <w:sz w:val="22"/>
              </w:rPr>
              <w:t> </w:t>
            </w:r>
            <w:r>
              <w:rPr>
                <w:sz w:val="22"/>
              </w:rPr>
              <w:t>an</w:t>
            </w:r>
            <w:r>
              <w:rPr>
                <w:spacing w:val="-1"/>
                <w:sz w:val="22"/>
              </w:rPr>
              <w:t> </w:t>
            </w:r>
            <w:r>
              <w:rPr>
                <w:sz w:val="22"/>
              </w:rPr>
              <w:t>tỉnh</w:t>
            </w:r>
            <w:r>
              <w:rPr>
                <w:spacing w:val="-1"/>
                <w:sz w:val="22"/>
              </w:rPr>
              <w:t> </w:t>
            </w:r>
            <w:r>
              <w:rPr>
                <w:sz w:val="22"/>
              </w:rPr>
              <w:t>Điện</w:t>
            </w:r>
            <w:r>
              <w:rPr>
                <w:spacing w:val="-1"/>
                <w:sz w:val="22"/>
              </w:rPr>
              <w:t> </w:t>
            </w:r>
            <w:r>
              <w:rPr>
                <w:sz w:val="22"/>
              </w:rPr>
              <w:t>Biên</w:t>
            </w:r>
            <w:r>
              <w:rPr>
                <w:spacing w:val="-1"/>
                <w:sz w:val="22"/>
              </w:rPr>
              <w:t> </w:t>
            </w:r>
            <w:r>
              <w:rPr>
                <w:sz w:val="22"/>
              </w:rPr>
              <w:t>(PV06,</w:t>
            </w:r>
            <w:r>
              <w:rPr>
                <w:spacing w:val="-1"/>
                <w:sz w:val="22"/>
              </w:rPr>
              <w:t> </w:t>
            </w:r>
            <w:r>
              <w:rPr>
                <w:spacing w:val="-2"/>
                <w:sz w:val="22"/>
              </w:rPr>
              <w:t>PC04);</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7"/>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7"/>
              </w:numPr>
              <w:tabs>
                <w:tab w:pos="178" w:val="left" w:leader="none"/>
              </w:tabs>
              <w:spacing w:line="252" w:lineRule="exact" w:before="2"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7"/>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(Th/b);</w:t>
            </w:r>
          </w:p>
          <w:p>
            <w:pPr>
              <w:pStyle w:val="TableParagraph"/>
              <w:numPr>
                <w:ilvl w:val="0"/>
                <w:numId w:val="7"/>
              </w:numPr>
              <w:tabs>
                <w:tab w:pos="175" w:val="left" w:leader="none"/>
              </w:tabs>
              <w:spacing w:line="252" w:lineRule="exact" w:before="1" w:after="0"/>
              <w:ind w:left="174" w:right="0" w:hanging="125"/>
              <w:jc w:val="left"/>
              <w:rPr>
                <w:sz w:val="22"/>
              </w:rPr>
            </w:pPr>
            <w:r>
              <w:rPr>
                <w:sz w:val="22"/>
              </w:rPr>
              <w:t>Trại</w:t>
            </w:r>
            <w:r>
              <w:rPr>
                <w:spacing w:val="-1"/>
                <w:sz w:val="22"/>
              </w:rPr>
              <w:t> </w:t>
            </w:r>
            <w:r>
              <w:rPr>
                <w:sz w:val="22"/>
              </w:rPr>
              <w:t>tạm</w:t>
            </w:r>
            <w:r>
              <w:rPr>
                <w:spacing w:val="-4"/>
                <w:sz w:val="22"/>
              </w:rPr>
              <w:t> </w:t>
            </w:r>
            <w:r>
              <w:rPr>
                <w:sz w:val="22"/>
              </w:rPr>
              <w:t>giam</w:t>
            </w:r>
            <w:r>
              <w:rPr>
                <w:spacing w:val="-5"/>
                <w:sz w:val="22"/>
              </w:rPr>
              <w:t> </w:t>
            </w:r>
            <w:r>
              <w:rPr>
                <w:sz w:val="22"/>
              </w:rPr>
              <w:t>Công</w:t>
            </w:r>
            <w:r>
              <w:rPr>
                <w:spacing w:val="-2"/>
                <w:sz w:val="22"/>
              </w:rPr>
              <w:t> </w:t>
            </w:r>
            <w:r>
              <w:rPr>
                <w:sz w:val="22"/>
              </w:rPr>
              <w:t>an</w:t>
            </w:r>
            <w:r>
              <w:rPr>
                <w:spacing w:val="-1"/>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7"/>
              </w:numPr>
              <w:tabs>
                <w:tab w:pos="178" w:val="left" w:leader="none"/>
              </w:tabs>
              <w:spacing w:line="252" w:lineRule="exact" w:before="0" w:after="0"/>
              <w:ind w:left="177" w:right="0" w:hanging="128"/>
              <w:jc w:val="left"/>
              <w:rPr>
                <w:sz w:val="22"/>
              </w:rPr>
            </w:pPr>
            <w:r>
              <w:rPr>
                <w:sz w:val="22"/>
              </w:rPr>
              <w:t>Cục</w:t>
            </w:r>
            <w:r>
              <w:rPr>
                <w:spacing w:val="-3"/>
                <w:sz w:val="22"/>
              </w:rPr>
              <w:t> </w:t>
            </w:r>
            <w:r>
              <w:rPr>
                <w:sz w:val="22"/>
              </w:rPr>
              <w:t>THADS</w:t>
            </w:r>
            <w:r>
              <w:rPr>
                <w:spacing w:val="-3"/>
                <w:sz w:val="22"/>
              </w:rPr>
              <w:t> </w:t>
            </w:r>
            <w:r>
              <w:rPr>
                <w:sz w:val="22"/>
              </w:rPr>
              <w:t>tỉnh</w:t>
            </w:r>
            <w:r>
              <w:rPr>
                <w:spacing w:val="-3"/>
                <w:sz w:val="22"/>
              </w:rPr>
              <w:t> </w:t>
            </w:r>
            <w:r>
              <w:rPr>
                <w:sz w:val="22"/>
              </w:rPr>
              <w:t>Điện</w:t>
            </w:r>
            <w:r>
              <w:rPr>
                <w:spacing w:val="-2"/>
                <w:sz w:val="22"/>
              </w:rPr>
              <w:t> </w:t>
            </w:r>
            <w:r>
              <w:rPr>
                <w:spacing w:val="-4"/>
                <w:sz w:val="22"/>
              </w:rPr>
              <w:t>Biên;</w:t>
            </w:r>
          </w:p>
          <w:p>
            <w:pPr>
              <w:pStyle w:val="TableParagraph"/>
              <w:numPr>
                <w:ilvl w:val="0"/>
                <w:numId w:val="7"/>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7"/>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vụ</w:t>
            </w:r>
            <w:r>
              <w:rPr>
                <w:spacing w:val="-1"/>
                <w:sz w:val="22"/>
              </w:rPr>
              <w:t> </w:t>
            </w:r>
            <w:r>
              <w:rPr>
                <w:sz w:val="22"/>
              </w:rPr>
              <w:t>án, </w:t>
            </w:r>
            <w:r>
              <w:rPr>
                <w:spacing w:val="-4"/>
                <w:sz w:val="22"/>
              </w:rPr>
              <w:t>HCTP.</w:t>
            </w:r>
          </w:p>
        </w:tc>
        <w:tc>
          <w:tcPr>
            <w:tcW w:w="4883" w:type="dxa"/>
          </w:tcPr>
          <w:p>
            <w:pPr>
              <w:pStyle w:val="TableParagraph"/>
              <w:ind w:left="282" w:firstLine="122"/>
              <w:rPr>
                <w:b/>
                <w:sz w:val="26"/>
              </w:rPr>
            </w:pPr>
            <w:r>
              <w:rPr>
                <w:b/>
                <w:sz w:val="26"/>
              </w:rPr>
              <w:t>TM. HỘI ĐỒNG XÉT XỬ SƠ THẨM THẨM</w:t>
            </w:r>
            <w:r>
              <w:rPr>
                <w:b/>
                <w:spacing w:val="-7"/>
                <w:sz w:val="26"/>
              </w:rPr>
              <w:t> </w:t>
            </w:r>
            <w:r>
              <w:rPr>
                <w:b/>
                <w:sz w:val="26"/>
              </w:rPr>
              <w:t>PHÁN</w:t>
            </w:r>
            <w:r>
              <w:rPr>
                <w:b/>
                <w:spacing w:val="-5"/>
                <w:sz w:val="26"/>
              </w:rPr>
              <w:t> </w:t>
            </w:r>
            <w:r>
              <w:rPr>
                <w:b/>
                <w:sz w:val="26"/>
              </w:rPr>
              <w:t>-</w:t>
            </w:r>
            <w:r>
              <w:rPr>
                <w:b/>
                <w:spacing w:val="-7"/>
                <w:sz w:val="26"/>
              </w:rPr>
              <w:t> </w:t>
            </w:r>
            <w:r>
              <w:rPr>
                <w:b/>
                <w:sz w:val="26"/>
              </w:rPr>
              <w:t>CHỦ</w:t>
            </w:r>
            <w:r>
              <w:rPr>
                <w:b/>
                <w:spacing w:val="-7"/>
                <w:sz w:val="26"/>
              </w:rPr>
              <w:t> </w:t>
            </w:r>
            <w:r>
              <w:rPr>
                <w:b/>
                <w:sz w:val="26"/>
              </w:rPr>
              <w:t>TỌA</w:t>
            </w:r>
            <w:r>
              <w:rPr>
                <w:b/>
                <w:spacing w:val="-7"/>
                <w:sz w:val="26"/>
              </w:rPr>
              <w:t> </w:t>
            </w:r>
            <w:r>
              <w:rPr>
                <w:b/>
                <w:sz w:val="26"/>
              </w:rPr>
              <w:t>PHIÊN</w:t>
            </w:r>
            <w:r>
              <w:rPr>
                <w:b/>
                <w:spacing w:val="-6"/>
                <w:sz w:val="26"/>
              </w:rPr>
              <w:t> </w:t>
            </w:r>
            <w:r>
              <w:rPr>
                <w:b/>
                <w:sz w:val="26"/>
              </w:rPr>
              <w:t>TOÀ</w:t>
            </w:r>
          </w:p>
          <w:p>
            <w:pPr>
              <w:pStyle w:val="TableParagraph"/>
              <w:rPr>
                <w:sz w:val="28"/>
              </w:rPr>
            </w:pPr>
          </w:p>
          <w:p>
            <w:pPr>
              <w:pStyle w:val="TableParagraph"/>
              <w:spacing w:before="3"/>
              <w:rPr>
                <w:sz w:val="23"/>
              </w:rPr>
            </w:pPr>
          </w:p>
          <w:p>
            <w:pPr>
              <w:pStyle w:val="TableParagraph"/>
              <w:spacing w:before="1"/>
              <w:ind w:left="2080" w:right="2054"/>
              <w:jc w:val="center"/>
              <w:rPr>
                <w:i/>
                <w:sz w:val="26"/>
              </w:rPr>
            </w:pPr>
            <w:r>
              <w:rPr>
                <w:i/>
                <w:sz w:val="26"/>
              </w:rPr>
              <w:t>(đã</w:t>
            </w:r>
            <w:r>
              <w:rPr>
                <w:i/>
                <w:spacing w:val="-6"/>
                <w:sz w:val="26"/>
              </w:rPr>
              <w:t> </w:t>
            </w:r>
            <w:r>
              <w:rPr>
                <w:i/>
                <w:spacing w:val="-5"/>
                <w:sz w:val="26"/>
              </w:rPr>
              <w:t>ký)</w:t>
            </w:r>
          </w:p>
          <w:p>
            <w:pPr>
              <w:pStyle w:val="TableParagraph"/>
              <w:rPr>
                <w:sz w:val="28"/>
              </w:rPr>
            </w:pPr>
          </w:p>
          <w:p>
            <w:pPr>
              <w:pStyle w:val="TableParagraph"/>
              <w:rPr>
                <w:sz w:val="28"/>
              </w:rPr>
            </w:pPr>
          </w:p>
          <w:p>
            <w:pPr>
              <w:pStyle w:val="TableParagraph"/>
              <w:spacing w:before="3"/>
              <w:rPr>
                <w:sz w:val="34"/>
              </w:rPr>
            </w:pPr>
          </w:p>
          <w:p>
            <w:pPr>
              <w:pStyle w:val="TableParagraph"/>
              <w:ind w:left="1686"/>
              <w:rPr>
                <w:b/>
                <w:sz w:val="28"/>
              </w:rPr>
            </w:pPr>
            <w:r>
              <w:rPr>
                <w:b/>
                <w:sz w:val="28"/>
              </w:rPr>
              <w:t>Phạm</w:t>
            </w:r>
            <w:r>
              <w:rPr>
                <w:b/>
                <w:spacing w:val="-7"/>
                <w:sz w:val="28"/>
              </w:rPr>
              <w:t> </w:t>
            </w:r>
            <w:r>
              <w:rPr>
                <w:b/>
                <w:sz w:val="28"/>
              </w:rPr>
              <w:t>Văn</w:t>
            </w:r>
            <w:r>
              <w:rPr>
                <w:b/>
                <w:spacing w:val="-1"/>
                <w:sz w:val="28"/>
              </w:rPr>
              <w:t> </w:t>
            </w:r>
            <w:r>
              <w:rPr>
                <w:b/>
                <w:spacing w:val="-5"/>
                <w:sz w:val="28"/>
              </w:rPr>
              <w:t>Nam</w:t>
            </w:r>
          </w:p>
        </w:tc>
      </w:tr>
    </w:tbl>
    <w:sectPr>
      <w:pgSz w:w="11910" w:h="16850"/>
      <w:pgMar w:header="0" w:footer="624" w:top="1060" w:bottom="820" w:left="14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709991pt;margin-top:799.851135pt;width:13.5pt;height:16.4pt;mso-position-horizontal-relative:page;mso-position-vertical-relative:page;z-index:-1583052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1" w:hanging="125"/>
      </w:pPr>
      <w:rPr>
        <w:rFonts w:hint="default"/>
        <w:lang w:val="vi" w:eastAsia="en-US" w:bidi="ar-SA"/>
      </w:rPr>
    </w:lvl>
    <w:lvl w:ilvl="2">
      <w:start w:val="0"/>
      <w:numFmt w:val="bullet"/>
      <w:lvlText w:val="•"/>
      <w:lvlJc w:val="left"/>
      <w:pPr>
        <w:ind w:left="1002" w:hanging="125"/>
      </w:pPr>
      <w:rPr>
        <w:rFonts w:hint="default"/>
        <w:lang w:val="vi" w:eastAsia="en-US" w:bidi="ar-SA"/>
      </w:rPr>
    </w:lvl>
    <w:lvl w:ilvl="3">
      <w:start w:val="0"/>
      <w:numFmt w:val="bullet"/>
      <w:lvlText w:val="•"/>
      <w:lvlJc w:val="left"/>
      <w:pPr>
        <w:ind w:left="1413" w:hanging="125"/>
      </w:pPr>
      <w:rPr>
        <w:rFonts w:hint="default"/>
        <w:lang w:val="vi" w:eastAsia="en-US" w:bidi="ar-SA"/>
      </w:rPr>
    </w:lvl>
    <w:lvl w:ilvl="4">
      <w:start w:val="0"/>
      <w:numFmt w:val="bullet"/>
      <w:lvlText w:val="•"/>
      <w:lvlJc w:val="left"/>
      <w:pPr>
        <w:ind w:left="1824" w:hanging="125"/>
      </w:pPr>
      <w:rPr>
        <w:rFonts w:hint="default"/>
        <w:lang w:val="vi" w:eastAsia="en-US" w:bidi="ar-SA"/>
      </w:rPr>
    </w:lvl>
    <w:lvl w:ilvl="5">
      <w:start w:val="0"/>
      <w:numFmt w:val="bullet"/>
      <w:lvlText w:val="•"/>
      <w:lvlJc w:val="left"/>
      <w:pPr>
        <w:ind w:left="2236" w:hanging="125"/>
      </w:pPr>
      <w:rPr>
        <w:rFonts w:hint="default"/>
        <w:lang w:val="vi" w:eastAsia="en-US" w:bidi="ar-SA"/>
      </w:rPr>
    </w:lvl>
    <w:lvl w:ilvl="6">
      <w:start w:val="0"/>
      <w:numFmt w:val="bullet"/>
      <w:lvlText w:val="•"/>
      <w:lvlJc w:val="left"/>
      <w:pPr>
        <w:ind w:left="2647" w:hanging="125"/>
      </w:pPr>
      <w:rPr>
        <w:rFonts w:hint="default"/>
        <w:lang w:val="vi" w:eastAsia="en-US" w:bidi="ar-SA"/>
      </w:rPr>
    </w:lvl>
    <w:lvl w:ilvl="7">
      <w:start w:val="0"/>
      <w:numFmt w:val="bullet"/>
      <w:lvlText w:val="•"/>
      <w:lvlJc w:val="left"/>
      <w:pPr>
        <w:ind w:left="3058" w:hanging="125"/>
      </w:pPr>
      <w:rPr>
        <w:rFonts w:hint="default"/>
        <w:lang w:val="vi" w:eastAsia="en-US" w:bidi="ar-SA"/>
      </w:rPr>
    </w:lvl>
    <w:lvl w:ilvl="8">
      <w:start w:val="0"/>
      <w:numFmt w:val="bullet"/>
      <w:lvlText w:val="•"/>
      <w:lvlJc w:val="left"/>
      <w:pPr>
        <w:ind w:left="3469" w:hanging="125"/>
      </w:pPr>
      <w:rPr>
        <w:rFonts w:hint="default"/>
        <w:lang w:val="vi" w:eastAsia="en-US" w:bidi="ar-SA"/>
      </w:rPr>
    </w:lvl>
  </w:abstractNum>
  <w:abstractNum w:abstractNumId="5">
    <w:multiLevelType w:val="hybridMultilevel"/>
    <w:lvl w:ilvl="0">
      <w:start w:val="0"/>
      <w:numFmt w:val="bullet"/>
      <w:lvlText w:val="-"/>
      <w:lvlJc w:val="left"/>
      <w:pPr>
        <w:ind w:left="282" w:hanging="207"/>
      </w:pPr>
      <w:rPr>
        <w:rFonts w:hint="default" w:ascii="Times New Roman" w:hAnsi="Times New Roman" w:eastAsia="Times New Roman" w:cs="Times New Roman"/>
        <w:w w:val="100"/>
        <w:lang w:val="vi" w:eastAsia="en-US" w:bidi="ar-SA"/>
      </w:rPr>
    </w:lvl>
    <w:lvl w:ilvl="1">
      <w:start w:val="0"/>
      <w:numFmt w:val="bullet"/>
      <w:lvlText w:val="•"/>
      <w:lvlJc w:val="left"/>
      <w:pPr>
        <w:ind w:left="1230" w:hanging="207"/>
      </w:pPr>
      <w:rPr>
        <w:rFonts w:hint="default"/>
        <w:lang w:val="vi" w:eastAsia="en-US" w:bidi="ar-SA"/>
      </w:rPr>
    </w:lvl>
    <w:lvl w:ilvl="2">
      <w:start w:val="0"/>
      <w:numFmt w:val="bullet"/>
      <w:lvlText w:val="•"/>
      <w:lvlJc w:val="left"/>
      <w:pPr>
        <w:ind w:left="2181" w:hanging="207"/>
      </w:pPr>
      <w:rPr>
        <w:rFonts w:hint="default"/>
        <w:lang w:val="vi" w:eastAsia="en-US" w:bidi="ar-SA"/>
      </w:rPr>
    </w:lvl>
    <w:lvl w:ilvl="3">
      <w:start w:val="0"/>
      <w:numFmt w:val="bullet"/>
      <w:lvlText w:val="•"/>
      <w:lvlJc w:val="left"/>
      <w:pPr>
        <w:ind w:left="3131" w:hanging="207"/>
      </w:pPr>
      <w:rPr>
        <w:rFonts w:hint="default"/>
        <w:lang w:val="vi" w:eastAsia="en-US" w:bidi="ar-SA"/>
      </w:rPr>
    </w:lvl>
    <w:lvl w:ilvl="4">
      <w:start w:val="0"/>
      <w:numFmt w:val="bullet"/>
      <w:lvlText w:val="•"/>
      <w:lvlJc w:val="left"/>
      <w:pPr>
        <w:ind w:left="4082" w:hanging="207"/>
      </w:pPr>
      <w:rPr>
        <w:rFonts w:hint="default"/>
        <w:lang w:val="vi" w:eastAsia="en-US" w:bidi="ar-SA"/>
      </w:rPr>
    </w:lvl>
    <w:lvl w:ilvl="5">
      <w:start w:val="0"/>
      <w:numFmt w:val="bullet"/>
      <w:lvlText w:val="•"/>
      <w:lvlJc w:val="left"/>
      <w:pPr>
        <w:ind w:left="5033" w:hanging="207"/>
      </w:pPr>
      <w:rPr>
        <w:rFonts w:hint="default"/>
        <w:lang w:val="vi" w:eastAsia="en-US" w:bidi="ar-SA"/>
      </w:rPr>
    </w:lvl>
    <w:lvl w:ilvl="6">
      <w:start w:val="0"/>
      <w:numFmt w:val="bullet"/>
      <w:lvlText w:val="•"/>
      <w:lvlJc w:val="left"/>
      <w:pPr>
        <w:ind w:left="5983" w:hanging="207"/>
      </w:pPr>
      <w:rPr>
        <w:rFonts w:hint="default"/>
        <w:lang w:val="vi" w:eastAsia="en-US" w:bidi="ar-SA"/>
      </w:rPr>
    </w:lvl>
    <w:lvl w:ilvl="7">
      <w:start w:val="0"/>
      <w:numFmt w:val="bullet"/>
      <w:lvlText w:val="•"/>
      <w:lvlJc w:val="left"/>
      <w:pPr>
        <w:ind w:left="6934" w:hanging="207"/>
      </w:pPr>
      <w:rPr>
        <w:rFonts w:hint="default"/>
        <w:lang w:val="vi" w:eastAsia="en-US" w:bidi="ar-SA"/>
      </w:rPr>
    </w:lvl>
    <w:lvl w:ilvl="8">
      <w:start w:val="0"/>
      <w:numFmt w:val="bullet"/>
      <w:lvlText w:val="•"/>
      <w:lvlJc w:val="left"/>
      <w:pPr>
        <w:ind w:left="7885" w:hanging="207"/>
      </w:pPr>
      <w:rPr>
        <w:rFonts w:hint="default"/>
        <w:lang w:val="vi" w:eastAsia="en-US" w:bidi="ar-SA"/>
      </w:rPr>
    </w:lvl>
  </w:abstractNum>
  <w:abstractNum w:abstractNumId="4">
    <w:multiLevelType w:val="hybridMultilevel"/>
    <w:lvl w:ilvl="0">
      <w:start w:val="1"/>
      <w:numFmt w:val="decimal"/>
      <w:lvlText w:val="%1."/>
      <w:lvlJc w:val="left"/>
      <w:pPr>
        <w:ind w:left="282" w:hanging="30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59" w:hanging="212"/>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029" w:hanging="212"/>
      </w:pPr>
      <w:rPr>
        <w:rFonts w:hint="default"/>
        <w:lang w:val="vi" w:eastAsia="en-US" w:bidi="ar-SA"/>
      </w:rPr>
    </w:lvl>
    <w:lvl w:ilvl="3">
      <w:start w:val="0"/>
      <w:numFmt w:val="bullet"/>
      <w:lvlText w:val="•"/>
      <w:lvlJc w:val="left"/>
      <w:pPr>
        <w:ind w:left="2999" w:hanging="212"/>
      </w:pPr>
      <w:rPr>
        <w:rFonts w:hint="default"/>
        <w:lang w:val="vi" w:eastAsia="en-US" w:bidi="ar-SA"/>
      </w:rPr>
    </w:lvl>
    <w:lvl w:ilvl="4">
      <w:start w:val="0"/>
      <w:numFmt w:val="bullet"/>
      <w:lvlText w:val="•"/>
      <w:lvlJc w:val="left"/>
      <w:pPr>
        <w:ind w:left="3968" w:hanging="212"/>
      </w:pPr>
      <w:rPr>
        <w:rFonts w:hint="default"/>
        <w:lang w:val="vi" w:eastAsia="en-US" w:bidi="ar-SA"/>
      </w:rPr>
    </w:lvl>
    <w:lvl w:ilvl="5">
      <w:start w:val="0"/>
      <w:numFmt w:val="bullet"/>
      <w:lvlText w:val="•"/>
      <w:lvlJc w:val="left"/>
      <w:pPr>
        <w:ind w:left="4938" w:hanging="212"/>
      </w:pPr>
      <w:rPr>
        <w:rFonts w:hint="default"/>
        <w:lang w:val="vi" w:eastAsia="en-US" w:bidi="ar-SA"/>
      </w:rPr>
    </w:lvl>
    <w:lvl w:ilvl="6">
      <w:start w:val="0"/>
      <w:numFmt w:val="bullet"/>
      <w:lvlText w:val="•"/>
      <w:lvlJc w:val="left"/>
      <w:pPr>
        <w:ind w:left="5908" w:hanging="212"/>
      </w:pPr>
      <w:rPr>
        <w:rFonts w:hint="default"/>
        <w:lang w:val="vi" w:eastAsia="en-US" w:bidi="ar-SA"/>
      </w:rPr>
    </w:lvl>
    <w:lvl w:ilvl="7">
      <w:start w:val="0"/>
      <w:numFmt w:val="bullet"/>
      <w:lvlText w:val="•"/>
      <w:lvlJc w:val="left"/>
      <w:pPr>
        <w:ind w:left="6877" w:hanging="212"/>
      </w:pPr>
      <w:rPr>
        <w:rFonts w:hint="default"/>
        <w:lang w:val="vi" w:eastAsia="en-US" w:bidi="ar-SA"/>
      </w:rPr>
    </w:lvl>
    <w:lvl w:ilvl="8">
      <w:start w:val="0"/>
      <w:numFmt w:val="bullet"/>
      <w:lvlText w:val="•"/>
      <w:lvlJc w:val="left"/>
      <w:pPr>
        <w:ind w:left="7847" w:hanging="212"/>
      </w:pPr>
      <w:rPr>
        <w:rFonts w:hint="default"/>
        <w:lang w:val="vi" w:eastAsia="en-US" w:bidi="ar-SA"/>
      </w:rPr>
    </w:lvl>
  </w:abstractNum>
  <w:abstractNum w:abstractNumId="3">
    <w:multiLevelType w:val="hybridMultilevel"/>
    <w:lvl w:ilvl="0">
      <w:start w:val="0"/>
      <w:numFmt w:val="bullet"/>
      <w:lvlText w:val="-"/>
      <w:lvlJc w:val="left"/>
      <w:pPr>
        <w:ind w:left="282" w:hanging="20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30" w:hanging="200"/>
      </w:pPr>
      <w:rPr>
        <w:rFonts w:hint="default"/>
        <w:lang w:val="vi" w:eastAsia="en-US" w:bidi="ar-SA"/>
      </w:rPr>
    </w:lvl>
    <w:lvl w:ilvl="2">
      <w:start w:val="0"/>
      <w:numFmt w:val="bullet"/>
      <w:lvlText w:val="•"/>
      <w:lvlJc w:val="left"/>
      <w:pPr>
        <w:ind w:left="2181" w:hanging="200"/>
      </w:pPr>
      <w:rPr>
        <w:rFonts w:hint="default"/>
        <w:lang w:val="vi" w:eastAsia="en-US" w:bidi="ar-SA"/>
      </w:rPr>
    </w:lvl>
    <w:lvl w:ilvl="3">
      <w:start w:val="0"/>
      <w:numFmt w:val="bullet"/>
      <w:lvlText w:val="•"/>
      <w:lvlJc w:val="left"/>
      <w:pPr>
        <w:ind w:left="3131" w:hanging="200"/>
      </w:pPr>
      <w:rPr>
        <w:rFonts w:hint="default"/>
        <w:lang w:val="vi" w:eastAsia="en-US" w:bidi="ar-SA"/>
      </w:rPr>
    </w:lvl>
    <w:lvl w:ilvl="4">
      <w:start w:val="0"/>
      <w:numFmt w:val="bullet"/>
      <w:lvlText w:val="•"/>
      <w:lvlJc w:val="left"/>
      <w:pPr>
        <w:ind w:left="4082" w:hanging="200"/>
      </w:pPr>
      <w:rPr>
        <w:rFonts w:hint="default"/>
        <w:lang w:val="vi" w:eastAsia="en-US" w:bidi="ar-SA"/>
      </w:rPr>
    </w:lvl>
    <w:lvl w:ilvl="5">
      <w:start w:val="0"/>
      <w:numFmt w:val="bullet"/>
      <w:lvlText w:val="•"/>
      <w:lvlJc w:val="left"/>
      <w:pPr>
        <w:ind w:left="5033" w:hanging="200"/>
      </w:pPr>
      <w:rPr>
        <w:rFonts w:hint="default"/>
        <w:lang w:val="vi" w:eastAsia="en-US" w:bidi="ar-SA"/>
      </w:rPr>
    </w:lvl>
    <w:lvl w:ilvl="6">
      <w:start w:val="0"/>
      <w:numFmt w:val="bullet"/>
      <w:lvlText w:val="•"/>
      <w:lvlJc w:val="left"/>
      <w:pPr>
        <w:ind w:left="5983" w:hanging="200"/>
      </w:pPr>
      <w:rPr>
        <w:rFonts w:hint="default"/>
        <w:lang w:val="vi" w:eastAsia="en-US" w:bidi="ar-SA"/>
      </w:rPr>
    </w:lvl>
    <w:lvl w:ilvl="7">
      <w:start w:val="0"/>
      <w:numFmt w:val="bullet"/>
      <w:lvlText w:val="•"/>
      <w:lvlJc w:val="left"/>
      <w:pPr>
        <w:ind w:left="6934" w:hanging="200"/>
      </w:pPr>
      <w:rPr>
        <w:rFonts w:hint="default"/>
        <w:lang w:val="vi" w:eastAsia="en-US" w:bidi="ar-SA"/>
      </w:rPr>
    </w:lvl>
    <w:lvl w:ilvl="8">
      <w:start w:val="0"/>
      <w:numFmt w:val="bullet"/>
      <w:lvlText w:val="•"/>
      <w:lvlJc w:val="left"/>
      <w:pPr>
        <w:ind w:left="7885" w:hanging="200"/>
      </w:pPr>
      <w:rPr>
        <w:rFonts w:hint="default"/>
        <w:lang w:val="vi" w:eastAsia="en-US" w:bidi="ar-SA"/>
      </w:rPr>
    </w:lvl>
  </w:abstractNum>
  <w:abstractNum w:abstractNumId="2">
    <w:multiLevelType w:val="hybridMultilevel"/>
    <w:lvl w:ilvl="0">
      <w:start w:val="1"/>
      <w:numFmt w:val="decimal"/>
      <w:lvlText w:val="[%1]"/>
      <w:lvlJc w:val="left"/>
      <w:pPr>
        <w:ind w:left="1208" w:hanging="360"/>
        <w:jc w:val="left"/>
      </w:pPr>
      <w:rPr>
        <w:rFonts w:hint="default" w:ascii="Times New Roman" w:hAnsi="Times New Roman" w:eastAsia="Times New Roman" w:cs="Times New Roman"/>
        <w:b/>
        <w:bCs/>
        <w:i w:val="0"/>
        <w:iCs w:val="0"/>
        <w:spacing w:val="-10"/>
        <w:w w:val="100"/>
        <w:sz w:val="28"/>
        <w:szCs w:val="28"/>
        <w:lang w:val="vi" w:eastAsia="en-US" w:bidi="ar-SA"/>
      </w:rPr>
    </w:lvl>
    <w:lvl w:ilvl="1">
      <w:start w:val="0"/>
      <w:numFmt w:val="bullet"/>
      <w:lvlText w:val="-"/>
      <w:lvlJc w:val="left"/>
      <w:pPr>
        <w:ind w:left="28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54" w:hanging="188"/>
      </w:pPr>
      <w:rPr>
        <w:rFonts w:hint="default"/>
        <w:lang w:val="vi" w:eastAsia="en-US" w:bidi="ar-SA"/>
      </w:rPr>
    </w:lvl>
    <w:lvl w:ilvl="3">
      <w:start w:val="0"/>
      <w:numFmt w:val="bullet"/>
      <w:lvlText w:val="•"/>
      <w:lvlJc w:val="left"/>
      <w:pPr>
        <w:ind w:left="3108" w:hanging="188"/>
      </w:pPr>
      <w:rPr>
        <w:rFonts w:hint="default"/>
        <w:lang w:val="vi" w:eastAsia="en-US" w:bidi="ar-SA"/>
      </w:rPr>
    </w:lvl>
    <w:lvl w:ilvl="4">
      <w:start w:val="0"/>
      <w:numFmt w:val="bullet"/>
      <w:lvlText w:val="•"/>
      <w:lvlJc w:val="left"/>
      <w:pPr>
        <w:ind w:left="4062" w:hanging="188"/>
      </w:pPr>
      <w:rPr>
        <w:rFonts w:hint="default"/>
        <w:lang w:val="vi" w:eastAsia="en-US" w:bidi="ar-SA"/>
      </w:rPr>
    </w:lvl>
    <w:lvl w:ilvl="5">
      <w:start w:val="0"/>
      <w:numFmt w:val="bullet"/>
      <w:lvlText w:val="•"/>
      <w:lvlJc w:val="left"/>
      <w:pPr>
        <w:ind w:left="5016" w:hanging="188"/>
      </w:pPr>
      <w:rPr>
        <w:rFonts w:hint="default"/>
        <w:lang w:val="vi" w:eastAsia="en-US" w:bidi="ar-SA"/>
      </w:rPr>
    </w:lvl>
    <w:lvl w:ilvl="6">
      <w:start w:val="0"/>
      <w:numFmt w:val="bullet"/>
      <w:lvlText w:val="•"/>
      <w:lvlJc w:val="left"/>
      <w:pPr>
        <w:ind w:left="5970" w:hanging="188"/>
      </w:pPr>
      <w:rPr>
        <w:rFonts w:hint="default"/>
        <w:lang w:val="vi" w:eastAsia="en-US" w:bidi="ar-SA"/>
      </w:rPr>
    </w:lvl>
    <w:lvl w:ilvl="7">
      <w:start w:val="0"/>
      <w:numFmt w:val="bullet"/>
      <w:lvlText w:val="•"/>
      <w:lvlJc w:val="left"/>
      <w:pPr>
        <w:ind w:left="6924" w:hanging="188"/>
      </w:pPr>
      <w:rPr>
        <w:rFonts w:hint="default"/>
        <w:lang w:val="vi" w:eastAsia="en-US" w:bidi="ar-SA"/>
      </w:rPr>
    </w:lvl>
    <w:lvl w:ilvl="8">
      <w:start w:val="0"/>
      <w:numFmt w:val="bullet"/>
      <w:lvlText w:val="•"/>
      <w:lvlJc w:val="left"/>
      <w:pPr>
        <w:ind w:left="7878" w:hanging="188"/>
      </w:pPr>
      <w:rPr>
        <w:rFonts w:hint="default"/>
        <w:lang w:val="vi" w:eastAsia="en-US" w:bidi="ar-SA"/>
      </w:rPr>
    </w:lvl>
  </w:abstractNum>
  <w:abstractNum w:abstractNumId="1">
    <w:multiLevelType w:val="hybridMultilevel"/>
    <w:lvl w:ilvl="0">
      <w:start w:val="0"/>
      <w:numFmt w:val="bullet"/>
      <w:lvlText w:val="-"/>
      <w:lvlJc w:val="left"/>
      <w:pPr>
        <w:ind w:left="282"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230" w:hanging="195"/>
      </w:pPr>
      <w:rPr>
        <w:rFonts w:hint="default"/>
        <w:lang w:val="vi" w:eastAsia="en-US" w:bidi="ar-SA"/>
      </w:rPr>
    </w:lvl>
    <w:lvl w:ilvl="2">
      <w:start w:val="0"/>
      <w:numFmt w:val="bullet"/>
      <w:lvlText w:val="•"/>
      <w:lvlJc w:val="left"/>
      <w:pPr>
        <w:ind w:left="2181" w:hanging="195"/>
      </w:pPr>
      <w:rPr>
        <w:rFonts w:hint="default"/>
        <w:lang w:val="vi" w:eastAsia="en-US" w:bidi="ar-SA"/>
      </w:rPr>
    </w:lvl>
    <w:lvl w:ilvl="3">
      <w:start w:val="0"/>
      <w:numFmt w:val="bullet"/>
      <w:lvlText w:val="•"/>
      <w:lvlJc w:val="left"/>
      <w:pPr>
        <w:ind w:left="3131" w:hanging="195"/>
      </w:pPr>
      <w:rPr>
        <w:rFonts w:hint="default"/>
        <w:lang w:val="vi" w:eastAsia="en-US" w:bidi="ar-SA"/>
      </w:rPr>
    </w:lvl>
    <w:lvl w:ilvl="4">
      <w:start w:val="0"/>
      <w:numFmt w:val="bullet"/>
      <w:lvlText w:val="•"/>
      <w:lvlJc w:val="left"/>
      <w:pPr>
        <w:ind w:left="4082" w:hanging="195"/>
      </w:pPr>
      <w:rPr>
        <w:rFonts w:hint="default"/>
        <w:lang w:val="vi" w:eastAsia="en-US" w:bidi="ar-SA"/>
      </w:rPr>
    </w:lvl>
    <w:lvl w:ilvl="5">
      <w:start w:val="0"/>
      <w:numFmt w:val="bullet"/>
      <w:lvlText w:val="•"/>
      <w:lvlJc w:val="left"/>
      <w:pPr>
        <w:ind w:left="5033" w:hanging="195"/>
      </w:pPr>
      <w:rPr>
        <w:rFonts w:hint="default"/>
        <w:lang w:val="vi" w:eastAsia="en-US" w:bidi="ar-SA"/>
      </w:rPr>
    </w:lvl>
    <w:lvl w:ilvl="6">
      <w:start w:val="0"/>
      <w:numFmt w:val="bullet"/>
      <w:lvlText w:val="•"/>
      <w:lvlJc w:val="left"/>
      <w:pPr>
        <w:ind w:left="5983" w:hanging="195"/>
      </w:pPr>
      <w:rPr>
        <w:rFonts w:hint="default"/>
        <w:lang w:val="vi" w:eastAsia="en-US" w:bidi="ar-SA"/>
      </w:rPr>
    </w:lvl>
    <w:lvl w:ilvl="7">
      <w:start w:val="0"/>
      <w:numFmt w:val="bullet"/>
      <w:lvlText w:val="•"/>
      <w:lvlJc w:val="left"/>
      <w:pPr>
        <w:ind w:left="6934" w:hanging="195"/>
      </w:pPr>
      <w:rPr>
        <w:rFonts w:hint="default"/>
        <w:lang w:val="vi" w:eastAsia="en-US" w:bidi="ar-SA"/>
      </w:rPr>
    </w:lvl>
    <w:lvl w:ilvl="8">
      <w:start w:val="0"/>
      <w:numFmt w:val="bullet"/>
      <w:lvlText w:val="•"/>
      <w:lvlJc w:val="left"/>
      <w:pPr>
        <w:ind w:left="7885" w:hanging="195"/>
      </w:pPr>
      <w:rPr>
        <w:rFonts w:hint="default"/>
        <w:lang w:val="vi" w:eastAsia="en-US" w:bidi="ar-SA"/>
      </w:rPr>
    </w:lvl>
  </w:abstractNum>
  <w:abstractNum w:abstractNumId="0">
    <w:multiLevelType w:val="hybridMultilevel"/>
    <w:lvl w:ilvl="0">
      <w:start w:val="0"/>
      <w:numFmt w:val="bullet"/>
      <w:lvlText w:val="-"/>
      <w:lvlJc w:val="left"/>
      <w:pPr>
        <w:ind w:left="28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30" w:hanging="183"/>
      </w:pPr>
      <w:rPr>
        <w:rFonts w:hint="default"/>
        <w:lang w:val="vi" w:eastAsia="en-US" w:bidi="ar-SA"/>
      </w:rPr>
    </w:lvl>
    <w:lvl w:ilvl="2">
      <w:start w:val="0"/>
      <w:numFmt w:val="bullet"/>
      <w:lvlText w:val="•"/>
      <w:lvlJc w:val="left"/>
      <w:pPr>
        <w:ind w:left="2181" w:hanging="183"/>
      </w:pPr>
      <w:rPr>
        <w:rFonts w:hint="default"/>
        <w:lang w:val="vi" w:eastAsia="en-US" w:bidi="ar-SA"/>
      </w:rPr>
    </w:lvl>
    <w:lvl w:ilvl="3">
      <w:start w:val="0"/>
      <w:numFmt w:val="bullet"/>
      <w:lvlText w:val="•"/>
      <w:lvlJc w:val="left"/>
      <w:pPr>
        <w:ind w:left="3131" w:hanging="183"/>
      </w:pPr>
      <w:rPr>
        <w:rFonts w:hint="default"/>
        <w:lang w:val="vi" w:eastAsia="en-US" w:bidi="ar-SA"/>
      </w:rPr>
    </w:lvl>
    <w:lvl w:ilvl="4">
      <w:start w:val="0"/>
      <w:numFmt w:val="bullet"/>
      <w:lvlText w:val="•"/>
      <w:lvlJc w:val="left"/>
      <w:pPr>
        <w:ind w:left="4082" w:hanging="183"/>
      </w:pPr>
      <w:rPr>
        <w:rFonts w:hint="default"/>
        <w:lang w:val="vi" w:eastAsia="en-US" w:bidi="ar-SA"/>
      </w:rPr>
    </w:lvl>
    <w:lvl w:ilvl="5">
      <w:start w:val="0"/>
      <w:numFmt w:val="bullet"/>
      <w:lvlText w:val="•"/>
      <w:lvlJc w:val="left"/>
      <w:pPr>
        <w:ind w:left="5033" w:hanging="183"/>
      </w:pPr>
      <w:rPr>
        <w:rFonts w:hint="default"/>
        <w:lang w:val="vi" w:eastAsia="en-US" w:bidi="ar-SA"/>
      </w:rPr>
    </w:lvl>
    <w:lvl w:ilvl="6">
      <w:start w:val="0"/>
      <w:numFmt w:val="bullet"/>
      <w:lvlText w:val="•"/>
      <w:lvlJc w:val="left"/>
      <w:pPr>
        <w:ind w:left="5983" w:hanging="183"/>
      </w:pPr>
      <w:rPr>
        <w:rFonts w:hint="default"/>
        <w:lang w:val="vi" w:eastAsia="en-US" w:bidi="ar-SA"/>
      </w:rPr>
    </w:lvl>
    <w:lvl w:ilvl="7">
      <w:start w:val="0"/>
      <w:numFmt w:val="bullet"/>
      <w:lvlText w:val="•"/>
      <w:lvlJc w:val="left"/>
      <w:pPr>
        <w:ind w:left="6934" w:hanging="183"/>
      </w:pPr>
      <w:rPr>
        <w:rFonts w:hint="default"/>
        <w:lang w:val="vi" w:eastAsia="en-US" w:bidi="ar-SA"/>
      </w:rPr>
    </w:lvl>
    <w:lvl w:ilvl="8">
      <w:start w:val="0"/>
      <w:numFmt w:val="bullet"/>
      <w:lvlText w:val="•"/>
      <w:lvlJc w:val="left"/>
      <w:pPr>
        <w:ind w:left="7885" w:hanging="18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82" w:right="42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37" w:right="158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9"/>
      <w:ind w:left="1247" w:hanging="400"/>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5"/>
      <w:ind w:left="206" w:hanging="207"/>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82" w:right="42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Tßa ¸n nh©n d©n</dc:title>
  <dcterms:created xsi:type="dcterms:W3CDTF">2023-04-24T12:08:09Z</dcterms:created>
  <dcterms:modified xsi:type="dcterms:W3CDTF">2023-04-24T12:08:09Z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