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72"/>
        <w:ind w:left="541" w:right="1" w:firstLine="0"/>
        <w:jc w:val="center"/>
        <w:rPr>
          <w:sz w:val="24"/>
        </w:rPr>
      </w:pPr>
      <w:r>
        <w:rPr>
          <w:b/>
          <w:sz w:val="24"/>
        </w:rPr>
        <w:t>TÒA ÁN NHÂN</w:t>
      </w:r>
      <w:r>
        <w:rPr>
          <w:b/>
          <w:spacing w:val="-1"/>
          <w:sz w:val="24"/>
        </w:rPr>
        <w:t> </w:t>
      </w:r>
      <w:r>
        <w:rPr>
          <w:b/>
          <w:sz w:val="24"/>
        </w:rPr>
        <w:t>DÂN HUYỆN SỐP CỘP </w:t>
      </w:r>
      <w:r>
        <w:rPr>
          <w:sz w:val="24"/>
        </w:rPr>
        <w:t>TỈNH SƠN LA</w:t>
      </w:r>
    </w:p>
    <w:p>
      <w:pPr>
        <w:spacing w:before="72"/>
        <w:ind w:left="551" w:right="554" w:firstLine="0"/>
        <w:jc w:val="center"/>
        <w:rPr>
          <w:b/>
          <w:sz w:val="24"/>
        </w:rPr>
      </w:pPr>
      <w:r>
        <w:rPr/>
        <w:br w:type="column"/>
      </w:r>
      <w:r>
        <w:rPr>
          <w:b/>
          <w:sz w:val="24"/>
        </w:rPr>
        <w:t>CỘNG</w:t>
      </w:r>
      <w:r>
        <w:rPr>
          <w:b/>
          <w:spacing w:val="5"/>
          <w:sz w:val="24"/>
        </w:rPr>
        <w:t> </w:t>
      </w:r>
      <w:r>
        <w:rPr>
          <w:b/>
          <w:sz w:val="24"/>
        </w:rPr>
        <w:t>HÒA</w:t>
      </w:r>
      <w:r>
        <w:rPr>
          <w:b/>
          <w:spacing w:val="7"/>
          <w:sz w:val="24"/>
        </w:rPr>
        <w:t> </w:t>
      </w:r>
      <w:r>
        <w:rPr>
          <w:b/>
          <w:sz w:val="24"/>
        </w:rPr>
        <w:t>XÃ</w:t>
      </w:r>
      <w:r>
        <w:rPr>
          <w:b/>
          <w:spacing w:val="10"/>
          <w:sz w:val="24"/>
        </w:rPr>
        <w:t> </w:t>
      </w:r>
      <w:r>
        <w:rPr>
          <w:b/>
          <w:sz w:val="24"/>
        </w:rPr>
        <w:t>HỘI</w:t>
      </w:r>
      <w:r>
        <w:rPr>
          <w:b/>
          <w:spacing w:val="7"/>
          <w:sz w:val="24"/>
        </w:rPr>
        <w:t> </w:t>
      </w:r>
      <w:r>
        <w:rPr>
          <w:b/>
          <w:sz w:val="24"/>
        </w:rPr>
        <w:t>CHỦ</w:t>
      </w:r>
      <w:r>
        <w:rPr>
          <w:b/>
          <w:spacing w:val="5"/>
          <w:sz w:val="24"/>
        </w:rPr>
        <w:t> </w:t>
      </w:r>
      <w:r>
        <w:rPr>
          <w:b/>
          <w:sz w:val="24"/>
        </w:rPr>
        <w:t>NGHĨA</w:t>
      </w:r>
      <w:r>
        <w:rPr>
          <w:b/>
          <w:spacing w:val="9"/>
          <w:sz w:val="24"/>
        </w:rPr>
        <w:t> </w:t>
      </w:r>
      <w:r>
        <w:rPr>
          <w:b/>
          <w:sz w:val="24"/>
        </w:rPr>
        <w:t>VIỆT</w:t>
      </w:r>
      <w:r>
        <w:rPr>
          <w:b/>
          <w:spacing w:val="6"/>
          <w:sz w:val="24"/>
        </w:rPr>
        <w:t> </w:t>
      </w:r>
      <w:r>
        <w:rPr>
          <w:b/>
          <w:spacing w:val="-5"/>
          <w:sz w:val="24"/>
        </w:rPr>
        <w:t>NAM</w:t>
      </w:r>
    </w:p>
    <w:p>
      <w:pPr>
        <w:pStyle w:val="Heading1"/>
        <w:spacing w:before="2"/>
        <w:ind w:left="1423" w:right="1355"/>
      </w:pPr>
      <w:r>
        <w:rPr/>
        <w:t>Độc</w:t>
      </w:r>
      <w:r>
        <w:rPr>
          <w:spacing w:val="2"/>
        </w:rPr>
        <w:t> </w:t>
      </w:r>
      <w:r>
        <w:rPr/>
        <w:t>Lập</w:t>
      </w:r>
      <w:r>
        <w:rPr>
          <w:spacing w:val="-1"/>
        </w:rPr>
        <w:t> </w:t>
      </w:r>
      <w:r>
        <w:rPr/>
        <w:t>–</w:t>
      </w:r>
      <w:r>
        <w:rPr>
          <w:spacing w:val="5"/>
        </w:rPr>
        <w:t> </w:t>
      </w:r>
      <w:r>
        <w:rPr/>
        <w:t>Tự</w:t>
      </w:r>
      <w:r>
        <w:rPr>
          <w:spacing w:val="1"/>
        </w:rPr>
        <w:t> </w:t>
      </w:r>
      <w:r>
        <w:rPr/>
        <w:t>do</w:t>
      </w:r>
      <w:r>
        <w:rPr>
          <w:spacing w:val="2"/>
        </w:rPr>
        <w:t> </w:t>
      </w:r>
      <w:r>
        <w:rPr/>
        <w:t>–</w:t>
      </w:r>
      <w:r>
        <w:rPr>
          <w:spacing w:val="2"/>
        </w:rPr>
        <w:t> </w:t>
      </w:r>
      <w:r>
        <w:rPr/>
        <w:t>Hạnh</w:t>
      </w:r>
      <w:r>
        <w:rPr>
          <w:spacing w:val="1"/>
        </w:rPr>
        <w:t> </w:t>
      </w:r>
      <w:r>
        <w:rPr>
          <w:spacing w:val="-4"/>
        </w:rPr>
        <w:t>phúc</w:t>
      </w:r>
    </w:p>
    <w:p>
      <w:pPr>
        <w:pStyle w:val="BodyText"/>
        <w:spacing w:before="1"/>
        <w:ind w:left="0"/>
        <w:jc w:val="left"/>
        <w:rPr>
          <w:b/>
          <w:sz w:val="3"/>
        </w:rPr>
      </w:pPr>
    </w:p>
    <w:p>
      <w:pPr>
        <w:pStyle w:val="BodyText"/>
        <w:spacing w:line="20" w:lineRule="exact"/>
        <w:ind w:left="1459"/>
        <w:jc w:val="left"/>
        <w:rPr>
          <w:sz w:val="2"/>
        </w:rPr>
      </w:pPr>
      <w:r>
        <w:rPr>
          <w:sz w:val="2"/>
        </w:rPr>
        <w:pict>
          <v:group style="width:165.4pt;height:.75pt;mso-position-horizontal-relative:char;mso-position-vertical-relative:line" id="docshapegroup1" coordorigin="0,0" coordsize="3308,15">
            <v:line style="position:absolute" from="0,7" to="3307,7" stroked="true" strokeweight=".72pt" strokecolor="#000000">
              <v:stroke dashstyle="solid"/>
            </v:line>
          </v:group>
        </w:pict>
      </w:r>
      <w:r>
        <w:rPr>
          <w:sz w:val="2"/>
        </w:rPr>
      </w:r>
    </w:p>
    <w:p>
      <w:pPr>
        <w:pStyle w:val="BodyText"/>
        <w:spacing w:before="8"/>
        <w:ind w:left="0"/>
        <w:jc w:val="left"/>
        <w:rPr>
          <w:b/>
          <w:sz w:val="8"/>
        </w:rPr>
      </w:pPr>
    </w:p>
    <w:p>
      <w:pPr>
        <w:spacing w:after="0"/>
        <w:jc w:val="left"/>
        <w:rPr>
          <w:sz w:val="8"/>
        </w:rPr>
        <w:sectPr>
          <w:type w:val="continuous"/>
          <w:pgSz w:w="11910" w:h="16840"/>
          <w:pgMar w:top="980" w:bottom="280" w:left="1680" w:right="1140"/>
          <w:cols w:num="2" w:equalWidth="0">
            <w:col w:w="2855" w:space="49"/>
            <w:col w:w="6186"/>
          </w:cols>
        </w:sectPr>
      </w:pPr>
    </w:p>
    <w:p>
      <w:pPr>
        <w:pStyle w:val="BodyText"/>
        <w:spacing w:before="10"/>
        <w:ind w:left="0"/>
        <w:jc w:val="left"/>
        <w:rPr>
          <w:b/>
          <w:sz w:val="2"/>
        </w:rPr>
      </w:pPr>
    </w:p>
    <w:p>
      <w:pPr>
        <w:pStyle w:val="BodyText"/>
        <w:spacing w:line="20" w:lineRule="exact"/>
        <w:ind w:left="979"/>
        <w:jc w:val="left"/>
        <w:rPr>
          <w:sz w:val="2"/>
        </w:rPr>
      </w:pPr>
      <w:r>
        <w:rPr>
          <w:sz w:val="2"/>
        </w:rPr>
        <w:pict>
          <v:group style="width:69.25pt;height:.75pt;mso-position-horizontal-relative:char;mso-position-vertical-relative:line" id="docshapegroup2" coordorigin="0,0" coordsize="1385,15">
            <v:line style="position:absolute" from="0,7" to="1385,7" stroked="true" strokeweight=".72pt" strokecolor="#000000">
              <v:stroke dashstyle="solid"/>
            </v:line>
          </v:group>
        </w:pict>
      </w:r>
      <w:r>
        <w:rPr>
          <w:sz w:val="2"/>
        </w:rPr>
      </w:r>
    </w:p>
    <w:p>
      <w:pPr>
        <w:pStyle w:val="BodyText"/>
        <w:spacing w:before="6"/>
        <w:ind w:left="0"/>
        <w:jc w:val="left"/>
        <w:rPr>
          <w:b/>
          <w:sz w:val="9"/>
        </w:rPr>
      </w:pPr>
    </w:p>
    <w:p>
      <w:pPr>
        <w:spacing w:after="0"/>
        <w:jc w:val="left"/>
        <w:rPr>
          <w:sz w:val="9"/>
        </w:rPr>
        <w:sectPr>
          <w:type w:val="continuous"/>
          <w:pgSz w:w="11910" w:h="16840"/>
          <w:pgMar w:top="980" w:bottom="280" w:left="1680" w:right="1140"/>
        </w:sectPr>
      </w:pPr>
    </w:p>
    <w:p>
      <w:pPr>
        <w:pStyle w:val="BodyText"/>
        <w:spacing w:line="242" w:lineRule="auto" w:before="93"/>
        <w:ind w:left="539"/>
        <w:jc w:val="left"/>
      </w:pPr>
      <w:r>
        <w:rPr/>
        <w:t>Bản án</w:t>
      </w:r>
      <w:r>
        <w:rPr>
          <w:spacing w:val="-3"/>
        </w:rPr>
        <w:t> </w:t>
      </w:r>
      <w:r>
        <w:rPr/>
        <w:t>số:</w:t>
      </w:r>
      <w:r>
        <w:rPr>
          <w:spacing w:val="-2"/>
        </w:rPr>
        <w:t> </w:t>
      </w:r>
      <w:r>
        <w:rPr/>
        <w:t>16 /2022/HS-ST Ngày: 30- 11- 2022</w:t>
      </w:r>
    </w:p>
    <w:p>
      <w:pPr>
        <w:spacing w:line="240" w:lineRule="auto" w:before="0"/>
        <w:rPr>
          <w:sz w:val="28"/>
        </w:rPr>
      </w:pPr>
      <w:r>
        <w:rPr/>
        <w:br w:type="column"/>
      </w:r>
      <w:r>
        <w:rPr>
          <w:sz w:val="28"/>
        </w:rPr>
      </w:r>
    </w:p>
    <w:p>
      <w:pPr>
        <w:pStyle w:val="BodyText"/>
        <w:spacing w:before="6"/>
        <w:ind w:left="0"/>
        <w:jc w:val="left"/>
        <w:rPr>
          <w:sz w:val="33"/>
        </w:rPr>
      </w:pPr>
    </w:p>
    <w:p>
      <w:pPr>
        <w:pStyle w:val="Heading1"/>
        <w:ind w:right="0"/>
        <w:jc w:val="left"/>
      </w:pPr>
      <w:r>
        <w:rPr/>
        <w:t>NHÂN</w:t>
      </w:r>
      <w:r>
        <w:rPr>
          <w:spacing w:val="2"/>
        </w:rPr>
        <w:t> </w:t>
      </w:r>
      <w:r>
        <w:rPr>
          <w:spacing w:val="-4"/>
        </w:rPr>
        <w:t>DANH</w:t>
      </w:r>
    </w:p>
    <w:p>
      <w:pPr>
        <w:spacing w:after="0"/>
        <w:jc w:val="left"/>
        <w:sectPr>
          <w:type w:val="continuous"/>
          <w:pgSz w:w="11910" w:h="16840"/>
          <w:pgMar w:top="980" w:bottom="280" w:left="1680" w:right="1140"/>
          <w:cols w:num="2" w:equalWidth="0">
            <w:col w:w="3452" w:space="40"/>
            <w:col w:w="5598"/>
          </w:cols>
        </w:sectPr>
      </w:pPr>
    </w:p>
    <w:p>
      <w:pPr>
        <w:spacing w:before="3"/>
        <w:ind w:left="1540" w:right="1224" w:firstLine="0"/>
        <w:jc w:val="center"/>
        <w:rPr>
          <w:b/>
          <w:sz w:val="26"/>
        </w:rPr>
      </w:pPr>
      <w:r>
        <w:rPr>
          <w:b/>
          <w:sz w:val="26"/>
        </w:rPr>
        <w:t>NƯỚC</w:t>
      </w:r>
      <w:r>
        <w:rPr>
          <w:b/>
          <w:spacing w:val="2"/>
          <w:sz w:val="26"/>
        </w:rPr>
        <w:t> </w:t>
      </w:r>
      <w:r>
        <w:rPr>
          <w:b/>
          <w:sz w:val="26"/>
        </w:rPr>
        <w:t>CỘNG</w:t>
      </w:r>
      <w:r>
        <w:rPr>
          <w:b/>
          <w:spacing w:val="4"/>
          <w:sz w:val="26"/>
        </w:rPr>
        <w:t> </w:t>
      </w:r>
      <w:r>
        <w:rPr>
          <w:b/>
          <w:sz w:val="26"/>
        </w:rPr>
        <w:t>HÒA</w:t>
      </w:r>
      <w:r>
        <w:rPr>
          <w:b/>
          <w:spacing w:val="5"/>
          <w:sz w:val="26"/>
        </w:rPr>
        <w:t> </w:t>
      </w:r>
      <w:r>
        <w:rPr>
          <w:b/>
          <w:sz w:val="26"/>
        </w:rPr>
        <w:t>XÃ</w:t>
      </w:r>
      <w:r>
        <w:rPr>
          <w:b/>
          <w:spacing w:val="3"/>
          <w:sz w:val="26"/>
        </w:rPr>
        <w:t> </w:t>
      </w:r>
      <w:r>
        <w:rPr>
          <w:b/>
          <w:sz w:val="26"/>
        </w:rPr>
        <w:t>HỘI</w:t>
      </w:r>
      <w:r>
        <w:rPr>
          <w:b/>
          <w:spacing w:val="4"/>
          <w:sz w:val="26"/>
        </w:rPr>
        <w:t> </w:t>
      </w:r>
      <w:r>
        <w:rPr>
          <w:b/>
          <w:sz w:val="26"/>
        </w:rPr>
        <w:t>CHỦ</w:t>
      </w:r>
      <w:r>
        <w:rPr>
          <w:b/>
          <w:spacing w:val="4"/>
          <w:sz w:val="26"/>
        </w:rPr>
        <w:t> </w:t>
      </w:r>
      <w:r>
        <w:rPr>
          <w:b/>
          <w:sz w:val="26"/>
        </w:rPr>
        <w:t>NGHĨA</w:t>
      </w:r>
      <w:r>
        <w:rPr>
          <w:b/>
          <w:spacing w:val="1"/>
          <w:sz w:val="26"/>
        </w:rPr>
        <w:t> </w:t>
      </w:r>
      <w:r>
        <w:rPr>
          <w:b/>
          <w:sz w:val="26"/>
        </w:rPr>
        <w:t>VIỆT</w:t>
      </w:r>
      <w:r>
        <w:rPr>
          <w:b/>
          <w:spacing w:val="4"/>
          <w:sz w:val="26"/>
        </w:rPr>
        <w:t> </w:t>
      </w:r>
      <w:r>
        <w:rPr>
          <w:b/>
          <w:spacing w:val="-5"/>
          <w:sz w:val="26"/>
        </w:rPr>
        <w:t>NAM</w:t>
      </w:r>
    </w:p>
    <w:p>
      <w:pPr>
        <w:pStyle w:val="BodyText"/>
        <w:spacing w:before="11"/>
        <w:ind w:left="0"/>
        <w:jc w:val="left"/>
        <w:rPr>
          <w:b/>
          <w:sz w:val="24"/>
        </w:rPr>
      </w:pPr>
    </w:p>
    <w:p>
      <w:pPr>
        <w:spacing w:before="0"/>
        <w:ind w:left="1540" w:right="1221" w:firstLine="0"/>
        <w:jc w:val="center"/>
        <w:rPr>
          <w:b/>
          <w:sz w:val="24"/>
        </w:rPr>
      </w:pPr>
      <w:r>
        <w:rPr>
          <w:b/>
          <w:sz w:val="24"/>
        </w:rPr>
        <w:t>TÒA</w:t>
      </w:r>
      <w:r>
        <w:rPr>
          <w:b/>
          <w:spacing w:val="8"/>
          <w:sz w:val="24"/>
        </w:rPr>
        <w:t> </w:t>
      </w:r>
      <w:r>
        <w:rPr>
          <w:b/>
          <w:sz w:val="24"/>
        </w:rPr>
        <w:t>ÁN</w:t>
      </w:r>
      <w:r>
        <w:rPr>
          <w:b/>
          <w:spacing w:val="7"/>
          <w:sz w:val="24"/>
        </w:rPr>
        <w:t> </w:t>
      </w:r>
      <w:r>
        <w:rPr>
          <w:b/>
          <w:sz w:val="24"/>
        </w:rPr>
        <w:t>NHÂN</w:t>
      </w:r>
      <w:r>
        <w:rPr>
          <w:b/>
          <w:spacing w:val="6"/>
          <w:sz w:val="24"/>
        </w:rPr>
        <w:t> </w:t>
      </w:r>
      <w:r>
        <w:rPr>
          <w:b/>
          <w:sz w:val="24"/>
        </w:rPr>
        <w:t>DÂN</w:t>
      </w:r>
      <w:r>
        <w:rPr>
          <w:b/>
          <w:spacing w:val="10"/>
          <w:sz w:val="24"/>
        </w:rPr>
        <w:t> </w:t>
      </w:r>
      <w:r>
        <w:rPr>
          <w:b/>
          <w:sz w:val="24"/>
        </w:rPr>
        <w:t>HUYỆN</w:t>
      </w:r>
      <w:r>
        <w:rPr>
          <w:b/>
          <w:spacing w:val="9"/>
          <w:sz w:val="24"/>
        </w:rPr>
        <w:t> </w:t>
      </w:r>
      <w:r>
        <w:rPr>
          <w:b/>
          <w:sz w:val="24"/>
        </w:rPr>
        <w:t>SỐP</w:t>
      </w:r>
      <w:r>
        <w:rPr>
          <w:b/>
          <w:spacing w:val="6"/>
          <w:sz w:val="24"/>
        </w:rPr>
        <w:t> </w:t>
      </w:r>
      <w:r>
        <w:rPr>
          <w:b/>
          <w:sz w:val="24"/>
        </w:rPr>
        <w:t>CỘP,</w:t>
      </w:r>
      <w:r>
        <w:rPr>
          <w:b/>
          <w:spacing w:val="8"/>
          <w:sz w:val="24"/>
        </w:rPr>
        <w:t> </w:t>
      </w:r>
      <w:r>
        <w:rPr>
          <w:b/>
          <w:sz w:val="24"/>
        </w:rPr>
        <w:t>TỈNH</w:t>
      </w:r>
      <w:r>
        <w:rPr>
          <w:b/>
          <w:spacing w:val="4"/>
          <w:sz w:val="24"/>
        </w:rPr>
        <w:t> </w:t>
      </w:r>
      <w:r>
        <w:rPr>
          <w:b/>
          <w:sz w:val="24"/>
        </w:rPr>
        <w:t>SƠN</w:t>
      </w:r>
      <w:r>
        <w:rPr>
          <w:b/>
          <w:spacing w:val="7"/>
          <w:sz w:val="24"/>
        </w:rPr>
        <w:t> </w:t>
      </w:r>
      <w:r>
        <w:rPr>
          <w:b/>
          <w:spacing w:val="-5"/>
          <w:sz w:val="24"/>
        </w:rPr>
        <w:t>LA</w:t>
      </w:r>
    </w:p>
    <w:p>
      <w:pPr>
        <w:pStyle w:val="BodyText"/>
        <w:spacing w:before="7"/>
        <w:ind w:left="0"/>
        <w:jc w:val="left"/>
        <w:rPr>
          <w:b/>
          <w:sz w:val="24"/>
        </w:rPr>
      </w:pPr>
    </w:p>
    <w:p>
      <w:pPr>
        <w:pStyle w:val="Heading2"/>
        <w:spacing w:line="297" w:lineRule="exact"/>
        <w:ind w:firstLine="0"/>
        <w:rPr>
          <w:i/>
        </w:rPr>
      </w:pPr>
      <w:r>
        <w:rPr>
          <w:i/>
        </w:rPr>
        <w:t>Thành</w:t>
      </w:r>
      <w:r>
        <w:rPr>
          <w:i/>
          <w:spacing w:val="-1"/>
        </w:rPr>
        <w:t> </w:t>
      </w:r>
      <w:r>
        <w:rPr>
          <w:i/>
        </w:rPr>
        <w:t>phần</w:t>
      </w:r>
      <w:r>
        <w:rPr>
          <w:i/>
          <w:spacing w:val="4"/>
        </w:rPr>
        <w:t> </w:t>
      </w:r>
      <w:r>
        <w:rPr>
          <w:i/>
        </w:rPr>
        <w:t>Hội</w:t>
      </w:r>
      <w:r>
        <w:rPr>
          <w:i/>
          <w:spacing w:val="1"/>
        </w:rPr>
        <w:t> </w:t>
      </w:r>
      <w:r>
        <w:rPr>
          <w:i/>
        </w:rPr>
        <w:t>đồng</w:t>
      </w:r>
      <w:r>
        <w:rPr>
          <w:i/>
          <w:spacing w:val="2"/>
        </w:rPr>
        <w:t> </w:t>
      </w:r>
      <w:r>
        <w:rPr>
          <w:i/>
        </w:rPr>
        <w:t>xét xử</w:t>
      </w:r>
      <w:r>
        <w:rPr>
          <w:i/>
          <w:spacing w:val="3"/>
        </w:rPr>
        <w:t> </w:t>
      </w:r>
      <w:r>
        <w:rPr>
          <w:i/>
        </w:rPr>
        <w:t>sơ</w:t>
      </w:r>
      <w:r>
        <w:rPr>
          <w:i/>
          <w:spacing w:val="5"/>
        </w:rPr>
        <w:t> </w:t>
      </w:r>
      <w:r>
        <w:rPr>
          <w:i/>
        </w:rPr>
        <w:t>thẩm</w:t>
      </w:r>
      <w:r>
        <w:rPr>
          <w:i/>
          <w:spacing w:val="6"/>
        </w:rPr>
        <w:t> </w:t>
      </w:r>
      <w:r>
        <w:rPr>
          <w:i/>
        </w:rPr>
        <w:t>gồm</w:t>
      </w:r>
      <w:r>
        <w:rPr>
          <w:i/>
          <w:spacing w:val="9"/>
        </w:rPr>
        <w:t> </w:t>
      </w:r>
      <w:r>
        <w:rPr>
          <w:i/>
          <w:spacing w:val="-5"/>
        </w:rPr>
        <w:t>có:</w:t>
      </w:r>
    </w:p>
    <w:p>
      <w:pPr>
        <w:spacing w:line="297" w:lineRule="exact" w:before="0"/>
        <w:ind w:left="1132" w:right="0" w:firstLine="0"/>
        <w:jc w:val="left"/>
        <w:rPr>
          <w:sz w:val="26"/>
        </w:rPr>
      </w:pPr>
      <w:r>
        <w:rPr>
          <w:i/>
          <w:sz w:val="26"/>
        </w:rPr>
        <w:t>Thẩm</w:t>
      </w:r>
      <w:r>
        <w:rPr>
          <w:i/>
          <w:spacing w:val="-1"/>
          <w:sz w:val="26"/>
        </w:rPr>
        <w:t> </w:t>
      </w:r>
      <w:r>
        <w:rPr>
          <w:i/>
          <w:sz w:val="26"/>
        </w:rPr>
        <w:t>phán</w:t>
      </w:r>
      <w:r>
        <w:rPr>
          <w:i/>
          <w:spacing w:val="4"/>
          <w:sz w:val="26"/>
        </w:rPr>
        <w:t> </w:t>
      </w:r>
      <w:r>
        <w:rPr>
          <w:i/>
          <w:sz w:val="26"/>
        </w:rPr>
        <w:t>-</w:t>
      </w:r>
      <w:r>
        <w:rPr>
          <w:i/>
          <w:spacing w:val="2"/>
          <w:sz w:val="26"/>
        </w:rPr>
        <w:t> </w:t>
      </w:r>
      <w:r>
        <w:rPr>
          <w:i/>
          <w:sz w:val="26"/>
        </w:rPr>
        <w:t>Chủ</w:t>
      </w:r>
      <w:r>
        <w:rPr>
          <w:i/>
          <w:spacing w:val="2"/>
          <w:sz w:val="26"/>
        </w:rPr>
        <w:t> </w:t>
      </w:r>
      <w:r>
        <w:rPr>
          <w:i/>
          <w:sz w:val="26"/>
        </w:rPr>
        <w:t>toạ phiên</w:t>
      </w:r>
      <w:r>
        <w:rPr>
          <w:i/>
          <w:spacing w:val="4"/>
          <w:sz w:val="26"/>
        </w:rPr>
        <w:t> </w:t>
      </w:r>
      <w:r>
        <w:rPr>
          <w:i/>
          <w:sz w:val="26"/>
        </w:rPr>
        <w:t>toà:</w:t>
      </w:r>
      <w:r>
        <w:rPr>
          <w:i/>
          <w:spacing w:val="5"/>
          <w:sz w:val="26"/>
        </w:rPr>
        <w:t> </w:t>
      </w:r>
      <w:r>
        <w:rPr>
          <w:sz w:val="26"/>
        </w:rPr>
        <w:t>Ông</w:t>
      </w:r>
      <w:r>
        <w:rPr>
          <w:spacing w:val="4"/>
          <w:sz w:val="26"/>
        </w:rPr>
        <w:t> </w:t>
      </w:r>
      <w:r>
        <w:rPr>
          <w:sz w:val="26"/>
        </w:rPr>
        <w:t>Dương</w:t>
      </w:r>
      <w:r>
        <w:rPr>
          <w:spacing w:val="6"/>
          <w:sz w:val="26"/>
        </w:rPr>
        <w:t> </w:t>
      </w:r>
      <w:r>
        <w:rPr>
          <w:sz w:val="26"/>
        </w:rPr>
        <w:t>Ngọc</w:t>
      </w:r>
      <w:r>
        <w:rPr>
          <w:spacing w:val="1"/>
          <w:sz w:val="26"/>
        </w:rPr>
        <w:t> </w:t>
      </w:r>
      <w:r>
        <w:rPr>
          <w:spacing w:val="-4"/>
          <w:sz w:val="26"/>
        </w:rPr>
        <w:t>Tam.</w:t>
      </w:r>
    </w:p>
    <w:p>
      <w:pPr>
        <w:spacing w:before="3"/>
        <w:ind w:left="1132" w:right="0" w:firstLine="0"/>
        <w:jc w:val="left"/>
        <w:rPr>
          <w:sz w:val="26"/>
        </w:rPr>
      </w:pPr>
      <w:r>
        <w:rPr>
          <w:i/>
          <w:sz w:val="26"/>
        </w:rPr>
        <w:t>Các</w:t>
      </w:r>
      <w:r>
        <w:rPr>
          <w:i/>
          <w:spacing w:val="2"/>
          <w:sz w:val="26"/>
        </w:rPr>
        <w:t> </w:t>
      </w:r>
      <w:r>
        <w:rPr>
          <w:i/>
          <w:sz w:val="26"/>
        </w:rPr>
        <w:t>Hội</w:t>
      </w:r>
      <w:r>
        <w:rPr>
          <w:i/>
          <w:spacing w:val="2"/>
          <w:sz w:val="26"/>
        </w:rPr>
        <w:t> </w:t>
      </w:r>
      <w:r>
        <w:rPr>
          <w:i/>
          <w:sz w:val="26"/>
        </w:rPr>
        <w:t>thẩm</w:t>
      </w:r>
      <w:r>
        <w:rPr>
          <w:i/>
          <w:spacing w:val="1"/>
          <w:sz w:val="26"/>
        </w:rPr>
        <w:t> </w:t>
      </w:r>
      <w:r>
        <w:rPr>
          <w:i/>
          <w:sz w:val="26"/>
        </w:rPr>
        <w:t>nhân</w:t>
      </w:r>
      <w:r>
        <w:rPr>
          <w:i/>
          <w:spacing w:val="1"/>
          <w:sz w:val="26"/>
        </w:rPr>
        <w:t> </w:t>
      </w:r>
      <w:r>
        <w:rPr>
          <w:i/>
          <w:sz w:val="26"/>
        </w:rPr>
        <w:t>dân:</w:t>
      </w:r>
      <w:r>
        <w:rPr>
          <w:i/>
          <w:spacing w:val="2"/>
          <w:sz w:val="26"/>
        </w:rPr>
        <w:t> </w:t>
      </w:r>
      <w:r>
        <w:rPr>
          <w:sz w:val="26"/>
        </w:rPr>
        <w:t>Ông</w:t>
      </w:r>
      <w:r>
        <w:rPr>
          <w:spacing w:val="5"/>
          <w:sz w:val="26"/>
        </w:rPr>
        <w:t> </w:t>
      </w:r>
      <w:r>
        <w:rPr>
          <w:sz w:val="26"/>
        </w:rPr>
        <w:t>Lò</w:t>
      </w:r>
      <w:r>
        <w:rPr>
          <w:spacing w:val="1"/>
          <w:sz w:val="26"/>
        </w:rPr>
        <w:t> </w:t>
      </w:r>
      <w:r>
        <w:rPr>
          <w:sz w:val="26"/>
        </w:rPr>
        <w:t>Trung</w:t>
      </w:r>
      <w:r>
        <w:rPr>
          <w:spacing w:val="2"/>
          <w:sz w:val="26"/>
        </w:rPr>
        <w:t> </w:t>
      </w:r>
      <w:r>
        <w:rPr>
          <w:sz w:val="26"/>
        </w:rPr>
        <w:t>Thành;</w:t>
      </w:r>
      <w:r>
        <w:rPr>
          <w:spacing w:val="5"/>
          <w:sz w:val="26"/>
        </w:rPr>
        <w:t> </w:t>
      </w:r>
      <w:r>
        <w:rPr>
          <w:sz w:val="26"/>
        </w:rPr>
        <w:t>Ông</w:t>
      </w:r>
      <w:r>
        <w:rPr>
          <w:spacing w:val="7"/>
          <w:sz w:val="26"/>
        </w:rPr>
        <w:t> </w:t>
      </w:r>
      <w:r>
        <w:rPr>
          <w:sz w:val="26"/>
        </w:rPr>
        <w:t>Lò</w:t>
      </w:r>
      <w:r>
        <w:rPr>
          <w:spacing w:val="4"/>
          <w:sz w:val="26"/>
        </w:rPr>
        <w:t> </w:t>
      </w:r>
      <w:r>
        <w:rPr>
          <w:sz w:val="26"/>
        </w:rPr>
        <w:t>Văn</w:t>
      </w:r>
      <w:r>
        <w:rPr>
          <w:spacing w:val="5"/>
          <w:sz w:val="26"/>
        </w:rPr>
        <w:t> </w:t>
      </w:r>
      <w:r>
        <w:rPr>
          <w:spacing w:val="-2"/>
          <w:sz w:val="26"/>
        </w:rPr>
        <w:t>Dưỡng</w:t>
      </w:r>
    </w:p>
    <w:p>
      <w:pPr>
        <w:pStyle w:val="ListParagraph"/>
        <w:numPr>
          <w:ilvl w:val="0"/>
          <w:numId w:val="1"/>
        </w:numPr>
        <w:tabs>
          <w:tab w:pos="1289" w:val="left" w:leader="none"/>
        </w:tabs>
        <w:spacing w:line="242" w:lineRule="auto" w:before="4" w:after="0"/>
        <w:ind w:left="539" w:right="218" w:firstLine="590"/>
        <w:jc w:val="both"/>
        <w:rPr>
          <w:b/>
          <w:i/>
          <w:sz w:val="26"/>
        </w:rPr>
      </w:pPr>
      <w:r>
        <w:rPr>
          <w:b/>
          <w:i/>
          <w:sz w:val="26"/>
        </w:rPr>
        <w:t>Thư ký phiên toà:</w:t>
      </w:r>
      <w:r>
        <w:rPr>
          <w:b/>
          <w:i/>
          <w:spacing w:val="40"/>
          <w:sz w:val="26"/>
        </w:rPr>
        <w:t> </w:t>
      </w:r>
      <w:r>
        <w:rPr>
          <w:sz w:val="26"/>
        </w:rPr>
        <w:t>Ông Hà Văn Thiết– Thư ký Tòa án nhân dân huyện Sốp Cộp, tỉnh Sơn La.</w:t>
      </w:r>
    </w:p>
    <w:p>
      <w:pPr>
        <w:pStyle w:val="Heading2"/>
        <w:numPr>
          <w:ilvl w:val="0"/>
          <w:numId w:val="1"/>
        </w:numPr>
        <w:tabs>
          <w:tab w:pos="1292" w:val="left" w:leader="none"/>
        </w:tabs>
        <w:spacing w:line="240" w:lineRule="auto" w:before="1" w:after="0"/>
        <w:ind w:left="1291" w:right="0" w:hanging="162"/>
        <w:jc w:val="both"/>
        <w:rPr>
          <w:b w:val="0"/>
        </w:rPr>
      </w:pPr>
      <w:r>
        <w:rPr>
          <w:i/>
        </w:rPr>
        <w:t>Đại</w:t>
      </w:r>
      <w:r>
        <w:rPr>
          <w:i/>
          <w:spacing w:val="7"/>
        </w:rPr>
        <w:t> </w:t>
      </w:r>
      <w:r>
        <w:rPr>
          <w:i/>
        </w:rPr>
        <w:t>diện</w:t>
      </w:r>
      <w:r>
        <w:rPr>
          <w:i/>
          <w:spacing w:val="6"/>
        </w:rPr>
        <w:t> </w:t>
      </w:r>
      <w:r>
        <w:rPr>
          <w:i/>
        </w:rPr>
        <w:t>Viện</w:t>
      </w:r>
      <w:r>
        <w:rPr>
          <w:i/>
          <w:spacing w:val="10"/>
        </w:rPr>
        <w:t> </w:t>
      </w:r>
      <w:r>
        <w:rPr>
          <w:i/>
        </w:rPr>
        <w:t>kiểm</w:t>
      </w:r>
      <w:r>
        <w:rPr>
          <w:i/>
          <w:spacing w:val="13"/>
        </w:rPr>
        <w:t> </w:t>
      </w:r>
      <w:r>
        <w:rPr>
          <w:i/>
        </w:rPr>
        <w:t>sát</w:t>
      </w:r>
      <w:r>
        <w:rPr>
          <w:i/>
          <w:spacing w:val="12"/>
        </w:rPr>
        <w:t> </w:t>
      </w:r>
      <w:r>
        <w:rPr>
          <w:i/>
        </w:rPr>
        <w:t>nhân</w:t>
      </w:r>
      <w:r>
        <w:rPr>
          <w:i/>
          <w:spacing w:val="8"/>
        </w:rPr>
        <w:t> </w:t>
      </w:r>
      <w:r>
        <w:rPr>
          <w:i/>
        </w:rPr>
        <w:t>dân</w:t>
      </w:r>
      <w:r>
        <w:rPr>
          <w:i/>
          <w:spacing w:val="6"/>
        </w:rPr>
        <w:t> </w:t>
      </w:r>
      <w:r>
        <w:rPr>
          <w:i/>
        </w:rPr>
        <w:t>huyện</w:t>
      </w:r>
      <w:r>
        <w:rPr>
          <w:i/>
          <w:spacing w:val="9"/>
        </w:rPr>
        <w:t> </w:t>
      </w:r>
      <w:r>
        <w:rPr>
          <w:i/>
        </w:rPr>
        <w:t>Sốp</w:t>
      </w:r>
      <w:r>
        <w:rPr>
          <w:i/>
          <w:spacing w:val="6"/>
        </w:rPr>
        <w:t> </w:t>
      </w:r>
      <w:r>
        <w:rPr>
          <w:i/>
        </w:rPr>
        <w:t>Cộp</w:t>
      </w:r>
      <w:r>
        <w:rPr>
          <w:i/>
          <w:spacing w:val="8"/>
        </w:rPr>
        <w:t> </w:t>
      </w:r>
      <w:r>
        <w:rPr>
          <w:i/>
        </w:rPr>
        <w:t>tham</w:t>
      </w:r>
      <w:r>
        <w:rPr>
          <w:i/>
          <w:spacing w:val="12"/>
        </w:rPr>
        <w:t> </w:t>
      </w:r>
      <w:r>
        <w:rPr>
          <w:i/>
        </w:rPr>
        <w:t>gia</w:t>
      </w:r>
      <w:r>
        <w:rPr>
          <w:i/>
          <w:spacing w:val="10"/>
        </w:rPr>
        <w:t> </w:t>
      </w:r>
      <w:r>
        <w:rPr>
          <w:i/>
        </w:rPr>
        <w:t>phiên</w:t>
      </w:r>
      <w:r>
        <w:rPr>
          <w:i/>
          <w:spacing w:val="7"/>
        </w:rPr>
        <w:t> </w:t>
      </w:r>
      <w:r>
        <w:rPr>
          <w:i/>
          <w:spacing w:val="-4"/>
        </w:rPr>
        <w:t>toà</w:t>
      </w:r>
      <w:r>
        <w:rPr>
          <w:b w:val="0"/>
          <w:i/>
          <w:spacing w:val="-4"/>
        </w:rPr>
        <w:t>:</w:t>
      </w:r>
    </w:p>
    <w:p>
      <w:pPr>
        <w:pStyle w:val="BodyText"/>
        <w:spacing w:before="3"/>
        <w:ind w:left="539"/>
      </w:pPr>
      <w:r>
        <w:rPr/>
        <w:t>Ông</w:t>
      </w:r>
      <w:r>
        <w:rPr>
          <w:spacing w:val="3"/>
        </w:rPr>
        <w:t> </w:t>
      </w:r>
      <w:r>
        <w:rPr/>
        <w:t>Giàng</w:t>
      </w:r>
      <w:r>
        <w:rPr>
          <w:spacing w:val="4"/>
        </w:rPr>
        <w:t> </w:t>
      </w:r>
      <w:r>
        <w:rPr/>
        <w:t>A</w:t>
      </w:r>
      <w:r>
        <w:rPr>
          <w:spacing w:val="2"/>
        </w:rPr>
        <w:t> </w:t>
      </w:r>
      <w:r>
        <w:rPr/>
        <w:t>Mơ</w:t>
      </w:r>
      <w:r>
        <w:rPr>
          <w:spacing w:val="3"/>
        </w:rPr>
        <w:t> </w:t>
      </w:r>
      <w:r>
        <w:rPr/>
        <w:t>–</w:t>
      </w:r>
      <w:r>
        <w:rPr>
          <w:spacing w:val="-1"/>
        </w:rPr>
        <w:t> </w:t>
      </w:r>
      <w:r>
        <w:rPr/>
        <w:t>Kiểm</w:t>
      </w:r>
      <w:r>
        <w:rPr>
          <w:spacing w:val="-2"/>
        </w:rPr>
        <w:t> </w:t>
      </w:r>
      <w:r>
        <w:rPr/>
        <w:t>sát</w:t>
      </w:r>
      <w:r>
        <w:rPr>
          <w:spacing w:val="6"/>
        </w:rPr>
        <w:t> </w:t>
      </w:r>
      <w:r>
        <w:rPr>
          <w:spacing w:val="-4"/>
        </w:rPr>
        <w:t>viên.</w:t>
      </w:r>
    </w:p>
    <w:p>
      <w:pPr>
        <w:pStyle w:val="BodyText"/>
        <w:spacing w:line="242" w:lineRule="auto" w:before="6"/>
        <w:ind w:right="113" w:firstLine="744"/>
      </w:pPr>
      <w:r>
        <w:rPr/>
        <w:t>Ngày 30 tháng 11 năm 2022, tại trụ sở Tòa án nhân dân huyện Sốp Cộp, tỉnh Sơn La, xét xử sơ thẩm công khai vụ án hình sự sơ thẩm thụ lý số: 14/2022/TLST- HS ngày 09 tháng 11 năm 2022, theo Quyết định đưa vụ án ra</w:t>
      </w:r>
      <w:r>
        <w:rPr>
          <w:spacing w:val="80"/>
        </w:rPr>
        <w:t> </w:t>
      </w:r>
      <w:r>
        <w:rPr/>
        <w:t>xét xử số: 13 /QĐXXST- HS ngày 15/11/2022 đối với bị cáo:</w:t>
      </w:r>
    </w:p>
    <w:p>
      <w:pPr>
        <w:pStyle w:val="BodyText"/>
        <w:spacing w:line="242" w:lineRule="auto" w:before="2"/>
        <w:ind w:right="113" w:firstLine="744"/>
      </w:pPr>
      <w:r>
        <w:rPr>
          <w:b/>
        </w:rPr>
        <w:t>Vừ Bả D </w:t>
      </w:r>
      <w:r>
        <w:rPr/>
        <w:t>tên gọi khác: Không, sinh ngày 01 tháng 01 năm 1959,</w:t>
      </w:r>
      <w:r>
        <w:rPr>
          <w:spacing w:val="40"/>
        </w:rPr>
        <w:t> </w:t>
      </w:r>
      <w:r>
        <w:rPr/>
        <w:t>tại</w:t>
      </w:r>
      <w:r>
        <w:rPr>
          <w:spacing w:val="40"/>
        </w:rPr>
        <w:t> </w:t>
      </w:r>
      <w:r>
        <w:rPr/>
        <w:t>huyện Sốp Cộp, tỉnh Sơn La; Nơi cư trú: Bản H , xã M , huyện S , tỉnh Sơn La; nghề nghiệp: Trồng trọt; trình độ học vấn: không biết chữ; dân tộc: Mông; giới tính: Nam; tôn giáo: Không; quốc tịch: Việt Nam; đảng phái: Không; con ông:</w:t>
      </w:r>
      <w:r>
        <w:rPr>
          <w:spacing w:val="40"/>
        </w:rPr>
        <w:t> </w:t>
      </w:r>
      <w:r>
        <w:rPr/>
        <w:t>Vừ Gạ L</w:t>
      </w:r>
      <w:r>
        <w:rPr>
          <w:spacing w:val="40"/>
        </w:rPr>
        <w:t> </w:t>
      </w:r>
      <w:r>
        <w:rPr/>
        <w:t>(đã chết); con bà Thào Thị C</w:t>
      </w:r>
      <w:r>
        <w:rPr>
          <w:spacing w:val="80"/>
        </w:rPr>
        <w:t> </w:t>
      </w:r>
      <w:r>
        <w:rPr/>
        <w:t>(đã chết); có vợ là: Thào Thị L1; có 08 con; tiền án, tiền sự: Không có; nhân thân: Năm 2016 bị Tòa án nhân dân huyện Sốp</w:t>
      </w:r>
      <w:r>
        <w:rPr>
          <w:spacing w:val="37"/>
        </w:rPr>
        <w:t> </w:t>
      </w:r>
      <w:r>
        <w:rPr/>
        <w:t>Cộp</w:t>
      </w:r>
      <w:r>
        <w:rPr>
          <w:spacing w:val="37"/>
        </w:rPr>
        <w:t> </w:t>
      </w:r>
      <w:r>
        <w:rPr/>
        <w:t>xử</w:t>
      </w:r>
      <w:r>
        <w:rPr>
          <w:spacing w:val="38"/>
        </w:rPr>
        <w:t> </w:t>
      </w:r>
      <w:r>
        <w:rPr/>
        <w:t>phạt</w:t>
      </w:r>
      <w:r>
        <w:rPr>
          <w:spacing w:val="35"/>
        </w:rPr>
        <w:t> </w:t>
      </w:r>
      <w:r>
        <w:rPr/>
        <w:t>4</w:t>
      </w:r>
      <w:r>
        <w:rPr>
          <w:spacing w:val="34"/>
        </w:rPr>
        <w:t> </w:t>
      </w:r>
      <w:r>
        <w:rPr/>
        <w:t>năm 6</w:t>
      </w:r>
      <w:r>
        <w:rPr>
          <w:spacing w:val="37"/>
        </w:rPr>
        <w:t> </w:t>
      </w:r>
      <w:r>
        <w:rPr/>
        <w:t>tháng</w:t>
      </w:r>
      <w:r>
        <w:rPr>
          <w:spacing w:val="37"/>
        </w:rPr>
        <w:t> </w:t>
      </w:r>
      <w:r>
        <w:rPr/>
        <w:t>tù</w:t>
      </w:r>
      <w:r>
        <w:rPr>
          <w:spacing w:val="36"/>
        </w:rPr>
        <w:t> </w:t>
      </w:r>
      <w:r>
        <w:rPr/>
        <w:t>về</w:t>
      </w:r>
      <w:r>
        <w:rPr>
          <w:spacing w:val="34"/>
        </w:rPr>
        <w:t> </w:t>
      </w:r>
      <w:r>
        <w:rPr/>
        <w:t>tội</w:t>
      </w:r>
      <w:r>
        <w:rPr>
          <w:spacing w:val="38"/>
        </w:rPr>
        <w:t> </w:t>
      </w:r>
      <w:r>
        <w:rPr/>
        <w:t>Mua</w:t>
      </w:r>
      <w:r>
        <w:rPr>
          <w:spacing w:val="34"/>
        </w:rPr>
        <w:t> </w:t>
      </w:r>
      <w:r>
        <w:rPr/>
        <w:t>bán</w:t>
      </w:r>
      <w:r>
        <w:rPr>
          <w:spacing w:val="37"/>
        </w:rPr>
        <w:t> </w:t>
      </w:r>
      <w:r>
        <w:rPr/>
        <w:t>trái</w:t>
      </w:r>
      <w:r>
        <w:rPr>
          <w:spacing w:val="38"/>
        </w:rPr>
        <w:t> </w:t>
      </w:r>
      <w:r>
        <w:rPr/>
        <w:t>phép</w:t>
      </w:r>
      <w:r>
        <w:rPr>
          <w:spacing w:val="37"/>
        </w:rPr>
        <w:t> </w:t>
      </w:r>
      <w:r>
        <w:rPr/>
        <w:t>chất</w:t>
      </w:r>
      <w:r>
        <w:rPr>
          <w:spacing w:val="38"/>
        </w:rPr>
        <w:t> </w:t>
      </w:r>
      <w:r>
        <w:rPr/>
        <w:t>ma</w:t>
      </w:r>
      <w:r>
        <w:rPr>
          <w:spacing w:val="34"/>
        </w:rPr>
        <w:t> </w:t>
      </w:r>
      <w:r>
        <w:rPr/>
        <w:t>túy (đã được xóa án tích); Bị bắt tạm giữ, tạm giam từ ngày 03/8/2022 cho đến nay; có mặt tại phiên tòa.</w:t>
      </w:r>
    </w:p>
    <w:p>
      <w:pPr>
        <w:pStyle w:val="BodyText"/>
        <w:spacing w:before="6"/>
        <w:ind w:left="1166"/>
      </w:pPr>
      <w:r>
        <w:rPr/>
        <w:t>Người</w:t>
      </w:r>
      <w:r>
        <w:rPr>
          <w:spacing w:val="69"/>
        </w:rPr>
        <w:t> </w:t>
      </w:r>
      <w:r>
        <w:rPr/>
        <w:t>phiên</w:t>
      </w:r>
      <w:r>
        <w:rPr>
          <w:spacing w:val="1"/>
        </w:rPr>
        <w:t> </w:t>
      </w:r>
      <w:r>
        <w:rPr/>
        <w:t>dịch</w:t>
      </w:r>
      <w:r>
        <w:rPr>
          <w:spacing w:val="3"/>
        </w:rPr>
        <w:t> </w:t>
      </w:r>
      <w:r>
        <w:rPr/>
        <w:t>cho</w:t>
      </w:r>
      <w:r>
        <w:rPr>
          <w:spacing w:val="3"/>
        </w:rPr>
        <w:t> </w:t>
      </w:r>
      <w:r>
        <w:rPr/>
        <w:t>bị</w:t>
      </w:r>
      <w:r>
        <w:rPr>
          <w:spacing w:val="5"/>
        </w:rPr>
        <w:t> </w:t>
      </w:r>
      <w:r>
        <w:rPr>
          <w:spacing w:val="-4"/>
        </w:rPr>
        <w:t>cáo:</w:t>
      </w:r>
    </w:p>
    <w:p>
      <w:pPr>
        <w:pStyle w:val="BodyText"/>
        <w:spacing w:line="242" w:lineRule="auto" w:before="4"/>
        <w:ind w:right="118" w:firstLine="744"/>
      </w:pPr>
      <w:r>
        <w:rPr/>
        <w:t>Ông Mùa A Chư, sinh năm 1980, cư trú tại bản Nà Lốc, xã Sốp Cộp, huyện Sốp Cộp, tỉnh Sơn La, có mặt tại phiên tòa.</w:t>
      </w:r>
    </w:p>
    <w:p>
      <w:pPr>
        <w:pStyle w:val="Heading1"/>
        <w:spacing w:line="297" w:lineRule="exact" w:before="183"/>
        <w:ind w:left="1254"/>
      </w:pPr>
      <w:r>
        <w:rPr/>
        <w:t>NỘI</w:t>
      </w:r>
      <w:r>
        <w:rPr>
          <w:spacing w:val="3"/>
        </w:rPr>
        <w:t> </w:t>
      </w:r>
      <w:r>
        <w:rPr/>
        <w:t>DỤNG</w:t>
      </w:r>
      <w:r>
        <w:rPr>
          <w:spacing w:val="-1"/>
        </w:rPr>
        <w:t> </w:t>
      </w:r>
      <w:r>
        <w:rPr/>
        <w:t>VỤ</w:t>
      </w:r>
      <w:r>
        <w:rPr>
          <w:spacing w:val="5"/>
        </w:rPr>
        <w:t> </w:t>
      </w:r>
      <w:r>
        <w:rPr>
          <w:spacing w:val="-5"/>
        </w:rPr>
        <w:t>ÁN:</w:t>
      </w:r>
    </w:p>
    <w:p>
      <w:pPr>
        <w:pStyle w:val="BodyText"/>
        <w:spacing w:line="242" w:lineRule="auto"/>
        <w:ind w:right="114" w:firstLine="744"/>
      </w:pPr>
      <w:r>
        <w:rPr/>
        <w:t>Theo các tài liệu có trong hồ sơ vụ án và diễn biến tại phiên tòa, nội dung </w:t>
      </w:r>
      <w:bookmarkStart w:name="           NỘI DỤNG VỤ ÁN:   " w:id="1"/>
      <w:bookmarkEnd w:id="1"/>
      <w:r>
        <w:rPr/>
        <w:t>v</w:t>
      </w:r>
      <w:r>
        <w:rPr/>
        <w:t>ụ án được tóm tắt như sau:</w:t>
      </w:r>
    </w:p>
    <w:p>
      <w:pPr>
        <w:pStyle w:val="BodyText"/>
        <w:spacing w:line="242" w:lineRule="auto"/>
        <w:ind w:right="112" w:firstLine="722"/>
      </w:pPr>
      <w:r>
        <w:rPr/>
        <w:t>Ngày 23/7/2022, Vừ Bả D</w:t>
      </w:r>
      <w:r>
        <w:rPr>
          <w:spacing w:val="80"/>
        </w:rPr>
        <w:t> </w:t>
      </w:r>
      <w:r>
        <w:rPr/>
        <w:t>mua được 100 viên ma túy tổng hợp với số</w:t>
      </w:r>
      <w:r>
        <w:rPr>
          <w:spacing w:val="40"/>
        </w:rPr>
        <w:t> </w:t>
      </w:r>
      <w:r>
        <w:rPr/>
        <w:t>tiền</w:t>
      </w:r>
      <w:r>
        <w:rPr>
          <w:spacing w:val="32"/>
        </w:rPr>
        <w:t> </w:t>
      </w:r>
      <w:r>
        <w:rPr/>
        <w:t>1.500.000</w:t>
      </w:r>
      <w:r>
        <w:rPr>
          <w:spacing w:val="31"/>
        </w:rPr>
        <w:t> </w:t>
      </w:r>
      <w:r>
        <w:rPr/>
        <w:t>đồng</w:t>
      </w:r>
      <w:r>
        <w:rPr>
          <w:spacing w:val="32"/>
        </w:rPr>
        <w:t> </w:t>
      </w:r>
      <w:r>
        <w:rPr/>
        <w:t>của</w:t>
      </w:r>
      <w:r>
        <w:rPr>
          <w:spacing w:val="33"/>
        </w:rPr>
        <w:t> </w:t>
      </w:r>
      <w:r>
        <w:rPr/>
        <w:t>một</w:t>
      </w:r>
      <w:r>
        <w:rPr>
          <w:spacing w:val="37"/>
        </w:rPr>
        <w:t> </w:t>
      </w:r>
      <w:r>
        <w:rPr/>
        <w:t>người</w:t>
      </w:r>
      <w:r>
        <w:rPr>
          <w:spacing w:val="33"/>
        </w:rPr>
        <w:t> </w:t>
      </w:r>
      <w:r>
        <w:rPr/>
        <w:t>dân</w:t>
      </w:r>
      <w:r>
        <w:rPr>
          <w:spacing w:val="32"/>
        </w:rPr>
        <w:t> </w:t>
      </w:r>
      <w:r>
        <w:rPr/>
        <w:t>tộc</w:t>
      </w:r>
      <w:r>
        <w:rPr>
          <w:spacing w:val="30"/>
        </w:rPr>
        <w:t> </w:t>
      </w:r>
      <w:r>
        <w:rPr/>
        <w:t>Mông</w:t>
      </w:r>
      <w:r>
        <w:rPr>
          <w:spacing w:val="32"/>
        </w:rPr>
        <w:t> </w:t>
      </w:r>
      <w:r>
        <w:rPr/>
        <w:t>không</w:t>
      </w:r>
      <w:r>
        <w:rPr>
          <w:spacing w:val="30"/>
        </w:rPr>
        <w:t> </w:t>
      </w:r>
      <w:r>
        <w:rPr/>
        <w:t>quen</w:t>
      </w:r>
      <w:r>
        <w:rPr>
          <w:spacing w:val="32"/>
        </w:rPr>
        <w:t> </w:t>
      </w:r>
      <w:r>
        <w:rPr/>
        <w:t>biết,</w:t>
      </w:r>
      <w:r>
        <w:rPr>
          <w:spacing w:val="33"/>
        </w:rPr>
        <w:t> </w:t>
      </w:r>
      <w:r>
        <w:rPr/>
        <w:t>mua</w:t>
      </w:r>
      <w:r>
        <w:rPr>
          <w:spacing w:val="35"/>
        </w:rPr>
        <w:t> </w:t>
      </w:r>
      <w:r>
        <w:rPr/>
        <w:t>được ma túy bị cáo Dê cất giấu tại nhà của mình và đã sử dụng hết 60 viên, còn lại 40 viên, đến ngày 03/8/2022 bị cáo mang ra để sử dụng thì bị tổ công tác Công an huyện Sốp Cộp và Đồn Biên phòng Mường Lèo kiểm tra phát hiện bắt quả tang, thu giữ tang vật là 01 túi nilon màu hồng chứa 40 viên nén.</w:t>
      </w:r>
    </w:p>
    <w:p>
      <w:pPr>
        <w:pStyle w:val="BodyText"/>
        <w:spacing w:line="242" w:lineRule="auto" w:before="2"/>
        <w:ind w:right="113" w:firstLine="657"/>
      </w:pPr>
      <w:r>
        <w:rPr/>
        <w:t>Ngày 05/8/2022</w:t>
      </w:r>
      <w:r>
        <w:rPr>
          <w:spacing w:val="38"/>
        </w:rPr>
        <w:t> </w:t>
      </w:r>
      <w:r>
        <w:rPr/>
        <w:t>Cơ</w:t>
      </w:r>
      <w:r>
        <w:rPr>
          <w:spacing w:val="35"/>
        </w:rPr>
        <w:t> </w:t>
      </w:r>
      <w:r>
        <w:rPr/>
        <w:t>quan</w:t>
      </w:r>
      <w:r>
        <w:rPr>
          <w:spacing w:val="38"/>
        </w:rPr>
        <w:t> </w:t>
      </w:r>
      <w:r>
        <w:rPr/>
        <w:t>Cảnh</w:t>
      </w:r>
      <w:r>
        <w:rPr>
          <w:spacing w:val="36"/>
        </w:rPr>
        <w:t> </w:t>
      </w:r>
      <w:r>
        <w:rPr/>
        <w:t>sát</w:t>
      </w:r>
      <w:r>
        <w:rPr>
          <w:spacing w:val="35"/>
        </w:rPr>
        <w:t> </w:t>
      </w:r>
      <w:r>
        <w:rPr/>
        <w:t>điều</w:t>
      </w:r>
      <w:r>
        <w:rPr>
          <w:spacing w:val="37"/>
        </w:rPr>
        <w:t> </w:t>
      </w:r>
      <w:r>
        <w:rPr/>
        <w:t>tra</w:t>
      </w:r>
      <w:r>
        <w:rPr>
          <w:spacing w:val="38"/>
        </w:rPr>
        <w:t> </w:t>
      </w:r>
      <w:r>
        <w:rPr/>
        <w:t>Công</w:t>
      </w:r>
      <w:r>
        <w:rPr>
          <w:spacing w:val="38"/>
        </w:rPr>
        <w:t> </w:t>
      </w:r>
      <w:r>
        <w:rPr/>
        <w:t>an</w:t>
      </w:r>
      <w:r>
        <w:rPr>
          <w:spacing w:val="36"/>
        </w:rPr>
        <w:t> </w:t>
      </w:r>
      <w:r>
        <w:rPr/>
        <w:t>huyện</w:t>
      </w:r>
      <w:r>
        <w:rPr>
          <w:spacing w:val="40"/>
        </w:rPr>
        <w:t> </w:t>
      </w:r>
      <w:r>
        <w:rPr/>
        <w:t>Sốp</w:t>
      </w:r>
      <w:r>
        <w:rPr>
          <w:spacing w:val="36"/>
        </w:rPr>
        <w:t> </w:t>
      </w:r>
      <w:r>
        <w:rPr/>
        <w:t>Cộp</w:t>
      </w:r>
      <w:r>
        <w:rPr>
          <w:spacing w:val="36"/>
        </w:rPr>
        <w:t> </w:t>
      </w:r>
      <w:r>
        <w:rPr/>
        <w:t>đã mở</w:t>
      </w:r>
      <w:r>
        <w:rPr>
          <w:spacing w:val="12"/>
        </w:rPr>
        <w:t> </w:t>
      </w:r>
      <w:r>
        <w:rPr/>
        <w:t>niêm</w:t>
      </w:r>
      <w:r>
        <w:rPr>
          <w:spacing w:val="3"/>
        </w:rPr>
        <w:t> </w:t>
      </w:r>
      <w:r>
        <w:rPr/>
        <w:t>phong,</w:t>
      </w:r>
      <w:r>
        <w:rPr>
          <w:spacing w:val="11"/>
        </w:rPr>
        <w:t> </w:t>
      </w:r>
      <w:r>
        <w:rPr/>
        <w:t>cân</w:t>
      </w:r>
      <w:r>
        <w:rPr>
          <w:spacing w:val="12"/>
        </w:rPr>
        <w:t> </w:t>
      </w:r>
      <w:r>
        <w:rPr/>
        <w:t>tịnh,</w:t>
      </w:r>
      <w:r>
        <w:rPr>
          <w:spacing w:val="8"/>
        </w:rPr>
        <w:t> </w:t>
      </w:r>
      <w:r>
        <w:rPr/>
        <w:t>lấy</w:t>
      </w:r>
      <w:r>
        <w:rPr>
          <w:spacing w:val="5"/>
        </w:rPr>
        <w:t> </w:t>
      </w:r>
      <w:r>
        <w:rPr/>
        <w:t>mẫu</w:t>
      </w:r>
      <w:r>
        <w:rPr>
          <w:spacing w:val="13"/>
        </w:rPr>
        <w:t> </w:t>
      </w:r>
      <w:r>
        <w:rPr/>
        <w:t>giám</w:t>
      </w:r>
      <w:r>
        <w:rPr>
          <w:spacing w:val="6"/>
        </w:rPr>
        <w:t> </w:t>
      </w:r>
      <w:r>
        <w:rPr/>
        <w:t>định,</w:t>
      </w:r>
      <w:r>
        <w:rPr>
          <w:spacing w:val="11"/>
        </w:rPr>
        <w:t> </w:t>
      </w:r>
      <w:r>
        <w:rPr/>
        <w:t>vật</w:t>
      </w:r>
      <w:r>
        <w:rPr>
          <w:spacing w:val="11"/>
        </w:rPr>
        <w:t> </w:t>
      </w:r>
      <w:r>
        <w:rPr/>
        <w:t>chứng</w:t>
      </w:r>
      <w:r>
        <w:rPr>
          <w:spacing w:val="13"/>
        </w:rPr>
        <w:t> </w:t>
      </w:r>
      <w:r>
        <w:rPr/>
        <w:t>là</w:t>
      </w:r>
      <w:r>
        <w:rPr>
          <w:spacing w:val="9"/>
        </w:rPr>
        <w:t> </w:t>
      </w:r>
      <w:r>
        <w:rPr/>
        <w:t>40</w:t>
      </w:r>
      <w:r>
        <w:rPr>
          <w:spacing w:val="10"/>
        </w:rPr>
        <w:t> </w:t>
      </w:r>
      <w:r>
        <w:rPr/>
        <w:t>viên</w:t>
      </w:r>
      <w:r>
        <w:rPr>
          <w:spacing w:val="10"/>
        </w:rPr>
        <w:t> </w:t>
      </w:r>
      <w:r>
        <w:rPr/>
        <w:t>hồng</w:t>
      </w:r>
      <w:r>
        <w:rPr>
          <w:spacing w:val="13"/>
        </w:rPr>
        <w:t> </w:t>
      </w:r>
      <w:r>
        <w:rPr/>
        <w:t>thu</w:t>
      </w:r>
      <w:r>
        <w:rPr>
          <w:spacing w:val="10"/>
        </w:rPr>
        <w:t> </w:t>
      </w:r>
      <w:r>
        <w:rPr>
          <w:spacing w:val="-5"/>
        </w:rPr>
        <w:t>giữ</w:t>
      </w:r>
    </w:p>
    <w:p>
      <w:pPr>
        <w:spacing w:after="0" w:line="242" w:lineRule="auto"/>
        <w:sectPr>
          <w:type w:val="continuous"/>
          <w:pgSz w:w="11910" w:h="16840"/>
          <w:pgMar w:top="980" w:bottom="280" w:left="1680" w:right="1140"/>
        </w:sectPr>
      </w:pPr>
    </w:p>
    <w:p>
      <w:pPr>
        <w:pStyle w:val="BodyText"/>
        <w:spacing w:line="244" w:lineRule="auto" w:before="79"/>
        <w:ind w:right="111"/>
      </w:pPr>
      <w:bookmarkStart w:name="                             NHẬN ĐỊNH C" w:id="2"/>
      <w:bookmarkEnd w:id="2"/>
      <w:r>
        <w:rPr/>
      </w:r>
      <w:bookmarkStart w:name="           Trên cơ sở nội dung vụ án, că" w:id="3"/>
      <w:bookmarkEnd w:id="3"/>
      <w:r>
        <w:rPr/>
      </w:r>
      <w:r>
        <w:rPr/>
        <w:t>của Dê có khối lượng 3,90 gam, đã sử dụng 05 viên có khối lượng 0,48 gam làm mẫu gửi giám định, ký hiệu D; số ma túy còn lại 35 viên, có khối lượng 3,42</w:t>
      </w:r>
      <w:r>
        <w:rPr>
          <w:spacing w:val="40"/>
        </w:rPr>
        <w:t> </w:t>
      </w:r>
      <w:r>
        <w:rPr/>
        <w:t>gam, ký hiệu D1.</w:t>
      </w:r>
    </w:p>
    <w:p>
      <w:pPr>
        <w:pStyle w:val="BodyText"/>
        <w:spacing w:line="242" w:lineRule="auto"/>
        <w:ind w:right="115" w:firstLine="657"/>
      </w:pPr>
      <w:r>
        <w:rPr/>
        <w:t>Bản kết luận số 1346/KL-KTHS ngày 8/8/2022 của Phòng kỹ thuật Hình</w:t>
      </w:r>
      <w:r>
        <w:rPr>
          <w:spacing w:val="40"/>
        </w:rPr>
        <w:t> </w:t>
      </w:r>
      <w:r>
        <w:rPr/>
        <w:t>sự Công an tỉnh Sơn La, kết luận: Mẫu gửi giám định ký hiệu D là ma túy, loại Methamphetamine. Mẫu gửi giám định có khối lượng là 0,48 gam, loại Methamphetamine, tổng khối lượng ma túy thu giữ là 3,90 gam loại </w:t>
      </w:r>
      <w:r>
        <w:rPr>
          <w:spacing w:val="-2"/>
        </w:rPr>
        <w:t>Methamphetamine.</w:t>
      </w:r>
    </w:p>
    <w:p>
      <w:pPr>
        <w:pStyle w:val="BodyText"/>
        <w:spacing w:line="242" w:lineRule="auto"/>
        <w:ind w:right="113" w:firstLine="676"/>
      </w:pPr>
      <w:r>
        <w:rPr/>
        <w:t>Bản Cáo trạng số 64/CT-VKSSC ngày 07 tháng 11 năm 2022 của Viện kiểm sát nhân dân huyện Sốp Cộp, tỉnh Sơn La, truy tố bị cáo Vừ Bả D</w:t>
      </w:r>
      <w:r>
        <w:rPr>
          <w:spacing w:val="40"/>
        </w:rPr>
        <w:t> </w:t>
      </w:r>
      <w:r>
        <w:rPr/>
        <w:t>về tội Tàng trữ</w:t>
      </w:r>
      <w:r>
        <w:rPr>
          <w:spacing w:val="31"/>
        </w:rPr>
        <w:t> </w:t>
      </w:r>
      <w:r>
        <w:rPr/>
        <w:t>trái</w:t>
      </w:r>
      <w:r>
        <w:rPr>
          <w:spacing w:val="28"/>
        </w:rPr>
        <w:t> </w:t>
      </w:r>
      <w:r>
        <w:rPr/>
        <w:t>phép</w:t>
      </w:r>
      <w:r>
        <w:rPr>
          <w:spacing w:val="30"/>
        </w:rPr>
        <w:t> </w:t>
      </w:r>
      <w:r>
        <w:rPr/>
        <w:t>chất</w:t>
      </w:r>
      <w:r>
        <w:rPr>
          <w:spacing w:val="29"/>
        </w:rPr>
        <w:t> </w:t>
      </w:r>
      <w:r>
        <w:rPr/>
        <w:t>ma</w:t>
      </w:r>
      <w:r>
        <w:rPr>
          <w:spacing w:val="30"/>
        </w:rPr>
        <w:t> </w:t>
      </w:r>
      <w:r>
        <w:rPr/>
        <w:t>túy,</w:t>
      </w:r>
      <w:r>
        <w:rPr>
          <w:spacing w:val="31"/>
        </w:rPr>
        <w:t> </w:t>
      </w:r>
      <w:r>
        <w:rPr/>
        <w:t>quy định</w:t>
      </w:r>
      <w:r>
        <w:rPr>
          <w:spacing w:val="30"/>
        </w:rPr>
        <w:t> </w:t>
      </w:r>
      <w:r>
        <w:rPr/>
        <w:t>tại điểm c</w:t>
      </w:r>
      <w:r>
        <w:rPr>
          <w:spacing w:val="28"/>
        </w:rPr>
        <w:t> </w:t>
      </w:r>
      <w:r>
        <w:rPr/>
        <w:t>khoản</w:t>
      </w:r>
      <w:r>
        <w:rPr>
          <w:spacing w:val="30"/>
        </w:rPr>
        <w:t> </w:t>
      </w:r>
      <w:r>
        <w:rPr/>
        <w:t>1 Điều</w:t>
      </w:r>
      <w:r>
        <w:rPr>
          <w:spacing w:val="28"/>
        </w:rPr>
        <w:t> </w:t>
      </w:r>
      <w:r>
        <w:rPr/>
        <w:t>249</w:t>
      </w:r>
      <w:r>
        <w:rPr>
          <w:spacing w:val="30"/>
        </w:rPr>
        <w:t> </w:t>
      </w:r>
      <w:r>
        <w:rPr/>
        <w:t>của</w:t>
      </w:r>
      <w:r>
        <w:rPr>
          <w:spacing w:val="28"/>
        </w:rPr>
        <w:t> </w:t>
      </w:r>
      <w:r>
        <w:rPr/>
        <w:t>Bộ luật hình sự.</w:t>
      </w:r>
    </w:p>
    <w:p>
      <w:pPr>
        <w:pStyle w:val="BodyText"/>
        <w:spacing w:line="244" w:lineRule="auto" w:before="2"/>
        <w:ind w:right="113" w:firstLine="676"/>
      </w:pPr>
      <w:r>
        <w:rPr/>
        <w:t>Tại phiên tòa, bị cáo D</w:t>
      </w:r>
      <w:r>
        <w:rPr>
          <w:spacing w:val="40"/>
        </w:rPr>
        <w:t> </w:t>
      </w:r>
      <w:r>
        <w:rPr/>
        <w:t>thành khẩn khai báo về hành vi phạm tội như nội dung cáo trạng đã truy tố, không khai báo gì thêm.</w:t>
      </w:r>
    </w:p>
    <w:p>
      <w:pPr>
        <w:pStyle w:val="BodyText"/>
        <w:spacing w:line="296" w:lineRule="exact"/>
        <w:ind w:left="1115"/>
      </w:pPr>
      <w:r>
        <w:rPr/>
        <w:t>Tranh</w:t>
      </w:r>
      <w:r>
        <w:rPr>
          <w:spacing w:val="3"/>
        </w:rPr>
        <w:t> </w:t>
      </w:r>
      <w:r>
        <w:rPr/>
        <w:t>luận</w:t>
      </w:r>
      <w:r>
        <w:rPr>
          <w:spacing w:val="3"/>
        </w:rPr>
        <w:t> </w:t>
      </w:r>
      <w:r>
        <w:rPr/>
        <w:t>tại</w:t>
      </w:r>
      <w:r>
        <w:rPr>
          <w:spacing w:val="4"/>
        </w:rPr>
        <w:t> </w:t>
      </w:r>
      <w:r>
        <w:rPr/>
        <w:t>phiên</w:t>
      </w:r>
      <w:r>
        <w:rPr>
          <w:spacing w:val="4"/>
        </w:rPr>
        <w:t> </w:t>
      </w:r>
      <w:r>
        <w:rPr>
          <w:spacing w:val="-4"/>
        </w:rPr>
        <w:t>tòa:</w:t>
      </w:r>
    </w:p>
    <w:p>
      <w:pPr>
        <w:pStyle w:val="BodyText"/>
        <w:spacing w:line="242" w:lineRule="auto" w:before="3"/>
        <w:ind w:right="108" w:firstLine="657"/>
      </w:pPr>
      <w:r>
        <w:rPr/>
        <w:t>Đại diện Viện kiểm sát nhân dân huyện Sốp Cộp trình bày luận tội, giữ nguyên nội dung Cáo trạng truy tố và đề nghị Hội đồng xét xử: Căn cứ điểm c khoản 1 Điều 249, điểm s khoản 1</w:t>
      </w:r>
      <w:r>
        <w:rPr>
          <w:spacing w:val="79"/>
        </w:rPr>
        <w:t> </w:t>
      </w:r>
      <w:r>
        <w:rPr/>
        <w:t>Điều 51, Điều 38 của Bộ luật hình sự; Tuyên bố bị cáo Vừ Bả D</w:t>
      </w:r>
      <w:r>
        <w:rPr>
          <w:spacing w:val="80"/>
        </w:rPr>
        <w:t> </w:t>
      </w:r>
      <w:r>
        <w:rPr/>
        <w:t>phạm tội Tàng trữ trái phép chất ma túy, đề nghị xử phạt bị cáo từ 30 đến 36 tháng tù, không áp dụng hình phạt bổ sung đối với bị cáo, Áp dụng Điều 47 của Bộ luật hình sự, Điều 106 của Bộ luật tố tụng Hình sự. Tịch</w:t>
      </w:r>
      <w:r>
        <w:rPr>
          <w:spacing w:val="80"/>
        </w:rPr>
        <w:t> </w:t>
      </w:r>
      <w:r>
        <w:rPr/>
        <w:t>thu để tiêu hủy: </w:t>
      </w:r>
      <w:r>
        <w:rPr>
          <w:b/>
        </w:rPr>
        <w:t>01 </w:t>
      </w:r>
      <w:r>
        <w:rPr/>
        <w:t>phong bì thư của Công an huyện Sốp Cộp đã được niêm</w:t>
      </w:r>
      <w:r>
        <w:rPr>
          <w:spacing w:val="40"/>
        </w:rPr>
        <w:t> </w:t>
      </w:r>
      <w:r>
        <w:rPr/>
        <w:t>phong</w:t>
      </w:r>
      <w:r>
        <w:rPr>
          <w:spacing w:val="40"/>
        </w:rPr>
        <w:t> </w:t>
      </w:r>
      <w:r>
        <w:rPr/>
        <w:t>kín,</w:t>
      </w:r>
      <w:r>
        <w:rPr>
          <w:spacing w:val="40"/>
        </w:rPr>
        <w:t> </w:t>
      </w:r>
      <w:r>
        <w:rPr/>
        <w:t>bên</w:t>
      </w:r>
      <w:r>
        <w:rPr>
          <w:spacing w:val="40"/>
        </w:rPr>
        <w:t> </w:t>
      </w:r>
      <w:r>
        <w:rPr/>
        <w:t>trong có</w:t>
      </w:r>
      <w:r>
        <w:rPr>
          <w:spacing w:val="40"/>
        </w:rPr>
        <w:t> </w:t>
      </w:r>
      <w:r>
        <w:rPr/>
        <w:t>01 vỏ</w:t>
      </w:r>
      <w:r>
        <w:rPr>
          <w:spacing w:val="40"/>
        </w:rPr>
        <w:t> </w:t>
      </w:r>
      <w:r>
        <w:rPr/>
        <w:t>phong bì niêm phong</w:t>
      </w:r>
      <w:r>
        <w:rPr>
          <w:spacing w:val="40"/>
        </w:rPr>
        <w:t> </w:t>
      </w:r>
      <w:r>
        <w:rPr/>
        <w:t>ban đầu đã bóc</w:t>
      </w:r>
      <w:r>
        <w:rPr>
          <w:spacing w:val="40"/>
        </w:rPr>
        <w:t> </w:t>
      </w:r>
      <w:r>
        <w:rPr/>
        <w:t>mở,</w:t>
      </w:r>
      <w:r>
        <w:rPr>
          <w:spacing w:val="40"/>
        </w:rPr>
        <w:t> </w:t>
      </w:r>
      <w:r>
        <w:rPr>
          <w:b/>
        </w:rPr>
        <w:t>01 </w:t>
      </w:r>
      <w:r>
        <w:rPr/>
        <w:t>mảnh nilon màu hồng đựng ban đầu; 01 túi nilon màu trắng chứa 35 viên nén, có khối lượng 3,42 gam.</w:t>
      </w:r>
    </w:p>
    <w:p>
      <w:pPr>
        <w:pStyle w:val="BodyText"/>
        <w:spacing w:line="244" w:lineRule="auto" w:before="4"/>
        <w:ind w:right="114" w:firstLine="657"/>
      </w:pPr>
      <w:r>
        <w:rPr/>
        <w:t>Về nguồn gốc 3,90 gam ma túy là Methamphetamine</w:t>
      </w:r>
      <w:r>
        <w:rPr>
          <w:spacing w:val="40"/>
        </w:rPr>
        <w:t> </w:t>
      </w:r>
      <w:r>
        <w:rPr/>
        <w:t>bị cáo D , khai do mua</w:t>
      </w:r>
      <w:r>
        <w:rPr>
          <w:spacing w:val="23"/>
        </w:rPr>
        <w:t> </w:t>
      </w:r>
      <w:r>
        <w:rPr/>
        <w:t>được</w:t>
      </w:r>
      <w:r>
        <w:rPr>
          <w:spacing w:val="25"/>
        </w:rPr>
        <w:t> </w:t>
      </w:r>
      <w:r>
        <w:rPr/>
        <w:t>của</w:t>
      </w:r>
      <w:r>
        <w:rPr>
          <w:spacing w:val="25"/>
        </w:rPr>
        <w:t> </w:t>
      </w:r>
      <w:r>
        <w:rPr/>
        <w:t>một</w:t>
      </w:r>
      <w:r>
        <w:rPr>
          <w:spacing w:val="26"/>
        </w:rPr>
        <w:t> </w:t>
      </w:r>
      <w:r>
        <w:rPr/>
        <w:t>người</w:t>
      </w:r>
      <w:r>
        <w:rPr>
          <w:spacing w:val="23"/>
        </w:rPr>
        <w:t> </w:t>
      </w:r>
      <w:r>
        <w:rPr/>
        <w:t>không</w:t>
      </w:r>
      <w:r>
        <w:rPr>
          <w:spacing w:val="25"/>
        </w:rPr>
        <w:t> </w:t>
      </w:r>
      <w:r>
        <w:rPr/>
        <w:t>quen</w:t>
      </w:r>
      <w:r>
        <w:rPr>
          <w:spacing w:val="23"/>
        </w:rPr>
        <w:t> </w:t>
      </w:r>
      <w:r>
        <w:rPr/>
        <w:t>biết,</w:t>
      </w:r>
      <w:r>
        <w:rPr>
          <w:spacing w:val="24"/>
        </w:rPr>
        <w:t> </w:t>
      </w:r>
      <w:r>
        <w:rPr/>
        <w:t>không</w:t>
      </w:r>
      <w:r>
        <w:rPr>
          <w:spacing w:val="25"/>
        </w:rPr>
        <w:t> </w:t>
      </w:r>
      <w:r>
        <w:rPr/>
        <w:t>rõ</w:t>
      </w:r>
      <w:r>
        <w:rPr>
          <w:spacing w:val="23"/>
        </w:rPr>
        <w:t> </w:t>
      </w:r>
      <w:r>
        <w:rPr/>
        <w:t>địa</w:t>
      </w:r>
      <w:r>
        <w:rPr>
          <w:spacing w:val="25"/>
        </w:rPr>
        <w:t> </w:t>
      </w:r>
      <w:r>
        <w:rPr/>
        <w:t>chỉ,</w:t>
      </w:r>
      <w:r>
        <w:rPr>
          <w:spacing w:val="24"/>
        </w:rPr>
        <w:t> </w:t>
      </w:r>
      <w:r>
        <w:rPr/>
        <w:t>nên</w:t>
      </w:r>
      <w:r>
        <w:rPr>
          <w:spacing w:val="23"/>
        </w:rPr>
        <w:t> </w:t>
      </w:r>
      <w:r>
        <w:rPr/>
        <w:t>không</w:t>
      </w:r>
      <w:r>
        <w:rPr>
          <w:spacing w:val="23"/>
        </w:rPr>
        <w:t> </w:t>
      </w:r>
      <w:r>
        <w:rPr/>
        <w:t>có</w:t>
      </w:r>
      <w:r>
        <w:rPr>
          <w:spacing w:val="25"/>
        </w:rPr>
        <w:t> </w:t>
      </w:r>
      <w:r>
        <w:rPr/>
        <w:t>căn cứ để xử lý người đã bán ma túy cho bị cáo.</w:t>
      </w:r>
    </w:p>
    <w:p>
      <w:pPr>
        <w:pStyle w:val="BodyText"/>
        <w:spacing w:line="242" w:lineRule="auto"/>
        <w:ind w:right="113" w:firstLine="676"/>
      </w:pPr>
      <w:r>
        <w:rPr/>
        <w:t>Tại phiên tòa bị cáo Vừ Bả D</w:t>
      </w:r>
      <w:r>
        <w:rPr>
          <w:spacing w:val="40"/>
        </w:rPr>
        <w:t> </w:t>
      </w:r>
      <w:r>
        <w:rPr/>
        <w:t>nhất trí với nội dung Cáo trạng, với luận tội của Viện kiểm sát, không có ý kiến tranh luận.</w:t>
      </w:r>
    </w:p>
    <w:p>
      <w:pPr>
        <w:pStyle w:val="BodyText"/>
        <w:spacing w:line="242" w:lineRule="auto"/>
        <w:ind w:right="115" w:firstLine="676"/>
      </w:pPr>
      <w:r>
        <w:rPr/>
        <w:t>Bị</w:t>
      </w:r>
      <w:r>
        <w:rPr>
          <w:spacing w:val="20"/>
        </w:rPr>
        <w:t> </w:t>
      </w:r>
      <w:r>
        <w:rPr/>
        <w:t>cáo</w:t>
      </w:r>
      <w:r>
        <w:rPr>
          <w:spacing w:val="22"/>
        </w:rPr>
        <w:t> </w:t>
      </w:r>
      <w:r>
        <w:rPr/>
        <w:t>nói</w:t>
      </w:r>
      <w:r>
        <w:rPr>
          <w:spacing w:val="20"/>
        </w:rPr>
        <w:t> </w:t>
      </w:r>
      <w:r>
        <w:rPr/>
        <w:t>lời</w:t>
      </w:r>
      <w:r>
        <w:rPr>
          <w:spacing w:val="20"/>
        </w:rPr>
        <w:t> </w:t>
      </w:r>
      <w:r>
        <w:rPr/>
        <w:t>sau</w:t>
      </w:r>
      <w:r>
        <w:rPr>
          <w:spacing w:val="20"/>
        </w:rPr>
        <w:t> </w:t>
      </w:r>
      <w:r>
        <w:rPr/>
        <w:t>cùng</w:t>
      </w:r>
      <w:r>
        <w:rPr>
          <w:spacing w:val="19"/>
        </w:rPr>
        <w:t> </w:t>
      </w:r>
      <w:r>
        <w:rPr/>
        <w:t>đề</w:t>
      </w:r>
      <w:r>
        <w:rPr>
          <w:spacing w:val="20"/>
        </w:rPr>
        <w:t> </w:t>
      </w:r>
      <w:r>
        <w:rPr/>
        <w:t>nghị</w:t>
      </w:r>
      <w:r>
        <w:rPr>
          <w:spacing w:val="20"/>
        </w:rPr>
        <w:t> </w:t>
      </w:r>
      <w:r>
        <w:rPr/>
        <w:t>Hội</w:t>
      </w:r>
      <w:r>
        <w:rPr>
          <w:spacing w:val="18"/>
        </w:rPr>
        <w:t> </w:t>
      </w:r>
      <w:r>
        <w:rPr/>
        <w:t>đồng xét</w:t>
      </w:r>
      <w:r>
        <w:rPr>
          <w:spacing w:val="21"/>
        </w:rPr>
        <w:t> </w:t>
      </w:r>
      <w:r>
        <w:rPr/>
        <w:t>xử</w:t>
      </w:r>
      <w:r>
        <w:rPr>
          <w:spacing w:val="20"/>
        </w:rPr>
        <w:t> </w:t>
      </w:r>
      <w:r>
        <w:rPr/>
        <w:t>giảm nhẹ</w:t>
      </w:r>
      <w:r>
        <w:rPr>
          <w:spacing w:val="20"/>
        </w:rPr>
        <w:t> </w:t>
      </w:r>
      <w:r>
        <w:rPr/>
        <w:t>hình</w:t>
      </w:r>
      <w:r>
        <w:rPr>
          <w:spacing w:val="20"/>
        </w:rPr>
        <w:t> </w:t>
      </w:r>
      <w:r>
        <w:rPr/>
        <w:t>phạt</w:t>
      </w:r>
      <w:r>
        <w:rPr>
          <w:spacing w:val="21"/>
        </w:rPr>
        <w:t> </w:t>
      </w:r>
      <w:r>
        <w:rPr/>
        <w:t>cho bị cáo.</w:t>
      </w:r>
    </w:p>
    <w:p>
      <w:pPr>
        <w:pStyle w:val="BodyText"/>
        <w:spacing w:before="6"/>
        <w:ind w:left="0"/>
        <w:jc w:val="left"/>
        <w:rPr>
          <w:sz w:val="24"/>
        </w:rPr>
      </w:pPr>
    </w:p>
    <w:p>
      <w:pPr>
        <w:pStyle w:val="Heading1"/>
        <w:spacing w:before="1"/>
        <w:ind w:left="1439"/>
      </w:pPr>
      <w:r>
        <w:rPr/>
        <w:t>NHẬN</w:t>
      </w:r>
      <w:r>
        <w:rPr>
          <w:spacing w:val="2"/>
        </w:rPr>
        <w:t> </w:t>
      </w:r>
      <w:r>
        <w:rPr/>
        <w:t>ĐỊNH</w:t>
      </w:r>
      <w:r>
        <w:rPr>
          <w:spacing w:val="5"/>
        </w:rPr>
        <w:t> </w:t>
      </w:r>
      <w:r>
        <w:rPr/>
        <w:t>CỦA TÒA</w:t>
      </w:r>
      <w:r>
        <w:rPr>
          <w:spacing w:val="2"/>
        </w:rPr>
        <w:t> </w:t>
      </w:r>
      <w:r>
        <w:rPr>
          <w:spacing w:val="-5"/>
        </w:rPr>
        <w:t>ÁN</w:t>
      </w:r>
    </w:p>
    <w:p>
      <w:pPr>
        <w:pStyle w:val="BodyText"/>
        <w:spacing w:line="244" w:lineRule="auto" w:before="109"/>
        <w:ind w:right="463" w:firstLine="72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560" w:val="left" w:leader="none"/>
        </w:tabs>
        <w:spacing w:line="242" w:lineRule="auto" w:before="110" w:after="0"/>
        <w:ind w:left="439" w:right="113" w:firstLine="744"/>
        <w:jc w:val="both"/>
        <w:rPr>
          <w:sz w:val="26"/>
        </w:rPr>
      </w:pPr>
      <w:r>
        <w:rPr>
          <w:sz w:val="26"/>
        </w:rPr>
        <w:t>Về tính hợp pháp của các hành vi tố tụng và quyết định tố tụng của cơ quan điều tra, Điều tra viên, Viện kiểm sát, Kiểm sát viên trong quá trình điều</w:t>
      </w:r>
      <w:r>
        <w:rPr>
          <w:spacing w:val="80"/>
          <w:sz w:val="26"/>
        </w:rPr>
        <w:t> </w:t>
      </w:r>
      <w:r>
        <w:rPr>
          <w:sz w:val="26"/>
        </w:rPr>
        <w:t>tra, truy tố, xét xử đã thực hiện đúng về thẩm quyền, trình tự, thủ tục quy định</w:t>
      </w:r>
      <w:r>
        <w:rPr>
          <w:spacing w:val="40"/>
          <w:sz w:val="26"/>
        </w:rPr>
        <w:t> </w:t>
      </w:r>
      <w:r>
        <w:rPr>
          <w:sz w:val="26"/>
        </w:rPr>
        <w:t>của Bộ luật tố tụng Hình sự. Bị cáo không có ý kiến khiếu nại về hành vi, quyết định của người tiến hành tố tụng. Do đó, các hành vi, quyết định của Điều tra viên; Kiểm sát viên đã thực hiện đều hợp pháp, đúng quy định của pháp luật.</w:t>
      </w:r>
    </w:p>
    <w:p>
      <w:pPr>
        <w:spacing w:after="0" w:line="242" w:lineRule="auto"/>
        <w:jc w:val="both"/>
        <w:rPr>
          <w:sz w:val="26"/>
        </w:rPr>
        <w:sectPr>
          <w:footerReference w:type="default" r:id="rId5"/>
          <w:pgSz w:w="11910" w:h="16840"/>
          <w:pgMar w:footer="2067" w:header="0" w:top="960" w:bottom="2260" w:left="1680" w:right="1140"/>
          <w:pgNumType w:start="2"/>
        </w:sectPr>
      </w:pPr>
    </w:p>
    <w:p>
      <w:pPr>
        <w:pStyle w:val="ListParagraph"/>
        <w:numPr>
          <w:ilvl w:val="0"/>
          <w:numId w:val="2"/>
        </w:numPr>
        <w:tabs>
          <w:tab w:pos="1515" w:val="left" w:leader="none"/>
        </w:tabs>
        <w:spacing w:line="242" w:lineRule="auto" w:before="79" w:after="0"/>
        <w:ind w:left="439" w:right="113" w:firstLine="676"/>
        <w:jc w:val="both"/>
        <w:rPr>
          <w:sz w:val="26"/>
        </w:rPr>
      </w:pPr>
      <w:bookmarkStart w:name="          Tình tiết tăng nặng:  Không có" w:id="4"/>
      <w:bookmarkEnd w:id="4"/>
      <w:r>
        <w:rPr>
          <w:sz w:val="26"/>
        </w:rPr>
        <w:t>V</w:t>
      </w:r>
      <w:r>
        <w:rPr>
          <w:sz w:val="26"/>
        </w:rPr>
        <w:t>ề hành vi phạm tội</w:t>
      </w:r>
      <w:r>
        <w:rPr>
          <w:spacing w:val="28"/>
          <w:sz w:val="26"/>
        </w:rPr>
        <w:t> </w:t>
      </w:r>
      <w:r>
        <w:rPr>
          <w:sz w:val="26"/>
        </w:rPr>
        <w:t>của bị cáo: Ngày 23/7/2022</w:t>
      </w:r>
      <w:r>
        <w:rPr>
          <w:spacing w:val="27"/>
          <w:sz w:val="26"/>
        </w:rPr>
        <w:t> </w:t>
      </w:r>
      <w:r>
        <w:rPr>
          <w:sz w:val="26"/>
        </w:rPr>
        <w:t>Vừ</w:t>
      </w:r>
      <w:r>
        <w:rPr>
          <w:spacing w:val="28"/>
          <w:sz w:val="26"/>
        </w:rPr>
        <w:t> </w:t>
      </w:r>
      <w:r>
        <w:rPr>
          <w:sz w:val="26"/>
        </w:rPr>
        <w:t>Bả</w:t>
      </w:r>
      <w:r>
        <w:rPr>
          <w:spacing w:val="28"/>
          <w:sz w:val="26"/>
        </w:rPr>
        <w:t> </w:t>
      </w:r>
      <w:r>
        <w:rPr>
          <w:sz w:val="26"/>
        </w:rPr>
        <w:t>D</w:t>
      </w:r>
      <w:r>
        <w:rPr>
          <w:spacing w:val="80"/>
          <w:sz w:val="26"/>
        </w:rPr>
        <w:t> </w:t>
      </w:r>
      <w:r>
        <w:rPr>
          <w:sz w:val="26"/>
        </w:rPr>
        <w:t>đã</w:t>
      </w:r>
      <w:r>
        <w:rPr>
          <w:spacing w:val="28"/>
          <w:sz w:val="26"/>
        </w:rPr>
        <w:t> </w:t>
      </w:r>
      <w:r>
        <w:rPr>
          <w:sz w:val="26"/>
        </w:rPr>
        <w:t>Tàng trữ 3,90 gam ma túy, loại Methamphetamine, mục đích để sử dụng cho bản thân. Hành vi phạm tội của bị cáo được chứng minh như: Biên bản bắt người phạm tội quả tang hồi 12 giờ 15 phút ngày 03 tháng 8 năm 2022;</w:t>
      </w:r>
      <w:r>
        <w:rPr>
          <w:spacing w:val="80"/>
          <w:sz w:val="26"/>
        </w:rPr>
        <w:t> </w:t>
      </w:r>
      <w:r>
        <w:rPr>
          <w:sz w:val="26"/>
        </w:rPr>
        <w:t>Biên bản niêm phong, cân tịnh vật chứng ngày 05/8/2022, kết luận giám định số 1346 ngày 08/8/2022, lời khai của người chứng kiến, vật chứng của vụ án là 3,90gam ma túy, loại Methamphetamine, lời khai nhận tội của bị cáo.</w:t>
      </w:r>
    </w:p>
    <w:p>
      <w:pPr>
        <w:pStyle w:val="BodyText"/>
        <w:spacing w:line="242" w:lineRule="auto" w:before="121"/>
        <w:ind w:right="107" w:firstLine="744"/>
      </w:pPr>
      <w:r>
        <w:rPr/>
        <w:t>Từ các căn cứ nêu trên có đủ cơ sở kết luận bị cáo Vừ Bả D phạm tội</w:t>
      </w:r>
      <w:r>
        <w:rPr>
          <w:spacing w:val="80"/>
        </w:rPr>
        <w:t> </w:t>
      </w:r>
      <w:r>
        <w:rPr/>
        <w:t>Tàng</w:t>
      </w:r>
      <w:r>
        <w:rPr>
          <w:spacing w:val="28"/>
        </w:rPr>
        <w:t> </w:t>
      </w:r>
      <w:r>
        <w:rPr/>
        <w:t>trữ</w:t>
      </w:r>
      <w:r>
        <w:rPr>
          <w:spacing w:val="32"/>
        </w:rPr>
        <w:t> </w:t>
      </w:r>
      <w:r>
        <w:rPr/>
        <w:t>trái phép</w:t>
      </w:r>
      <w:r>
        <w:rPr>
          <w:spacing w:val="31"/>
        </w:rPr>
        <w:t> </w:t>
      </w:r>
      <w:r>
        <w:rPr/>
        <w:t>chất</w:t>
      </w:r>
      <w:r>
        <w:rPr>
          <w:spacing w:val="30"/>
        </w:rPr>
        <w:t> </w:t>
      </w:r>
      <w:r>
        <w:rPr/>
        <w:t>ma</w:t>
      </w:r>
      <w:r>
        <w:rPr>
          <w:spacing w:val="29"/>
        </w:rPr>
        <w:t> </w:t>
      </w:r>
      <w:r>
        <w:rPr/>
        <w:t>túy,</w:t>
      </w:r>
      <w:r>
        <w:rPr>
          <w:spacing w:val="32"/>
        </w:rPr>
        <w:t> </w:t>
      </w:r>
      <w:r>
        <w:rPr/>
        <w:t>quy định</w:t>
      </w:r>
      <w:r>
        <w:rPr>
          <w:spacing w:val="31"/>
        </w:rPr>
        <w:t> </w:t>
      </w:r>
      <w:r>
        <w:rPr/>
        <w:t>tại</w:t>
      </w:r>
      <w:r>
        <w:rPr>
          <w:spacing w:val="29"/>
        </w:rPr>
        <w:t> </w:t>
      </w:r>
      <w:r>
        <w:rPr/>
        <w:t>điểm c</w:t>
      </w:r>
      <w:r>
        <w:rPr>
          <w:spacing w:val="29"/>
        </w:rPr>
        <w:t> </w:t>
      </w:r>
      <w:r>
        <w:rPr/>
        <w:t>khoản</w:t>
      </w:r>
      <w:r>
        <w:rPr>
          <w:spacing w:val="31"/>
        </w:rPr>
        <w:t> </w:t>
      </w:r>
      <w:r>
        <w:rPr/>
        <w:t>1</w:t>
      </w:r>
      <w:r>
        <w:rPr>
          <w:spacing w:val="28"/>
        </w:rPr>
        <w:t> </w:t>
      </w:r>
      <w:r>
        <w:rPr/>
        <w:t>Điều</w:t>
      </w:r>
      <w:r>
        <w:rPr>
          <w:spacing w:val="29"/>
        </w:rPr>
        <w:t> </w:t>
      </w:r>
      <w:r>
        <w:rPr/>
        <w:t>249</w:t>
      </w:r>
      <w:r>
        <w:rPr>
          <w:spacing w:val="31"/>
        </w:rPr>
        <w:t> </w:t>
      </w:r>
      <w:r>
        <w:rPr/>
        <w:t>của</w:t>
      </w:r>
      <w:r>
        <w:rPr>
          <w:spacing w:val="29"/>
        </w:rPr>
        <w:t> </w:t>
      </w:r>
      <w:r>
        <w:rPr/>
        <w:t>Bộ luật hình sự, như Cáo trạng</w:t>
      </w:r>
      <w:r>
        <w:rPr>
          <w:spacing w:val="19"/>
        </w:rPr>
        <w:t> </w:t>
      </w:r>
      <w:r>
        <w:rPr/>
        <w:t>của Viện kiểm sát nhân</w:t>
      </w:r>
      <w:r>
        <w:rPr>
          <w:spacing w:val="19"/>
        </w:rPr>
        <w:t> </w:t>
      </w:r>
      <w:r>
        <w:rPr/>
        <w:t>dân huyện Sốp Cộp đã truy</w:t>
      </w:r>
      <w:r>
        <w:rPr>
          <w:spacing w:val="40"/>
        </w:rPr>
        <w:t> </w:t>
      </w:r>
      <w:r>
        <w:rPr/>
        <w:t>tố đối với bị cáo D</w:t>
      </w:r>
      <w:r>
        <w:rPr>
          <w:spacing w:val="40"/>
        </w:rPr>
        <w:t> </w:t>
      </w:r>
      <w:r>
        <w:rPr/>
        <w:t>là có căn cứ đúng pháp luật.</w:t>
      </w:r>
    </w:p>
    <w:p>
      <w:pPr>
        <w:pStyle w:val="ListParagraph"/>
        <w:numPr>
          <w:ilvl w:val="0"/>
          <w:numId w:val="2"/>
        </w:numPr>
        <w:tabs>
          <w:tab w:pos="1409" w:val="left" w:leader="none"/>
        </w:tabs>
        <w:spacing w:line="240" w:lineRule="auto" w:before="2" w:after="0"/>
        <w:ind w:left="1408" w:right="0" w:hanging="375"/>
        <w:jc w:val="both"/>
        <w:rPr>
          <w:sz w:val="26"/>
        </w:rPr>
      </w:pPr>
      <w:r>
        <w:rPr>
          <w:sz w:val="26"/>
        </w:rPr>
        <w:t>Xét</w:t>
      </w:r>
      <w:r>
        <w:rPr>
          <w:spacing w:val="1"/>
          <w:sz w:val="26"/>
        </w:rPr>
        <w:t> </w:t>
      </w:r>
      <w:r>
        <w:rPr>
          <w:sz w:val="26"/>
        </w:rPr>
        <w:t>về</w:t>
      </w:r>
      <w:r>
        <w:rPr>
          <w:spacing w:val="3"/>
          <w:sz w:val="26"/>
        </w:rPr>
        <w:t> </w:t>
      </w:r>
      <w:r>
        <w:rPr>
          <w:sz w:val="26"/>
        </w:rPr>
        <w:t>tính</w:t>
      </w:r>
      <w:r>
        <w:rPr>
          <w:spacing w:val="1"/>
          <w:sz w:val="26"/>
        </w:rPr>
        <w:t> </w:t>
      </w:r>
      <w:r>
        <w:rPr>
          <w:sz w:val="26"/>
        </w:rPr>
        <w:t>chất</w:t>
      </w:r>
      <w:r>
        <w:rPr>
          <w:spacing w:val="4"/>
          <w:sz w:val="26"/>
        </w:rPr>
        <w:t> </w:t>
      </w:r>
      <w:r>
        <w:rPr>
          <w:sz w:val="26"/>
        </w:rPr>
        <w:t>mức</w:t>
      </w:r>
      <w:r>
        <w:rPr>
          <w:spacing w:val="4"/>
          <w:sz w:val="26"/>
        </w:rPr>
        <w:t> </w:t>
      </w:r>
      <w:r>
        <w:rPr>
          <w:sz w:val="26"/>
        </w:rPr>
        <w:t>độ</w:t>
      </w:r>
      <w:r>
        <w:rPr>
          <w:spacing w:val="3"/>
          <w:sz w:val="26"/>
        </w:rPr>
        <w:t> </w:t>
      </w:r>
      <w:r>
        <w:rPr>
          <w:sz w:val="26"/>
        </w:rPr>
        <w:t>hành</w:t>
      </w:r>
      <w:r>
        <w:rPr>
          <w:spacing w:val="1"/>
          <w:sz w:val="26"/>
        </w:rPr>
        <w:t> </w:t>
      </w:r>
      <w:r>
        <w:rPr>
          <w:sz w:val="26"/>
        </w:rPr>
        <w:t>vi phạm</w:t>
      </w:r>
      <w:r>
        <w:rPr>
          <w:spacing w:val="-3"/>
          <w:sz w:val="26"/>
        </w:rPr>
        <w:t> </w:t>
      </w:r>
      <w:r>
        <w:rPr>
          <w:spacing w:val="-4"/>
          <w:sz w:val="26"/>
        </w:rPr>
        <w:t>tội:</w:t>
      </w:r>
    </w:p>
    <w:p>
      <w:pPr>
        <w:pStyle w:val="BodyText"/>
        <w:spacing w:line="242" w:lineRule="auto" w:before="4"/>
        <w:ind w:right="110" w:firstLine="592"/>
      </w:pPr>
      <w:r>
        <w:rPr/>
        <w:t>Bị</w:t>
      </w:r>
      <w:r>
        <w:rPr>
          <w:spacing w:val="21"/>
        </w:rPr>
        <w:t> </w:t>
      </w:r>
      <w:r>
        <w:rPr/>
        <w:t>cáo</w:t>
      </w:r>
      <w:r>
        <w:rPr>
          <w:spacing w:val="21"/>
        </w:rPr>
        <w:t> </w:t>
      </w:r>
      <w:r>
        <w:rPr/>
        <w:t>Vừ</w:t>
      </w:r>
      <w:r>
        <w:rPr>
          <w:spacing w:val="21"/>
        </w:rPr>
        <w:t> </w:t>
      </w:r>
      <w:r>
        <w:rPr/>
        <w:t>Bả</w:t>
      </w:r>
      <w:r>
        <w:rPr>
          <w:spacing w:val="17"/>
        </w:rPr>
        <w:t> </w:t>
      </w:r>
      <w:r>
        <w:rPr/>
        <w:t>D</w:t>
      </w:r>
      <w:r>
        <w:rPr>
          <w:spacing w:val="80"/>
        </w:rPr>
        <w:t> </w:t>
      </w:r>
      <w:r>
        <w:rPr/>
        <w:t>đã</w:t>
      </w:r>
      <w:r>
        <w:rPr>
          <w:spacing w:val="21"/>
        </w:rPr>
        <w:t> </w:t>
      </w:r>
      <w:r>
        <w:rPr/>
        <w:t>Tàng</w:t>
      </w:r>
      <w:r>
        <w:rPr>
          <w:spacing w:val="18"/>
        </w:rPr>
        <w:t> </w:t>
      </w:r>
      <w:r>
        <w:rPr/>
        <w:t>trữ</w:t>
      </w:r>
      <w:r>
        <w:rPr>
          <w:spacing w:val="21"/>
        </w:rPr>
        <w:t> </w:t>
      </w:r>
      <w:r>
        <w:rPr/>
        <w:t>trái</w:t>
      </w:r>
      <w:r>
        <w:rPr>
          <w:spacing w:val="19"/>
        </w:rPr>
        <w:t> </w:t>
      </w:r>
      <w:r>
        <w:rPr/>
        <w:t>phép</w:t>
      </w:r>
      <w:r>
        <w:rPr>
          <w:spacing w:val="20"/>
        </w:rPr>
        <w:t> </w:t>
      </w:r>
      <w:r>
        <w:rPr/>
        <w:t>3,90</w:t>
      </w:r>
      <w:r>
        <w:rPr>
          <w:spacing w:val="20"/>
        </w:rPr>
        <w:t> </w:t>
      </w:r>
      <w:r>
        <w:rPr/>
        <w:t>gam</w:t>
      </w:r>
      <w:r>
        <w:rPr>
          <w:spacing w:val="17"/>
        </w:rPr>
        <w:t> </w:t>
      </w:r>
      <w:r>
        <w:rPr/>
        <w:t>ma</w:t>
      </w:r>
      <w:r>
        <w:rPr>
          <w:spacing w:val="21"/>
        </w:rPr>
        <w:t> </w:t>
      </w:r>
      <w:r>
        <w:rPr/>
        <w:t>túy là</w:t>
      </w:r>
      <w:r>
        <w:rPr>
          <w:spacing w:val="17"/>
        </w:rPr>
        <w:t> </w:t>
      </w:r>
      <w:r>
        <w:rPr/>
        <w:t>nghiêm trọng, bị cáo là người có đủ năng lực hành vi nhận thức được việc tàng trữ trái phép</w:t>
      </w:r>
      <w:r>
        <w:rPr>
          <w:spacing w:val="80"/>
        </w:rPr>
        <w:t> </w:t>
      </w:r>
      <w:r>
        <w:rPr/>
        <w:t>chất ma túy là vi phạm pháp luật, nhưng vẫn cố ý thực hiện, hành vi đó đã gây nguy hiểm cho xã hội, vi phạm chính sách độc quyền của Nhà nước về quản lý các chất ma túy, ảnh hưởng xấu đến tình hình an ninh, trật tự an toàn xã hội tại</w:t>
      </w:r>
      <w:r>
        <w:rPr>
          <w:spacing w:val="40"/>
        </w:rPr>
        <w:t> </w:t>
      </w:r>
      <w:r>
        <w:rPr/>
        <w:t>địa phương, là nguyên nhân phát sinh các tệ nạn xã hội khác.</w:t>
      </w:r>
    </w:p>
    <w:p>
      <w:pPr>
        <w:pStyle w:val="ListParagraph"/>
        <w:numPr>
          <w:ilvl w:val="0"/>
          <w:numId w:val="2"/>
        </w:numPr>
        <w:tabs>
          <w:tab w:pos="1474" w:val="left" w:leader="none"/>
        </w:tabs>
        <w:spacing w:line="240" w:lineRule="auto" w:before="5" w:after="0"/>
        <w:ind w:left="1473" w:right="0" w:hanging="373"/>
        <w:jc w:val="both"/>
        <w:rPr>
          <w:sz w:val="26"/>
        </w:rPr>
      </w:pPr>
      <w:r>
        <w:rPr>
          <w:sz w:val="26"/>
        </w:rPr>
        <w:t>Về nhân</w:t>
      </w:r>
      <w:r>
        <w:rPr>
          <w:spacing w:val="6"/>
          <w:sz w:val="26"/>
        </w:rPr>
        <w:t> </w:t>
      </w:r>
      <w:r>
        <w:rPr>
          <w:sz w:val="26"/>
        </w:rPr>
        <w:t>thân</w:t>
      </w:r>
      <w:r>
        <w:rPr>
          <w:spacing w:val="6"/>
          <w:sz w:val="26"/>
        </w:rPr>
        <w:t> </w:t>
      </w:r>
      <w:r>
        <w:rPr>
          <w:sz w:val="26"/>
        </w:rPr>
        <w:t>và</w:t>
      </w:r>
      <w:r>
        <w:rPr>
          <w:spacing w:val="3"/>
          <w:sz w:val="26"/>
        </w:rPr>
        <w:t> </w:t>
      </w:r>
      <w:r>
        <w:rPr>
          <w:sz w:val="26"/>
        </w:rPr>
        <w:t>tình</w:t>
      </w:r>
      <w:r>
        <w:rPr>
          <w:spacing w:val="6"/>
          <w:sz w:val="26"/>
        </w:rPr>
        <w:t> </w:t>
      </w:r>
      <w:r>
        <w:rPr>
          <w:sz w:val="26"/>
        </w:rPr>
        <w:t>tiết</w:t>
      </w:r>
      <w:r>
        <w:rPr>
          <w:spacing w:val="1"/>
          <w:sz w:val="26"/>
        </w:rPr>
        <w:t> </w:t>
      </w:r>
      <w:r>
        <w:rPr>
          <w:sz w:val="26"/>
        </w:rPr>
        <w:t>tăng</w:t>
      </w:r>
      <w:r>
        <w:rPr>
          <w:spacing w:val="1"/>
          <w:sz w:val="26"/>
        </w:rPr>
        <w:t> </w:t>
      </w:r>
      <w:r>
        <w:rPr>
          <w:sz w:val="26"/>
        </w:rPr>
        <w:t>nặng,</w:t>
      </w:r>
      <w:r>
        <w:rPr>
          <w:spacing w:val="2"/>
          <w:sz w:val="26"/>
        </w:rPr>
        <w:t> </w:t>
      </w:r>
      <w:r>
        <w:rPr>
          <w:sz w:val="26"/>
        </w:rPr>
        <w:t>giảm</w:t>
      </w:r>
      <w:r>
        <w:rPr>
          <w:spacing w:val="-1"/>
          <w:sz w:val="26"/>
        </w:rPr>
        <w:t> </w:t>
      </w:r>
      <w:r>
        <w:rPr>
          <w:sz w:val="26"/>
        </w:rPr>
        <w:t>nhẹ</w:t>
      </w:r>
      <w:r>
        <w:rPr>
          <w:spacing w:val="1"/>
          <w:sz w:val="26"/>
        </w:rPr>
        <w:t> </w:t>
      </w:r>
      <w:r>
        <w:rPr>
          <w:sz w:val="26"/>
        </w:rPr>
        <w:t>trách</w:t>
      </w:r>
      <w:r>
        <w:rPr>
          <w:spacing w:val="3"/>
          <w:sz w:val="26"/>
        </w:rPr>
        <w:t> </w:t>
      </w:r>
      <w:r>
        <w:rPr>
          <w:sz w:val="26"/>
        </w:rPr>
        <w:t>nhiệm hình</w:t>
      </w:r>
      <w:r>
        <w:rPr>
          <w:spacing w:val="5"/>
          <w:sz w:val="26"/>
        </w:rPr>
        <w:t> </w:t>
      </w:r>
      <w:r>
        <w:rPr>
          <w:spacing w:val="-5"/>
          <w:sz w:val="26"/>
        </w:rPr>
        <w:t>sự:</w:t>
      </w:r>
    </w:p>
    <w:p>
      <w:pPr>
        <w:pStyle w:val="BodyText"/>
        <w:spacing w:line="244" w:lineRule="auto"/>
        <w:ind w:right="113" w:firstLine="657"/>
      </w:pPr>
      <w:r>
        <w:rPr/>
        <w:t>Về nhân thân: Bị cáo có nhân thân sấu; Năm</w:t>
      </w:r>
      <w:r>
        <w:rPr>
          <w:spacing w:val="-1"/>
        </w:rPr>
        <w:t> </w:t>
      </w:r>
      <w:r>
        <w:rPr/>
        <w:t>2016 bị cáo Vừ Bả D</w:t>
      </w:r>
      <w:r>
        <w:rPr>
          <w:spacing w:val="40"/>
        </w:rPr>
        <w:t> </w:t>
      </w:r>
      <w:r>
        <w:rPr/>
        <w:t>bị Tòa án nhân dân huyện Sốp Cộp xử phạt 4 năm 6 tháng tù về tội Mua bán trái phép chất ma túy, nhưng đã được xóa án tích.</w:t>
      </w:r>
    </w:p>
    <w:p>
      <w:pPr>
        <w:pStyle w:val="BodyText"/>
        <w:spacing w:line="294" w:lineRule="exact"/>
        <w:ind w:left="1101"/>
      </w:pPr>
      <w:r>
        <w:rPr/>
        <w:t>Tình</w:t>
      </w:r>
      <w:r>
        <w:rPr>
          <w:spacing w:val="3"/>
        </w:rPr>
        <w:t> </w:t>
      </w:r>
      <w:r>
        <w:rPr/>
        <w:t>tiết</w:t>
      </w:r>
      <w:r>
        <w:rPr>
          <w:spacing w:val="2"/>
        </w:rPr>
        <w:t> </w:t>
      </w:r>
      <w:r>
        <w:rPr/>
        <w:t>tăng</w:t>
      </w:r>
      <w:r>
        <w:rPr>
          <w:spacing w:val="3"/>
        </w:rPr>
        <w:t> </w:t>
      </w:r>
      <w:r>
        <w:rPr/>
        <w:t>nặng:</w:t>
      </w:r>
      <w:r>
        <w:rPr>
          <w:spacing w:val="68"/>
        </w:rPr>
        <w:t> </w:t>
      </w:r>
      <w:r>
        <w:rPr/>
        <w:t>Không</w:t>
      </w:r>
      <w:r>
        <w:rPr>
          <w:spacing w:val="4"/>
        </w:rPr>
        <w:t> </w:t>
      </w:r>
      <w:r>
        <w:rPr>
          <w:spacing w:val="-5"/>
        </w:rPr>
        <w:t>có.</w:t>
      </w:r>
    </w:p>
    <w:p>
      <w:pPr>
        <w:pStyle w:val="BodyText"/>
        <w:spacing w:line="242" w:lineRule="auto" w:before="4"/>
        <w:ind w:right="113" w:firstLine="657"/>
      </w:pPr>
      <w:r>
        <w:rPr/>
        <w:t>Tình tiết giảm nhẹ: Sau khi phạm tội tại cơ quan Điều tra và tại phiên tòa</w:t>
      </w:r>
      <w:r>
        <w:rPr>
          <w:spacing w:val="80"/>
        </w:rPr>
        <w:t> </w:t>
      </w:r>
      <w:r>
        <w:rPr/>
        <w:t>bị cáo thành khẩn khai báo, thể hiện sự ăn năn hối cải nên được hưởng 01 tình</w:t>
      </w:r>
      <w:r>
        <w:rPr>
          <w:spacing w:val="80"/>
        </w:rPr>
        <w:t> </w:t>
      </w:r>
      <w:r>
        <w:rPr/>
        <w:t>tiết giảm nhẹ trách nhiệm hình sự quy định tại điểm s khoản 1 Điều 51 của Bộ luật hình sự. Bị cáo có khả năng nhận thức được tác hại của ma túy là nhà nước cấm, nhưng do coi thường pháp luật nên cố tình phạm tội; Xét luận tội của Viện kiểm sát huyện Sốp Cộp. Căn cứ vào tính chất mức độ hành vi phạm tội của bị cáo, tình tiết giảm nhẹ; Hội đồng xét xử xét thấy đề nghị hình phạt của Viện</w:t>
      </w:r>
      <w:r>
        <w:rPr>
          <w:spacing w:val="80"/>
        </w:rPr>
        <w:t> </w:t>
      </w:r>
      <w:r>
        <w:rPr/>
        <w:t>kiểm sát đối với bị cáo là phù hợp và cần phải phải cách ly bị cáo ra ngoài đời sống xã hội một thời gian nhất định, nhằm răn đe giáo dục bị cáo và để phòng ngừa chung.</w:t>
      </w:r>
    </w:p>
    <w:p>
      <w:pPr>
        <w:pStyle w:val="ListParagraph"/>
        <w:numPr>
          <w:ilvl w:val="0"/>
          <w:numId w:val="2"/>
        </w:numPr>
        <w:tabs>
          <w:tab w:pos="1476" w:val="left" w:leader="none"/>
        </w:tabs>
        <w:spacing w:line="242" w:lineRule="auto" w:before="9" w:after="0"/>
        <w:ind w:left="439" w:right="114" w:firstLine="657"/>
        <w:jc w:val="both"/>
        <w:rPr>
          <w:sz w:val="26"/>
        </w:rPr>
      </w:pPr>
      <w:r>
        <w:rPr>
          <w:sz w:val="26"/>
        </w:rPr>
        <w:t>Bị cáo Vừ Bả D</w:t>
      </w:r>
      <w:r>
        <w:rPr>
          <w:spacing w:val="40"/>
          <w:sz w:val="26"/>
        </w:rPr>
        <w:t> </w:t>
      </w:r>
      <w:r>
        <w:rPr>
          <w:sz w:val="26"/>
        </w:rPr>
        <w:t>đang bị tạm giam, Hội đồng xét xử xét thấy thời gian tạm giam còn</w:t>
      </w:r>
      <w:r>
        <w:rPr>
          <w:spacing w:val="26"/>
          <w:sz w:val="26"/>
        </w:rPr>
        <w:t> </w:t>
      </w:r>
      <w:r>
        <w:rPr>
          <w:sz w:val="26"/>
        </w:rPr>
        <w:t>dưới</w:t>
      </w:r>
      <w:r>
        <w:rPr>
          <w:spacing w:val="24"/>
          <w:sz w:val="26"/>
        </w:rPr>
        <w:t> </w:t>
      </w:r>
      <w:r>
        <w:rPr>
          <w:sz w:val="26"/>
        </w:rPr>
        <w:t>45</w:t>
      </w:r>
      <w:r>
        <w:rPr>
          <w:spacing w:val="26"/>
          <w:sz w:val="26"/>
        </w:rPr>
        <w:t> </w:t>
      </w:r>
      <w:r>
        <w:rPr>
          <w:sz w:val="26"/>
        </w:rPr>
        <w:t>ngày,</w:t>
      </w:r>
      <w:r>
        <w:rPr>
          <w:spacing w:val="30"/>
          <w:sz w:val="26"/>
        </w:rPr>
        <w:t> </w:t>
      </w:r>
      <w:r>
        <w:rPr>
          <w:sz w:val="26"/>
        </w:rPr>
        <w:t>cần</w:t>
      </w:r>
      <w:r>
        <w:rPr>
          <w:spacing w:val="26"/>
          <w:sz w:val="26"/>
        </w:rPr>
        <w:t> </w:t>
      </w:r>
      <w:r>
        <w:rPr>
          <w:sz w:val="26"/>
        </w:rPr>
        <w:t>ra</w:t>
      </w:r>
      <w:r>
        <w:rPr>
          <w:spacing w:val="25"/>
          <w:sz w:val="26"/>
        </w:rPr>
        <w:t> </w:t>
      </w:r>
      <w:r>
        <w:rPr>
          <w:sz w:val="26"/>
        </w:rPr>
        <w:t>Quyết</w:t>
      </w:r>
      <w:r>
        <w:rPr>
          <w:spacing w:val="28"/>
          <w:sz w:val="26"/>
        </w:rPr>
        <w:t> </w:t>
      </w:r>
      <w:r>
        <w:rPr>
          <w:sz w:val="26"/>
        </w:rPr>
        <w:t>định</w:t>
      </w:r>
      <w:r>
        <w:rPr>
          <w:spacing w:val="24"/>
          <w:sz w:val="26"/>
        </w:rPr>
        <w:t> </w:t>
      </w:r>
      <w:r>
        <w:rPr>
          <w:sz w:val="26"/>
        </w:rPr>
        <w:t>tạm giam bị</w:t>
      </w:r>
      <w:r>
        <w:rPr>
          <w:spacing w:val="28"/>
          <w:sz w:val="26"/>
        </w:rPr>
        <w:t> </w:t>
      </w:r>
      <w:r>
        <w:rPr>
          <w:sz w:val="26"/>
        </w:rPr>
        <w:t>cáo</w:t>
      </w:r>
      <w:r>
        <w:rPr>
          <w:spacing w:val="27"/>
          <w:sz w:val="26"/>
        </w:rPr>
        <w:t> </w:t>
      </w:r>
      <w:r>
        <w:rPr>
          <w:sz w:val="26"/>
        </w:rPr>
        <w:t>trong</w:t>
      </w:r>
      <w:r>
        <w:rPr>
          <w:spacing w:val="23"/>
          <w:sz w:val="26"/>
        </w:rPr>
        <w:t> </w:t>
      </w:r>
      <w:r>
        <w:rPr>
          <w:sz w:val="26"/>
        </w:rPr>
        <w:t>thời</w:t>
      </w:r>
      <w:r>
        <w:rPr>
          <w:spacing w:val="24"/>
          <w:sz w:val="26"/>
        </w:rPr>
        <w:t> </w:t>
      </w:r>
      <w:r>
        <w:rPr>
          <w:sz w:val="26"/>
        </w:rPr>
        <w:t>hạn 45 ngày kể từ ngày tuyên án.</w:t>
      </w:r>
    </w:p>
    <w:p>
      <w:pPr>
        <w:pStyle w:val="ListParagraph"/>
        <w:numPr>
          <w:ilvl w:val="0"/>
          <w:numId w:val="2"/>
        </w:numPr>
        <w:tabs>
          <w:tab w:pos="1479" w:val="left" w:leader="none"/>
        </w:tabs>
        <w:spacing w:line="242" w:lineRule="auto" w:before="2" w:after="0"/>
        <w:ind w:left="439" w:right="113" w:firstLine="657"/>
        <w:jc w:val="both"/>
        <w:rPr>
          <w:sz w:val="26"/>
        </w:rPr>
      </w:pPr>
      <w:r>
        <w:rPr>
          <w:sz w:val="26"/>
        </w:rPr>
        <w:t>Về hình phạt bổ sung: Ngoài hình phạt chính lẽ ra bị cáo còn có thể bị áp dụng hình phạt bổ sung theo qui định tại khoản 5 Điều 249 Bộ luật hình sự; Hội đồng xét xử xét thấy bị cáo không có tài sản, không có khả năng thi hành,</w:t>
      </w:r>
      <w:r>
        <w:rPr>
          <w:spacing w:val="40"/>
          <w:sz w:val="26"/>
        </w:rPr>
        <w:t> </w:t>
      </w:r>
      <w:r>
        <w:rPr>
          <w:sz w:val="26"/>
        </w:rPr>
        <w:t>nên không áp dụng.</w:t>
      </w:r>
    </w:p>
    <w:p>
      <w:pPr>
        <w:pStyle w:val="ListParagraph"/>
        <w:numPr>
          <w:ilvl w:val="0"/>
          <w:numId w:val="2"/>
        </w:numPr>
        <w:tabs>
          <w:tab w:pos="1481" w:val="left" w:leader="none"/>
        </w:tabs>
        <w:spacing w:line="242" w:lineRule="auto" w:before="1" w:after="0"/>
        <w:ind w:left="439" w:right="113" w:firstLine="657"/>
        <w:jc w:val="both"/>
        <w:rPr>
          <w:sz w:val="26"/>
        </w:rPr>
      </w:pPr>
      <w:r>
        <w:rPr>
          <w:sz w:val="26"/>
        </w:rPr>
        <w:t>Về xử lý vật chứng: Vật chứng còn lại là 3,42 gam Methamphetamine và các vỏ phong bì, mảnh ni lon, 01 túi nilon là những vật cấm lưu hành và vật không có giá trị sử dụng, cần tịch thu tiêu hủy.</w:t>
      </w:r>
    </w:p>
    <w:p>
      <w:pPr>
        <w:spacing w:after="0" w:line="242" w:lineRule="auto"/>
        <w:jc w:val="both"/>
        <w:rPr>
          <w:sz w:val="26"/>
        </w:rPr>
        <w:sectPr>
          <w:pgSz w:w="11910" w:h="16840"/>
          <w:pgMar w:header="0" w:footer="2067" w:top="960" w:bottom="2260" w:left="1680" w:right="1140"/>
        </w:sectPr>
      </w:pPr>
    </w:p>
    <w:p>
      <w:pPr>
        <w:pStyle w:val="ListParagraph"/>
        <w:numPr>
          <w:ilvl w:val="0"/>
          <w:numId w:val="2"/>
        </w:numPr>
        <w:tabs>
          <w:tab w:pos="1548" w:val="left" w:leader="none"/>
        </w:tabs>
        <w:spacing w:line="242" w:lineRule="auto" w:before="79" w:after="0"/>
        <w:ind w:left="439" w:right="115" w:firstLine="722"/>
        <w:jc w:val="both"/>
        <w:rPr>
          <w:sz w:val="26"/>
        </w:rPr>
      </w:pPr>
      <w:bookmarkStart w:name="                                        " w:id="5"/>
      <w:bookmarkEnd w:id="5"/>
      <w:r>
        <w:rPr>
          <w:sz w:val="26"/>
        </w:rPr>
        <w:t>V</w:t>
      </w:r>
      <w:r>
        <w:rPr>
          <w:sz w:val="26"/>
        </w:rPr>
        <w:t>ề án phí: Bị cáo là dân tộc thiểu số, nơi cư trú ở vùng sâu, vùng xa, điều kiện kinh tế, xã hội đặc biệt khó khăn; Căn cứ vào điểm đ khoản 1 Điều 12 Nghị quyết 326/2016/UBTVQH14 ngày 30/12/2016; miễn khoản án phí hình sự sơ thẩm cho bị cáo.</w:t>
      </w:r>
    </w:p>
    <w:p>
      <w:pPr>
        <w:pStyle w:val="ListParagraph"/>
        <w:numPr>
          <w:ilvl w:val="0"/>
          <w:numId w:val="2"/>
        </w:numPr>
        <w:tabs>
          <w:tab w:pos="1419" w:val="left" w:leader="none"/>
        </w:tabs>
        <w:spacing w:line="242" w:lineRule="auto" w:before="5" w:after="0"/>
        <w:ind w:left="439" w:right="114" w:firstLine="592"/>
        <w:jc w:val="both"/>
        <w:rPr>
          <w:sz w:val="26"/>
        </w:rPr>
      </w:pPr>
      <w:r>
        <w:rPr>
          <w:sz w:val="26"/>
        </w:rPr>
        <w:t>Về quyền kháng cáo: Bị cáo có quyền kháng cáo bản án theo quy định của Bộ luật tố tụng Hình sự .</w:t>
      </w:r>
    </w:p>
    <w:p>
      <w:pPr>
        <w:spacing w:before="1"/>
        <w:ind w:left="1036" w:right="0" w:firstLine="0"/>
        <w:jc w:val="both"/>
        <w:rPr>
          <w:i/>
          <w:sz w:val="26"/>
        </w:rPr>
      </w:pPr>
      <w:r>
        <w:rPr>
          <w:i/>
          <w:sz w:val="26"/>
        </w:rPr>
        <w:t>Vì</w:t>
      </w:r>
      <w:r>
        <w:rPr>
          <w:i/>
          <w:spacing w:val="3"/>
          <w:sz w:val="26"/>
        </w:rPr>
        <w:t> </w:t>
      </w:r>
      <w:r>
        <w:rPr>
          <w:i/>
          <w:sz w:val="26"/>
        </w:rPr>
        <w:t>các lẽ</w:t>
      </w:r>
      <w:r>
        <w:rPr>
          <w:i/>
          <w:spacing w:val="-1"/>
          <w:sz w:val="26"/>
        </w:rPr>
        <w:t> </w:t>
      </w:r>
      <w:r>
        <w:rPr>
          <w:i/>
          <w:spacing w:val="-4"/>
          <w:sz w:val="26"/>
        </w:rPr>
        <w:t>trên,</w:t>
      </w:r>
    </w:p>
    <w:p>
      <w:pPr>
        <w:pStyle w:val="Heading1"/>
        <w:spacing w:line="297" w:lineRule="exact" w:before="13"/>
        <w:ind w:left="1418"/>
      </w:pPr>
      <w:r>
        <w:rPr/>
        <w:t>QUYẾT</w:t>
      </w:r>
      <w:r>
        <w:rPr>
          <w:spacing w:val="8"/>
        </w:rPr>
        <w:t> </w:t>
      </w:r>
      <w:r>
        <w:rPr>
          <w:spacing w:val="-2"/>
        </w:rPr>
        <w:t>ĐỊNH:</w:t>
      </w:r>
    </w:p>
    <w:p>
      <w:pPr>
        <w:pStyle w:val="ListParagraph"/>
        <w:numPr>
          <w:ilvl w:val="0"/>
          <w:numId w:val="3"/>
        </w:numPr>
        <w:tabs>
          <w:tab w:pos="1299" w:val="left" w:leader="none"/>
        </w:tabs>
        <w:spacing w:line="242" w:lineRule="auto" w:before="0" w:after="0"/>
        <w:ind w:left="439" w:right="115" w:firstLine="657"/>
        <w:jc w:val="both"/>
        <w:rPr>
          <w:sz w:val="26"/>
        </w:rPr>
      </w:pPr>
      <w:r>
        <w:rPr>
          <w:sz w:val="26"/>
        </w:rPr>
        <w:t>Về tội danh: Căn cứ vào điểm</w:t>
      </w:r>
      <w:r>
        <w:rPr>
          <w:spacing w:val="-1"/>
          <w:sz w:val="26"/>
        </w:rPr>
        <w:t> </w:t>
      </w:r>
      <w:r>
        <w:rPr>
          <w:sz w:val="26"/>
        </w:rPr>
        <w:t>c khoản 1 Điều 249, điểm s khoản 1</w:t>
      </w:r>
      <w:r>
        <w:rPr>
          <w:spacing w:val="40"/>
          <w:sz w:val="26"/>
        </w:rPr>
        <w:t> </w:t>
      </w:r>
      <w:r>
        <w:rPr>
          <w:sz w:val="26"/>
        </w:rPr>
        <w:t>Điều 51, Điều 38 của Bộ luật hình sự: Tuyên bố bị cáo Vừ Bả D, phạm tội Tàng trữ</w:t>
      </w:r>
      <w:r>
        <w:rPr>
          <w:spacing w:val="40"/>
          <w:sz w:val="26"/>
        </w:rPr>
        <w:t> </w:t>
      </w:r>
      <w:r>
        <w:rPr>
          <w:sz w:val="26"/>
        </w:rPr>
        <w:t>trái phép chất ma túy.</w:t>
      </w:r>
    </w:p>
    <w:p>
      <w:pPr>
        <w:pStyle w:val="ListParagraph"/>
        <w:numPr>
          <w:ilvl w:val="0"/>
          <w:numId w:val="3"/>
        </w:numPr>
        <w:tabs>
          <w:tab w:pos="1368" w:val="left" w:leader="none"/>
        </w:tabs>
        <w:spacing w:line="242" w:lineRule="auto" w:before="0" w:after="0"/>
        <w:ind w:left="439" w:right="113" w:firstLine="657"/>
        <w:jc w:val="right"/>
        <w:rPr>
          <w:sz w:val="26"/>
        </w:rPr>
      </w:pPr>
      <w:r>
        <w:rPr>
          <w:sz w:val="26"/>
        </w:rPr>
        <w:t>Về hình phạt: Xử phạt bị cáo </w:t>
      </w:r>
      <w:r>
        <w:rPr>
          <w:b/>
          <w:sz w:val="26"/>
        </w:rPr>
        <w:t>Vừ Bả D</w:t>
      </w:r>
      <w:r>
        <w:rPr>
          <w:b/>
          <w:spacing w:val="79"/>
          <w:sz w:val="26"/>
        </w:rPr>
        <w:t> </w:t>
      </w:r>
      <w:r>
        <w:rPr>
          <w:b/>
          <w:sz w:val="26"/>
        </w:rPr>
        <w:t>36 </w:t>
      </w:r>
      <w:r>
        <w:rPr>
          <w:sz w:val="26"/>
        </w:rPr>
        <w:t>(Ba mươi sáu) tháng tù, thời gian</w:t>
      </w:r>
      <w:r>
        <w:rPr>
          <w:spacing w:val="4"/>
          <w:sz w:val="26"/>
        </w:rPr>
        <w:t> </w:t>
      </w:r>
      <w:r>
        <w:rPr>
          <w:sz w:val="26"/>
        </w:rPr>
        <w:t>chấp</w:t>
      </w:r>
      <w:r>
        <w:rPr>
          <w:spacing w:val="6"/>
          <w:sz w:val="26"/>
        </w:rPr>
        <w:t> </w:t>
      </w:r>
      <w:r>
        <w:rPr>
          <w:sz w:val="26"/>
        </w:rPr>
        <w:t>hành</w:t>
      </w:r>
      <w:r>
        <w:rPr>
          <w:spacing w:val="3"/>
          <w:sz w:val="26"/>
        </w:rPr>
        <w:t> </w:t>
      </w:r>
      <w:r>
        <w:rPr>
          <w:sz w:val="26"/>
        </w:rPr>
        <w:t>hình</w:t>
      </w:r>
      <w:r>
        <w:rPr>
          <w:spacing w:val="4"/>
          <w:sz w:val="26"/>
        </w:rPr>
        <w:t> </w:t>
      </w:r>
      <w:r>
        <w:rPr>
          <w:sz w:val="26"/>
        </w:rPr>
        <w:t>phạt</w:t>
      </w:r>
      <w:r>
        <w:rPr>
          <w:spacing w:val="2"/>
          <w:sz w:val="26"/>
        </w:rPr>
        <w:t> </w:t>
      </w:r>
      <w:r>
        <w:rPr>
          <w:sz w:val="26"/>
        </w:rPr>
        <w:t>tính</w:t>
      </w:r>
      <w:r>
        <w:rPr>
          <w:spacing w:val="3"/>
          <w:sz w:val="26"/>
        </w:rPr>
        <w:t> </w:t>
      </w:r>
      <w:r>
        <w:rPr>
          <w:sz w:val="26"/>
        </w:rPr>
        <w:t>từ</w:t>
      </w:r>
      <w:r>
        <w:rPr>
          <w:spacing w:val="4"/>
          <w:sz w:val="26"/>
        </w:rPr>
        <w:t> </w:t>
      </w:r>
      <w:r>
        <w:rPr>
          <w:sz w:val="26"/>
        </w:rPr>
        <w:t>ngày</w:t>
      </w:r>
      <w:r>
        <w:rPr>
          <w:spacing w:val="-2"/>
          <w:sz w:val="26"/>
        </w:rPr>
        <w:t> </w:t>
      </w:r>
      <w:r>
        <w:rPr>
          <w:sz w:val="26"/>
        </w:rPr>
        <w:t>tạm</w:t>
      </w:r>
      <w:r>
        <w:rPr>
          <w:spacing w:val="2"/>
          <w:sz w:val="26"/>
        </w:rPr>
        <w:t> </w:t>
      </w:r>
      <w:r>
        <w:rPr>
          <w:sz w:val="26"/>
        </w:rPr>
        <w:t>giữ,</w:t>
      </w:r>
      <w:r>
        <w:rPr>
          <w:spacing w:val="7"/>
          <w:sz w:val="26"/>
        </w:rPr>
        <w:t> </w:t>
      </w:r>
      <w:r>
        <w:rPr>
          <w:sz w:val="26"/>
        </w:rPr>
        <w:t>tạm giam</w:t>
      </w:r>
      <w:r>
        <w:rPr>
          <w:spacing w:val="-1"/>
          <w:sz w:val="26"/>
        </w:rPr>
        <w:t> </w:t>
      </w:r>
      <w:r>
        <w:rPr>
          <w:sz w:val="26"/>
        </w:rPr>
        <w:t>(03</w:t>
      </w:r>
      <w:r>
        <w:rPr>
          <w:spacing w:val="4"/>
          <w:sz w:val="26"/>
        </w:rPr>
        <w:t> </w:t>
      </w:r>
      <w:r>
        <w:rPr>
          <w:sz w:val="26"/>
        </w:rPr>
        <w:t>tháng</w:t>
      </w:r>
      <w:r>
        <w:rPr>
          <w:spacing w:val="5"/>
          <w:sz w:val="26"/>
        </w:rPr>
        <w:t> </w:t>
      </w:r>
      <w:r>
        <w:rPr>
          <w:sz w:val="26"/>
        </w:rPr>
        <w:t>8</w:t>
      </w:r>
      <w:r>
        <w:rPr>
          <w:spacing w:val="2"/>
          <w:sz w:val="26"/>
        </w:rPr>
        <w:t> </w:t>
      </w:r>
      <w:r>
        <w:rPr>
          <w:sz w:val="26"/>
        </w:rPr>
        <w:t>năm</w:t>
      </w:r>
      <w:r>
        <w:rPr>
          <w:spacing w:val="-4"/>
          <w:sz w:val="26"/>
        </w:rPr>
        <w:t> </w:t>
      </w:r>
      <w:r>
        <w:rPr>
          <w:spacing w:val="-2"/>
          <w:sz w:val="26"/>
        </w:rPr>
        <w:t>2022).</w:t>
      </w:r>
    </w:p>
    <w:p>
      <w:pPr>
        <w:pStyle w:val="BodyText"/>
        <w:spacing w:line="242" w:lineRule="auto" w:before="2"/>
        <w:ind w:right="115" w:firstLine="657"/>
      </w:pPr>
      <w:r>
        <w:rPr/>
        <w:t>Căn cứ khoản 5 Điều 249 Bộ luật hình sự: Không áp dụng hình phạt bổ sung đối với bị cáo Dê.</w:t>
      </w:r>
    </w:p>
    <w:p>
      <w:pPr>
        <w:pStyle w:val="ListParagraph"/>
        <w:numPr>
          <w:ilvl w:val="0"/>
          <w:numId w:val="3"/>
        </w:numPr>
        <w:tabs>
          <w:tab w:pos="1371" w:val="left" w:leader="none"/>
        </w:tabs>
        <w:spacing w:line="242" w:lineRule="auto" w:before="1" w:after="0"/>
        <w:ind w:left="439" w:right="111" w:firstLine="657"/>
        <w:jc w:val="both"/>
        <w:rPr>
          <w:sz w:val="26"/>
        </w:rPr>
      </w:pPr>
      <w:r>
        <w:rPr>
          <w:sz w:val="26"/>
        </w:rPr>
        <w:t>Về xử lý vật chứng: Căn cứ khoản 1 Điều 47 của Bộ luật hình sự, điểm</w:t>
      </w:r>
      <w:r>
        <w:rPr>
          <w:spacing w:val="40"/>
          <w:sz w:val="26"/>
        </w:rPr>
        <w:t> </w:t>
      </w:r>
      <w:r>
        <w:rPr>
          <w:sz w:val="26"/>
        </w:rPr>
        <w:t>a, c khoản 2</w:t>
      </w:r>
      <w:r>
        <w:rPr>
          <w:spacing w:val="80"/>
          <w:sz w:val="26"/>
        </w:rPr>
        <w:t> </w:t>
      </w:r>
      <w:r>
        <w:rPr>
          <w:sz w:val="26"/>
        </w:rPr>
        <w:t>Điều 106 của Bộ luật Tố tụng hình sự;</w:t>
      </w:r>
    </w:p>
    <w:p>
      <w:pPr>
        <w:pStyle w:val="BodyText"/>
        <w:spacing w:line="242" w:lineRule="auto" w:before="1"/>
        <w:ind w:right="109" w:firstLine="744"/>
      </w:pPr>
      <w:r>
        <w:rPr/>
        <w:t>Tịch thu để tiêu hủy: </w:t>
      </w:r>
      <w:r>
        <w:rPr>
          <w:b/>
        </w:rPr>
        <w:t>01 </w:t>
      </w:r>
      <w:r>
        <w:rPr/>
        <w:t>phong bì thư của Công an huyện Sốp Cộp đã</w:t>
      </w:r>
      <w:r>
        <w:rPr>
          <w:spacing w:val="40"/>
        </w:rPr>
        <w:t> </w:t>
      </w:r>
      <w:r>
        <w:rPr/>
        <w:t>niêm phong, bên trong phong bì có chứa 01 vỏ phong bì niêm phong ban đầu đã bóc</w:t>
      </w:r>
      <w:r>
        <w:rPr>
          <w:spacing w:val="40"/>
        </w:rPr>
        <w:t> </w:t>
      </w:r>
      <w:r>
        <w:rPr/>
        <w:t>mở, 01</w:t>
      </w:r>
      <w:r>
        <w:rPr>
          <w:spacing w:val="40"/>
        </w:rPr>
        <w:t> </w:t>
      </w:r>
      <w:r>
        <w:rPr/>
        <w:t>mảnh nilon</w:t>
      </w:r>
      <w:r>
        <w:rPr>
          <w:spacing w:val="40"/>
        </w:rPr>
        <w:t> </w:t>
      </w:r>
      <w:r>
        <w:rPr/>
        <w:t>màu hồng đựng ban đầu, 01 túi nilon</w:t>
      </w:r>
      <w:r>
        <w:rPr>
          <w:spacing w:val="40"/>
        </w:rPr>
        <w:t> </w:t>
      </w:r>
      <w:r>
        <w:rPr/>
        <w:t>màu trắng bên trong chứa 35 viên nén hình trụ màu hồng, có tổng khối lượng 3,42 gam ma túy ký hiệu D1. Toàn bộ vật chứng của vụ án theo biên bản giao nhận vật chứng, tài sản</w:t>
      </w:r>
      <w:r>
        <w:rPr>
          <w:spacing w:val="40"/>
        </w:rPr>
        <w:t> </w:t>
      </w:r>
      <w:r>
        <w:rPr/>
        <w:t>ngày 14/11/2022</w:t>
      </w:r>
      <w:r>
        <w:rPr>
          <w:spacing w:val="40"/>
        </w:rPr>
        <w:t> </w:t>
      </w:r>
      <w:r>
        <w:rPr/>
        <w:t>giữa</w:t>
      </w:r>
      <w:r>
        <w:rPr>
          <w:spacing w:val="40"/>
        </w:rPr>
        <w:t> </w:t>
      </w:r>
      <w:r>
        <w:rPr/>
        <w:t>Công</w:t>
      </w:r>
      <w:r>
        <w:rPr>
          <w:spacing w:val="40"/>
        </w:rPr>
        <w:t> </w:t>
      </w:r>
      <w:r>
        <w:rPr/>
        <w:t>an</w:t>
      </w:r>
      <w:r>
        <w:rPr>
          <w:spacing w:val="40"/>
        </w:rPr>
        <w:t> </w:t>
      </w:r>
      <w:r>
        <w:rPr/>
        <w:t>huyện</w:t>
      </w:r>
      <w:r>
        <w:rPr>
          <w:spacing w:val="40"/>
        </w:rPr>
        <w:t> </w:t>
      </w:r>
      <w:r>
        <w:rPr/>
        <w:t>và</w:t>
      </w:r>
      <w:r>
        <w:rPr>
          <w:spacing w:val="40"/>
        </w:rPr>
        <w:t> </w:t>
      </w:r>
      <w:r>
        <w:rPr/>
        <w:t>Chi</w:t>
      </w:r>
      <w:r>
        <w:rPr>
          <w:spacing w:val="40"/>
        </w:rPr>
        <w:t> </w:t>
      </w:r>
      <w:r>
        <w:rPr/>
        <w:t>cục</w:t>
      </w:r>
      <w:r>
        <w:rPr>
          <w:spacing w:val="40"/>
        </w:rPr>
        <w:t> </w:t>
      </w:r>
      <w:r>
        <w:rPr/>
        <w:t>thi</w:t>
      </w:r>
      <w:r>
        <w:rPr>
          <w:spacing w:val="40"/>
        </w:rPr>
        <w:t> </w:t>
      </w:r>
      <w:r>
        <w:rPr/>
        <w:t>hành</w:t>
      </w:r>
      <w:r>
        <w:rPr>
          <w:spacing w:val="40"/>
        </w:rPr>
        <w:t> </w:t>
      </w:r>
      <w:r>
        <w:rPr/>
        <w:t>án</w:t>
      </w:r>
      <w:r>
        <w:rPr>
          <w:spacing w:val="40"/>
        </w:rPr>
        <w:t> </w:t>
      </w:r>
      <w:r>
        <w:rPr/>
        <w:t>huyện</w:t>
      </w:r>
      <w:r>
        <w:rPr>
          <w:spacing w:val="40"/>
        </w:rPr>
        <w:t> </w:t>
      </w:r>
      <w:r>
        <w:rPr/>
        <w:t>Sốp </w:t>
      </w:r>
      <w:r>
        <w:rPr>
          <w:spacing w:val="-4"/>
        </w:rPr>
        <w:t>Cộp.</w:t>
      </w:r>
    </w:p>
    <w:p>
      <w:pPr>
        <w:pStyle w:val="ListParagraph"/>
        <w:numPr>
          <w:ilvl w:val="0"/>
          <w:numId w:val="3"/>
        </w:numPr>
        <w:tabs>
          <w:tab w:pos="1404" w:val="left" w:leader="none"/>
        </w:tabs>
        <w:spacing w:line="240" w:lineRule="auto" w:before="3" w:after="0"/>
        <w:ind w:left="1403" w:right="0" w:hanging="289"/>
        <w:jc w:val="both"/>
        <w:rPr>
          <w:sz w:val="26"/>
        </w:rPr>
      </w:pPr>
      <w:r>
        <w:rPr>
          <w:sz w:val="26"/>
        </w:rPr>
        <w:t>Về</w:t>
      </w:r>
      <w:r>
        <w:rPr>
          <w:spacing w:val="22"/>
          <w:sz w:val="26"/>
        </w:rPr>
        <w:t> </w:t>
      </w:r>
      <w:r>
        <w:rPr>
          <w:sz w:val="26"/>
        </w:rPr>
        <w:t>án</w:t>
      </w:r>
      <w:r>
        <w:rPr>
          <w:spacing w:val="23"/>
          <w:sz w:val="26"/>
        </w:rPr>
        <w:t> </w:t>
      </w:r>
      <w:r>
        <w:rPr>
          <w:sz w:val="26"/>
        </w:rPr>
        <w:t>phí:</w:t>
      </w:r>
      <w:r>
        <w:rPr>
          <w:spacing w:val="25"/>
          <w:sz w:val="26"/>
        </w:rPr>
        <w:t> </w:t>
      </w:r>
      <w:r>
        <w:rPr>
          <w:sz w:val="26"/>
        </w:rPr>
        <w:t>Căn</w:t>
      </w:r>
      <w:r>
        <w:rPr>
          <w:spacing w:val="27"/>
          <w:sz w:val="26"/>
        </w:rPr>
        <w:t> </w:t>
      </w:r>
      <w:r>
        <w:rPr>
          <w:sz w:val="26"/>
        </w:rPr>
        <w:t>cứ</w:t>
      </w:r>
      <w:r>
        <w:rPr>
          <w:spacing w:val="21"/>
          <w:sz w:val="26"/>
        </w:rPr>
        <w:t> </w:t>
      </w:r>
      <w:r>
        <w:rPr>
          <w:sz w:val="26"/>
        </w:rPr>
        <w:t>vào</w:t>
      </w:r>
      <w:r>
        <w:rPr>
          <w:spacing w:val="23"/>
          <w:sz w:val="26"/>
        </w:rPr>
        <w:t> </w:t>
      </w:r>
      <w:r>
        <w:rPr>
          <w:sz w:val="26"/>
        </w:rPr>
        <w:t>điểm</w:t>
      </w:r>
      <w:r>
        <w:rPr>
          <w:spacing w:val="18"/>
          <w:sz w:val="26"/>
        </w:rPr>
        <w:t> </w:t>
      </w:r>
      <w:r>
        <w:rPr>
          <w:sz w:val="26"/>
        </w:rPr>
        <w:t>đ</w:t>
      </w:r>
      <w:r>
        <w:rPr>
          <w:spacing w:val="25"/>
          <w:sz w:val="26"/>
        </w:rPr>
        <w:t> </w:t>
      </w:r>
      <w:r>
        <w:rPr>
          <w:sz w:val="26"/>
        </w:rPr>
        <w:t>khoản</w:t>
      </w:r>
      <w:r>
        <w:rPr>
          <w:spacing w:val="23"/>
          <w:sz w:val="26"/>
        </w:rPr>
        <w:t> </w:t>
      </w:r>
      <w:r>
        <w:rPr>
          <w:sz w:val="26"/>
        </w:rPr>
        <w:t>1</w:t>
      </w:r>
      <w:r>
        <w:rPr>
          <w:spacing w:val="24"/>
          <w:sz w:val="26"/>
        </w:rPr>
        <w:t> </w:t>
      </w:r>
      <w:r>
        <w:rPr>
          <w:sz w:val="26"/>
        </w:rPr>
        <w:t>Điều</w:t>
      </w:r>
      <w:r>
        <w:rPr>
          <w:spacing w:val="25"/>
          <w:sz w:val="26"/>
        </w:rPr>
        <w:t> </w:t>
      </w:r>
      <w:r>
        <w:rPr>
          <w:sz w:val="26"/>
        </w:rPr>
        <w:t>12</w:t>
      </w:r>
      <w:r>
        <w:rPr>
          <w:spacing w:val="25"/>
          <w:sz w:val="26"/>
        </w:rPr>
        <w:t> </w:t>
      </w:r>
      <w:r>
        <w:rPr>
          <w:sz w:val="26"/>
        </w:rPr>
        <w:t>Nghị</w:t>
      </w:r>
      <w:r>
        <w:rPr>
          <w:spacing w:val="24"/>
          <w:sz w:val="26"/>
        </w:rPr>
        <w:t> </w:t>
      </w:r>
      <w:r>
        <w:rPr>
          <w:sz w:val="26"/>
        </w:rPr>
        <w:t>quyết</w:t>
      </w:r>
      <w:r>
        <w:rPr>
          <w:spacing w:val="25"/>
          <w:sz w:val="26"/>
        </w:rPr>
        <w:t> </w:t>
      </w:r>
      <w:r>
        <w:rPr>
          <w:spacing w:val="-2"/>
          <w:sz w:val="26"/>
        </w:rPr>
        <w:t>326/2016</w:t>
      </w:r>
    </w:p>
    <w:p>
      <w:pPr>
        <w:pStyle w:val="BodyText"/>
        <w:spacing w:line="244" w:lineRule="auto" w:before="4"/>
        <w:ind w:right="113"/>
      </w:pPr>
      <w:r>
        <w:rPr/>
        <w:t>/UBTVQH14 ngày 30/12/2016 của Ủy ban thường vụ Quốc Hội; quy định về mức thu, miễn, giảm, thu, nộp, quản lý và sử dụng án phí và lệ phí Tòa án; Miễn khoản án phí hình sự sơ thẩm cho bị cáo Vừ Bả D .</w:t>
      </w:r>
    </w:p>
    <w:p>
      <w:pPr>
        <w:pStyle w:val="ListParagraph"/>
        <w:numPr>
          <w:ilvl w:val="0"/>
          <w:numId w:val="3"/>
        </w:numPr>
        <w:tabs>
          <w:tab w:pos="1380" w:val="left" w:leader="none"/>
        </w:tabs>
        <w:spacing w:line="242" w:lineRule="auto" w:before="0" w:after="0"/>
        <w:ind w:left="439" w:right="116" w:firstLine="657"/>
        <w:jc w:val="both"/>
        <w:rPr>
          <w:sz w:val="26"/>
        </w:rPr>
      </w:pPr>
      <w:r>
        <w:rPr>
          <w:sz w:val="26"/>
        </w:rPr>
        <w:t>Về quyền kháng cáo: Căn cứ Điều 331, Điều 333 của Bộ luật Tố tụng hình</w:t>
      </w:r>
      <w:r>
        <w:rPr>
          <w:spacing w:val="35"/>
          <w:sz w:val="26"/>
        </w:rPr>
        <w:t> </w:t>
      </w:r>
      <w:r>
        <w:rPr>
          <w:sz w:val="26"/>
        </w:rPr>
        <w:t>sự;</w:t>
      </w:r>
      <w:r>
        <w:rPr>
          <w:spacing w:val="36"/>
          <w:sz w:val="26"/>
        </w:rPr>
        <w:t> </w:t>
      </w:r>
      <w:r>
        <w:rPr>
          <w:sz w:val="26"/>
        </w:rPr>
        <w:t>Bị</w:t>
      </w:r>
      <w:r>
        <w:rPr>
          <w:spacing w:val="35"/>
          <w:sz w:val="26"/>
        </w:rPr>
        <w:t> </w:t>
      </w:r>
      <w:r>
        <w:rPr>
          <w:sz w:val="26"/>
        </w:rPr>
        <w:t>cáo</w:t>
      </w:r>
      <w:r>
        <w:rPr>
          <w:spacing w:val="37"/>
          <w:sz w:val="26"/>
        </w:rPr>
        <w:t> </w:t>
      </w:r>
      <w:r>
        <w:rPr>
          <w:sz w:val="26"/>
        </w:rPr>
        <w:t>có</w:t>
      </w:r>
      <w:r>
        <w:rPr>
          <w:spacing w:val="35"/>
          <w:sz w:val="26"/>
        </w:rPr>
        <w:t> </w:t>
      </w:r>
      <w:r>
        <w:rPr>
          <w:sz w:val="26"/>
        </w:rPr>
        <w:t>quyền</w:t>
      </w:r>
      <w:r>
        <w:rPr>
          <w:spacing w:val="37"/>
          <w:sz w:val="26"/>
        </w:rPr>
        <w:t> </w:t>
      </w:r>
      <w:r>
        <w:rPr>
          <w:sz w:val="26"/>
        </w:rPr>
        <w:t>kháng</w:t>
      </w:r>
      <w:r>
        <w:rPr>
          <w:spacing w:val="37"/>
          <w:sz w:val="26"/>
        </w:rPr>
        <w:t> </w:t>
      </w:r>
      <w:r>
        <w:rPr>
          <w:sz w:val="26"/>
        </w:rPr>
        <w:t>cáo</w:t>
      </w:r>
      <w:r>
        <w:rPr>
          <w:spacing w:val="37"/>
          <w:sz w:val="26"/>
        </w:rPr>
        <w:t> </w:t>
      </w:r>
      <w:r>
        <w:rPr>
          <w:sz w:val="26"/>
        </w:rPr>
        <w:t>bản</w:t>
      </w:r>
      <w:r>
        <w:rPr>
          <w:spacing w:val="35"/>
          <w:sz w:val="26"/>
        </w:rPr>
        <w:t> </w:t>
      </w:r>
      <w:r>
        <w:rPr>
          <w:sz w:val="26"/>
        </w:rPr>
        <w:t>án</w:t>
      </w:r>
      <w:r>
        <w:rPr>
          <w:spacing w:val="37"/>
          <w:sz w:val="26"/>
        </w:rPr>
        <w:t> </w:t>
      </w:r>
      <w:r>
        <w:rPr>
          <w:sz w:val="26"/>
        </w:rPr>
        <w:t>sơ</w:t>
      </w:r>
      <w:r>
        <w:rPr>
          <w:spacing w:val="37"/>
          <w:sz w:val="26"/>
        </w:rPr>
        <w:t> </w:t>
      </w:r>
      <w:r>
        <w:rPr>
          <w:sz w:val="26"/>
        </w:rPr>
        <w:t>thẩm trong</w:t>
      </w:r>
      <w:r>
        <w:rPr>
          <w:spacing w:val="37"/>
          <w:sz w:val="26"/>
        </w:rPr>
        <w:t> </w:t>
      </w:r>
      <w:r>
        <w:rPr>
          <w:sz w:val="26"/>
        </w:rPr>
        <w:t>hạn</w:t>
      </w:r>
      <w:r>
        <w:rPr>
          <w:spacing w:val="37"/>
          <w:sz w:val="26"/>
        </w:rPr>
        <w:t> </w:t>
      </w:r>
      <w:r>
        <w:rPr>
          <w:sz w:val="26"/>
        </w:rPr>
        <w:t>15</w:t>
      </w:r>
      <w:r>
        <w:rPr>
          <w:spacing w:val="37"/>
          <w:sz w:val="26"/>
        </w:rPr>
        <w:t> </w:t>
      </w:r>
      <w:r>
        <w:rPr>
          <w:sz w:val="26"/>
        </w:rPr>
        <w:t>ngày kể</w:t>
      </w:r>
      <w:r>
        <w:rPr>
          <w:spacing w:val="35"/>
          <w:sz w:val="26"/>
        </w:rPr>
        <w:t> </w:t>
      </w:r>
      <w:r>
        <w:rPr>
          <w:sz w:val="26"/>
        </w:rPr>
        <w:t>từ ngày tuyên án 30/11/2022.</w:t>
      </w:r>
    </w:p>
    <w:p>
      <w:pPr>
        <w:pStyle w:val="BodyText"/>
        <w:spacing w:before="4"/>
        <w:ind w:left="0"/>
        <w:jc w:val="left"/>
        <w:rPr>
          <w:sz w:val="18"/>
        </w:rPr>
      </w:pPr>
    </w:p>
    <w:p>
      <w:pPr>
        <w:spacing w:after="0"/>
        <w:jc w:val="left"/>
        <w:rPr>
          <w:sz w:val="18"/>
        </w:rPr>
        <w:sectPr>
          <w:pgSz w:w="11910" w:h="16840"/>
          <w:pgMar w:header="0" w:footer="2067" w:top="960" w:bottom="2260" w:left="1680" w:right="1140"/>
        </w:sectPr>
      </w:pPr>
    </w:p>
    <w:p>
      <w:pPr>
        <w:spacing w:before="96"/>
        <w:ind w:left="707"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4"/>
        </w:numPr>
        <w:tabs>
          <w:tab w:pos="725" w:val="left" w:leader="none"/>
        </w:tabs>
        <w:spacing w:line="240" w:lineRule="auto" w:before="3" w:after="0"/>
        <w:ind w:left="724" w:right="0" w:hanging="121"/>
        <w:jc w:val="left"/>
        <w:rPr>
          <w:sz w:val="20"/>
        </w:rPr>
      </w:pPr>
      <w:r>
        <w:rPr>
          <w:w w:val="105"/>
          <w:sz w:val="20"/>
        </w:rPr>
        <w:t>TAND</w:t>
      </w:r>
      <w:r>
        <w:rPr>
          <w:spacing w:val="-13"/>
          <w:w w:val="105"/>
          <w:sz w:val="20"/>
        </w:rPr>
        <w:t> </w:t>
      </w:r>
      <w:r>
        <w:rPr>
          <w:w w:val="105"/>
          <w:sz w:val="20"/>
        </w:rPr>
        <w:t>tỉnh</w:t>
      </w:r>
      <w:r>
        <w:rPr>
          <w:spacing w:val="-10"/>
          <w:w w:val="105"/>
          <w:sz w:val="20"/>
        </w:rPr>
        <w:t> </w:t>
      </w:r>
      <w:r>
        <w:rPr>
          <w:w w:val="105"/>
          <w:sz w:val="20"/>
        </w:rPr>
        <w:t>Sơn</w:t>
      </w:r>
      <w:r>
        <w:rPr>
          <w:spacing w:val="-9"/>
          <w:w w:val="105"/>
          <w:sz w:val="20"/>
        </w:rPr>
        <w:t> </w:t>
      </w:r>
      <w:r>
        <w:rPr>
          <w:spacing w:val="-5"/>
          <w:w w:val="105"/>
          <w:sz w:val="20"/>
        </w:rPr>
        <w:t>La;</w:t>
      </w:r>
    </w:p>
    <w:p>
      <w:pPr>
        <w:pStyle w:val="ListParagraph"/>
        <w:numPr>
          <w:ilvl w:val="0"/>
          <w:numId w:val="4"/>
        </w:numPr>
        <w:tabs>
          <w:tab w:pos="725" w:val="left" w:leader="none"/>
        </w:tabs>
        <w:spacing w:line="240" w:lineRule="auto" w:before="10" w:after="0"/>
        <w:ind w:left="724" w:right="0" w:hanging="121"/>
        <w:jc w:val="left"/>
        <w:rPr>
          <w:sz w:val="20"/>
        </w:rPr>
      </w:pPr>
      <w:r>
        <w:rPr>
          <w:spacing w:val="-2"/>
          <w:w w:val="105"/>
          <w:sz w:val="20"/>
        </w:rPr>
        <w:t>VKSND</w:t>
      </w:r>
      <w:r>
        <w:rPr>
          <w:spacing w:val="-7"/>
          <w:w w:val="105"/>
          <w:sz w:val="20"/>
        </w:rPr>
        <w:t> </w:t>
      </w:r>
      <w:r>
        <w:rPr>
          <w:spacing w:val="-2"/>
          <w:w w:val="105"/>
          <w:sz w:val="20"/>
        </w:rPr>
        <w:t>huyện</w:t>
      </w:r>
      <w:r>
        <w:rPr>
          <w:spacing w:val="-7"/>
          <w:w w:val="105"/>
          <w:sz w:val="20"/>
        </w:rPr>
        <w:t> </w:t>
      </w:r>
      <w:r>
        <w:rPr>
          <w:spacing w:val="-2"/>
          <w:w w:val="105"/>
          <w:sz w:val="20"/>
        </w:rPr>
        <w:t>Sốp</w:t>
      </w:r>
      <w:r>
        <w:rPr>
          <w:spacing w:val="-7"/>
          <w:w w:val="105"/>
          <w:sz w:val="20"/>
        </w:rPr>
        <w:t> </w:t>
      </w:r>
      <w:r>
        <w:rPr>
          <w:spacing w:val="-4"/>
          <w:w w:val="105"/>
          <w:sz w:val="20"/>
        </w:rPr>
        <w:t>Cộp;</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Công</w:t>
      </w:r>
      <w:r>
        <w:rPr>
          <w:spacing w:val="-11"/>
          <w:w w:val="105"/>
          <w:sz w:val="20"/>
        </w:rPr>
        <w:t> </w:t>
      </w:r>
      <w:r>
        <w:rPr>
          <w:w w:val="105"/>
          <w:sz w:val="20"/>
        </w:rPr>
        <w:t>an</w:t>
      </w:r>
      <w:r>
        <w:rPr>
          <w:spacing w:val="-11"/>
          <w:w w:val="105"/>
          <w:sz w:val="20"/>
        </w:rPr>
        <w:t> </w:t>
      </w:r>
      <w:r>
        <w:rPr>
          <w:w w:val="105"/>
          <w:sz w:val="20"/>
        </w:rPr>
        <w:t>huyện</w:t>
      </w:r>
      <w:r>
        <w:rPr>
          <w:spacing w:val="-11"/>
          <w:w w:val="105"/>
          <w:sz w:val="20"/>
        </w:rPr>
        <w:t> </w:t>
      </w:r>
      <w:r>
        <w:rPr>
          <w:w w:val="105"/>
          <w:sz w:val="20"/>
        </w:rPr>
        <w:t>Sốp</w:t>
      </w:r>
      <w:r>
        <w:rPr>
          <w:spacing w:val="-11"/>
          <w:w w:val="105"/>
          <w:sz w:val="20"/>
        </w:rPr>
        <w:t> </w:t>
      </w:r>
      <w:r>
        <w:rPr>
          <w:spacing w:val="-4"/>
          <w:w w:val="105"/>
          <w:sz w:val="20"/>
        </w:rPr>
        <w:t>Cộp;</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Thi</w:t>
      </w:r>
      <w:r>
        <w:rPr>
          <w:spacing w:val="-10"/>
          <w:w w:val="105"/>
          <w:sz w:val="20"/>
        </w:rPr>
        <w:t> </w:t>
      </w:r>
      <w:r>
        <w:rPr>
          <w:w w:val="105"/>
          <w:sz w:val="20"/>
        </w:rPr>
        <w:t>hành</w:t>
      </w:r>
      <w:r>
        <w:rPr>
          <w:spacing w:val="-9"/>
          <w:w w:val="105"/>
          <w:sz w:val="20"/>
        </w:rPr>
        <w:t> </w:t>
      </w:r>
      <w:r>
        <w:rPr>
          <w:spacing w:val="-5"/>
          <w:w w:val="105"/>
          <w:sz w:val="20"/>
        </w:rPr>
        <w:t>HS;</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Trại</w:t>
      </w:r>
      <w:r>
        <w:rPr>
          <w:spacing w:val="-10"/>
          <w:w w:val="105"/>
          <w:sz w:val="20"/>
        </w:rPr>
        <w:t> </w:t>
      </w:r>
      <w:r>
        <w:rPr>
          <w:w w:val="105"/>
          <w:sz w:val="20"/>
        </w:rPr>
        <w:t>giam</w:t>
      </w:r>
      <w:r>
        <w:rPr>
          <w:spacing w:val="-12"/>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7" w:after="0"/>
        <w:ind w:left="724" w:right="0" w:hanging="121"/>
        <w:jc w:val="left"/>
        <w:rPr>
          <w:sz w:val="20"/>
        </w:rPr>
      </w:pPr>
      <w:r>
        <w:rPr>
          <w:w w:val="105"/>
          <w:sz w:val="20"/>
        </w:rPr>
        <w:t>Sở</w:t>
      </w:r>
      <w:r>
        <w:rPr>
          <w:spacing w:val="-10"/>
          <w:w w:val="105"/>
          <w:sz w:val="20"/>
        </w:rPr>
        <w:t> </w:t>
      </w:r>
      <w:r>
        <w:rPr>
          <w:w w:val="105"/>
          <w:sz w:val="20"/>
        </w:rPr>
        <w:t>Tư</w:t>
      </w:r>
      <w:r>
        <w:rPr>
          <w:spacing w:val="-7"/>
          <w:w w:val="105"/>
          <w:sz w:val="20"/>
        </w:rPr>
        <w:t> </w:t>
      </w:r>
      <w:r>
        <w:rPr>
          <w:w w:val="105"/>
          <w:sz w:val="20"/>
        </w:rPr>
        <w:t>pháp</w:t>
      </w:r>
      <w:r>
        <w:rPr>
          <w:spacing w:val="-9"/>
          <w:w w:val="105"/>
          <w:sz w:val="20"/>
        </w:rPr>
        <w:t> </w:t>
      </w:r>
      <w:r>
        <w:rPr>
          <w:w w:val="105"/>
          <w:sz w:val="20"/>
        </w:rPr>
        <w:t>tỉnh</w:t>
      </w:r>
      <w:r>
        <w:rPr>
          <w:spacing w:val="-9"/>
          <w:w w:val="105"/>
          <w:sz w:val="20"/>
        </w:rPr>
        <w:t> </w:t>
      </w:r>
      <w:r>
        <w:rPr>
          <w:w w:val="105"/>
          <w:sz w:val="20"/>
        </w:rPr>
        <w:t>Sơn</w:t>
      </w:r>
      <w:r>
        <w:rPr>
          <w:spacing w:val="-8"/>
          <w:w w:val="105"/>
          <w:sz w:val="20"/>
        </w:rPr>
        <w:t> </w:t>
      </w:r>
      <w:r>
        <w:rPr>
          <w:spacing w:val="-5"/>
          <w:w w:val="105"/>
          <w:sz w:val="20"/>
        </w:rPr>
        <w:t>La;</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Thi</w:t>
      </w:r>
      <w:r>
        <w:rPr>
          <w:spacing w:val="-13"/>
          <w:w w:val="105"/>
          <w:sz w:val="20"/>
        </w:rPr>
        <w:t> </w:t>
      </w:r>
      <w:r>
        <w:rPr>
          <w:w w:val="105"/>
          <w:sz w:val="20"/>
        </w:rPr>
        <w:t>HADS</w:t>
      </w:r>
      <w:r>
        <w:rPr>
          <w:spacing w:val="-13"/>
          <w:w w:val="105"/>
          <w:sz w:val="20"/>
        </w:rPr>
        <w:t> </w:t>
      </w:r>
      <w:r>
        <w:rPr>
          <w:w w:val="105"/>
          <w:sz w:val="20"/>
        </w:rPr>
        <w:t>huyện</w:t>
      </w:r>
      <w:r>
        <w:rPr>
          <w:spacing w:val="-13"/>
          <w:w w:val="105"/>
          <w:sz w:val="20"/>
        </w:rPr>
        <w:t> </w:t>
      </w:r>
      <w:r>
        <w:rPr>
          <w:w w:val="105"/>
          <w:sz w:val="20"/>
        </w:rPr>
        <w:t>Sốp</w:t>
      </w:r>
      <w:r>
        <w:rPr>
          <w:spacing w:val="-12"/>
          <w:w w:val="105"/>
          <w:sz w:val="20"/>
        </w:rPr>
        <w:t> </w:t>
      </w:r>
      <w:r>
        <w:rPr>
          <w:spacing w:val="-4"/>
          <w:w w:val="105"/>
          <w:sz w:val="20"/>
        </w:rPr>
        <w:t>Cộp;</w:t>
      </w:r>
    </w:p>
    <w:p>
      <w:pPr>
        <w:pStyle w:val="ListParagraph"/>
        <w:numPr>
          <w:ilvl w:val="0"/>
          <w:numId w:val="4"/>
        </w:numPr>
        <w:tabs>
          <w:tab w:pos="725" w:val="left" w:leader="none"/>
        </w:tabs>
        <w:spacing w:line="240" w:lineRule="auto" w:before="8" w:after="0"/>
        <w:ind w:left="724"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4"/>
        </w:numPr>
        <w:tabs>
          <w:tab w:pos="728" w:val="left" w:leader="none"/>
        </w:tabs>
        <w:spacing w:line="240" w:lineRule="auto" w:before="10" w:after="0"/>
        <w:ind w:left="727" w:right="0" w:hanging="124"/>
        <w:jc w:val="left"/>
        <w:rPr>
          <w:sz w:val="20"/>
        </w:rPr>
      </w:pPr>
      <w:r>
        <w:rPr>
          <w:w w:val="105"/>
          <w:sz w:val="20"/>
        </w:rPr>
        <w:t>Lưu</w:t>
      </w:r>
      <w:r>
        <w:rPr>
          <w:spacing w:val="-10"/>
          <w:w w:val="105"/>
          <w:sz w:val="20"/>
        </w:rPr>
        <w:t> </w:t>
      </w:r>
      <w:r>
        <w:rPr>
          <w:w w:val="105"/>
          <w:sz w:val="20"/>
        </w:rPr>
        <w:t>hồ</w:t>
      </w:r>
      <w:r>
        <w:rPr>
          <w:spacing w:val="-8"/>
          <w:w w:val="105"/>
          <w:sz w:val="20"/>
        </w:rPr>
        <w:t> </w:t>
      </w:r>
      <w:r>
        <w:rPr>
          <w:w w:val="105"/>
          <w:sz w:val="20"/>
        </w:rPr>
        <w:t>sơ</w:t>
      </w:r>
      <w:r>
        <w:rPr>
          <w:spacing w:val="-9"/>
          <w:w w:val="105"/>
          <w:sz w:val="20"/>
        </w:rPr>
        <w:t> </w:t>
      </w:r>
      <w:r>
        <w:rPr>
          <w:w w:val="105"/>
          <w:sz w:val="20"/>
        </w:rPr>
        <w:t>vụ</w:t>
      </w:r>
      <w:r>
        <w:rPr>
          <w:spacing w:val="-7"/>
          <w:w w:val="105"/>
          <w:sz w:val="20"/>
        </w:rPr>
        <w:t> </w:t>
      </w:r>
      <w:r>
        <w:rPr>
          <w:spacing w:val="-5"/>
          <w:w w:val="105"/>
          <w:sz w:val="20"/>
        </w:rPr>
        <w:t>án.</w:t>
      </w:r>
    </w:p>
    <w:p>
      <w:pPr>
        <w:spacing w:line="244" w:lineRule="auto" w:before="94"/>
        <w:ind w:left="604" w:right="658" w:hanging="69"/>
        <w:jc w:val="center"/>
        <w:rPr>
          <w:b/>
          <w:sz w:val="26"/>
        </w:rPr>
      </w:pPr>
      <w:r>
        <w:rPr/>
        <w:br w:type="column"/>
      </w:r>
      <w:r>
        <w:rPr>
          <w:b/>
          <w:sz w:val="26"/>
        </w:rPr>
        <w:t>TM. HỘI ĐỒNG XÉT XỬ SƠ THẨM THẨM PHÁN - CHỦ TỌA PHIÊN TÒA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222"/>
        <w:ind w:left="1908" w:right="1959" w:firstLine="0"/>
        <w:jc w:val="center"/>
        <w:rPr>
          <w:b/>
          <w:sz w:val="26"/>
        </w:rPr>
      </w:pPr>
      <w:r>
        <w:rPr>
          <w:b/>
          <w:sz w:val="26"/>
        </w:rPr>
        <w:t>Dương</w:t>
      </w:r>
      <w:r>
        <w:rPr>
          <w:b/>
          <w:spacing w:val="3"/>
          <w:sz w:val="26"/>
        </w:rPr>
        <w:t> </w:t>
      </w:r>
      <w:r>
        <w:rPr>
          <w:b/>
          <w:sz w:val="26"/>
        </w:rPr>
        <w:t>Ngọc</w:t>
      </w:r>
      <w:r>
        <w:rPr>
          <w:b/>
          <w:spacing w:val="2"/>
          <w:sz w:val="26"/>
        </w:rPr>
        <w:t> </w:t>
      </w:r>
      <w:r>
        <w:rPr>
          <w:b/>
          <w:spacing w:val="-5"/>
          <w:sz w:val="26"/>
        </w:rPr>
        <w:t>Tam</w:t>
      </w:r>
    </w:p>
    <w:p>
      <w:pPr>
        <w:spacing w:after="0"/>
        <w:jc w:val="center"/>
        <w:rPr>
          <w:sz w:val="26"/>
        </w:rPr>
        <w:sectPr>
          <w:type w:val="continuous"/>
          <w:pgSz w:w="11910" w:h="16840"/>
          <w:pgMar w:header="0" w:footer="2067" w:top="980" w:bottom="280" w:left="1680" w:right="1140"/>
          <w:cols w:num="2" w:equalWidth="0">
            <w:col w:w="3055" w:space="161"/>
            <w:col w:w="5874"/>
          </w:cols>
        </w:sectPr>
      </w:pPr>
    </w:p>
    <w:p>
      <w:pPr>
        <w:pStyle w:val="BodyText"/>
        <w:spacing w:before="4"/>
        <w:ind w:left="0"/>
        <w:jc w:val="left"/>
        <w:rPr>
          <w:b/>
          <w:sz w:val="17"/>
        </w:rPr>
      </w:pPr>
    </w:p>
    <w:sectPr>
      <w:pgSz w:w="11910" w:h="16840"/>
      <w:pgMar w:header="0" w:footer="2067" w:top="1920" w:bottom="2260" w:left="16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23.809814pt;margin-top:727.547302pt;width:12.65pt;height:14.5pt;mso-position-horizontal-relative:page;mso-position-vertical-relative:page;z-index:-15805952" type="#_x0000_t202" id="docshape3" filled="false" stroked="false">
          <v:textbox inset="0,0,0,0">
            <w:txbxContent>
              <w:p>
                <w:pPr>
                  <w:spacing w:before="15"/>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2</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953" w:hanging="120"/>
      </w:pPr>
      <w:rPr>
        <w:rFonts w:hint="default"/>
        <w:lang w:val="vi" w:eastAsia="en-US" w:bidi="ar-SA"/>
      </w:rPr>
    </w:lvl>
    <w:lvl w:ilvl="2">
      <w:start w:val="0"/>
      <w:numFmt w:val="bullet"/>
      <w:lvlText w:val="•"/>
      <w:lvlJc w:val="left"/>
      <w:pPr>
        <w:ind w:left="1186" w:hanging="120"/>
      </w:pPr>
      <w:rPr>
        <w:rFonts w:hint="default"/>
        <w:lang w:val="vi" w:eastAsia="en-US" w:bidi="ar-SA"/>
      </w:rPr>
    </w:lvl>
    <w:lvl w:ilvl="3">
      <w:start w:val="0"/>
      <w:numFmt w:val="bullet"/>
      <w:lvlText w:val="•"/>
      <w:lvlJc w:val="left"/>
      <w:pPr>
        <w:ind w:left="1420" w:hanging="120"/>
      </w:pPr>
      <w:rPr>
        <w:rFonts w:hint="default"/>
        <w:lang w:val="vi" w:eastAsia="en-US" w:bidi="ar-SA"/>
      </w:rPr>
    </w:lvl>
    <w:lvl w:ilvl="4">
      <w:start w:val="0"/>
      <w:numFmt w:val="bullet"/>
      <w:lvlText w:val="•"/>
      <w:lvlJc w:val="left"/>
      <w:pPr>
        <w:ind w:left="1653" w:hanging="120"/>
      </w:pPr>
      <w:rPr>
        <w:rFonts w:hint="default"/>
        <w:lang w:val="vi" w:eastAsia="en-US" w:bidi="ar-SA"/>
      </w:rPr>
    </w:lvl>
    <w:lvl w:ilvl="5">
      <w:start w:val="0"/>
      <w:numFmt w:val="bullet"/>
      <w:lvlText w:val="•"/>
      <w:lvlJc w:val="left"/>
      <w:pPr>
        <w:ind w:left="1887" w:hanging="120"/>
      </w:pPr>
      <w:rPr>
        <w:rFonts w:hint="default"/>
        <w:lang w:val="vi" w:eastAsia="en-US" w:bidi="ar-SA"/>
      </w:rPr>
    </w:lvl>
    <w:lvl w:ilvl="6">
      <w:start w:val="0"/>
      <w:numFmt w:val="bullet"/>
      <w:lvlText w:val="•"/>
      <w:lvlJc w:val="left"/>
      <w:pPr>
        <w:ind w:left="2120" w:hanging="120"/>
      </w:pPr>
      <w:rPr>
        <w:rFonts w:hint="default"/>
        <w:lang w:val="vi" w:eastAsia="en-US" w:bidi="ar-SA"/>
      </w:rPr>
    </w:lvl>
    <w:lvl w:ilvl="7">
      <w:start w:val="0"/>
      <w:numFmt w:val="bullet"/>
      <w:lvlText w:val="•"/>
      <w:lvlJc w:val="left"/>
      <w:pPr>
        <w:ind w:left="2353" w:hanging="120"/>
      </w:pPr>
      <w:rPr>
        <w:rFonts w:hint="default"/>
        <w:lang w:val="vi" w:eastAsia="en-US" w:bidi="ar-SA"/>
      </w:rPr>
    </w:lvl>
    <w:lvl w:ilvl="8">
      <w:start w:val="0"/>
      <w:numFmt w:val="bullet"/>
      <w:lvlText w:val="•"/>
      <w:lvlJc w:val="left"/>
      <w:pPr>
        <w:ind w:left="2587" w:hanging="120"/>
      </w:pPr>
      <w:rPr>
        <w:rFonts w:hint="default"/>
        <w:lang w:val="vi" w:eastAsia="en-US" w:bidi="ar-SA"/>
      </w:rPr>
    </w:lvl>
  </w:abstractNum>
  <w:abstractNum w:abstractNumId="2">
    <w:multiLevelType w:val="hybridMultilevel"/>
    <w:lvl w:ilvl="0">
      <w:start w:val="1"/>
      <w:numFmt w:val="decimal"/>
      <w:lvlText w:val="%1."/>
      <w:lvlJc w:val="left"/>
      <w:pPr>
        <w:ind w:left="439" w:hanging="202"/>
        <w:jc w:val="left"/>
      </w:pPr>
      <w:rPr>
        <w:rFonts w:hint="default" w:ascii="Times New Roman" w:hAnsi="Times New Roman" w:eastAsia="Times New Roman" w:cs="Times New Roman"/>
        <w:b w:val="0"/>
        <w:bCs w:val="0"/>
        <w:i w:val="0"/>
        <w:iCs w:val="0"/>
        <w:w w:val="101"/>
        <w:sz w:val="24"/>
        <w:szCs w:val="24"/>
        <w:lang w:val="vi" w:eastAsia="en-US" w:bidi="ar-SA"/>
      </w:rPr>
    </w:lvl>
    <w:lvl w:ilvl="1">
      <w:start w:val="0"/>
      <w:numFmt w:val="bullet"/>
      <w:lvlText w:val="•"/>
      <w:lvlJc w:val="left"/>
      <w:pPr>
        <w:ind w:left="1304" w:hanging="202"/>
      </w:pPr>
      <w:rPr>
        <w:rFonts w:hint="default"/>
        <w:lang w:val="vi" w:eastAsia="en-US" w:bidi="ar-SA"/>
      </w:rPr>
    </w:lvl>
    <w:lvl w:ilvl="2">
      <w:start w:val="0"/>
      <w:numFmt w:val="bullet"/>
      <w:lvlText w:val="•"/>
      <w:lvlJc w:val="left"/>
      <w:pPr>
        <w:ind w:left="2169" w:hanging="202"/>
      </w:pPr>
      <w:rPr>
        <w:rFonts w:hint="default"/>
        <w:lang w:val="vi" w:eastAsia="en-US" w:bidi="ar-SA"/>
      </w:rPr>
    </w:lvl>
    <w:lvl w:ilvl="3">
      <w:start w:val="0"/>
      <w:numFmt w:val="bullet"/>
      <w:lvlText w:val="•"/>
      <w:lvlJc w:val="left"/>
      <w:pPr>
        <w:ind w:left="3033" w:hanging="202"/>
      </w:pPr>
      <w:rPr>
        <w:rFonts w:hint="default"/>
        <w:lang w:val="vi" w:eastAsia="en-US" w:bidi="ar-SA"/>
      </w:rPr>
    </w:lvl>
    <w:lvl w:ilvl="4">
      <w:start w:val="0"/>
      <w:numFmt w:val="bullet"/>
      <w:lvlText w:val="•"/>
      <w:lvlJc w:val="left"/>
      <w:pPr>
        <w:ind w:left="3898" w:hanging="202"/>
      </w:pPr>
      <w:rPr>
        <w:rFonts w:hint="default"/>
        <w:lang w:val="vi" w:eastAsia="en-US" w:bidi="ar-SA"/>
      </w:rPr>
    </w:lvl>
    <w:lvl w:ilvl="5">
      <w:start w:val="0"/>
      <w:numFmt w:val="bullet"/>
      <w:lvlText w:val="•"/>
      <w:lvlJc w:val="left"/>
      <w:pPr>
        <w:ind w:left="4762" w:hanging="202"/>
      </w:pPr>
      <w:rPr>
        <w:rFonts w:hint="default"/>
        <w:lang w:val="vi" w:eastAsia="en-US" w:bidi="ar-SA"/>
      </w:rPr>
    </w:lvl>
    <w:lvl w:ilvl="6">
      <w:start w:val="0"/>
      <w:numFmt w:val="bullet"/>
      <w:lvlText w:val="•"/>
      <w:lvlJc w:val="left"/>
      <w:pPr>
        <w:ind w:left="5627" w:hanging="202"/>
      </w:pPr>
      <w:rPr>
        <w:rFonts w:hint="default"/>
        <w:lang w:val="vi" w:eastAsia="en-US" w:bidi="ar-SA"/>
      </w:rPr>
    </w:lvl>
    <w:lvl w:ilvl="7">
      <w:start w:val="0"/>
      <w:numFmt w:val="bullet"/>
      <w:lvlText w:val="•"/>
      <w:lvlJc w:val="left"/>
      <w:pPr>
        <w:ind w:left="6491" w:hanging="202"/>
      </w:pPr>
      <w:rPr>
        <w:rFonts w:hint="default"/>
        <w:lang w:val="vi" w:eastAsia="en-US" w:bidi="ar-SA"/>
      </w:rPr>
    </w:lvl>
    <w:lvl w:ilvl="8">
      <w:start w:val="0"/>
      <w:numFmt w:val="bullet"/>
      <w:lvlText w:val="•"/>
      <w:lvlJc w:val="left"/>
      <w:pPr>
        <w:ind w:left="7356" w:hanging="202"/>
      </w:pPr>
      <w:rPr>
        <w:rFonts w:hint="default"/>
        <w:lang w:val="vi" w:eastAsia="en-US" w:bidi="ar-SA"/>
      </w:rPr>
    </w:lvl>
  </w:abstractNum>
  <w:abstractNum w:abstractNumId="1">
    <w:multiLevelType w:val="hybridMultilevel"/>
    <w:lvl w:ilvl="0">
      <w:start w:val="1"/>
      <w:numFmt w:val="decimal"/>
      <w:lvlText w:val="[%1]"/>
      <w:lvlJc w:val="left"/>
      <w:pPr>
        <w:ind w:left="439" w:hanging="377"/>
        <w:jc w:val="right"/>
      </w:pPr>
      <w:rPr>
        <w:rFonts w:hint="default" w:ascii="Times New Roman" w:hAnsi="Times New Roman" w:eastAsia="Times New Roman" w:cs="Times New Roman"/>
        <w:b w:val="0"/>
        <w:bCs w:val="0"/>
        <w:i w:val="0"/>
        <w:iCs w:val="0"/>
        <w:spacing w:val="-2"/>
        <w:w w:val="101"/>
        <w:sz w:val="26"/>
        <w:szCs w:val="26"/>
        <w:lang w:val="vi" w:eastAsia="en-US" w:bidi="ar-SA"/>
      </w:rPr>
    </w:lvl>
    <w:lvl w:ilvl="1">
      <w:start w:val="0"/>
      <w:numFmt w:val="bullet"/>
      <w:lvlText w:val="•"/>
      <w:lvlJc w:val="left"/>
      <w:pPr>
        <w:ind w:left="1304" w:hanging="377"/>
      </w:pPr>
      <w:rPr>
        <w:rFonts w:hint="default"/>
        <w:lang w:val="vi" w:eastAsia="en-US" w:bidi="ar-SA"/>
      </w:rPr>
    </w:lvl>
    <w:lvl w:ilvl="2">
      <w:start w:val="0"/>
      <w:numFmt w:val="bullet"/>
      <w:lvlText w:val="•"/>
      <w:lvlJc w:val="left"/>
      <w:pPr>
        <w:ind w:left="2169" w:hanging="377"/>
      </w:pPr>
      <w:rPr>
        <w:rFonts w:hint="default"/>
        <w:lang w:val="vi" w:eastAsia="en-US" w:bidi="ar-SA"/>
      </w:rPr>
    </w:lvl>
    <w:lvl w:ilvl="3">
      <w:start w:val="0"/>
      <w:numFmt w:val="bullet"/>
      <w:lvlText w:val="•"/>
      <w:lvlJc w:val="left"/>
      <w:pPr>
        <w:ind w:left="3033" w:hanging="377"/>
      </w:pPr>
      <w:rPr>
        <w:rFonts w:hint="default"/>
        <w:lang w:val="vi" w:eastAsia="en-US" w:bidi="ar-SA"/>
      </w:rPr>
    </w:lvl>
    <w:lvl w:ilvl="4">
      <w:start w:val="0"/>
      <w:numFmt w:val="bullet"/>
      <w:lvlText w:val="•"/>
      <w:lvlJc w:val="left"/>
      <w:pPr>
        <w:ind w:left="3898" w:hanging="377"/>
      </w:pPr>
      <w:rPr>
        <w:rFonts w:hint="default"/>
        <w:lang w:val="vi" w:eastAsia="en-US" w:bidi="ar-SA"/>
      </w:rPr>
    </w:lvl>
    <w:lvl w:ilvl="5">
      <w:start w:val="0"/>
      <w:numFmt w:val="bullet"/>
      <w:lvlText w:val="•"/>
      <w:lvlJc w:val="left"/>
      <w:pPr>
        <w:ind w:left="4762" w:hanging="377"/>
      </w:pPr>
      <w:rPr>
        <w:rFonts w:hint="default"/>
        <w:lang w:val="vi" w:eastAsia="en-US" w:bidi="ar-SA"/>
      </w:rPr>
    </w:lvl>
    <w:lvl w:ilvl="6">
      <w:start w:val="0"/>
      <w:numFmt w:val="bullet"/>
      <w:lvlText w:val="•"/>
      <w:lvlJc w:val="left"/>
      <w:pPr>
        <w:ind w:left="5627" w:hanging="377"/>
      </w:pPr>
      <w:rPr>
        <w:rFonts w:hint="default"/>
        <w:lang w:val="vi" w:eastAsia="en-US" w:bidi="ar-SA"/>
      </w:rPr>
    </w:lvl>
    <w:lvl w:ilvl="7">
      <w:start w:val="0"/>
      <w:numFmt w:val="bullet"/>
      <w:lvlText w:val="•"/>
      <w:lvlJc w:val="left"/>
      <w:pPr>
        <w:ind w:left="6491" w:hanging="377"/>
      </w:pPr>
      <w:rPr>
        <w:rFonts w:hint="default"/>
        <w:lang w:val="vi" w:eastAsia="en-US" w:bidi="ar-SA"/>
      </w:rPr>
    </w:lvl>
    <w:lvl w:ilvl="8">
      <w:start w:val="0"/>
      <w:numFmt w:val="bullet"/>
      <w:lvlText w:val="•"/>
      <w:lvlJc w:val="left"/>
      <w:pPr>
        <w:ind w:left="7356" w:hanging="377"/>
      </w:pPr>
      <w:rPr>
        <w:rFonts w:hint="default"/>
        <w:lang w:val="vi" w:eastAsia="en-US" w:bidi="ar-SA"/>
      </w:rPr>
    </w:lvl>
  </w:abstractNum>
  <w:abstractNum w:abstractNumId="0">
    <w:multiLevelType w:val="hybridMultilevel"/>
    <w:lvl w:ilvl="0">
      <w:start w:val="0"/>
      <w:numFmt w:val="bullet"/>
      <w:lvlText w:val="-"/>
      <w:lvlJc w:val="left"/>
      <w:pPr>
        <w:ind w:left="540" w:hanging="159"/>
      </w:pPr>
      <w:rPr>
        <w:rFonts w:hint="default" w:ascii="Times New Roman" w:hAnsi="Times New Roman" w:eastAsia="Times New Roman" w:cs="Times New Roman"/>
        <w:w w:val="101"/>
        <w:lang w:val="vi" w:eastAsia="en-US" w:bidi="ar-SA"/>
      </w:rPr>
    </w:lvl>
    <w:lvl w:ilvl="1">
      <w:start w:val="0"/>
      <w:numFmt w:val="bullet"/>
      <w:lvlText w:val="•"/>
      <w:lvlJc w:val="left"/>
      <w:pPr>
        <w:ind w:left="1394" w:hanging="159"/>
      </w:pPr>
      <w:rPr>
        <w:rFonts w:hint="default"/>
        <w:lang w:val="vi" w:eastAsia="en-US" w:bidi="ar-SA"/>
      </w:rPr>
    </w:lvl>
    <w:lvl w:ilvl="2">
      <w:start w:val="0"/>
      <w:numFmt w:val="bullet"/>
      <w:lvlText w:val="•"/>
      <w:lvlJc w:val="left"/>
      <w:pPr>
        <w:ind w:left="2249" w:hanging="159"/>
      </w:pPr>
      <w:rPr>
        <w:rFonts w:hint="default"/>
        <w:lang w:val="vi" w:eastAsia="en-US" w:bidi="ar-SA"/>
      </w:rPr>
    </w:lvl>
    <w:lvl w:ilvl="3">
      <w:start w:val="0"/>
      <w:numFmt w:val="bullet"/>
      <w:lvlText w:val="•"/>
      <w:lvlJc w:val="left"/>
      <w:pPr>
        <w:ind w:left="3103" w:hanging="159"/>
      </w:pPr>
      <w:rPr>
        <w:rFonts w:hint="default"/>
        <w:lang w:val="vi" w:eastAsia="en-US" w:bidi="ar-SA"/>
      </w:rPr>
    </w:lvl>
    <w:lvl w:ilvl="4">
      <w:start w:val="0"/>
      <w:numFmt w:val="bullet"/>
      <w:lvlText w:val="•"/>
      <w:lvlJc w:val="left"/>
      <w:pPr>
        <w:ind w:left="3958" w:hanging="159"/>
      </w:pPr>
      <w:rPr>
        <w:rFonts w:hint="default"/>
        <w:lang w:val="vi" w:eastAsia="en-US" w:bidi="ar-SA"/>
      </w:rPr>
    </w:lvl>
    <w:lvl w:ilvl="5">
      <w:start w:val="0"/>
      <w:numFmt w:val="bullet"/>
      <w:lvlText w:val="•"/>
      <w:lvlJc w:val="left"/>
      <w:pPr>
        <w:ind w:left="4812" w:hanging="159"/>
      </w:pPr>
      <w:rPr>
        <w:rFonts w:hint="default"/>
        <w:lang w:val="vi" w:eastAsia="en-US" w:bidi="ar-SA"/>
      </w:rPr>
    </w:lvl>
    <w:lvl w:ilvl="6">
      <w:start w:val="0"/>
      <w:numFmt w:val="bullet"/>
      <w:lvlText w:val="•"/>
      <w:lvlJc w:val="left"/>
      <w:pPr>
        <w:ind w:left="5667" w:hanging="159"/>
      </w:pPr>
      <w:rPr>
        <w:rFonts w:hint="default"/>
        <w:lang w:val="vi" w:eastAsia="en-US" w:bidi="ar-SA"/>
      </w:rPr>
    </w:lvl>
    <w:lvl w:ilvl="7">
      <w:start w:val="0"/>
      <w:numFmt w:val="bullet"/>
      <w:lvlText w:val="•"/>
      <w:lvlJc w:val="left"/>
      <w:pPr>
        <w:ind w:left="6521" w:hanging="159"/>
      </w:pPr>
      <w:rPr>
        <w:rFonts w:hint="default"/>
        <w:lang w:val="vi" w:eastAsia="en-US" w:bidi="ar-SA"/>
      </w:rPr>
    </w:lvl>
    <w:lvl w:ilvl="8">
      <w:start w:val="0"/>
      <w:numFmt w:val="bullet"/>
      <w:lvlText w:val="•"/>
      <w:lvlJc w:val="left"/>
      <w:pPr>
        <w:ind w:left="7376" w:hanging="15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3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403" w:right="1224"/>
      <w:jc w:val="center"/>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1199" w:hanging="162"/>
      <w:outlineLvl w:val="2"/>
    </w:pPr>
    <w:rPr>
      <w:rFonts w:ascii="Times New Roman" w:hAnsi="Times New Roman" w:eastAsia="Times New Roman" w:cs="Times New Roman"/>
      <w:b/>
      <w:bCs/>
      <w:i/>
      <w:iCs/>
      <w:sz w:val="26"/>
      <w:szCs w:val="26"/>
      <w:lang w:val="vi" w:eastAsia="en-US" w:bidi="ar-SA"/>
    </w:rPr>
  </w:style>
  <w:style w:styleId="ListParagraph" w:type="paragraph">
    <w:name w:val="List Paragraph"/>
    <w:basedOn w:val="Normal"/>
    <w:uiPriority w:val="1"/>
    <w:qFormat/>
    <w:pPr>
      <w:ind w:left="439" w:hanging="1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2023-04-24T11:53:24Z</dcterms:created>
  <dcterms:modified xsi:type="dcterms:W3CDTF">2023-04-24T11:53:24Z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