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66" w:val="left" w:leader="none"/>
        </w:tabs>
        <w:spacing w:line="299" w:lineRule="exact" w:before="71"/>
        <w:ind w:left="0" w:right="31"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799" w:val="left" w:leader="none"/>
        </w:tabs>
        <w:spacing w:line="322" w:lineRule="exact" w:before="0"/>
        <w:ind w:left="356" w:right="0" w:firstLine="0"/>
        <w:jc w:val="left"/>
        <w:rPr>
          <w:b/>
          <w:sz w:val="28"/>
        </w:rPr>
      </w:pPr>
      <w:r>
        <w:rPr/>
        <w:pict>
          <v:shape style="position:absolute;margin-left:114.150002pt;margin-top:18.799166pt;width:63pt;height:.1pt;mso-position-horizontal-relative:page;mso-position-vertical-relative:paragraph;z-index:-15728640;mso-wrap-distance-left:0;mso-wrap-distance-right:0" id="docshape1" coordorigin="2283,376" coordsize="1260,0" path="m2283,376l3543,376e" filled="false" stroked="true" strokeweight=".75pt" strokecolor="#000000">
            <v:path arrowok="t"/>
            <v:stroke dashstyle="solid"/>
            <w10:wrap type="topAndBottom"/>
          </v:shape>
        </w:pict>
      </w:r>
      <w:r>
        <w:rPr/>
        <w:pict>
          <v:shape style="position:absolute;margin-left:317.549988pt;margin-top:18.999166pt;width:171pt;height:.1pt;mso-position-horizontal-relative:page;mso-position-vertical-relative:paragraph;z-index:-15728128;mso-wrap-distance-left:0;mso-wrap-distance-right:0" id="docshape2" coordorigin="6351,380" coordsize="3420,0" path="m6351,380l9771,380e" filled="false" stroked="true" strokeweight=".75pt" strokecolor="#000000">
            <v:path arrowok="t"/>
            <v:stroke dashstyle="solid"/>
            <w10:wrap type="topAndBottom"/>
          </v:shape>
        </w:pict>
      </w:r>
      <w:r>
        <w:rPr>
          <w:b/>
          <w:sz w:val="26"/>
        </w:rPr>
        <w:t>TỈNH</w:t>
      </w:r>
      <w:r>
        <w:rPr>
          <w:b/>
          <w:spacing w:val="-7"/>
          <w:sz w:val="26"/>
        </w:rPr>
        <w:t> </w:t>
      </w:r>
      <w:r>
        <w:rPr>
          <w:b/>
          <w:sz w:val="26"/>
        </w:rPr>
        <w:t>CAO</w:t>
      </w:r>
      <w:r>
        <w:rPr>
          <w:b/>
          <w:spacing w:val="-8"/>
          <w:sz w:val="26"/>
        </w:rPr>
        <w:t> </w:t>
      </w:r>
      <w:r>
        <w:rPr>
          <w:b/>
          <w:spacing w:val="-4"/>
          <w:sz w:val="26"/>
        </w:rPr>
        <w:t>BẰNG</w:t>
      </w:r>
      <w:r>
        <w:rPr>
          <w:b/>
          <w:sz w:val="26"/>
        </w:rPr>
        <w:tab/>
      </w: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BodyText"/>
        <w:spacing w:before="229"/>
        <w:ind w:right="5609" w:firstLine="0"/>
        <w:jc w:val="left"/>
      </w:pPr>
      <w:r>
        <w:rPr/>
        <w:t>Bản</w:t>
      </w:r>
      <w:r>
        <w:rPr>
          <w:spacing w:val="-11"/>
        </w:rPr>
        <w:t> </w:t>
      </w:r>
      <w:r>
        <w:rPr/>
        <w:t>án</w:t>
      </w:r>
      <w:r>
        <w:rPr>
          <w:spacing w:val="-11"/>
        </w:rPr>
        <w:t> </w:t>
      </w:r>
      <w:r>
        <w:rPr/>
        <w:t>số:</w:t>
      </w:r>
      <w:r>
        <w:rPr>
          <w:spacing w:val="-12"/>
        </w:rPr>
        <w:t> </w:t>
      </w:r>
      <w:r>
        <w:rPr/>
        <w:t>53/2022/HS-PT Ngày 28-11-2022</w:t>
      </w:r>
    </w:p>
    <w:p>
      <w:pPr>
        <w:pStyle w:val="BodyText"/>
        <w:spacing w:before="1"/>
        <w:ind w:left="0" w:firstLine="0"/>
        <w:jc w:val="left"/>
        <w:rPr>
          <w:sz w:val="42"/>
        </w:rPr>
      </w:pPr>
    </w:p>
    <w:p>
      <w:pPr>
        <w:pStyle w:val="Heading1"/>
        <w:spacing w:line="321" w:lineRule="exact"/>
        <w:ind w:left="79"/>
      </w:pPr>
      <w:r>
        <w:rPr/>
        <w:t>NHÂN</w:t>
      </w:r>
      <w:r>
        <w:rPr>
          <w:spacing w:val="-5"/>
        </w:rPr>
        <w:t> </w:t>
      </w:r>
      <w:r>
        <w:rPr>
          <w:spacing w:val="-4"/>
        </w:rPr>
        <w:t>DANH</w:t>
      </w:r>
    </w:p>
    <w:p>
      <w:pPr>
        <w:spacing w:line="451" w:lineRule="auto" w:before="0"/>
        <w:ind w:left="1321" w:right="1269"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TỈNH CAO BẰNG</w:t>
      </w:r>
    </w:p>
    <w:p>
      <w:pPr>
        <w:pStyle w:val="ListParagraph"/>
        <w:numPr>
          <w:ilvl w:val="0"/>
          <w:numId w:val="1"/>
        </w:numPr>
        <w:tabs>
          <w:tab w:pos="1046" w:val="left" w:leader="none"/>
        </w:tabs>
        <w:spacing w:line="328" w:lineRule="auto" w:before="77" w:after="0"/>
        <w:ind w:left="881" w:right="2572" w:firstLine="0"/>
        <w:jc w:val="both"/>
        <w:rPr>
          <w:b/>
          <w:i/>
          <w:sz w:val="28"/>
        </w:rPr>
      </w:pPr>
      <w:r>
        <w:rPr>
          <w:b/>
          <w:i/>
          <w:sz w:val="28"/>
        </w:rPr>
        <w:t>Thành phần Hội đồng</w:t>
      </w:r>
      <w:r>
        <w:rPr>
          <w:b/>
          <w:i/>
          <w:spacing w:val="-2"/>
          <w:sz w:val="28"/>
        </w:rPr>
        <w:t> </w:t>
      </w:r>
      <w:r>
        <w:rPr>
          <w:b/>
          <w:i/>
          <w:sz w:val="28"/>
        </w:rPr>
        <w:t>xét xử</w:t>
      </w:r>
      <w:r>
        <w:rPr>
          <w:b/>
          <w:i/>
          <w:spacing w:val="-2"/>
          <w:sz w:val="28"/>
        </w:rPr>
        <w:t> </w:t>
      </w:r>
      <w:r>
        <w:rPr>
          <w:b/>
          <w:i/>
          <w:sz w:val="28"/>
        </w:rPr>
        <w:t>phúc</w:t>
      </w:r>
      <w:r>
        <w:rPr>
          <w:b/>
          <w:i/>
          <w:spacing w:val="-2"/>
          <w:sz w:val="28"/>
        </w:rPr>
        <w:t> </w:t>
      </w:r>
      <w:r>
        <w:rPr>
          <w:b/>
          <w:i/>
          <w:sz w:val="28"/>
        </w:rPr>
        <w:t>thẩm gồm có:</w:t>
      </w:r>
      <w:r>
        <w:rPr>
          <w:b/>
          <w:i/>
          <w:sz w:val="28"/>
        </w:rPr>
        <w:t> </w:t>
      </w: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4"/>
          <w:sz w:val="28"/>
        </w:rPr>
        <w:t> </w:t>
      </w:r>
      <w:r>
        <w:rPr>
          <w:sz w:val="28"/>
        </w:rPr>
        <w:t>Bà</w:t>
      </w:r>
      <w:r>
        <w:rPr>
          <w:spacing w:val="-4"/>
          <w:sz w:val="28"/>
        </w:rPr>
        <w:t> </w:t>
      </w:r>
      <w:r>
        <w:rPr>
          <w:sz w:val="28"/>
        </w:rPr>
        <w:t>Nông</w:t>
      </w:r>
      <w:r>
        <w:rPr>
          <w:spacing w:val="-6"/>
          <w:sz w:val="28"/>
        </w:rPr>
        <w:t> </w:t>
      </w:r>
      <w:r>
        <w:rPr>
          <w:sz w:val="28"/>
        </w:rPr>
        <w:t>Biên</w:t>
      </w:r>
      <w:r>
        <w:rPr>
          <w:spacing w:val="-2"/>
          <w:sz w:val="28"/>
        </w:rPr>
        <w:t> </w:t>
      </w:r>
      <w:r>
        <w:rPr>
          <w:sz w:val="28"/>
        </w:rPr>
        <w:t>Hòa. </w:t>
      </w:r>
      <w:r>
        <w:rPr>
          <w:i/>
          <w:sz w:val="28"/>
        </w:rPr>
        <w:t>Các Thẩm phán: </w:t>
      </w:r>
      <w:r>
        <w:rPr>
          <w:sz w:val="28"/>
        </w:rPr>
        <w:t>Ông Nông Công Hưng,</w:t>
      </w:r>
    </w:p>
    <w:p>
      <w:pPr>
        <w:pStyle w:val="BodyText"/>
        <w:spacing w:line="319" w:lineRule="exact" w:before="0"/>
        <w:ind w:left="2829" w:firstLine="0"/>
      </w:pPr>
      <w:r>
        <w:rPr/>
        <w:t>Ông</w:t>
      </w:r>
      <w:r>
        <w:rPr>
          <w:spacing w:val="-4"/>
        </w:rPr>
        <w:t> </w:t>
      </w:r>
      <w:r>
        <w:rPr/>
        <w:t>Hoàng</w:t>
      </w:r>
      <w:r>
        <w:rPr>
          <w:spacing w:val="-2"/>
        </w:rPr>
        <w:t> </w:t>
      </w:r>
      <w:r>
        <w:rPr/>
        <w:t>Văn</w:t>
      </w:r>
      <w:r>
        <w:rPr>
          <w:spacing w:val="-1"/>
        </w:rPr>
        <w:t> </w:t>
      </w:r>
      <w:r>
        <w:rPr>
          <w:spacing w:val="-4"/>
        </w:rPr>
        <w:t>Thụ.</w:t>
      </w:r>
    </w:p>
    <w:p>
      <w:pPr>
        <w:pStyle w:val="ListParagraph"/>
        <w:numPr>
          <w:ilvl w:val="0"/>
          <w:numId w:val="1"/>
        </w:numPr>
        <w:tabs>
          <w:tab w:pos="1048" w:val="left" w:leader="none"/>
        </w:tabs>
        <w:spacing w:line="240" w:lineRule="auto" w:before="120" w:after="0"/>
        <w:ind w:left="162" w:right="110" w:firstLine="719"/>
        <w:jc w:val="both"/>
        <w:rPr>
          <w:b/>
          <w:i/>
          <w:sz w:val="28"/>
        </w:rPr>
      </w:pPr>
      <w:r>
        <w:rPr>
          <w:b/>
          <w:i/>
          <w:sz w:val="28"/>
        </w:rPr>
        <w:t>Thư</w:t>
      </w:r>
      <w:r>
        <w:rPr>
          <w:b/>
          <w:i/>
          <w:spacing w:val="-1"/>
          <w:sz w:val="28"/>
        </w:rPr>
        <w:t> </w:t>
      </w:r>
      <w:r>
        <w:rPr>
          <w:b/>
          <w:i/>
          <w:sz w:val="28"/>
        </w:rPr>
        <w:t>ký</w:t>
      </w:r>
      <w:r>
        <w:rPr>
          <w:b/>
          <w:i/>
          <w:spacing w:val="-3"/>
          <w:sz w:val="28"/>
        </w:rPr>
        <w:t> </w:t>
      </w:r>
      <w:r>
        <w:rPr>
          <w:b/>
          <w:i/>
          <w:sz w:val="28"/>
        </w:rPr>
        <w:t>phiên</w:t>
      </w:r>
      <w:r>
        <w:rPr>
          <w:b/>
          <w:i/>
          <w:spacing w:val="-2"/>
          <w:sz w:val="28"/>
        </w:rPr>
        <w:t> </w:t>
      </w:r>
      <w:r>
        <w:rPr>
          <w:b/>
          <w:i/>
          <w:sz w:val="28"/>
        </w:rPr>
        <w:t>toà: </w:t>
      </w:r>
      <w:r>
        <w:rPr>
          <w:sz w:val="28"/>
        </w:rPr>
        <w:t>Ông Hoàng Duy</w:t>
      </w:r>
      <w:r>
        <w:rPr>
          <w:spacing w:val="-5"/>
          <w:sz w:val="28"/>
        </w:rPr>
        <w:t> </w:t>
      </w:r>
      <w:r>
        <w:rPr>
          <w:sz w:val="28"/>
        </w:rPr>
        <w:t>Phong,</w:t>
      </w:r>
      <w:r>
        <w:rPr>
          <w:spacing w:val="-1"/>
          <w:sz w:val="28"/>
        </w:rPr>
        <w:t> </w:t>
      </w:r>
      <w:r>
        <w:rPr>
          <w:sz w:val="28"/>
        </w:rPr>
        <w:t>Thư</w:t>
      </w:r>
      <w:r>
        <w:rPr>
          <w:spacing w:val="-1"/>
          <w:sz w:val="28"/>
        </w:rPr>
        <w:t> </w:t>
      </w:r>
      <w:r>
        <w:rPr>
          <w:sz w:val="28"/>
        </w:rPr>
        <w:t>ký Toà</w:t>
      </w:r>
      <w:r>
        <w:rPr>
          <w:spacing w:val="-1"/>
          <w:sz w:val="28"/>
        </w:rPr>
        <w:t> </w:t>
      </w:r>
      <w:r>
        <w:rPr>
          <w:sz w:val="28"/>
        </w:rPr>
        <w:t>án</w:t>
      </w:r>
      <w:r>
        <w:rPr>
          <w:spacing w:val="-1"/>
          <w:sz w:val="28"/>
        </w:rPr>
        <w:t> </w:t>
      </w:r>
      <w:r>
        <w:rPr>
          <w:sz w:val="28"/>
        </w:rPr>
        <w:t>nhân</w:t>
      </w:r>
      <w:r>
        <w:rPr>
          <w:spacing w:val="-1"/>
          <w:sz w:val="28"/>
        </w:rPr>
        <w:t> </w:t>
      </w:r>
      <w:r>
        <w:rPr>
          <w:sz w:val="28"/>
        </w:rPr>
        <w:t>dân tỉnh Cao Bằng.</w:t>
      </w:r>
    </w:p>
    <w:p>
      <w:pPr>
        <w:pStyle w:val="ListParagraph"/>
        <w:numPr>
          <w:ilvl w:val="0"/>
          <w:numId w:val="1"/>
        </w:numPr>
        <w:tabs>
          <w:tab w:pos="1065" w:val="left" w:leader="none"/>
        </w:tabs>
        <w:spacing w:line="318" w:lineRule="exact" w:before="126" w:after="0"/>
        <w:ind w:left="1064" w:right="0" w:hanging="184"/>
        <w:jc w:val="both"/>
        <w:rPr>
          <w:b/>
          <w:i/>
          <w:sz w:val="28"/>
        </w:rPr>
      </w:pPr>
      <w:r>
        <w:rPr>
          <w:b/>
          <w:i/>
          <w:sz w:val="28"/>
        </w:rPr>
        <w:t>Đại</w:t>
      </w:r>
      <w:r>
        <w:rPr>
          <w:b/>
          <w:i/>
          <w:spacing w:val="14"/>
          <w:sz w:val="28"/>
        </w:rPr>
        <w:t> </w:t>
      </w:r>
      <w:r>
        <w:rPr>
          <w:b/>
          <w:i/>
          <w:sz w:val="28"/>
        </w:rPr>
        <w:t>diện</w:t>
      </w:r>
      <w:r>
        <w:rPr>
          <w:b/>
          <w:i/>
          <w:spacing w:val="15"/>
          <w:sz w:val="28"/>
        </w:rPr>
        <w:t> </w:t>
      </w:r>
      <w:r>
        <w:rPr>
          <w:b/>
          <w:i/>
          <w:sz w:val="28"/>
        </w:rPr>
        <w:t>Viện</w:t>
      </w:r>
      <w:r>
        <w:rPr>
          <w:b/>
          <w:i/>
          <w:spacing w:val="15"/>
          <w:sz w:val="28"/>
        </w:rPr>
        <w:t> </w:t>
      </w:r>
      <w:r>
        <w:rPr>
          <w:b/>
          <w:i/>
          <w:sz w:val="28"/>
        </w:rPr>
        <w:t>kiểm</w:t>
      </w:r>
      <w:r>
        <w:rPr>
          <w:b/>
          <w:i/>
          <w:spacing w:val="18"/>
          <w:sz w:val="28"/>
        </w:rPr>
        <w:t> </w:t>
      </w:r>
      <w:r>
        <w:rPr>
          <w:b/>
          <w:i/>
          <w:sz w:val="28"/>
        </w:rPr>
        <w:t>sát</w:t>
      </w:r>
      <w:r>
        <w:rPr>
          <w:b/>
          <w:i/>
          <w:spacing w:val="16"/>
          <w:sz w:val="28"/>
        </w:rPr>
        <w:t> </w:t>
      </w:r>
      <w:r>
        <w:rPr>
          <w:b/>
          <w:i/>
          <w:sz w:val="28"/>
        </w:rPr>
        <w:t>nhân</w:t>
      </w:r>
      <w:r>
        <w:rPr>
          <w:b/>
          <w:i/>
          <w:spacing w:val="12"/>
          <w:sz w:val="28"/>
        </w:rPr>
        <w:t> </w:t>
      </w:r>
      <w:r>
        <w:rPr>
          <w:b/>
          <w:i/>
          <w:sz w:val="28"/>
        </w:rPr>
        <w:t>dân</w:t>
      </w:r>
      <w:r>
        <w:rPr>
          <w:b/>
          <w:i/>
          <w:spacing w:val="16"/>
          <w:sz w:val="28"/>
        </w:rPr>
        <w:t> </w:t>
      </w:r>
      <w:r>
        <w:rPr>
          <w:b/>
          <w:i/>
          <w:sz w:val="28"/>
        </w:rPr>
        <w:t>tỉnh</w:t>
      </w:r>
      <w:r>
        <w:rPr>
          <w:b/>
          <w:i/>
          <w:spacing w:val="12"/>
          <w:sz w:val="28"/>
        </w:rPr>
        <w:t> </w:t>
      </w:r>
      <w:r>
        <w:rPr>
          <w:b/>
          <w:i/>
          <w:sz w:val="28"/>
        </w:rPr>
        <w:t>Cao</w:t>
      </w:r>
      <w:r>
        <w:rPr>
          <w:b/>
          <w:i/>
          <w:spacing w:val="16"/>
          <w:sz w:val="28"/>
        </w:rPr>
        <w:t> </w:t>
      </w:r>
      <w:r>
        <w:rPr>
          <w:b/>
          <w:i/>
          <w:sz w:val="28"/>
        </w:rPr>
        <w:t>Bằng</w:t>
      </w:r>
      <w:r>
        <w:rPr>
          <w:b/>
          <w:i/>
          <w:spacing w:val="17"/>
          <w:sz w:val="28"/>
        </w:rPr>
        <w:t> </w:t>
      </w:r>
      <w:r>
        <w:rPr>
          <w:b/>
          <w:i/>
          <w:sz w:val="28"/>
        </w:rPr>
        <w:t>tham</w:t>
      </w:r>
      <w:r>
        <w:rPr>
          <w:b/>
          <w:i/>
          <w:spacing w:val="17"/>
          <w:sz w:val="28"/>
        </w:rPr>
        <w:t> </w:t>
      </w:r>
      <w:r>
        <w:rPr>
          <w:b/>
          <w:i/>
          <w:sz w:val="28"/>
        </w:rPr>
        <w:t>gia</w:t>
      </w:r>
      <w:r>
        <w:rPr>
          <w:b/>
          <w:i/>
          <w:spacing w:val="14"/>
          <w:sz w:val="28"/>
        </w:rPr>
        <w:t> </w:t>
      </w:r>
      <w:r>
        <w:rPr>
          <w:b/>
          <w:i/>
          <w:sz w:val="28"/>
        </w:rPr>
        <w:t>phiên</w:t>
      </w:r>
      <w:r>
        <w:rPr>
          <w:b/>
          <w:i/>
          <w:spacing w:val="16"/>
          <w:sz w:val="28"/>
        </w:rPr>
        <w:t> </w:t>
      </w:r>
      <w:r>
        <w:rPr>
          <w:b/>
          <w:i/>
          <w:spacing w:val="-4"/>
          <w:sz w:val="28"/>
        </w:rPr>
        <w:t>toà:</w:t>
      </w:r>
    </w:p>
    <w:p>
      <w:pPr>
        <w:pStyle w:val="BodyText"/>
        <w:spacing w:line="318" w:lineRule="exact" w:before="0"/>
        <w:ind w:firstLine="0"/>
      </w:pPr>
      <w:r>
        <w:rPr/>
        <w:t>Bà</w:t>
      </w:r>
      <w:r>
        <w:rPr>
          <w:spacing w:val="-3"/>
        </w:rPr>
        <w:t> </w:t>
      </w:r>
      <w:r>
        <w:rPr/>
        <w:t>Nông</w:t>
      </w:r>
      <w:r>
        <w:rPr>
          <w:spacing w:val="-2"/>
        </w:rPr>
        <w:t> </w:t>
      </w:r>
      <w:r>
        <w:rPr/>
        <w:t>Thị</w:t>
      </w:r>
      <w:r>
        <w:rPr>
          <w:spacing w:val="-1"/>
        </w:rPr>
        <w:t> </w:t>
      </w:r>
      <w:r>
        <w:rPr/>
        <w:t>Quỳnh</w:t>
      </w:r>
      <w:r>
        <w:rPr>
          <w:spacing w:val="-6"/>
        </w:rPr>
        <w:t> </w:t>
      </w:r>
      <w:r>
        <w:rPr/>
        <w:t>Trang,</w:t>
      </w:r>
      <w:r>
        <w:rPr>
          <w:spacing w:val="-3"/>
        </w:rPr>
        <w:t> </w:t>
      </w:r>
      <w:r>
        <w:rPr/>
        <w:t>Kiểm</w:t>
      </w:r>
      <w:r>
        <w:rPr>
          <w:spacing w:val="-8"/>
        </w:rPr>
        <w:t> </w:t>
      </w:r>
      <w:r>
        <w:rPr/>
        <w:t>sát</w:t>
      </w:r>
      <w:r>
        <w:rPr>
          <w:spacing w:val="-1"/>
        </w:rPr>
        <w:t> </w:t>
      </w:r>
      <w:r>
        <w:rPr>
          <w:spacing w:val="-4"/>
        </w:rPr>
        <w:t>viên.</w:t>
      </w:r>
    </w:p>
    <w:p>
      <w:pPr>
        <w:pStyle w:val="BodyText"/>
        <w:spacing w:before="120"/>
        <w:ind w:right="103" w:firstLine="719"/>
      </w:pPr>
      <w:r>
        <w:rPr/>
        <w:t>Ngày</w:t>
      </w:r>
      <w:r>
        <w:rPr>
          <w:spacing w:val="-3"/>
        </w:rPr>
        <w:t> </w:t>
      </w:r>
      <w:r>
        <w:rPr/>
        <w:t>28</w:t>
      </w:r>
      <w:r>
        <w:rPr>
          <w:spacing w:val="-1"/>
        </w:rPr>
        <w:t> </w:t>
      </w:r>
      <w:r>
        <w:rPr/>
        <w:t>tháng 11</w:t>
      </w:r>
      <w:r>
        <w:rPr>
          <w:spacing w:val="-1"/>
        </w:rPr>
        <w:t> </w:t>
      </w:r>
      <w:r>
        <w:rPr/>
        <w:t>năm</w:t>
      </w:r>
      <w:r>
        <w:rPr>
          <w:spacing w:val="-5"/>
        </w:rPr>
        <w:t> </w:t>
      </w:r>
      <w:r>
        <w:rPr/>
        <w:t>2022,</w:t>
      </w:r>
      <w:r>
        <w:rPr>
          <w:spacing w:val="-3"/>
        </w:rPr>
        <w:t> </w:t>
      </w:r>
      <w:r>
        <w:rPr/>
        <w:t>tại trụ sở</w:t>
      </w:r>
      <w:r>
        <w:rPr>
          <w:spacing w:val="-2"/>
        </w:rPr>
        <w:t> </w:t>
      </w:r>
      <w:r>
        <w:rPr/>
        <w:t>Toà án nhân</w:t>
      </w:r>
      <w:r>
        <w:rPr>
          <w:spacing w:val="-1"/>
        </w:rPr>
        <w:t> </w:t>
      </w:r>
      <w:r>
        <w:rPr/>
        <w:t>dân</w:t>
      </w:r>
      <w:r>
        <w:rPr>
          <w:spacing w:val="-1"/>
        </w:rPr>
        <w:t> </w:t>
      </w:r>
      <w:r>
        <w:rPr/>
        <w:t>tỉnh Cao Bằng xét xử phúc thẩm công khai vụ án hình sự phúc thẩm thụ lý số: 47/2022/TLPT-HS ngày 20 tháng 10 năm 2022 đối với bị cáo Lý Trung L do có kháng cáo của bị cáo đối với Bản án hình sự sơ thẩm số: 32/2022/HS-ST ngày 08 tháng 9 năm 2022 của Toà án nhân dân huyện B, tỉnh Cao Bằng.</w:t>
      </w:r>
    </w:p>
    <w:p>
      <w:pPr>
        <w:pStyle w:val="ListParagraph"/>
        <w:numPr>
          <w:ilvl w:val="0"/>
          <w:numId w:val="1"/>
        </w:numPr>
        <w:tabs>
          <w:tab w:pos="1046" w:val="left" w:leader="none"/>
        </w:tabs>
        <w:spacing w:line="240" w:lineRule="auto" w:before="121" w:after="0"/>
        <w:ind w:left="1045" w:right="0" w:hanging="165"/>
        <w:jc w:val="both"/>
        <w:rPr>
          <w:sz w:val="28"/>
        </w:rPr>
      </w:pPr>
      <w:r>
        <w:rPr>
          <w:i/>
          <w:sz w:val="28"/>
        </w:rPr>
        <w:t>Bị</w:t>
      </w:r>
      <w:r>
        <w:rPr>
          <w:i/>
          <w:spacing w:val="-2"/>
          <w:sz w:val="28"/>
        </w:rPr>
        <w:t> </w:t>
      </w:r>
      <w:r>
        <w:rPr>
          <w:i/>
          <w:sz w:val="28"/>
        </w:rPr>
        <w:t>cáo</w:t>
      </w:r>
      <w:r>
        <w:rPr>
          <w:i/>
          <w:spacing w:val="-2"/>
          <w:sz w:val="28"/>
        </w:rPr>
        <w:t> </w:t>
      </w:r>
      <w:r>
        <w:rPr>
          <w:i/>
          <w:sz w:val="28"/>
        </w:rPr>
        <w:t>có</w:t>
      </w:r>
      <w:r>
        <w:rPr>
          <w:i/>
          <w:spacing w:val="-2"/>
          <w:sz w:val="28"/>
        </w:rPr>
        <w:t> </w:t>
      </w:r>
      <w:r>
        <w:rPr>
          <w:i/>
          <w:sz w:val="28"/>
        </w:rPr>
        <w:t>kháng</w:t>
      </w:r>
      <w:r>
        <w:rPr>
          <w:i/>
          <w:spacing w:val="-1"/>
          <w:sz w:val="28"/>
        </w:rPr>
        <w:t> </w:t>
      </w:r>
      <w:r>
        <w:rPr>
          <w:i/>
          <w:spacing w:val="-4"/>
          <w:sz w:val="28"/>
        </w:rPr>
        <w:t>cáo:</w:t>
      </w:r>
    </w:p>
    <w:p>
      <w:pPr>
        <w:pStyle w:val="BodyText"/>
        <w:ind w:left="870" w:firstLine="0"/>
      </w:pPr>
      <w:r>
        <w:rPr>
          <w:b/>
        </w:rPr>
        <w:t>Lý</w:t>
      </w:r>
      <w:r>
        <w:rPr>
          <w:b/>
          <w:spacing w:val="-2"/>
        </w:rPr>
        <w:t> </w:t>
      </w:r>
      <w:r>
        <w:rPr>
          <w:b/>
        </w:rPr>
        <w:t>Trung</w:t>
      </w:r>
      <w:r>
        <w:rPr>
          <w:b/>
          <w:spacing w:val="-1"/>
        </w:rPr>
        <w:t> </w:t>
      </w:r>
      <w:r>
        <w:rPr>
          <w:b/>
        </w:rPr>
        <w:t>L</w:t>
      </w:r>
      <w:r>
        <w:rPr>
          <w:b/>
          <w:spacing w:val="-2"/>
        </w:rPr>
        <w:t> </w:t>
      </w:r>
      <w:r>
        <w:rPr/>
        <w:t>(tên</w:t>
      </w:r>
      <w:r>
        <w:rPr>
          <w:spacing w:val="-5"/>
        </w:rPr>
        <w:t> </w:t>
      </w:r>
      <w:r>
        <w:rPr/>
        <w:t>gọi</w:t>
      </w:r>
      <w:r>
        <w:rPr>
          <w:spacing w:val="-4"/>
        </w:rPr>
        <w:t> </w:t>
      </w:r>
      <w:r>
        <w:rPr/>
        <w:t>khác:</w:t>
      </w:r>
      <w:r>
        <w:rPr>
          <w:spacing w:val="-4"/>
        </w:rPr>
        <w:t> </w:t>
      </w:r>
      <w:r>
        <w:rPr/>
        <w:t>không),</w:t>
      </w:r>
      <w:r>
        <w:rPr>
          <w:spacing w:val="-1"/>
        </w:rPr>
        <w:t> </w:t>
      </w:r>
      <w:r>
        <w:rPr/>
        <w:t>sinh</w:t>
      </w:r>
      <w:r>
        <w:rPr>
          <w:spacing w:val="-2"/>
        </w:rPr>
        <w:t> </w:t>
      </w:r>
      <w:r>
        <w:rPr/>
        <w:t>ngày</w:t>
      </w:r>
      <w:r>
        <w:rPr>
          <w:spacing w:val="-6"/>
        </w:rPr>
        <w:t> </w:t>
      </w:r>
      <w:r>
        <w:rPr/>
        <w:t>15</w:t>
      </w:r>
      <w:r>
        <w:rPr>
          <w:spacing w:val="-1"/>
        </w:rPr>
        <w:t> </w:t>
      </w:r>
      <w:r>
        <w:rPr/>
        <w:t>tháng</w:t>
      </w:r>
      <w:r>
        <w:rPr>
          <w:spacing w:val="-1"/>
        </w:rPr>
        <w:t> </w:t>
      </w:r>
      <w:r>
        <w:rPr/>
        <w:t>5</w:t>
      </w:r>
      <w:r>
        <w:rPr>
          <w:spacing w:val="-5"/>
        </w:rPr>
        <w:t> </w:t>
      </w:r>
      <w:r>
        <w:rPr/>
        <w:t>năm</w:t>
      </w:r>
      <w:r>
        <w:rPr>
          <w:spacing w:val="-7"/>
        </w:rPr>
        <w:t> </w:t>
      </w:r>
      <w:r>
        <w:rPr>
          <w:spacing w:val="-2"/>
        </w:rPr>
        <w:t>1966.</w:t>
      </w:r>
    </w:p>
    <w:p>
      <w:pPr>
        <w:pStyle w:val="BodyText"/>
        <w:spacing w:before="122"/>
        <w:ind w:right="108"/>
      </w:pPr>
      <w:r>
        <w:rPr/>
        <w:t>Nơi đăng ký hộ khẩu thường trú và chỗ ở: Tổ dân phố 1,</w:t>
      </w:r>
      <w:r>
        <w:rPr>
          <w:spacing w:val="-1"/>
        </w:rPr>
        <w:t> </w:t>
      </w:r>
      <w:r>
        <w:rPr/>
        <w:t>thị trấn B, huyện B, tỉnh Cao Bằng; nghề nghiệp: Trồng trọt; trình độ học vấn: Không biết chữ; dân tộc: Tày; giới tính: Nam; tôn</w:t>
      </w:r>
      <w:r>
        <w:rPr>
          <w:spacing w:val="-1"/>
        </w:rPr>
        <w:t> </w:t>
      </w:r>
      <w:r>
        <w:rPr/>
        <w:t>giáo: Không; quốc tịch: Việt</w:t>
      </w:r>
      <w:r>
        <w:rPr>
          <w:spacing w:val="-1"/>
        </w:rPr>
        <w:t> </w:t>
      </w:r>
      <w:r>
        <w:rPr/>
        <w:t>Nam; con</w:t>
      </w:r>
      <w:r>
        <w:rPr>
          <w:spacing w:val="-1"/>
        </w:rPr>
        <w:t> </w:t>
      </w:r>
      <w:r>
        <w:rPr/>
        <w:t>ông Lý Trung N (đã chết) và bà Bế Thị M (đã chết); có vợ Hoàng Thị L, sinh năm</w:t>
      </w:r>
      <w:r>
        <w:rPr>
          <w:spacing w:val="-2"/>
        </w:rPr>
        <w:t> </w:t>
      </w:r>
      <w:r>
        <w:rPr/>
        <w:t>1965 và 04 con; tiền án, tiền sự: Không có.</w:t>
      </w:r>
    </w:p>
    <w:p>
      <w:pPr>
        <w:pStyle w:val="BodyText"/>
        <w:spacing w:line="242" w:lineRule="auto" w:before="118"/>
        <w:ind w:right="112"/>
      </w:pPr>
      <w:r>
        <w:rPr/>
        <w:t>Bị cáo bị bắt từ ngày 20/9/2021, hiện đang bị tạm giam tại Trại tạm giam Công an tỉnh Cao Bằng; có mặt.</w:t>
      </w:r>
    </w:p>
    <w:p>
      <w:pPr>
        <w:pStyle w:val="ListParagraph"/>
        <w:numPr>
          <w:ilvl w:val="0"/>
          <w:numId w:val="1"/>
        </w:numPr>
        <w:tabs>
          <w:tab w:pos="1060" w:val="left" w:leader="none"/>
        </w:tabs>
        <w:spacing w:line="240" w:lineRule="auto" w:before="116" w:after="0"/>
        <w:ind w:left="162" w:right="109" w:firstLine="707"/>
        <w:jc w:val="both"/>
        <w:rPr>
          <w:i/>
          <w:sz w:val="28"/>
        </w:rPr>
      </w:pPr>
      <w:r>
        <w:rPr>
          <w:i/>
          <w:sz w:val="28"/>
        </w:rPr>
        <w:t>Người bào chữa cho bị cáo: </w:t>
      </w:r>
      <w:r>
        <w:rPr>
          <w:sz w:val="28"/>
        </w:rPr>
        <w:t>Bà Hoàng Thị L, Luật sư của Văn phòng Luật</w:t>
      </w:r>
      <w:r>
        <w:rPr>
          <w:spacing w:val="-4"/>
          <w:sz w:val="28"/>
        </w:rPr>
        <w:t> </w:t>
      </w:r>
      <w:r>
        <w:rPr>
          <w:sz w:val="28"/>
        </w:rPr>
        <w:t>sư</w:t>
      </w:r>
      <w:r>
        <w:rPr>
          <w:spacing w:val="-3"/>
          <w:sz w:val="28"/>
        </w:rPr>
        <w:t> </w:t>
      </w:r>
      <w:r>
        <w:rPr>
          <w:sz w:val="28"/>
        </w:rPr>
        <w:t>H</w:t>
      </w:r>
      <w:r>
        <w:rPr>
          <w:spacing w:val="-3"/>
          <w:sz w:val="28"/>
        </w:rPr>
        <w:t> </w:t>
      </w:r>
      <w:r>
        <w:rPr>
          <w:sz w:val="28"/>
        </w:rPr>
        <w:t>thuộc</w:t>
      </w:r>
      <w:r>
        <w:rPr>
          <w:spacing w:val="-2"/>
          <w:sz w:val="28"/>
        </w:rPr>
        <w:t> </w:t>
      </w:r>
      <w:r>
        <w:rPr>
          <w:sz w:val="28"/>
        </w:rPr>
        <w:t>Đoàn</w:t>
      </w:r>
      <w:r>
        <w:rPr>
          <w:spacing w:val="-1"/>
          <w:sz w:val="28"/>
        </w:rPr>
        <w:t> </w:t>
      </w:r>
      <w:r>
        <w:rPr>
          <w:sz w:val="28"/>
        </w:rPr>
        <w:t>Luật</w:t>
      </w:r>
      <w:r>
        <w:rPr>
          <w:spacing w:val="-1"/>
          <w:sz w:val="28"/>
        </w:rPr>
        <w:t> </w:t>
      </w:r>
      <w:r>
        <w:rPr>
          <w:sz w:val="28"/>
        </w:rPr>
        <w:t>sư</w:t>
      </w:r>
      <w:r>
        <w:rPr>
          <w:spacing w:val="-4"/>
          <w:sz w:val="28"/>
        </w:rPr>
        <w:t> </w:t>
      </w:r>
      <w:r>
        <w:rPr>
          <w:sz w:val="28"/>
        </w:rPr>
        <w:t>tỉnh</w:t>
      </w:r>
      <w:r>
        <w:rPr>
          <w:spacing w:val="-1"/>
          <w:sz w:val="28"/>
        </w:rPr>
        <w:t> </w:t>
      </w:r>
      <w:r>
        <w:rPr>
          <w:sz w:val="28"/>
        </w:rPr>
        <w:t>Cao</w:t>
      </w:r>
      <w:r>
        <w:rPr>
          <w:spacing w:val="-1"/>
          <w:sz w:val="28"/>
        </w:rPr>
        <w:t> </w:t>
      </w:r>
      <w:r>
        <w:rPr>
          <w:sz w:val="28"/>
        </w:rPr>
        <w:t>Bằng,</w:t>
      </w:r>
      <w:r>
        <w:rPr>
          <w:spacing w:val="-3"/>
          <w:sz w:val="28"/>
        </w:rPr>
        <w:t> </w:t>
      </w:r>
      <w:r>
        <w:rPr>
          <w:sz w:val="28"/>
        </w:rPr>
        <w:t>bào</w:t>
      </w:r>
      <w:r>
        <w:rPr>
          <w:spacing w:val="-1"/>
          <w:sz w:val="28"/>
        </w:rPr>
        <w:t> </w:t>
      </w:r>
      <w:r>
        <w:rPr>
          <w:sz w:val="28"/>
        </w:rPr>
        <w:t>chữa</w:t>
      </w:r>
      <w:r>
        <w:rPr>
          <w:spacing w:val="-3"/>
          <w:sz w:val="28"/>
        </w:rPr>
        <w:t> </w:t>
      </w:r>
      <w:r>
        <w:rPr>
          <w:sz w:val="28"/>
        </w:rPr>
        <w:t>cho</w:t>
      </w:r>
      <w:r>
        <w:rPr>
          <w:spacing w:val="-1"/>
          <w:sz w:val="28"/>
        </w:rPr>
        <w:t> </w:t>
      </w:r>
      <w:r>
        <w:rPr>
          <w:sz w:val="28"/>
        </w:rPr>
        <w:t>bị</w:t>
      </w:r>
      <w:r>
        <w:rPr>
          <w:spacing w:val="-4"/>
          <w:sz w:val="28"/>
        </w:rPr>
        <w:t> </w:t>
      </w:r>
      <w:r>
        <w:rPr>
          <w:sz w:val="28"/>
        </w:rPr>
        <w:t>cáo</w:t>
      </w:r>
      <w:r>
        <w:rPr>
          <w:spacing w:val="-1"/>
          <w:sz w:val="28"/>
        </w:rPr>
        <w:t> </w:t>
      </w:r>
      <w:r>
        <w:rPr>
          <w:sz w:val="28"/>
        </w:rPr>
        <w:t>theo</w:t>
      </w:r>
      <w:r>
        <w:rPr>
          <w:spacing w:val="-1"/>
          <w:sz w:val="28"/>
        </w:rPr>
        <w:t> </w:t>
      </w:r>
      <w:r>
        <w:rPr>
          <w:sz w:val="28"/>
        </w:rPr>
        <w:t>quy</w:t>
      </w:r>
      <w:r>
        <w:rPr>
          <w:spacing w:val="-6"/>
          <w:sz w:val="28"/>
        </w:rPr>
        <w:t> </w:t>
      </w:r>
      <w:r>
        <w:rPr>
          <w:sz w:val="28"/>
        </w:rPr>
        <w:t>định của pháp luật; có mặt.</w:t>
      </w:r>
    </w:p>
    <w:p>
      <w:pPr>
        <w:pStyle w:val="BodyText"/>
        <w:spacing w:before="5"/>
        <w:ind w:left="0" w:firstLine="0"/>
        <w:jc w:val="left"/>
        <w:rPr>
          <w:sz w:val="13"/>
        </w:rPr>
      </w:pPr>
    </w:p>
    <w:p>
      <w:pPr>
        <w:pStyle w:val="Heading1"/>
        <w:spacing w:before="89"/>
        <w:ind w:left="3820"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235"/>
        <w:jc w:val="left"/>
      </w:pPr>
      <w:r>
        <w:rPr/>
        <w:t>Theo các tài liệu có trong hồ sơ vụ án và diễn biến tại phiên toà, nội dung vụ án được tóm tắt như sau:</w:t>
      </w:r>
    </w:p>
    <w:p>
      <w:pPr>
        <w:spacing w:after="0"/>
        <w:jc w:val="left"/>
        <w:sectPr>
          <w:type w:val="continuous"/>
          <w:pgSz w:w="11910" w:h="16850"/>
          <w:pgMar w:top="1060" w:bottom="280" w:left="1540" w:right="1020"/>
        </w:sectPr>
      </w:pPr>
    </w:p>
    <w:p>
      <w:pPr>
        <w:pStyle w:val="BodyText"/>
        <w:spacing w:before="65"/>
        <w:ind w:right="106"/>
      </w:pPr>
      <w:r>
        <w:rPr/>
        <w:t>Khoảng 12 giờ 20 phút, ngày 20 tháng 9 năm 2021, Tổ công tác Công an huyện B đang thực hiện nhiệm vụ tại khu vực tổ dân phố 1, thị trấn B, huyện B thì phát hiện nhiều đối tượng đi từ lán trại chăn nuôi của Lý Trung L đi xuống theo hướng quốc lộ 34. Tổ công tác tiếp cận lán trại, qua giải thích quyền, nghĩa vụ, L đã chỉ vị trí cất giấu tại vườn rau ngay cạnh lán của L và giao nộp cho tổ công tác 01 lọ thủy tinh trong suốt có nắp nhựa màu tráng, bên trong lọ có chưa các cục chất bột màu trắng (nghi Heroine).</w:t>
      </w:r>
    </w:p>
    <w:p>
      <w:pPr>
        <w:pStyle w:val="BodyText"/>
        <w:spacing w:before="122"/>
        <w:ind w:right="111"/>
      </w:pPr>
      <w:r>
        <w:rPr/>
        <w:t>Qua khai thác</w:t>
      </w:r>
      <w:r>
        <w:rPr>
          <w:spacing w:val="-1"/>
        </w:rPr>
        <w:t> </w:t>
      </w:r>
      <w:r>
        <w:rPr/>
        <w:t>nhanh, Lý Trung L khai nhận toàn bộ số chất bột màu trắng L giao nộp là ma túy, loại Heroine. Số ma túy này L mua vào ngày 19/9/2021 với một người đàn ông không quen biết, khoảng 50 tuổi tại khu vực chân đồi ngay dưới lán của L với số tiền 6.000.000đ, mục đích là mua về để sử dụng và bán lại khi có người hỏi mua. Tổ Công tác đã tiến hành lập biên bản bắt người phạm tội quả tang, thu giữ và niêm phong toàn bộ vật chứng.</w:t>
      </w:r>
    </w:p>
    <w:p>
      <w:pPr>
        <w:pStyle w:val="BodyText"/>
        <w:spacing w:before="121"/>
        <w:ind w:right="111" w:firstLine="777"/>
      </w:pPr>
      <w:r>
        <w:rPr/>
        <w:t>Hồi 13 giờ 50 phút và 15 giờ 45 cùng ngày, Cơ quan Cảnh sát điều tra Công an</w:t>
      </w:r>
      <w:r>
        <w:rPr>
          <w:spacing w:val="-1"/>
        </w:rPr>
        <w:t> </w:t>
      </w:r>
      <w:r>
        <w:rPr/>
        <w:t>huyện B tiến hành khám</w:t>
      </w:r>
      <w:r>
        <w:rPr>
          <w:spacing w:val="-3"/>
        </w:rPr>
        <w:t> </w:t>
      </w:r>
      <w:r>
        <w:rPr/>
        <w:t>xét khẩn</w:t>
      </w:r>
      <w:r>
        <w:rPr>
          <w:spacing w:val="-2"/>
        </w:rPr>
        <w:t> </w:t>
      </w:r>
      <w:r>
        <w:rPr/>
        <w:t>cấp đối</w:t>
      </w:r>
      <w:r>
        <w:rPr>
          <w:spacing w:val="-2"/>
        </w:rPr>
        <w:t> </w:t>
      </w:r>
      <w:r>
        <w:rPr/>
        <w:t>với Lý Trung L tại lán trại và nhà ở (đều thuộc tổ dân phố 1, thị trấn B) phát hiện và lập biên bản thu giữ một số đồ vật, tài liệu liên quan đến vụ án.</w:t>
      </w:r>
    </w:p>
    <w:p>
      <w:pPr>
        <w:pStyle w:val="BodyText"/>
        <w:ind w:right="107"/>
      </w:pPr>
      <w:r>
        <w:rPr/>
        <w:t>Cùng ngày 20/9/2021, Cơ quan Cảnh sát điều tra Công an huyện B tiến hành mở niêm phong cân xác định khối lượng vật chứng. Số chất bột màu trắng thu giữ</w:t>
      </w:r>
      <w:r>
        <w:rPr>
          <w:spacing w:val="-2"/>
        </w:rPr>
        <w:t> </w:t>
      </w:r>
      <w:r>
        <w:rPr/>
        <w:t>của Lý Trung</w:t>
      </w:r>
      <w:r>
        <w:rPr>
          <w:spacing w:val="-2"/>
        </w:rPr>
        <w:t> </w:t>
      </w:r>
      <w:r>
        <w:rPr/>
        <w:t>L có khối lượng 9,60</w:t>
      </w:r>
      <w:r>
        <w:rPr>
          <w:spacing w:val="-2"/>
        </w:rPr>
        <w:t> </w:t>
      </w:r>
      <w:r>
        <w:rPr/>
        <w:t>gam.</w:t>
      </w:r>
      <w:r>
        <w:rPr>
          <w:spacing w:val="-1"/>
        </w:rPr>
        <w:t> </w:t>
      </w:r>
      <w:r>
        <w:rPr/>
        <w:t>Sau đó,</w:t>
      </w:r>
      <w:r>
        <w:rPr>
          <w:spacing w:val="-1"/>
        </w:rPr>
        <w:t> </w:t>
      </w:r>
      <w:r>
        <w:rPr/>
        <w:t>tiến hành</w:t>
      </w:r>
      <w:r>
        <w:rPr>
          <w:spacing w:val="-1"/>
        </w:rPr>
        <w:t> </w:t>
      </w:r>
      <w:r>
        <w:rPr/>
        <w:t>trích mẫu gửi giám định và niêm phong lại.</w:t>
      </w:r>
    </w:p>
    <w:p>
      <w:pPr>
        <w:pStyle w:val="BodyText"/>
        <w:spacing w:before="120"/>
        <w:ind w:right="111"/>
      </w:pPr>
      <w:r>
        <w:rPr/>
        <w:t>Ngày 22/9/2021, Cơ quan Cảnh sát điều tra Công an huyện B ra quyết định trưng cầu giám định số 41 gửi Phòng kỹ thuật Hình sự công an tỉnh Cao Bằng giám định chất ma túy. Tại bản kết luận số: 342/GĐMT ngày 30/9/2021 của Phòng kỹ thuật Hình sự Công an tỉnh Cao Bằng kết luận mẫu chất bột màu trắng bên trong phong bì niêm phong gửi giám định là ma túy, loại: Heroine, không hoàn lại đối tượng giám định.</w:t>
      </w:r>
    </w:p>
    <w:p>
      <w:pPr>
        <w:pStyle w:val="BodyText"/>
        <w:spacing w:before="121"/>
        <w:ind w:left="870" w:firstLine="0"/>
      </w:pPr>
      <w:r>
        <w:rPr/>
        <w:t>Quá</w:t>
      </w:r>
      <w:r>
        <w:rPr>
          <w:spacing w:val="-3"/>
        </w:rPr>
        <w:t> </w:t>
      </w:r>
      <w:r>
        <w:rPr/>
        <w:t>trình</w:t>
      </w:r>
      <w:r>
        <w:rPr>
          <w:spacing w:val="-5"/>
        </w:rPr>
        <w:t> </w:t>
      </w:r>
      <w:r>
        <w:rPr/>
        <w:t>điều</w:t>
      </w:r>
      <w:r>
        <w:rPr>
          <w:spacing w:val="-1"/>
        </w:rPr>
        <w:t> </w:t>
      </w:r>
      <w:r>
        <w:rPr/>
        <w:t>tra</w:t>
      </w:r>
      <w:r>
        <w:rPr>
          <w:spacing w:val="-2"/>
        </w:rPr>
        <w:t> </w:t>
      </w:r>
      <w:r>
        <w:rPr/>
        <w:t>xác</w:t>
      </w:r>
      <w:r>
        <w:rPr>
          <w:spacing w:val="-4"/>
        </w:rPr>
        <w:t> </w:t>
      </w:r>
      <w:r>
        <w:rPr/>
        <w:t>định</w:t>
      </w:r>
      <w:r>
        <w:rPr>
          <w:spacing w:val="-4"/>
        </w:rPr>
        <w:t> được:</w:t>
      </w:r>
    </w:p>
    <w:p>
      <w:pPr>
        <w:pStyle w:val="BodyText"/>
        <w:spacing w:before="120"/>
        <w:ind w:right="105"/>
      </w:pPr>
      <w:r>
        <w:rPr/>
        <w:t>Sáng ngày 20/9/2021, tại lán trại của mình, Lý Trung L bán ma túy cho Hoàng Đức K 01 gói với số tiền là 200.000đ. Tuy nhiên, do K chỉ có 120.000đ nên K lấy Giấy đăng ký xe máy của vợ là Hoàng Thị Yến N (địa chỉ: Xóm BR, xã H, huyện B, tỉnh Cao Bằng; xe biển kiểm</w:t>
      </w:r>
      <w:r>
        <w:rPr>
          <w:spacing w:val="-2"/>
        </w:rPr>
        <w:t> </w:t>
      </w:r>
      <w:r>
        <w:rPr/>
        <w:t>soát 11L1-077.xx) cầm</w:t>
      </w:r>
      <w:r>
        <w:rPr>
          <w:spacing w:val="-2"/>
        </w:rPr>
        <w:t> </w:t>
      </w:r>
      <w:r>
        <w:rPr/>
        <w:t>cố để bù đủ 200.000đ, khi nào có tiền thì K sẽ chuộc lại với số tiền là 80.000 đồng; cách ngày L bị bắt khoảng 5, 6 ngày thì L bán cho K 01 gói ma túy với số tiền 200.000đ, bán cho Tô Trí D 01 gói ma túy với số tiền 200.000đ, cách thức là K, D gọi điện cho L trước rồi gặp nhau giao dịch trực tiếp, địa điểm mua bán là ở lán trại của L.</w:t>
      </w:r>
    </w:p>
    <w:p>
      <w:pPr>
        <w:pStyle w:val="BodyText"/>
        <w:ind w:right="105"/>
      </w:pPr>
      <w:r>
        <w:rPr/>
        <w:t>Trước ngày bị bắt 02 ngày, L bán ma túy cho Ban Văn S và Ban Văn T, cùng trú tại xóm NC, thị trấn B, huyện B 01 gói ma túy với giá 200.000đ tại lán trại của L.</w:t>
      </w:r>
    </w:p>
    <w:p>
      <w:pPr>
        <w:pStyle w:val="BodyText"/>
        <w:spacing w:before="122"/>
        <w:ind w:right="110"/>
      </w:pPr>
      <w:r>
        <w:rPr/>
        <w:t>Sáng ngày 20/9/2021, L bán ma túy cho Đàm Thanh T (sinh năm 1992,</w:t>
      </w:r>
      <w:r>
        <w:rPr>
          <w:spacing w:val="40"/>
        </w:rPr>
        <w:t> </w:t>
      </w:r>
      <w:r>
        <w:rPr/>
        <w:t>trú tại tổ dân phố 1, thị trấn</w:t>
      </w:r>
      <w:r>
        <w:rPr>
          <w:spacing w:val="15"/>
        </w:rPr>
        <w:t> </w:t>
      </w:r>
      <w:r>
        <w:rPr/>
        <w:t>B, huyện B) và Triệu Văn</w:t>
      </w:r>
      <w:r>
        <w:rPr>
          <w:spacing w:val="11"/>
        </w:rPr>
        <w:t> </w:t>
      </w:r>
      <w:r>
        <w:rPr/>
        <w:t>P (sinh năm 1986, trú tại</w:t>
      </w:r>
    </w:p>
    <w:p>
      <w:pPr>
        <w:spacing w:after="0"/>
        <w:sectPr>
          <w:footerReference w:type="default" r:id="rId5"/>
          <w:pgSz w:w="11910" w:h="16850"/>
          <w:pgMar w:footer="824" w:header="0" w:top="1060" w:bottom="1020" w:left="1540" w:right="1020"/>
          <w:pgNumType w:start="2"/>
        </w:sectPr>
      </w:pPr>
    </w:p>
    <w:p>
      <w:pPr>
        <w:pStyle w:val="BodyText"/>
        <w:spacing w:line="242" w:lineRule="auto" w:before="65"/>
        <w:ind w:right="105" w:firstLine="0"/>
      </w:pPr>
      <w:r>
        <w:rPr/>
        <w:t>xóm PB, xã T, huyện B) 01 gói với số tiền 200.000đ. Còn 9,60 gam Heroine, L chưa kịp bán và sử dụng thì bị cơ quan điều tra phát hiện, thu giữ.</w:t>
      </w:r>
    </w:p>
    <w:p>
      <w:pPr>
        <w:pStyle w:val="BodyText"/>
        <w:spacing w:before="115"/>
        <w:ind w:right="106"/>
      </w:pPr>
      <w:r>
        <w:rPr/>
        <w:t>Trước đó, đầu tháng 9/2021, L được bán cho La Văn V (sinh năm 1977, trú tại tổ dân phố 7, thị trấn B, huyện B) 01 gói ma túy với số tiền 200.000đ, do không có tiền</w:t>
      </w:r>
      <w:r>
        <w:rPr>
          <w:spacing w:val="-1"/>
        </w:rPr>
        <w:t> </w:t>
      </w:r>
      <w:r>
        <w:rPr/>
        <w:t>nên V</w:t>
      </w:r>
      <w:r>
        <w:rPr>
          <w:spacing w:val="-2"/>
        </w:rPr>
        <w:t> </w:t>
      </w:r>
      <w:r>
        <w:rPr/>
        <w:t>đã</w:t>
      </w:r>
      <w:r>
        <w:rPr>
          <w:spacing w:val="-1"/>
        </w:rPr>
        <w:t> </w:t>
      </w:r>
      <w:r>
        <w:rPr/>
        <w:t>lấy</w:t>
      </w:r>
      <w:r>
        <w:rPr>
          <w:spacing w:val="-4"/>
        </w:rPr>
        <w:t> </w:t>
      </w:r>
      <w:r>
        <w:rPr/>
        <w:t>giấy</w:t>
      </w:r>
      <w:r>
        <w:rPr>
          <w:spacing w:val="-5"/>
        </w:rPr>
        <w:t> </w:t>
      </w:r>
      <w:r>
        <w:rPr/>
        <w:t>đăng ký xe mô tô biển kiểm</w:t>
      </w:r>
      <w:r>
        <w:rPr>
          <w:spacing w:val="-6"/>
        </w:rPr>
        <w:t> </w:t>
      </w:r>
      <w:r>
        <w:rPr/>
        <w:t>soát 11L1-04xx của V để cầm cố mua ma túy với L tương đương 200.000đ.</w:t>
      </w:r>
    </w:p>
    <w:p>
      <w:pPr>
        <w:pStyle w:val="BodyText"/>
        <w:spacing w:line="242" w:lineRule="auto"/>
        <w:ind w:right="121"/>
      </w:pPr>
      <w:r>
        <w:rPr/>
        <w:t>Tại giai đoạn xét xử sơ thẩm các đối tượng mua ma túy với bị cáo đều khai nhận về thời gian, địa điểm, số lần, số tiền mua ma túy.</w:t>
      </w:r>
    </w:p>
    <w:p>
      <w:pPr>
        <w:pStyle w:val="BodyText"/>
        <w:spacing w:before="115"/>
        <w:ind w:right="107"/>
      </w:pPr>
      <w:r>
        <w:rPr/>
        <w:t>Tại biên bản bắt người phạm tội quả tang và biên bản khám xét ngày 20/9/2021 của Cơ quan Cảnh sát điều tra Công an huyện B, Lý Trung L khai nhận mua ma túy là để cho bản thân sử dụng và bán lại khi có người khác hỏi mua. Tại biên</w:t>
      </w:r>
      <w:r>
        <w:rPr>
          <w:spacing w:val="-4"/>
        </w:rPr>
        <w:t> </w:t>
      </w:r>
      <w:r>
        <w:rPr/>
        <w:t>bản ghi</w:t>
      </w:r>
      <w:r>
        <w:rPr>
          <w:spacing w:val="-2"/>
        </w:rPr>
        <w:t> </w:t>
      </w:r>
      <w:r>
        <w:rPr/>
        <w:t>lời</w:t>
      </w:r>
      <w:r>
        <w:rPr>
          <w:spacing w:val="-3"/>
        </w:rPr>
        <w:t> </w:t>
      </w:r>
      <w:r>
        <w:rPr/>
        <w:t>khai</w:t>
      </w:r>
      <w:r>
        <w:rPr>
          <w:spacing w:val="-3"/>
        </w:rPr>
        <w:t> </w:t>
      </w:r>
      <w:r>
        <w:rPr/>
        <w:t>ngày</w:t>
      </w:r>
      <w:r>
        <w:rPr>
          <w:spacing w:val="-5"/>
        </w:rPr>
        <w:t> </w:t>
      </w:r>
      <w:r>
        <w:rPr/>
        <w:t>28/9/2021 L</w:t>
      </w:r>
      <w:r>
        <w:rPr>
          <w:spacing w:val="-3"/>
        </w:rPr>
        <w:t> </w:t>
      </w:r>
      <w:r>
        <w:rPr/>
        <w:t>khai</w:t>
      </w:r>
      <w:r>
        <w:rPr>
          <w:spacing w:val="-3"/>
        </w:rPr>
        <w:t> </w:t>
      </w:r>
      <w:r>
        <w:rPr/>
        <w:t>nhận</w:t>
      </w:r>
      <w:r>
        <w:rPr>
          <w:spacing w:val="-3"/>
        </w:rPr>
        <w:t> </w:t>
      </w:r>
      <w:r>
        <w:rPr/>
        <w:t>được</w:t>
      </w:r>
      <w:r>
        <w:rPr>
          <w:spacing w:val="-1"/>
        </w:rPr>
        <w:t> </w:t>
      </w:r>
      <w:r>
        <w:rPr/>
        <w:t>nhận</w:t>
      </w:r>
      <w:r>
        <w:rPr>
          <w:spacing w:val="-1"/>
        </w:rPr>
        <w:t> </w:t>
      </w:r>
      <w:r>
        <w:rPr/>
        <w:t>cầm</w:t>
      </w:r>
      <w:r>
        <w:rPr>
          <w:spacing w:val="-7"/>
        </w:rPr>
        <w:t> </w:t>
      </w:r>
      <w:r>
        <w:rPr/>
        <w:t>cố</w:t>
      </w:r>
      <w:r>
        <w:rPr>
          <w:spacing w:val="-1"/>
        </w:rPr>
        <w:t> </w:t>
      </w:r>
      <w:r>
        <w:rPr/>
        <w:t>01 (một) giấy đăng ký xe máy</w:t>
      </w:r>
      <w:r>
        <w:rPr>
          <w:spacing w:val="-1"/>
        </w:rPr>
        <w:t> </w:t>
      </w:r>
      <w:r>
        <w:rPr/>
        <w:t>cho La Văn V và 01 giấy</w:t>
      </w:r>
      <w:r>
        <w:rPr>
          <w:spacing w:val="-1"/>
        </w:rPr>
        <w:t> </w:t>
      </w:r>
      <w:r>
        <w:rPr/>
        <w:t>đăng ký xe máy</w:t>
      </w:r>
      <w:r>
        <w:rPr>
          <w:spacing w:val="-1"/>
        </w:rPr>
        <w:t> </w:t>
      </w:r>
      <w:r>
        <w:rPr/>
        <w:t>tên Hoàng Thị Yến N cho Hoàng Đức K với hình thức V và K đưa giấy đăng ký xe, còn L đưa ma túy tương đương với số tiền 200.000đ. Tại các biên bản hỏi cung và tại phiên tòa sơ thẩm, L không thừa nhận hành vi bán ma túy và không thừa nhận được cầm cố giấy đăng ký xe cho Là Văn V và Hoàng Đức K để V và K mua</w:t>
      </w:r>
      <w:r>
        <w:rPr>
          <w:spacing w:val="40"/>
        </w:rPr>
        <w:t> </w:t>
      </w:r>
      <w:r>
        <w:rPr/>
        <w:t>ma túy.</w:t>
      </w:r>
    </w:p>
    <w:p>
      <w:pPr>
        <w:pStyle w:val="BodyText"/>
        <w:ind w:right="109"/>
      </w:pPr>
      <w:r>
        <w:rPr/>
        <w:t>Tại bản Cáo trạng số 22/CT-VKSBL ngày 19/5/2022 của Viện kiểm sát nhân dân huyện B,</w:t>
      </w:r>
      <w:r>
        <w:rPr>
          <w:spacing w:val="-1"/>
        </w:rPr>
        <w:t> </w:t>
      </w:r>
      <w:r>
        <w:rPr/>
        <w:t>tỉnh Cao Bằng đã</w:t>
      </w:r>
      <w:r>
        <w:rPr>
          <w:spacing w:val="-1"/>
        </w:rPr>
        <w:t> </w:t>
      </w:r>
      <w:r>
        <w:rPr/>
        <w:t>truy</w:t>
      </w:r>
      <w:r>
        <w:rPr>
          <w:spacing w:val="-2"/>
        </w:rPr>
        <w:t> </w:t>
      </w:r>
      <w:r>
        <w:rPr/>
        <w:t>tố bị cáo Lý Trung L về</w:t>
      </w:r>
      <w:r>
        <w:rPr>
          <w:spacing w:val="-1"/>
        </w:rPr>
        <w:t> </w:t>
      </w:r>
      <w:r>
        <w:rPr/>
        <w:t>tội: “Mua</w:t>
      </w:r>
      <w:r>
        <w:rPr>
          <w:spacing w:val="-1"/>
        </w:rPr>
        <w:t> </w:t>
      </w:r>
      <w:r>
        <w:rPr/>
        <w:t>bán trái phép chất ma túy” theo các điểm b, c, i khoản 2 Điều 251 Bộ luật hình sự.</w:t>
      </w:r>
    </w:p>
    <w:p>
      <w:pPr>
        <w:pStyle w:val="BodyText"/>
        <w:spacing w:before="122"/>
        <w:ind w:right="106"/>
      </w:pPr>
      <w:r>
        <w:rPr/>
        <w:t>Tại Bản án hình sự sơ thẩm số: 32/2022/HS-ST ngày 08 tháng 9 năm</w:t>
      </w:r>
      <w:r>
        <w:rPr>
          <w:spacing w:val="80"/>
        </w:rPr>
        <w:t> </w:t>
      </w:r>
      <w:r>
        <w:rPr/>
        <w:t>2022 của Toà án nhân dân huyện B, tỉnh Cao Bằng đã quyết định:</w:t>
      </w:r>
    </w:p>
    <w:p>
      <w:pPr>
        <w:pStyle w:val="ListParagraph"/>
        <w:numPr>
          <w:ilvl w:val="0"/>
          <w:numId w:val="1"/>
        </w:numPr>
        <w:tabs>
          <w:tab w:pos="1060" w:val="left" w:leader="none"/>
        </w:tabs>
        <w:spacing w:line="240" w:lineRule="auto" w:before="119" w:after="0"/>
        <w:ind w:left="162" w:right="119" w:firstLine="707"/>
        <w:jc w:val="both"/>
        <w:rPr>
          <w:sz w:val="28"/>
        </w:rPr>
      </w:pPr>
      <w:r>
        <w:rPr>
          <w:sz w:val="28"/>
        </w:rPr>
        <w:t>Về tội danh: Căn cứ điểm b, i khoản 2 Điều 251 của Bộ luật Hình sự, tuyên bố bị cáo Lý Trung L phạm tội: “Mua bán trái phép chất ma túy”.</w:t>
      </w:r>
    </w:p>
    <w:p>
      <w:pPr>
        <w:pStyle w:val="ListParagraph"/>
        <w:numPr>
          <w:ilvl w:val="0"/>
          <w:numId w:val="1"/>
        </w:numPr>
        <w:tabs>
          <w:tab w:pos="1058" w:val="left" w:leader="none"/>
        </w:tabs>
        <w:spacing w:line="240" w:lineRule="auto" w:before="119" w:after="0"/>
        <w:ind w:left="162" w:right="106" w:firstLine="707"/>
        <w:jc w:val="both"/>
        <w:rPr>
          <w:sz w:val="28"/>
        </w:rPr>
      </w:pPr>
      <w:r>
        <w:rPr>
          <w:sz w:val="28"/>
        </w:rPr>
        <w:t>Về hình phạt: Căn cứ các điểm b, i khoản 2 Điều 251; điểm r khoản 1 Điều 51; Điều 38 của</w:t>
      </w:r>
      <w:r>
        <w:rPr>
          <w:spacing w:val="-1"/>
          <w:sz w:val="28"/>
        </w:rPr>
        <w:t> </w:t>
      </w:r>
      <w:r>
        <w:rPr>
          <w:sz w:val="28"/>
        </w:rPr>
        <w:t>Bộ luật Hình sự. Xử phạt bị cáo Lý Trung L 08 (tám) năm 06 (sáu) tháng tù. Thời hạn chấp hành hình phạt tù được tính từ</w:t>
      </w:r>
      <w:r>
        <w:rPr>
          <w:spacing w:val="-1"/>
          <w:sz w:val="28"/>
        </w:rPr>
        <w:t> </w:t>
      </w:r>
      <w:r>
        <w:rPr>
          <w:sz w:val="28"/>
        </w:rPr>
        <w:t>ngày</w:t>
      </w:r>
      <w:r>
        <w:rPr>
          <w:spacing w:val="-1"/>
          <w:sz w:val="28"/>
        </w:rPr>
        <w:t> </w:t>
      </w:r>
      <w:r>
        <w:rPr>
          <w:sz w:val="28"/>
        </w:rPr>
        <w:t>20/9/2021.</w:t>
      </w:r>
    </w:p>
    <w:p>
      <w:pPr>
        <w:pStyle w:val="ListParagraph"/>
        <w:numPr>
          <w:ilvl w:val="0"/>
          <w:numId w:val="1"/>
        </w:numPr>
        <w:tabs>
          <w:tab w:pos="1048" w:val="left" w:leader="none"/>
        </w:tabs>
        <w:spacing w:line="240" w:lineRule="auto" w:before="122" w:after="0"/>
        <w:ind w:left="162" w:right="108" w:firstLine="707"/>
        <w:jc w:val="both"/>
        <w:rPr>
          <w:sz w:val="28"/>
        </w:rPr>
      </w:pPr>
      <w:r>
        <w:rPr>
          <w:sz w:val="28"/>
        </w:rPr>
        <w:t>Về hình phạt bổ sung: Áp dụng khoản 5 Điều 251 của Bộ luật Hình sự, xử phạt bị cáo một khoản tiền là 20.000.000đ (Hai mươi triệu đồng) nộp ngân sách Nhà nước.</w:t>
      </w:r>
    </w:p>
    <w:p>
      <w:pPr>
        <w:pStyle w:val="ListParagraph"/>
        <w:numPr>
          <w:ilvl w:val="0"/>
          <w:numId w:val="1"/>
        </w:numPr>
        <w:tabs>
          <w:tab w:pos="1125" w:val="left" w:leader="none"/>
        </w:tabs>
        <w:spacing w:line="240" w:lineRule="auto" w:before="119" w:after="0"/>
        <w:ind w:left="162" w:right="119" w:firstLine="707"/>
        <w:jc w:val="both"/>
        <w:rPr>
          <w:sz w:val="28"/>
        </w:rPr>
      </w:pPr>
      <w:r>
        <w:rPr>
          <w:sz w:val="28"/>
        </w:rPr>
        <w:t>Về xử lý vật chứng: Tịch thu sung công quỹ Nhà nước số tiền 1.200.000đ (một triệu hai trăm nghìn đồng) do bị cáo bán ma túy mà có.</w:t>
      </w:r>
    </w:p>
    <w:p>
      <w:pPr>
        <w:pStyle w:val="BodyText"/>
        <w:spacing w:before="121"/>
        <w:jc w:val="left"/>
      </w:pPr>
      <w:r>
        <w:rPr/>
        <w:t>+ Trả lại bị cáo số tiền 80.020.000đ (tám mươi triệu không trăm hai mười nghìn đồng) nhưng cần tạm giữ để đảm bảo thi hành án.</w:t>
      </w:r>
    </w:p>
    <w:p>
      <w:pPr>
        <w:pStyle w:val="BodyText"/>
        <w:spacing w:before="120"/>
        <w:ind w:right="13" w:firstLine="719"/>
        <w:jc w:val="left"/>
      </w:pPr>
      <w:r>
        <w:rPr/>
        <w:t>Ngoài ra, bản án còn quyết định việc xử lý vật chứng khác, nghĩa vụ chịu án phí hình sự sơ thẩm và quyền kháng cáo của những người tham gia tố tụng.</w:t>
      </w:r>
    </w:p>
    <w:p>
      <w:pPr>
        <w:pStyle w:val="BodyText"/>
        <w:jc w:val="left"/>
      </w:pPr>
      <w:r>
        <w:rPr/>
        <w:t>Ngày 22/9/2021, bị cáo Lý Trung L kháng cáo yêu cầu Tòa án cấp phúc</w:t>
      </w:r>
      <w:r>
        <w:rPr>
          <w:spacing w:val="40"/>
        </w:rPr>
        <w:t> </w:t>
      </w:r>
      <w:r>
        <w:rPr/>
        <w:t>phẩm</w:t>
      </w:r>
      <w:r>
        <w:rPr>
          <w:spacing w:val="-7"/>
        </w:rPr>
        <w:t> </w:t>
      </w:r>
      <w:r>
        <w:rPr/>
        <w:t>thay</w:t>
      </w:r>
      <w:r>
        <w:rPr>
          <w:spacing w:val="-4"/>
        </w:rPr>
        <w:t> </w:t>
      </w:r>
      <w:r>
        <w:rPr/>
        <w:t>đổi</w:t>
      </w:r>
      <w:r>
        <w:rPr>
          <w:spacing w:val="-3"/>
        </w:rPr>
        <w:t> </w:t>
      </w:r>
      <w:r>
        <w:rPr/>
        <w:t>tội</w:t>
      </w:r>
      <w:r>
        <w:rPr>
          <w:spacing w:val="-2"/>
        </w:rPr>
        <w:t> </w:t>
      </w:r>
      <w:r>
        <w:rPr/>
        <w:t>danh,</w:t>
      </w:r>
      <w:r>
        <w:rPr>
          <w:spacing w:val="2"/>
        </w:rPr>
        <w:t> </w:t>
      </w:r>
      <w:r>
        <w:rPr/>
        <w:t>bị cáo</w:t>
      </w:r>
      <w:r>
        <w:rPr>
          <w:spacing w:val="-3"/>
        </w:rPr>
        <w:t> </w:t>
      </w:r>
      <w:r>
        <w:rPr/>
        <w:t>không</w:t>
      </w:r>
      <w:r>
        <w:rPr>
          <w:spacing w:val="-1"/>
        </w:rPr>
        <w:t> </w:t>
      </w:r>
      <w:r>
        <w:rPr/>
        <w:t>được</w:t>
      </w:r>
      <w:r>
        <w:rPr>
          <w:spacing w:val="-3"/>
        </w:rPr>
        <w:t> </w:t>
      </w:r>
      <w:r>
        <w:rPr/>
        <w:t>bán</w:t>
      </w:r>
      <w:r>
        <w:rPr>
          <w:spacing w:val="-1"/>
        </w:rPr>
        <w:t> </w:t>
      </w:r>
      <w:r>
        <w:rPr/>
        <w:t>ma</w:t>
      </w:r>
      <w:r>
        <w:rPr>
          <w:spacing w:val="-1"/>
        </w:rPr>
        <w:t> </w:t>
      </w:r>
      <w:r>
        <w:rPr/>
        <w:t>túy,</w:t>
      </w:r>
      <w:r>
        <w:rPr>
          <w:spacing w:val="-2"/>
        </w:rPr>
        <w:t> </w:t>
      </w:r>
      <w:r>
        <w:rPr/>
        <w:t>bị cáo</w:t>
      </w:r>
      <w:r>
        <w:rPr>
          <w:spacing w:val="-1"/>
        </w:rPr>
        <w:t> </w:t>
      </w:r>
      <w:r>
        <w:rPr/>
        <w:t>chỉ phạm</w:t>
      </w:r>
      <w:r>
        <w:rPr>
          <w:spacing w:val="1"/>
        </w:rPr>
        <w:t> </w:t>
      </w:r>
      <w:r>
        <w:rPr/>
        <w:t>tội </w:t>
      </w:r>
      <w:r>
        <w:rPr>
          <w:spacing w:val="-4"/>
        </w:rPr>
        <w:t>Tàng</w:t>
      </w:r>
    </w:p>
    <w:p>
      <w:pPr>
        <w:spacing w:after="0"/>
        <w:jc w:val="left"/>
        <w:sectPr>
          <w:pgSz w:w="11910" w:h="16850"/>
          <w:pgMar w:header="0" w:footer="824" w:top="1060" w:bottom="1020" w:left="1540" w:right="1020"/>
        </w:sectPr>
      </w:pPr>
    </w:p>
    <w:p>
      <w:pPr>
        <w:pStyle w:val="BodyText"/>
        <w:spacing w:line="242" w:lineRule="auto" w:before="65"/>
        <w:ind w:right="115" w:firstLine="0"/>
      </w:pPr>
      <w:r>
        <w:rPr/>
        <w:t>trữ trái phép chất ma túy; không áp dụng hình phạt bổ sung là phạt tiền đối với</w:t>
      </w:r>
      <w:r>
        <w:rPr>
          <w:spacing w:val="40"/>
        </w:rPr>
        <w:t> </w:t>
      </w:r>
      <w:r>
        <w:rPr/>
        <w:t>bị cáo; trả lại toàn bộ tiền đã tạm giữ của bị cáo.</w:t>
      </w:r>
    </w:p>
    <w:p>
      <w:pPr>
        <w:pStyle w:val="Heading2"/>
        <w:spacing w:before="120"/>
        <w:ind w:left="881"/>
      </w:pPr>
      <w:r>
        <w:rPr/>
        <w:t>*</w:t>
      </w:r>
      <w:r>
        <w:rPr>
          <w:spacing w:val="-5"/>
        </w:rPr>
        <w:t> </w:t>
      </w:r>
      <w:r>
        <w:rPr/>
        <w:t>Tại</w:t>
      </w:r>
      <w:r>
        <w:rPr>
          <w:spacing w:val="-2"/>
        </w:rPr>
        <w:t> </w:t>
      </w:r>
      <w:r>
        <w:rPr/>
        <w:t>phiên</w:t>
      </w:r>
      <w:r>
        <w:rPr>
          <w:spacing w:val="-2"/>
        </w:rPr>
        <w:t> </w:t>
      </w:r>
      <w:r>
        <w:rPr/>
        <w:t>toà</w:t>
      </w:r>
      <w:r>
        <w:rPr>
          <w:spacing w:val="-3"/>
        </w:rPr>
        <w:t> </w:t>
      </w:r>
      <w:r>
        <w:rPr/>
        <w:t>phúc</w:t>
      </w:r>
      <w:r>
        <w:rPr>
          <w:spacing w:val="-2"/>
        </w:rPr>
        <w:t> thẩm:</w:t>
      </w:r>
    </w:p>
    <w:p>
      <w:pPr>
        <w:pStyle w:val="BodyText"/>
        <w:spacing w:before="115"/>
        <w:ind w:right="105" w:firstLine="719"/>
      </w:pPr>
      <w:r>
        <w:rPr/>
        <w:t>Bị cáo Lý Trung L khai: Hành vi của bị cáo bị Tòa án nhân dân huyện B, tỉnh Cao Bằng xét xử về tội “Mua bán trái phép chất ma túy” là không đúng, bị cáo chỉ mua ma túy về để sử dụng cho nhu cầu bản thân, bị cáo không được bán ma túy cho ai. Bị cáo giữ nguyên yêu cầu kháng cáo, đề nghị Hội đồng xét xử xét xử bị cáo về tội Tàng trữ trái phép chất ma túy; không áp dụng hình phạt bổ sung là phạt tiền đối với bị cáo; trả lại toàn bộ tiền đã tạm giữ của bị cáo.</w:t>
      </w:r>
    </w:p>
    <w:p>
      <w:pPr>
        <w:pStyle w:val="BodyText"/>
        <w:spacing w:before="120"/>
        <w:ind w:right="121"/>
      </w:pPr>
      <w:r>
        <w:rPr/>
        <w:t>Ngoài lời trình bày về yêu cầu kháng cáo, bị cáo không cung cấp được tài liệu chứng nào.</w:t>
      </w:r>
    </w:p>
    <w:p>
      <w:pPr>
        <w:spacing w:line="240" w:lineRule="auto" w:before="119"/>
        <w:ind w:left="162" w:right="109" w:firstLine="777"/>
        <w:jc w:val="both"/>
        <w:rPr>
          <w:sz w:val="28"/>
        </w:rPr>
      </w:pPr>
      <w:r>
        <w:rPr>
          <w:i/>
          <w:sz w:val="28"/>
        </w:rPr>
        <w:t>Đại diện Viện kiểm sát nhân dân tỉnh Cao Bằng tham gia phiên tòa phát</w:t>
      </w:r>
      <w:r>
        <w:rPr>
          <w:i/>
          <w:sz w:val="28"/>
        </w:rPr>
        <w:t> biểu quan điểm về việc giải quyết vụ án nhận định: </w:t>
      </w:r>
      <w:r>
        <w:rPr>
          <w:sz w:val="28"/>
        </w:rPr>
        <w:t>Bị cáo Lý Trung L gửi đơn kháng cáo trong thời hạn luật định, nên kháng cáo của bị cáo là hợp lệ.</w:t>
      </w:r>
    </w:p>
    <w:p>
      <w:pPr>
        <w:pStyle w:val="BodyText"/>
        <w:spacing w:before="122"/>
        <w:ind w:right="107"/>
      </w:pPr>
      <w:r>
        <w:rPr/>
        <w:t>Về nội dung kháng cáo: Về tội danh, Tòa án cấp sơ thẩm xử phạt bị cáo Lý Trung L</w:t>
      </w:r>
      <w:r>
        <w:rPr>
          <w:spacing w:val="-2"/>
        </w:rPr>
        <w:t> </w:t>
      </w:r>
      <w:r>
        <w:rPr/>
        <w:t>về tội Mua</w:t>
      </w:r>
      <w:r>
        <w:rPr>
          <w:spacing w:val="-2"/>
        </w:rPr>
        <w:t> </w:t>
      </w:r>
      <w:r>
        <w:rPr/>
        <w:t>bán</w:t>
      </w:r>
      <w:r>
        <w:rPr>
          <w:spacing w:val="-1"/>
        </w:rPr>
        <w:t> </w:t>
      </w:r>
      <w:r>
        <w:rPr/>
        <w:t>trái</w:t>
      </w:r>
      <w:r>
        <w:rPr>
          <w:spacing w:val="-1"/>
        </w:rPr>
        <w:t> </w:t>
      </w:r>
      <w:r>
        <w:rPr/>
        <w:t>phép chất</w:t>
      </w:r>
      <w:r>
        <w:rPr>
          <w:spacing w:val="-1"/>
        </w:rPr>
        <w:t> </w:t>
      </w:r>
      <w:r>
        <w:rPr/>
        <w:t>ma</w:t>
      </w:r>
      <w:r>
        <w:rPr>
          <w:spacing w:val="-1"/>
        </w:rPr>
        <w:t> </w:t>
      </w:r>
      <w:r>
        <w:rPr/>
        <w:t>túy là</w:t>
      </w:r>
      <w:r>
        <w:rPr>
          <w:spacing w:val="-1"/>
        </w:rPr>
        <w:t> </w:t>
      </w:r>
      <w:r>
        <w:rPr/>
        <w:t>có căn cứ,</w:t>
      </w:r>
      <w:r>
        <w:rPr>
          <w:spacing w:val="-3"/>
        </w:rPr>
        <w:t> </w:t>
      </w:r>
      <w:r>
        <w:rPr/>
        <w:t>đúng người,</w:t>
      </w:r>
      <w:r>
        <w:rPr>
          <w:spacing w:val="-1"/>
        </w:rPr>
        <w:t> </w:t>
      </w:r>
      <w:r>
        <w:rPr/>
        <w:t>đúng tội, tại giai đoạn xét xử phúc thẩm, bị cáo không cung cấp được tài liệu, chứng cứ mới chứng minh cho kháng cáo của mình nên không có căn cứ chấp nhận kháng cáo của bị cáo. Về kháng cáo hình phạt bổ sung, cấp sơ thẩm xử có căn</w:t>
      </w:r>
      <w:r>
        <w:rPr>
          <w:spacing w:val="40"/>
        </w:rPr>
        <w:t> </w:t>
      </w:r>
      <w:r>
        <w:rPr/>
        <w:t>cứ nên không chấp nhận kháng cáo bị cáo. Về kháng cáo trả lại khoản tiền tạm giữ, cấp sơ thẩm không tịch thu hay truy thu mà trả lại toàn bộ khoản tiền tạm </w:t>
      </w:r>
      <w:r>
        <w:rPr>
          <w:spacing w:val="-4"/>
        </w:rPr>
        <w:t>giữ.</w:t>
      </w:r>
    </w:p>
    <w:p>
      <w:pPr>
        <w:pStyle w:val="BodyText"/>
        <w:spacing w:before="120"/>
        <w:ind w:right="111"/>
      </w:pPr>
      <w:r>
        <w:rPr/>
        <w:t>Đề nghị Hội đồng xét xử: Căn cứ điểm</w:t>
      </w:r>
      <w:r>
        <w:rPr>
          <w:spacing w:val="-1"/>
        </w:rPr>
        <w:t> </w:t>
      </w:r>
      <w:r>
        <w:rPr/>
        <w:t>a khoản 1 Điều 355; Điều 356 của Bộ luật Tố tụng hình sự, không chấp nhận kháng cáo thay</w:t>
      </w:r>
      <w:r>
        <w:rPr>
          <w:spacing w:val="-2"/>
        </w:rPr>
        <w:t> </w:t>
      </w:r>
      <w:r>
        <w:rPr/>
        <w:t>đổi tội danh cũng như việc</w:t>
      </w:r>
      <w:r>
        <w:rPr>
          <w:spacing w:val="-2"/>
        </w:rPr>
        <w:t> </w:t>
      </w:r>
      <w:r>
        <w:rPr/>
        <w:t>xử</w:t>
      </w:r>
      <w:r>
        <w:rPr>
          <w:spacing w:val="-2"/>
        </w:rPr>
        <w:t> </w:t>
      </w:r>
      <w:r>
        <w:rPr/>
        <w:t>lý</w:t>
      </w:r>
      <w:r>
        <w:rPr>
          <w:spacing w:val="-2"/>
        </w:rPr>
        <w:t> </w:t>
      </w:r>
      <w:r>
        <w:rPr/>
        <w:t>vật</w:t>
      </w:r>
      <w:r>
        <w:rPr>
          <w:spacing w:val="-2"/>
        </w:rPr>
        <w:t> </w:t>
      </w:r>
      <w:r>
        <w:rPr/>
        <w:t>chứng</w:t>
      </w:r>
      <w:r>
        <w:rPr>
          <w:spacing w:val="-1"/>
        </w:rPr>
        <w:t> </w:t>
      </w:r>
      <w:r>
        <w:rPr/>
        <w:t>của</w:t>
      </w:r>
      <w:r>
        <w:rPr>
          <w:spacing w:val="-2"/>
        </w:rPr>
        <w:t> </w:t>
      </w:r>
      <w:r>
        <w:rPr/>
        <w:t>bị cáo Lý</w:t>
      </w:r>
      <w:r>
        <w:rPr>
          <w:spacing w:val="-2"/>
        </w:rPr>
        <w:t> </w:t>
      </w:r>
      <w:r>
        <w:rPr/>
        <w:t>Trung</w:t>
      </w:r>
      <w:r>
        <w:rPr>
          <w:spacing w:val="-2"/>
        </w:rPr>
        <w:t> </w:t>
      </w:r>
      <w:r>
        <w:rPr/>
        <w:t>L,</w:t>
      </w:r>
      <w:r>
        <w:rPr>
          <w:spacing w:val="-1"/>
        </w:rPr>
        <w:t> </w:t>
      </w:r>
      <w:r>
        <w:rPr/>
        <w:t>giữ</w:t>
      </w:r>
      <w:r>
        <w:rPr>
          <w:spacing w:val="-2"/>
        </w:rPr>
        <w:t> </w:t>
      </w:r>
      <w:r>
        <w:rPr/>
        <w:t>nguyên</w:t>
      </w:r>
      <w:r>
        <w:rPr>
          <w:spacing w:val="-1"/>
        </w:rPr>
        <w:t> </w:t>
      </w:r>
      <w:r>
        <w:rPr/>
        <w:t>Bản</w:t>
      </w:r>
      <w:r>
        <w:rPr>
          <w:spacing w:val="-2"/>
        </w:rPr>
        <w:t> </w:t>
      </w:r>
      <w:r>
        <w:rPr/>
        <w:t>án</w:t>
      </w:r>
      <w:r>
        <w:rPr>
          <w:spacing w:val="-2"/>
        </w:rPr>
        <w:t> </w:t>
      </w:r>
      <w:r>
        <w:rPr/>
        <w:t>sơ</w:t>
      </w:r>
      <w:r>
        <w:rPr>
          <w:spacing w:val="-2"/>
        </w:rPr>
        <w:t> </w:t>
      </w:r>
      <w:r>
        <w:rPr/>
        <w:t>thẩm</w:t>
      </w:r>
      <w:r>
        <w:rPr>
          <w:spacing w:val="-5"/>
        </w:rPr>
        <w:t> </w:t>
      </w:r>
      <w:r>
        <w:rPr/>
        <w:t>của</w:t>
      </w:r>
      <w:r>
        <w:rPr>
          <w:spacing w:val="-1"/>
        </w:rPr>
        <w:t> </w:t>
      </w:r>
      <w:r>
        <w:rPr/>
        <w:t>Tòa án nhân dân huyện B, tỉnh Cao Bằng.</w:t>
      </w:r>
    </w:p>
    <w:p>
      <w:pPr>
        <w:pStyle w:val="Heading1"/>
        <w:spacing w:before="246"/>
      </w:pPr>
      <w:r>
        <w:rPr/>
        <w:t>NHẬN</w:t>
      </w:r>
      <w:r>
        <w:rPr>
          <w:spacing w:val="-5"/>
        </w:rPr>
        <w:t> </w:t>
      </w:r>
      <w:r>
        <w:rPr/>
        <w:t>ĐỊNH</w:t>
      </w:r>
      <w:r>
        <w:rPr>
          <w:spacing w:val="-3"/>
        </w:rPr>
        <w:t> </w:t>
      </w:r>
      <w:r>
        <w:rPr/>
        <w:t>CỦA</w:t>
      </w:r>
      <w:r>
        <w:rPr>
          <w:spacing w:val="-4"/>
        </w:rPr>
        <w:t> </w:t>
      </w:r>
      <w:r>
        <w:rPr/>
        <w:t>TOÀ</w:t>
      </w:r>
      <w:r>
        <w:rPr>
          <w:spacing w:val="-4"/>
        </w:rPr>
        <w:t> </w:t>
      </w:r>
      <w:r>
        <w:rPr>
          <w:spacing w:val="-5"/>
        </w:rPr>
        <w:t>ÁN:</w:t>
      </w:r>
    </w:p>
    <w:p>
      <w:pPr>
        <w:pStyle w:val="BodyText"/>
        <w:spacing w:before="235"/>
        <w:ind w:right="106" w:firstLine="719"/>
      </w:pPr>
      <w:r>
        <w:rPr/>
        <w:t>Trên cơ sở nội dung vụ án, căn cứ vào các tài liệu trong hồ sơ vụ án đã được tranh tụng tại phiên toà, Hội đồng xét xử nhận định như sau:</w:t>
      </w:r>
    </w:p>
    <w:p>
      <w:pPr>
        <w:pStyle w:val="ListParagraph"/>
        <w:numPr>
          <w:ilvl w:val="0"/>
          <w:numId w:val="2"/>
        </w:numPr>
        <w:tabs>
          <w:tab w:pos="1298" w:val="left" w:leader="none"/>
        </w:tabs>
        <w:spacing w:line="240" w:lineRule="auto" w:before="119" w:after="0"/>
        <w:ind w:left="162" w:right="105" w:firstLine="719"/>
        <w:jc w:val="both"/>
        <w:rPr>
          <w:sz w:val="28"/>
        </w:rPr>
      </w:pPr>
      <w:r>
        <w:rPr>
          <w:sz w:val="28"/>
        </w:rPr>
        <w:t>Căn cứ các tài liệu, chứng cứ đã được thu thập có trong hồ sơ vụ án, phù hợp với kết quả tranh tụng tại phiên toà, đủ căn cứ kết luận:</w:t>
      </w:r>
    </w:p>
    <w:p>
      <w:pPr>
        <w:pStyle w:val="BodyText"/>
        <w:ind w:right="108"/>
      </w:pPr>
      <w:r>
        <w:rPr/>
        <w:t>Lý Trung L là đối tượng sử dụng và lệ thuộc vào chất ma túy, ngoài việc mua ma túy về sử dụng L còn được bán ma túy, loại Heroine cho các đối tượng nghiện khác như Hoàng Đức K, Đàm Thanh T, Triệu Văn P vào ngày</w:t>
      </w:r>
      <w:r>
        <w:rPr>
          <w:spacing w:val="40"/>
        </w:rPr>
        <w:t> </w:t>
      </w:r>
      <w:r>
        <w:rPr/>
        <w:t>20/9/2021. Ngoài ra, trước đó bị cáo cũng được bán ma túy cho các đối tượng nghiện khác như Ban Văn S, Ban Văn T, Tô Trí D, La Văn V trung bình mỗi người 01 gói với giá là 200.000đ; số ma túy thu giữ của bị cáo có khối lượng 9,60g (chín phẩy sáu mươi gam).</w:t>
      </w:r>
    </w:p>
    <w:p>
      <w:pPr>
        <w:spacing w:after="0"/>
        <w:sectPr>
          <w:pgSz w:w="11910" w:h="16850"/>
          <w:pgMar w:header="0" w:footer="824" w:top="1060" w:bottom="1020" w:left="1540" w:right="1020"/>
        </w:sectPr>
      </w:pPr>
    </w:p>
    <w:p>
      <w:pPr>
        <w:pStyle w:val="BodyText"/>
        <w:spacing w:before="65"/>
        <w:ind w:right="107"/>
      </w:pPr>
      <w:r>
        <w:rPr/>
        <w:t>Với hành vi trên, Tòa án cấp sơ thẩm tuyên bố bị cáo phạm tội: “Mua bán trái phép chất ma túy” theo quy định tại các điểm b, i khoản 1 Điều 251 của Bộ luật Hình sự.</w:t>
      </w:r>
    </w:p>
    <w:p>
      <w:pPr>
        <w:pStyle w:val="ListParagraph"/>
        <w:numPr>
          <w:ilvl w:val="0"/>
          <w:numId w:val="2"/>
        </w:numPr>
        <w:tabs>
          <w:tab w:pos="1279" w:val="left" w:leader="none"/>
        </w:tabs>
        <w:spacing w:line="240" w:lineRule="auto" w:before="121" w:after="0"/>
        <w:ind w:left="1278" w:right="0" w:hanging="398"/>
        <w:jc w:val="both"/>
        <w:rPr>
          <w:sz w:val="28"/>
        </w:rPr>
      </w:pPr>
      <w:r>
        <w:rPr>
          <w:sz w:val="28"/>
        </w:rPr>
        <w:t>Xét</w:t>
      </w:r>
      <w:r>
        <w:rPr>
          <w:spacing w:val="-2"/>
          <w:sz w:val="28"/>
        </w:rPr>
        <w:t> </w:t>
      </w:r>
      <w:r>
        <w:rPr>
          <w:sz w:val="28"/>
        </w:rPr>
        <w:t>kháng</w:t>
      </w:r>
      <w:r>
        <w:rPr>
          <w:spacing w:val="-1"/>
          <w:sz w:val="28"/>
        </w:rPr>
        <w:t> </w:t>
      </w:r>
      <w:r>
        <w:rPr>
          <w:sz w:val="28"/>
        </w:rPr>
        <w:t>cáo</w:t>
      </w:r>
      <w:r>
        <w:rPr>
          <w:spacing w:val="-2"/>
          <w:sz w:val="28"/>
        </w:rPr>
        <w:t> </w:t>
      </w:r>
      <w:r>
        <w:rPr>
          <w:sz w:val="28"/>
        </w:rPr>
        <w:t>của</w:t>
      </w:r>
      <w:r>
        <w:rPr>
          <w:spacing w:val="-1"/>
          <w:sz w:val="28"/>
        </w:rPr>
        <w:t> </w:t>
      </w:r>
      <w:r>
        <w:rPr>
          <w:sz w:val="28"/>
        </w:rPr>
        <w:t>bị</w:t>
      </w:r>
      <w:r>
        <w:rPr>
          <w:spacing w:val="-1"/>
          <w:sz w:val="28"/>
        </w:rPr>
        <w:t> </w:t>
      </w:r>
      <w:r>
        <w:rPr>
          <w:spacing w:val="-4"/>
          <w:sz w:val="28"/>
        </w:rPr>
        <w:t>cáo:</w:t>
      </w:r>
    </w:p>
    <w:p>
      <w:pPr>
        <w:pStyle w:val="ListParagraph"/>
        <w:numPr>
          <w:ilvl w:val="1"/>
          <w:numId w:val="2"/>
        </w:numPr>
        <w:tabs>
          <w:tab w:pos="1062" w:val="left" w:leader="none"/>
        </w:tabs>
        <w:spacing w:line="240" w:lineRule="auto" w:before="120" w:after="0"/>
        <w:ind w:left="162" w:right="115" w:firstLine="707"/>
        <w:jc w:val="left"/>
        <w:rPr>
          <w:sz w:val="28"/>
        </w:rPr>
      </w:pPr>
      <w:r>
        <w:rPr>
          <w:sz w:val="28"/>
        </w:rPr>
        <w:t>Về</w:t>
      </w:r>
      <w:r>
        <w:rPr>
          <w:spacing w:val="26"/>
          <w:sz w:val="28"/>
        </w:rPr>
        <w:t> </w:t>
      </w:r>
      <w:r>
        <w:rPr>
          <w:sz w:val="28"/>
        </w:rPr>
        <w:t>trình</w:t>
      </w:r>
      <w:r>
        <w:rPr>
          <w:spacing w:val="26"/>
          <w:sz w:val="28"/>
        </w:rPr>
        <w:t> </w:t>
      </w:r>
      <w:r>
        <w:rPr>
          <w:sz w:val="28"/>
        </w:rPr>
        <w:t>tự,</w:t>
      </w:r>
      <w:r>
        <w:rPr>
          <w:spacing w:val="25"/>
          <w:sz w:val="28"/>
        </w:rPr>
        <w:t> </w:t>
      </w:r>
      <w:r>
        <w:rPr>
          <w:sz w:val="28"/>
        </w:rPr>
        <w:t>thủ</w:t>
      </w:r>
      <w:r>
        <w:rPr>
          <w:spacing w:val="26"/>
          <w:sz w:val="28"/>
        </w:rPr>
        <w:t> </w:t>
      </w:r>
      <w:r>
        <w:rPr>
          <w:sz w:val="28"/>
        </w:rPr>
        <w:t>tục:</w:t>
      </w:r>
      <w:r>
        <w:rPr>
          <w:spacing w:val="26"/>
          <w:sz w:val="28"/>
        </w:rPr>
        <w:t> </w:t>
      </w:r>
      <w:r>
        <w:rPr>
          <w:sz w:val="28"/>
        </w:rPr>
        <w:t>Bị</w:t>
      </w:r>
      <w:r>
        <w:rPr>
          <w:spacing w:val="26"/>
          <w:sz w:val="28"/>
        </w:rPr>
        <w:t> </w:t>
      </w:r>
      <w:r>
        <w:rPr>
          <w:sz w:val="28"/>
        </w:rPr>
        <w:t>cáo</w:t>
      </w:r>
      <w:r>
        <w:rPr>
          <w:spacing w:val="32"/>
          <w:sz w:val="28"/>
        </w:rPr>
        <w:t> </w:t>
      </w:r>
      <w:r>
        <w:rPr>
          <w:sz w:val="28"/>
        </w:rPr>
        <w:t>Lý</w:t>
      </w:r>
      <w:r>
        <w:rPr>
          <w:spacing w:val="26"/>
          <w:sz w:val="28"/>
        </w:rPr>
        <w:t> </w:t>
      </w:r>
      <w:r>
        <w:rPr>
          <w:sz w:val="28"/>
        </w:rPr>
        <w:t>Trung</w:t>
      </w:r>
      <w:r>
        <w:rPr>
          <w:spacing w:val="26"/>
          <w:sz w:val="28"/>
        </w:rPr>
        <w:t> </w:t>
      </w:r>
      <w:r>
        <w:rPr>
          <w:sz w:val="28"/>
        </w:rPr>
        <w:t>L</w:t>
      </w:r>
      <w:r>
        <w:rPr>
          <w:spacing w:val="25"/>
          <w:sz w:val="28"/>
        </w:rPr>
        <w:t> </w:t>
      </w:r>
      <w:r>
        <w:rPr>
          <w:sz w:val="28"/>
        </w:rPr>
        <w:t>kháng</w:t>
      </w:r>
      <w:r>
        <w:rPr>
          <w:spacing w:val="26"/>
          <w:sz w:val="28"/>
        </w:rPr>
        <w:t> </w:t>
      </w:r>
      <w:r>
        <w:rPr>
          <w:sz w:val="28"/>
        </w:rPr>
        <w:t>cáo</w:t>
      </w:r>
      <w:r>
        <w:rPr>
          <w:spacing w:val="24"/>
          <w:sz w:val="28"/>
        </w:rPr>
        <w:t> </w:t>
      </w:r>
      <w:r>
        <w:rPr>
          <w:sz w:val="28"/>
        </w:rPr>
        <w:t>trong</w:t>
      </w:r>
      <w:r>
        <w:rPr>
          <w:spacing w:val="26"/>
          <w:sz w:val="28"/>
        </w:rPr>
        <w:t> </w:t>
      </w:r>
      <w:r>
        <w:rPr>
          <w:sz w:val="28"/>
        </w:rPr>
        <w:t>thời</w:t>
      </w:r>
      <w:r>
        <w:rPr>
          <w:spacing w:val="26"/>
          <w:sz w:val="28"/>
        </w:rPr>
        <w:t> </w:t>
      </w:r>
      <w:r>
        <w:rPr>
          <w:sz w:val="28"/>
        </w:rPr>
        <w:t>hạn</w:t>
      </w:r>
      <w:r>
        <w:rPr>
          <w:spacing w:val="26"/>
          <w:sz w:val="28"/>
        </w:rPr>
        <w:t> </w:t>
      </w:r>
      <w:r>
        <w:rPr>
          <w:sz w:val="28"/>
        </w:rPr>
        <w:t>luật định nên kháng cáo của bị cáo là hợp lệ.</w:t>
      </w:r>
    </w:p>
    <w:p>
      <w:pPr>
        <w:pStyle w:val="ListParagraph"/>
        <w:numPr>
          <w:ilvl w:val="1"/>
          <w:numId w:val="2"/>
        </w:numPr>
        <w:tabs>
          <w:tab w:pos="1034" w:val="left" w:leader="none"/>
        </w:tabs>
        <w:spacing w:line="240" w:lineRule="auto" w:before="119" w:after="0"/>
        <w:ind w:left="1033" w:right="0" w:hanging="164"/>
        <w:jc w:val="left"/>
        <w:rPr>
          <w:sz w:val="28"/>
        </w:rPr>
      </w:pPr>
      <w:r>
        <w:rPr>
          <w:sz w:val="28"/>
        </w:rPr>
        <w:t>Về</w:t>
      </w:r>
      <w:r>
        <w:rPr>
          <w:spacing w:val="-7"/>
          <w:sz w:val="28"/>
        </w:rPr>
        <w:t> </w:t>
      </w:r>
      <w:r>
        <w:rPr>
          <w:sz w:val="28"/>
        </w:rPr>
        <w:t>nội</w:t>
      </w:r>
      <w:r>
        <w:rPr>
          <w:spacing w:val="-2"/>
          <w:sz w:val="28"/>
        </w:rPr>
        <w:t> </w:t>
      </w:r>
      <w:r>
        <w:rPr>
          <w:sz w:val="28"/>
        </w:rPr>
        <w:t>dung</w:t>
      </w:r>
      <w:r>
        <w:rPr>
          <w:spacing w:val="-6"/>
          <w:sz w:val="28"/>
        </w:rPr>
        <w:t> </w:t>
      </w:r>
      <w:r>
        <w:rPr>
          <w:sz w:val="28"/>
        </w:rPr>
        <w:t>kháng</w:t>
      </w:r>
      <w:r>
        <w:rPr>
          <w:spacing w:val="-5"/>
          <w:sz w:val="28"/>
        </w:rPr>
        <w:t> </w:t>
      </w:r>
      <w:r>
        <w:rPr>
          <w:spacing w:val="-4"/>
          <w:sz w:val="28"/>
        </w:rPr>
        <w:t>cáo:</w:t>
      </w:r>
    </w:p>
    <w:p>
      <w:pPr>
        <w:pStyle w:val="Heading2"/>
        <w:spacing w:before="127"/>
        <w:jc w:val="left"/>
      </w:pPr>
      <w:r>
        <w:rPr/>
        <w:t>+</w:t>
      </w:r>
      <w:r>
        <w:rPr>
          <w:spacing w:val="-3"/>
        </w:rPr>
        <w:t> </w:t>
      </w:r>
      <w:r>
        <w:rPr/>
        <w:t>Đối</w:t>
      </w:r>
      <w:r>
        <w:rPr>
          <w:spacing w:val="-4"/>
        </w:rPr>
        <w:t> </w:t>
      </w:r>
      <w:r>
        <w:rPr/>
        <w:t>với</w:t>
      </w:r>
      <w:r>
        <w:rPr>
          <w:spacing w:val="-1"/>
        </w:rPr>
        <w:t> </w:t>
      </w:r>
      <w:r>
        <w:rPr/>
        <w:t>kháng</w:t>
      </w:r>
      <w:r>
        <w:rPr>
          <w:spacing w:val="-1"/>
        </w:rPr>
        <w:t> </w:t>
      </w:r>
      <w:r>
        <w:rPr/>
        <w:t>cáo</w:t>
      </w:r>
      <w:r>
        <w:rPr>
          <w:spacing w:val="-1"/>
        </w:rPr>
        <w:t> </w:t>
      </w:r>
      <w:r>
        <w:rPr/>
        <w:t>về</w:t>
      </w:r>
      <w:r>
        <w:rPr>
          <w:spacing w:val="-2"/>
        </w:rPr>
        <w:t> </w:t>
      </w:r>
      <w:r>
        <w:rPr/>
        <w:t>tội</w:t>
      </w:r>
      <w:r>
        <w:rPr>
          <w:spacing w:val="-1"/>
        </w:rPr>
        <w:t> </w:t>
      </w:r>
      <w:r>
        <w:rPr>
          <w:spacing w:val="-4"/>
        </w:rPr>
        <w:t>danh:</w:t>
      </w:r>
    </w:p>
    <w:p>
      <w:pPr>
        <w:pStyle w:val="BodyText"/>
        <w:spacing w:before="115"/>
        <w:ind w:right="108"/>
      </w:pPr>
      <w:r>
        <w:rPr/>
        <w:t>Tại giai đoạn xét xử sơ thẩm và tại phiên tòa phúc thẩm, bị cáo không</w:t>
      </w:r>
      <w:r>
        <w:rPr>
          <w:spacing w:val="40"/>
        </w:rPr>
        <w:t> </w:t>
      </w:r>
      <w:r>
        <w:rPr/>
        <w:t>thừa nhận hành vi bán trái phép chất ma túy cho các đối tượng trên. Bị cáo Lý Trung</w:t>
      </w:r>
      <w:r>
        <w:rPr>
          <w:spacing w:val="-1"/>
        </w:rPr>
        <w:t> </w:t>
      </w:r>
      <w:r>
        <w:rPr/>
        <w:t>L</w:t>
      </w:r>
      <w:r>
        <w:rPr>
          <w:spacing w:val="-4"/>
        </w:rPr>
        <w:t> </w:t>
      </w:r>
      <w:r>
        <w:rPr/>
        <w:t>kháng</w:t>
      </w:r>
      <w:r>
        <w:rPr>
          <w:spacing w:val="-1"/>
        </w:rPr>
        <w:t> </w:t>
      </w:r>
      <w:r>
        <w:rPr/>
        <w:t>cáo</w:t>
      </w:r>
      <w:r>
        <w:rPr>
          <w:spacing w:val="-2"/>
        </w:rPr>
        <w:t> </w:t>
      </w:r>
      <w:r>
        <w:rPr/>
        <w:t>cho</w:t>
      </w:r>
      <w:r>
        <w:rPr>
          <w:spacing w:val="-1"/>
        </w:rPr>
        <w:t> </w:t>
      </w:r>
      <w:r>
        <w:rPr/>
        <w:t>rằng</w:t>
      </w:r>
      <w:r>
        <w:rPr>
          <w:spacing w:val="-1"/>
        </w:rPr>
        <w:t> </w:t>
      </w:r>
      <w:r>
        <w:rPr/>
        <w:t>bị cáo</w:t>
      </w:r>
      <w:r>
        <w:rPr>
          <w:spacing w:val="-1"/>
        </w:rPr>
        <w:t> </w:t>
      </w:r>
      <w:r>
        <w:rPr/>
        <w:t>chỉ</w:t>
      </w:r>
      <w:r>
        <w:rPr>
          <w:spacing w:val="-1"/>
        </w:rPr>
        <w:t> </w:t>
      </w:r>
      <w:r>
        <w:rPr/>
        <w:t>mua</w:t>
      </w:r>
      <w:r>
        <w:rPr>
          <w:spacing w:val="-2"/>
        </w:rPr>
        <w:t> </w:t>
      </w:r>
      <w:r>
        <w:rPr/>
        <w:t>Heroine</w:t>
      </w:r>
      <w:r>
        <w:rPr>
          <w:spacing w:val="-2"/>
        </w:rPr>
        <w:t> </w:t>
      </w:r>
      <w:r>
        <w:rPr/>
        <w:t>về</w:t>
      </w:r>
      <w:r>
        <w:rPr>
          <w:spacing w:val="-5"/>
        </w:rPr>
        <w:t> </w:t>
      </w:r>
      <w:r>
        <w:rPr/>
        <w:t>để</w:t>
      </w:r>
      <w:r>
        <w:rPr>
          <w:spacing w:val="-2"/>
        </w:rPr>
        <w:t> </w:t>
      </w:r>
      <w:r>
        <w:rPr/>
        <w:t>sử</w:t>
      </w:r>
      <w:r>
        <w:rPr>
          <w:spacing w:val="-3"/>
        </w:rPr>
        <w:t> </w:t>
      </w:r>
      <w:r>
        <w:rPr/>
        <w:t>dụng</w:t>
      </w:r>
      <w:r>
        <w:rPr>
          <w:spacing w:val="-1"/>
        </w:rPr>
        <w:t> </w:t>
      </w:r>
      <w:r>
        <w:rPr/>
        <w:t>cho</w:t>
      </w:r>
      <w:r>
        <w:rPr>
          <w:spacing w:val="-5"/>
        </w:rPr>
        <w:t> </w:t>
      </w:r>
      <w:r>
        <w:rPr/>
        <w:t>bản</w:t>
      </w:r>
      <w:r>
        <w:rPr>
          <w:spacing w:val="-1"/>
        </w:rPr>
        <w:t> </w:t>
      </w:r>
      <w:r>
        <w:rPr/>
        <w:t>thân, ngoài ra không có mục đích khác. Tuy nhiên, căn cứ vào các tài liệu chứng cứ như: Biên bản bắt người phạm tội quả tang và Biên bản khám xét ngày 20/9/2021 của Cơ quan Cảnh sát điều tra Công an huyện B; Biên bản xác định hiện trường đối với Hoàng Đức K, Tô Trí D, Đàm Thanh T, Triệu Văn P đều phù hợp với lời khai của các đối tượng, phù hợp với lời khai của bị cáo tại biên bản</w:t>
      </w:r>
      <w:r>
        <w:rPr>
          <w:spacing w:val="-1"/>
        </w:rPr>
        <w:t> </w:t>
      </w:r>
      <w:r>
        <w:rPr/>
        <w:t>phạm</w:t>
      </w:r>
      <w:r>
        <w:rPr>
          <w:spacing w:val="-7"/>
        </w:rPr>
        <w:t> </w:t>
      </w:r>
      <w:r>
        <w:rPr/>
        <w:t>tội</w:t>
      </w:r>
      <w:r>
        <w:rPr>
          <w:spacing w:val="-1"/>
        </w:rPr>
        <w:t> </w:t>
      </w:r>
      <w:r>
        <w:rPr/>
        <w:t>quả</w:t>
      </w:r>
      <w:r>
        <w:rPr>
          <w:spacing w:val="-2"/>
        </w:rPr>
        <w:t> </w:t>
      </w:r>
      <w:r>
        <w:rPr/>
        <w:t>tang</w:t>
      </w:r>
      <w:r>
        <w:rPr>
          <w:spacing w:val="-1"/>
        </w:rPr>
        <w:t> </w:t>
      </w:r>
      <w:r>
        <w:rPr/>
        <w:t>và</w:t>
      </w:r>
      <w:r>
        <w:rPr>
          <w:spacing w:val="-5"/>
        </w:rPr>
        <w:t> </w:t>
      </w:r>
      <w:r>
        <w:rPr/>
        <w:t>lời</w:t>
      </w:r>
      <w:r>
        <w:rPr>
          <w:spacing w:val="-4"/>
        </w:rPr>
        <w:t> </w:t>
      </w:r>
      <w:r>
        <w:rPr/>
        <w:t>khai</w:t>
      </w:r>
      <w:r>
        <w:rPr>
          <w:spacing w:val="-4"/>
        </w:rPr>
        <w:t> </w:t>
      </w:r>
      <w:r>
        <w:rPr/>
        <w:t>ngày</w:t>
      </w:r>
      <w:r>
        <w:rPr>
          <w:spacing w:val="-6"/>
        </w:rPr>
        <w:t> </w:t>
      </w:r>
      <w:r>
        <w:rPr/>
        <w:t>28/9/202,</w:t>
      </w:r>
      <w:r>
        <w:rPr>
          <w:spacing w:val="-3"/>
        </w:rPr>
        <w:t> </w:t>
      </w:r>
      <w:r>
        <w:rPr/>
        <w:t>bị</w:t>
      </w:r>
      <w:r>
        <w:rPr>
          <w:spacing w:val="-1"/>
        </w:rPr>
        <w:t> </w:t>
      </w:r>
      <w:r>
        <w:rPr/>
        <w:t>cáo</w:t>
      </w:r>
      <w:r>
        <w:rPr>
          <w:spacing w:val="-1"/>
        </w:rPr>
        <w:t> </w:t>
      </w:r>
      <w:r>
        <w:rPr/>
        <w:t>khai</w:t>
      </w:r>
      <w:r>
        <w:rPr>
          <w:spacing w:val="-1"/>
        </w:rPr>
        <w:t> </w:t>
      </w:r>
      <w:r>
        <w:rPr/>
        <w:t>nhận</w:t>
      </w:r>
      <w:r>
        <w:rPr>
          <w:spacing w:val="-1"/>
        </w:rPr>
        <w:t> </w:t>
      </w:r>
      <w:r>
        <w:rPr/>
        <w:t>mục</w:t>
      </w:r>
      <w:r>
        <w:rPr>
          <w:spacing w:val="-2"/>
        </w:rPr>
        <w:t> </w:t>
      </w:r>
      <w:r>
        <w:rPr/>
        <w:t>đích mua ma túy là để sử dụng cho nhu cầu bản thân và bán khi có người hỏi mua, bị cáo được bán ma túy cho La Văn V và Hoàng Đức K; lời khai bị cáo, của La Văn V và Hoàng Đức K phù hợp với tài liệu thu giữ khi khám xét lán trại bị cáo gồm</w:t>
      </w:r>
      <w:r>
        <w:rPr>
          <w:spacing w:val="40"/>
        </w:rPr>
        <w:t> </w:t>
      </w:r>
      <w:r>
        <w:rPr/>
        <w:t>01 (một) giấy đăng ký xe máy của La Văn V và 01 giấy đăng ký xe máy tên Hoàng Thị Yến N.</w:t>
      </w:r>
    </w:p>
    <w:p>
      <w:pPr>
        <w:pStyle w:val="BodyText"/>
        <w:spacing w:before="120"/>
        <w:ind w:right="105"/>
      </w:pPr>
      <w:r>
        <w:rPr/>
        <w:t>Ngoài ra, quá trình điều tra và tại phiên tòa sơ thẩm, nhiều người làm chứng là những người nghiện ma túy như La Văn V, Hoàng Đức K, Tô Trí D,</w:t>
      </w:r>
      <w:r>
        <w:rPr>
          <w:spacing w:val="40"/>
        </w:rPr>
        <w:t> </w:t>
      </w:r>
      <w:r>
        <w:rPr/>
        <w:t>Lý Văn Q, Lục Văn Q đều khai bản thân là người sử dụng và lệ thuộc vào ma túy, được mua ma túy với L để sử dụng thỏa mãn cơn nghiện của bản thân, địa điểm mua ma túy là ở lán trại của L. Thấy rằng bị cáo và La Văn V, Hoàng Đức K, Tô Trí D, Lý Văn Q, Lục Văn Q2 không có mâu thuẫn, lời khai của những người này là có căn cứ, khách quan. Do vậy, có đủ cơ sở xác định bị cáo đã có hành vi Mua bán trái phép chất ma túy, Tòa án cấp sơ thẩm tuyên bố bị cáo phạm</w:t>
      </w:r>
      <w:r>
        <w:rPr>
          <w:spacing w:val="-2"/>
        </w:rPr>
        <w:t> </w:t>
      </w:r>
      <w:r>
        <w:rPr/>
        <w:t>tội: “Mua bán trái phép chất ma túy” theo quy</w:t>
      </w:r>
      <w:r>
        <w:rPr>
          <w:spacing w:val="-4"/>
        </w:rPr>
        <w:t> </w:t>
      </w:r>
      <w:r>
        <w:rPr/>
        <w:t>định tại các</w:t>
      </w:r>
      <w:r>
        <w:rPr>
          <w:spacing w:val="-1"/>
        </w:rPr>
        <w:t> </w:t>
      </w:r>
      <w:r>
        <w:rPr/>
        <w:t>điểm</w:t>
      </w:r>
      <w:r>
        <w:rPr>
          <w:spacing w:val="-5"/>
        </w:rPr>
        <w:t> </w:t>
      </w:r>
      <w:r>
        <w:rPr/>
        <w:t>b, i khoản 1 Điều 251 của Bộ luật Hình sự là có căn cứ, không oan.</w:t>
      </w:r>
    </w:p>
    <w:p>
      <w:pPr>
        <w:pStyle w:val="BodyText"/>
        <w:ind w:right="111"/>
      </w:pPr>
      <w:r>
        <w:rPr/>
        <w:t>Tại giai đoạn xét xử phúc thẩm, bị cáo không cung cấp được tài liệu, chứng cứ mới chứng minh cho yêu cầu kháng cáo của mình. Do vậy, kháng cáo của bị cáo là không có căn cứ chấp nhận.</w:t>
      </w:r>
    </w:p>
    <w:p>
      <w:pPr>
        <w:pStyle w:val="BodyText"/>
        <w:spacing w:before="122"/>
        <w:ind w:right="109"/>
      </w:pPr>
      <w:r>
        <w:rPr/>
        <w:t>Xét ý kiến của vị đại diện Viện kiểm sát nhân dân tỉnh Cao Bằng đề nghị giữ nguyên tội danh đối với bị cáo là có căn cứ nên cần chấp nhận.</w:t>
      </w:r>
    </w:p>
    <w:p>
      <w:pPr>
        <w:pStyle w:val="Heading2"/>
        <w:spacing w:before="124"/>
        <w:ind w:left="939"/>
      </w:pPr>
      <w:r>
        <w:rPr/>
        <w:t>+</w:t>
      </w:r>
      <w:r>
        <w:rPr>
          <w:spacing w:val="-5"/>
        </w:rPr>
        <w:t> </w:t>
      </w:r>
      <w:r>
        <w:rPr/>
        <w:t>Đối</w:t>
      </w:r>
      <w:r>
        <w:rPr>
          <w:spacing w:val="-5"/>
        </w:rPr>
        <w:t> </w:t>
      </w:r>
      <w:r>
        <w:rPr/>
        <w:t>với</w:t>
      </w:r>
      <w:r>
        <w:rPr>
          <w:spacing w:val="-2"/>
        </w:rPr>
        <w:t> </w:t>
      </w:r>
      <w:r>
        <w:rPr/>
        <w:t>kháng</w:t>
      </w:r>
      <w:r>
        <w:rPr>
          <w:spacing w:val="-2"/>
        </w:rPr>
        <w:t> </w:t>
      </w:r>
      <w:r>
        <w:rPr/>
        <w:t>cáo</w:t>
      </w:r>
      <w:r>
        <w:rPr>
          <w:spacing w:val="-4"/>
        </w:rPr>
        <w:t> </w:t>
      </w:r>
      <w:r>
        <w:rPr/>
        <w:t>yêu</w:t>
      </w:r>
      <w:r>
        <w:rPr>
          <w:spacing w:val="-3"/>
        </w:rPr>
        <w:t> </w:t>
      </w:r>
      <w:r>
        <w:rPr/>
        <w:t>cầu</w:t>
      </w:r>
      <w:r>
        <w:rPr>
          <w:spacing w:val="-3"/>
        </w:rPr>
        <w:t> </w:t>
      </w:r>
      <w:r>
        <w:rPr/>
        <w:t>không</w:t>
      </w:r>
      <w:r>
        <w:rPr>
          <w:spacing w:val="-2"/>
        </w:rPr>
        <w:t> </w:t>
      </w:r>
      <w:r>
        <w:rPr/>
        <w:t>áp</w:t>
      </w:r>
      <w:r>
        <w:rPr>
          <w:spacing w:val="-3"/>
        </w:rPr>
        <w:t> </w:t>
      </w:r>
      <w:r>
        <w:rPr/>
        <w:t>dụng</w:t>
      </w:r>
      <w:r>
        <w:rPr>
          <w:spacing w:val="-3"/>
        </w:rPr>
        <w:t> </w:t>
      </w:r>
      <w:r>
        <w:rPr/>
        <w:t>hình</w:t>
      </w:r>
      <w:r>
        <w:rPr>
          <w:spacing w:val="-4"/>
        </w:rPr>
        <w:t> </w:t>
      </w:r>
      <w:r>
        <w:rPr/>
        <w:t>phạt</w:t>
      </w:r>
      <w:r>
        <w:rPr>
          <w:spacing w:val="-3"/>
        </w:rPr>
        <w:t> </w:t>
      </w:r>
      <w:r>
        <w:rPr/>
        <w:t>bổ</w:t>
      </w:r>
      <w:r>
        <w:rPr>
          <w:spacing w:val="-5"/>
        </w:rPr>
        <w:t> </w:t>
      </w:r>
      <w:r>
        <w:rPr>
          <w:spacing w:val="-2"/>
        </w:rPr>
        <w:t>sung:</w:t>
      </w:r>
    </w:p>
    <w:p>
      <w:pPr>
        <w:pStyle w:val="BodyText"/>
        <w:spacing w:before="115"/>
        <w:ind w:right="109"/>
      </w:pPr>
      <w:r>
        <w:rPr/>
        <w:t>Bị cáo</w:t>
      </w:r>
      <w:r>
        <w:rPr>
          <w:spacing w:val="-2"/>
        </w:rPr>
        <w:t> </w:t>
      </w:r>
      <w:r>
        <w:rPr/>
        <w:t>nhiều</w:t>
      </w:r>
      <w:r>
        <w:rPr>
          <w:spacing w:val="-1"/>
        </w:rPr>
        <w:t> </w:t>
      </w:r>
      <w:r>
        <w:rPr/>
        <w:t>lần</w:t>
      </w:r>
      <w:r>
        <w:rPr>
          <w:spacing w:val="-3"/>
        </w:rPr>
        <w:t> </w:t>
      </w:r>
      <w:r>
        <w:rPr/>
        <w:t>thu</w:t>
      </w:r>
      <w:r>
        <w:rPr>
          <w:spacing w:val="-1"/>
        </w:rPr>
        <w:t> </w:t>
      </w:r>
      <w:r>
        <w:rPr/>
        <w:t>lợi</w:t>
      </w:r>
      <w:r>
        <w:rPr>
          <w:spacing w:val="-1"/>
        </w:rPr>
        <w:t> </w:t>
      </w:r>
      <w:r>
        <w:rPr/>
        <w:t>từ</w:t>
      </w:r>
      <w:r>
        <w:rPr>
          <w:spacing w:val="-3"/>
        </w:rPr>
        <w:t> </w:t>
      </w:r>
      <w:r>
        <w:rPr/>
        <w:t>việc</w:t>
      </w:r>
      <w:r>
        <w:rPr>
          <w:spacing w:val="-1"/>
        </w:rPr>
        <w:t> </w:t>
      </w:r>
      <w:r>
        <w:rPr/>
        <w:t>mua</w:t>
      </w:r>
      <w:r>
        <w:rPr>
          <w:spacing w:val="-2"/>
        </w:rPr>
        <w:t> </w:t>
      </w:r>
      <w:r>
        <w:rPr/>
        <w:t>bán</w:t>
      </w:r>
      <w:r>
        <w:rPr>
          <w:spacing w:val="-2"/>
        </w:rPr>
        <w:t> </w:t>
      </w:r>
      <w:r>
        <w:rPr/>
        <w:t>ma</w:t>
      </w:r>
      <w:r>
        <w:rPr>
          <w:spacing w:val="-1"/>
        </w:rPr>
        <w:t> </w:t>
      </w:r>
      <w:r>
        <w:rPr/>
        <w:t>túy</w:t>
      </w:r>
      <w:r>
        <w:rPr>
          <w:spacing w:val="-5"/>
        </w:rPr>
        <w:t> </w:t>
      </w:r>
      <w:r>
        <w:rPr/>
        <w:t>nên cần</w:t>
      </w:r>
      <w:r>
        <w:rPr>
          <w:spacing w:val="-2"/>
        </w:rPr>
        <w:t> </w:t>
      </w:r>
      <w:r>
        <w:rPr/>
        <w:t>áp</w:t>
      </w:r>
      <w:r>
        <w:rPr>
          <w:spacing w:val="-3"/>
        </w:rPr>
        <w:t> </w:t>
      </w:r>
      <w:r>
        <w:rPr/>
        <w:t>dụng</w:t>
      </w:r>
      <w:r>
        <w:rPr>
          <w:spacing w:val="-2"/>
        </w:rPr>
        <w:t> </w:t>
      </w:r>
      <w:r>
        <w:rPr/>
        <w:t>hình</w:t>
      </w:r>
      <w:r>
        <w:rPr>
          <w:spacing w:val="-1"/>
        </w:rPr>
        <w:t> </w:t>
      </w:r>
      <w:r>
        <w:rPr/>
        <w:t>phạt bổ sung đối với bị cáo, kháng cáo yêu cầu không áp dụng hình phạt bổ sung của bị cáo là không có căn cứ chấp nhận.</w:t>
      </w:r>
    </w:p>
    <w:p>
      <w:pPr>
        <w:spacing w:after="0"/>
        <w:sectPr>
          <w:pgSz w:w="11910" w:h="16850"/>
          <w:pgMar w:header="0" w:footer="824" w:top="1060" w:bottom="1020" w:left="1540" w:right="1020"/>
        </w:sectPr>
      </w:pPr>
    </w:p>
    <w:p>
      <w:pPr>
        <w:pStyle w:val="Heading2"/>
      </w:pPr>
      <w:r>
        <w:rPr/>
        <w:t>+</w:t>
      </w:r>
      <w:r>
        <w:rPr>
          <w:spacing w:val="-2"/>
        </w:rPr>
        <w:t> </w:t>
      </w:r>
      <w:r>
        <w:rPr/>
        <w:t>Đối</w:t>
      </w:r>
      <w:r>
        <w:rPr>
          <w:spacing w:val="-4"/>
        </w:rPr>
        <w:t> </w:t>
      </w:r>
      <w:r>
        <w:rPr/>
        <w:t>với</w:t>
      </w:r>
      <w:r>
        <w:rPr>
          <w:spacing w:val="-1"/>
        </w:rPr>
        <w:t> </w:t>
      </w:r>
      <w:r>
        <w:rPr/>
        <w:t>kháng</w:t>
      </w:r>
      <w:r>
        <w:rPr>
          <w:spacing w:val="-2"/>
        </w:rPr>
        <w:t> </w:t>
      </w:r>
      <w:r>
        <w:rPr/>
        <w:t>cáo</w:t>
      </w:r>
      <w:r>
        <w:rPr>
          <w:spacing w:val="-1"/>
        </w:rPr>
        <w:t> </w:t>
      </w:r>
      <w:r>
        <w:rPr/>
        <w:t>yêu</w:t>
      </w:r>
      <w:r>
        <w:rPr>
          <w:spacing w:val="-2"/>
        </w:rPr>
        <w:t> </w:t>
      </w:r>
      <w:r>
        <w:rPr/>
        <w:t>cầu</w:t>
      </w:r>
      <w:r>
        <w:rPr>
          <w:spacing w:val="-2"/>
        </w:rPr>
        <w:t> </w:t>
      </w:r>
      <w:r>
        <w:rPr/>
        <w:t>trả</w:t>
      </w:r>
      <w:r>
        <w:rPr>
          <w:spacing w:val="-1"/>
        </w:rPr>
        <w:t> </w:t>
      </w:r>
      <w:r>
        <w:rPr/>
        <w:t>lại</w:t>
      </w:r>
      <w:r>
        <w:rPr>
          <w:spacing w:val="-4"/>
        </w:rPr>
        <w:t> </w:t>
      </w:r>
      <w:r>
        <w:rPr/>
        <w:t>số</w:t>
      </w:r>
      <w:r>
        <w:rPr>
          <w:spacing w:val="-1"/>
        </w:rPr>
        <w:t> </w:t>
      </w:r>
      <w:r>
        <w:rPr/>
        <w:t>tiền</w:t>
      </w:r>
      <w:r>
        <w:rPr>
          <w:spacing w:val="-2"/>
        </w:rPr>
        <w:t> </w:t>
      </w:r>
      <w:r>
        <w:rPr/>
        <w:t>bị</w:t>
      </w:r>
      <w:r>
        <w:rPr>
          <w:spacing w:val="-1"/>
        </w:rPr>
        <w:t> </w:t>
      </w:r>
      <w:r>
        <w:rPr/>
        <w:t>tạm</w:t>
      </w:r>
      <w:r>
        <w:rPr>
          <w:spacing w:val="-5"/>
        </w:rPr>
        <w:t> </w:t>
      </w:r>
      <w:r>
        <w:rPr/>
        <w:t>giữ</w:t>
      </w:r>
      <w:r>
        <w:rPr>
          <w:spacing w:val="-3"/>
        </w:rPr>
        <w:t> </w:t>
      </w:r>
      <w:r>
        <w:rPr/>
        <w:t>của</w:t>
      </w:r>
      <w:r>
        <w:rPr>
          <w:spacing w:val="-1"/>
        </w:rPr>
        <w:t> </w:t>
      </w:r>
      <w:r>
        <w:rPr/>
        <w:t>bị</w:t>
      </w:r>
      <w:r>
        <w:rPr>
          <w:spacing w:val="-4"/>
        </w:rPr>
        <w:t> cáo:</w:t>
      </w:r>
    </w:p>
    <w:p>
      <w:pPr>
        <w:pStyle w:val="BodyText"/>
        <w:spacing w:before="118"/>
        <w:ind w:right="113"/>
      </w:pPr>
      <w:r>
        <w:rPr/>
        <w:t>Quá trình điều tra, bị cáo Lý Trung L bị tạm giữ số tiền 80.020.000đ nhưng Tòa án cấp sơ thẩm</w:t>
      </w:r>
      <w:r>
        <w:rPr>
          <w:spacing w:val="-2"/>
        </w:rPr>
        <w:t> </w:t>
      </w:r>
      <w:r>
        <w:rPr/>
        <w:t>không quyết định tịch thu số tiền trên mà chỉ tạm</w:t>
      </w:r>
      <w:r>
        <w:rPr>
          <w:spacing w:val="-2"/>
        </w:rPr>
        <w:t> </w:t>
      </w:r>
      <w:r>
        <w:rPr/>
        <w:t>giữ để đảm bảo thi hành án nên kháng cáo của bị cáo là không có căn cứ.</w:t>
      </w:r>
    </w:p>
    <w:p>
      <w:pPr>
        <w:pStyle w:val="ListParagraph"/>
        <w:numPr>
          <w:ilvl w:val="0"/>
          <w:numId w:val="2"/>
        </w:numPr>
        <w:tabs>
          <w:tab w:pos="1302" w:val="left" w:leader="none"/>
        </w:tabs>
        <w:spacing w:line="240" w:lineRule="auto" w:before="119" w:after="0"/>
        <w:ind w:left="162" w:right="109" w:firstLine="719"/>
        <w:jc w:val="both"/>
        <w:rPr>
          <w:sz w:val="28"/>
        </w:rPr>
      </w:pPr>
      <w:r>
        <w:rPr>
          <w:sz w:val="28"/>
        </w:rPr>
        <w:t>Về tình tiết giảm nhẹ: Tại giai đoạn xét xử sơ thẩm và phúc thẩm bị cáo không thừa nhận hành vi Mua bán trái phép chất ma túy nên không được hưởng tình tiết giảm nhẹ Thành khẩn khai báo theo quy định tại điểm s khoản 1 Điều 51 Bộ luật hình sự.</w:t>
      </w:r>
    </w:p>
    <w:p>
      <w:pPr>
        <w:pStyle w:val="BodyText"/>
        <w:spacing w:before="121"/>
        <w:ind w:right="106"/>
      </w:pPr>
      <w:r>
        <w:rPr/>
        <w:t>Ngoài ra, Tòa án cấp sơ thẩm cho rằng việc bị cáo tự giao nộp ma túy</w:t>
      </w:r>
      <w:r>
        <w:rPr>
          <w:spacing w:val="-1"/>
        </w:rPr>
        <w:t> </w:t>
      </w:r>
      <w:r>
        <w:rPr/>
        <w:t>cho cơ quan điều tra là tình tiết giảm nhẹ “Người phạm tội tự thú” theo quy định tại điểm r khoản 1 Điều 51 Bộ luật hình sự là không chính xác, bởi lẽ trong quá trình Cơ quan Công an tiến hành khám xét nơi ở của bị cáo, khi được cơ quan Công an giải thích quyền và nghĩa vụ, bị cáo chỉ vị trí cất giấu ma túy. Xét thấy, việc bị cáo giao nộp số ma túy trên, thể hiện thái độ hợp tác làm việc với cơ</w:t>
      </w:r>
      <w:r>
        <w:rPr>
          <w:spacing w:val="40"/>
        </w:rPr>
        <w:t> </w:t>
      </w:r>
      <w:r>
        <w:rPr/>
        <w:t>quan Công an, nên được coi là tình tiết giảm nhẹ tại khoản 2 Điều 51</w:t>
      </w:r>
      <w:r>
        <w:rPr>
          <w:spacing w:val="40"/>
        </w:rPr>
        <w:t> </w:t>
      </w:r>
      <w:r>
        <w:rPr/>
        <w:t>của Bộ</w:t>
      </w:r>
      <w:r>
        <w:rPr>
          <w:spacing w:val="40"/>
        </w:rPr>
        <w:t> </w:t>
      </w:r>
      <w:r>
        <w:rPr/>
        <w:t>luật Hình sự.</w:t>
      </w:r>
    </w:p>
    <w:p>
      <w:pPr>
        <w:pStyle w:val="ListParagraph"/>
        <w:numPr>
          <w:ilvl w:val="0"/>
          <w:numId w:val="2"/>
        </w:numPr>
        <w:tabs>
          <w:tab w:pos="1283" w:val="left" w:leader="none"/>
        </w:tabs>
        <w:spacing w:line="240" w:lineRule="auto" w:before="120" w:after="0"/>
        <w:ind w:left="162" w:right="109" w:firstLine="719"/>
        <w:jc w:val="both"/>
        <w:rPr>
          <w:sz w:val="28"/>
        </w:rPr>
      </w:pPr>
      <w:r>
        <w:rPr>
          <w:sz w:val="28"/>
        </w:rPr>
        <w:t>Về án phí: Do kháng cáo của</w:t>
      </w:r>
      <w:r>
        <w:rPr>
          <w:spacing w:val="-1"/>
          <w:sz w:val="28"/>
        </w:rPr>
        <w:t> </w:t>
      </w:r>
      <w:r>
        <w:rPr>
          <w:sz w:val="28"/>
        </w:rPr>
        <w:t>bị cáo không được Hội đồng xét xử chấp nhận nên bị cáo phải chịu án phí sự phúc thẩm theo quy định của pháp luật.</w:t>
      </w:r>
    </w:p>
    <w:p>
      <w:pPr>
        <w:pStyle w:val="ListParagraph"/>
        <w:numPr>
          <w:ilvl w:val="0"/>
          <w:numId w:val="2"/>
        </w:numPr>
        <w:tabs>
          <w:tab w:pos="1278" w:val="left" w:leader="none"/>
        </w:tabs>
        <w:spacing w:line="240" w:lineRule="auto" w:before="119" w:after="0"/>
        <w:ind w:left="162" w:right="103" w:firstLine="719"/>
        <w:jc w:val="both"/>
        <w:rPr>
          <w:sz w:val="28"/>
        </w:rPr>
      </w:pPr>
      <w:r>
        <w:rPr>
          <w:sz w:val="28"/>
        </w:rPr>
        <w:t>Các</w:t>
      </w:r>
      <w:r>
        <w:rPr>
          <w:spacing w:val="-4"/>
          <w:sz w:val="28"/>
        </w:rPr>
        <w:t> </w:t>
      </w:r>
      <w:r>
        <w:rPr>
          <w:sz w:val="28"/>
        </w:rPr>
        <w:t>quyết</w:t>
      </w:r>
      <w:r>
        <w:rPr>
          <w:spacing w:val="-2"/>
          <w:sz w:val="28"/>
        </w:rPr>
        <w:t> </w:t>
      </w:r>
      <w:r>
        <w:rPr>
          <w:sz w:val="28"/>
        </w:rPr>
        <w:t>định</w:t>
      </w:r>
      <w:r>
        <w:rPr>
          <w:spacing w:val="-2"/>
          <w:sz w:val="28"/>
        </w:rPr>
        <w:t> </w:t>
      </w:r>
      <w:r>
        <w:rPr>
          <w:sz w:val="28"/>
        </w:rPr>
        <w:t>khác</w:t>
      </w:r>
      <w:r>
        <w:rPr>
          <w:spacing w:val="-4"/>
          <w:sz w:val="28"/>
        </w:rPr>
        <w:t> </w:t>
      </w:r>
      <w:r>
        <w:rPr>
          <w:sz w:val="28"/>
        </w:rPr>
        <w:t>của</w:t>
      </w:r>
      <w:r>
        <w:rPr>
          <w:spacing w:val="-4"/>
          <w:sz w:val="28"/>
        </w:rPr>
        <w:t> </w:t>
      </w:r>
      <w:r>
        <w:rPr>
          <w:sz w:val="28"/>
        </w:rPr>
        <w:t>bản</w:t>
      </w:r>
      <w:r>
        <w:rPr>
          <w:spacing w:val="-2"/>
          <w:sz w:val="28"/>
        </w:rPr>
        <w:t> </w:t>
      </w:r>
      <w:r>
        <w:rPr>
          <w:sz w:val="28"/>
        </w:rPr>
        <w:t>án</w:t>
      </w:r>
      <w:r>
        <w:rPr>
          <w:spacing w:val="-2"/>
          <w:sz w:val="28"/>
        </w:rPr>
        <w:t> </w:t>
      </w:r>
      <w:r>
        <w:rPr>
          <w:sz w:val="28"/>
        </w:rPr>
        <w:t>sơ</w:t>
      </w:r>
      <w:r>
        <w:rPr>
          <w:spacing w:val="-3"/>
          <w:sz w:val="28"/>
        </w:rPr>
        <w:t> </w:t>
      </w:r>
      <w:r>
        <w:rPr>
          <w:sz w:val="28"/>
        </w:rPr>
        <w:t>thẩm</w:t>
      </w:r>
      <w:r>
        <w:rPr>
          <w:spacing w:val="-6"/>
          <w:sz w:val="28"/>
        </w:rPr>
        <w:t> </w:t>
      </w:r>
      <w:r>
        <w:rPr>
          <w:sz w:val="28"/>
        </w:rPr>
        <w:t>không</w:t>
      </w:r>
      <w:r>
        <w:rPr>
          <w:spacing w:val="-2"/>
          <w:sz w:val="28"/>
        </w:rPr>
        <w:t> </w:t>
      </w:r>
      <w:r>
        <w:rPr>
          <w:sz w:val="28"/>
        </w:rPr>
        <w:t>có</w:t>
      </w:r>
      <w:r>
        <w:rPr>
          <w:spacing w:val="-2"/>
          <w:sz w:val="28"/>
        </w:rPr>
        <w:t> </w:t>
      </w:r>
      <w:r>
        <w:rPr>
          <w:sz w:val="28"/>
        </w:rPr>
        <w:t>kháng</w:t>
      </w:r>
      <w:r>
        <w:rPr>
          <w:spacing w:val="-2"/>
          <w:sz w:val="28"/>
        </w:rPr>
        <w:t> </w:t>
      </w:r>
      <w:r>
        <w:rPr>
          <w:sz w:val="28"/>
        </w:rPr>
        <w:t>cáo,</w:t>
      </w:r>
      <w:r>
        <w:rPr>
          <w:spacing w:val="-2"/>
          <w:sz w:val="28"/>
        </w:rPr>
        <w:t> </w:t>
      </w:r>
      <w:r>
        <w:rPr>
          <w:sz w:val="28"/>
        </w:rPr>
        <w:t>không</w:t>
      </w:r>
      <w:r>
        <w:rPr>
          <w:spacing w:val="-2"/>
          <w:sz w:val="28"/>
        </w:rPr>
        <w:t> </w:t>
      </w:r>
      <w:r>
        <w:rPr>
          <w:sz w:val="28"/>
        </w:rPr>
        <w:t>bị kháng</w:t>
      </w:r>
      <w:r>
        <w:rPr>
          <w:spacing w:val="-11"/>
          <w:sz w:val="28"/>
        </w:rPr>
        <w:t> </w:t>
      </w:r>
      <w:r>
        <w:rPr>
          <w:sz w:val="28"/>
        </w:rPr>
        <w:t>nghị</w:t>
      </w:r>
      <w:r>
        <w:rPr>
          <w:spacing w:val="-11"/>
          <w:sz w:val="28"/>
        </w:rPr>
        <w:t> </w:t>
      </w:r>
      <w:r>
        <w:rPr>
          <w:sz w:val="28"/>
        </w:rPr>
        <w:t>có</w:t>
      </w:r>
      <w:r>
        <w:rPr>
          <w:spacing w:val="-11"/>
          <w:sz w:val="28"/>
        </w:rPr>
        <w:t> </w:t>
      </w:r>
      <w:r>
        <w:rPr>
          <w:sz w:val="28"/>
        </w:rPr>
        <w:t>hiệu</w:t>
      </w:r>
      <w:r>
        <w:rPr>
          <w:spacing w:val="-11"/>
          <w:sz w:val="28"/>
        </w:rPr>
        <w:t> </w:t>
      </w:r>
      <w:r>
        <w:rPr>
          <w:sz w:val="28"/>
        </w:rPr>
        <w:t>lực</w:t>
      </w:r>
      <w:r>
        <w:rPr>
          <w:spacing w:val="-12"/>
          <w:sz w:val="28"/>
        </w:rPr>
        <w:t> </w:t>
      </w:r>
      <w:r>
        <w:rPr>
          <w:sz w:val="28"/>
        </w:rPr>
        <w:t>pháp</w:t>
      </w:r>
      <w:r>
        <w:rPr>
          <w:spacing w:val="-11"/>
          <w:sz w:val="28"/>
        </w:rPr>
        <w:t> </w:t>
      </w:r>
      <w:r>
        <w:rPr>
          <w:sz w:val="28"/>
        </w:rPr>
        <w:t>luật</w:t>
      </w:r>
      <w:r>
        <w:rPr>
          <w:spacing w:val="-11"/>
          <w:sz w:val="28"/>
        </w:rPr>
        <w:t> </w:t>
      </w:r>
      <w:r>
        <w:rPr>
          <w:sz w:val="28"/>
        </w:rPr>
        <w:t>kể</w:t>
      </w:r>
      <w:r>
        <w:rPr>
          <w:spacing w:val="-12"/>
          <w:sz w:val="28"/>
        </w:rPr>
        <w:t> </w:t>
      </w:r>
      <w:r>
        <w:rPr>
          <w:sz w:val="28"/>
        </w:rPr>
        <w:t>từ</w:t>
      </w:r>
      <w:r>
        <w:rPr>
          <w:spacing w:val="-14"/>
          <w:sz w:val="28"/>
        </w:rPr>
        <w:t> </w:t>
      </w:r>
      <w:r>
        <w:rPr>
          <w:sz w:val="28"/>
        </w:rPr>
        <w:t>ngày</w:t>
      </w:r>
      <w:r>
        <w:rPr>
          <w:spacing w:val="-11"/>
          <w:sz w:val="28"/>
        </w:rPr>
        <w:t> </w:t>
      </w:r>
      <w:r>
        <w:rPr>
          <w:sz w:val="28"/>
        </w:rPr>
        <w:t>hết</w:t>
      </w:r>
      <w:r>
        <w:rPr>
          <w:spacing w:val="-11"/>
          <w:sz w:val="28"/>
        </w:rPr>
        <w:t> </w:t>
      </w:r>
      <w:r>
        <w:rPr>
          <w:sz w:val="28"/>
        </w:rPr>
        <w:t>thời</w:t>
      </w:r>
      <w:r>
        <w:rPr>
          <w:spacing w:val="-11"/>
          <w:sz w:val="28"/>
        </w:rPr>
        <w:t> </w:t>
      </w:r>
      <w:r>
        <w:rPr>
          <w:sz w:val="28"/>
        </w:rPr>
        <w:t>hạn</w:t>
      </w:r>
      <w:r>
        <w:rPr>
          <w:spacing w:val="-11"/>
          <w:sz w:val="28"/>
        </w:rPr>
        <w:t> </w:t>
      </w:r>
      <w:r>
        <w:rPr>
          <w:sz w:val="28"/>
        </w:rPr>
        <w:t>kháng</w:t>
      </w:r>
      <w:r>
        <w:rPr>
          <w:spacing w:val="-11"/>
          <w:sz w:val="28"/>
        </w:rPr>
        <w:t> </w:t>
      </w:r>
      <w:r>
        <w:rPr>
          <w:sz w:val="28"/>
        </w:rPr>
        <w:t>cáo,</w:t>
      </w:r>
      <w:r>
        <w:rPr>
          <w:spacing w:val="-13"/>
          <w:sz w:val="28"/>
        </w:rPr>
        <w:t> </w:t>
      </w:r>
      <w:r>
        <w:rPr>
          <w:sz w:val="28"/>
        </w:rPr>
        <w:t>kháng</w:t>
      </w:r>
      <w:r>
        <w:rPr>
          <w:spacing w:val="-11"/>
          <w:sz w:val="28"/>
        </w:rPr>
        <w:t> </w:t>
      </w:r>
      <w:r>
        <w:rPr>
          <w:sz w:val="28"/>
        </w:rPr>
        <w:t>nghị.</w:t>
      </w:r>
    </w:p>
    <w:p>
      <w:pPr>
        <w:pStyle w:val="BodyText"/>
        <w:spacing w:before="122"/>
        <w:ind w:left="870"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spacing w:before="89"/>
        <w:ind w:left="81"/>
      </w:pPr>
      <w:r>
        <w:rPr/>
        <w:t>QUYẾT</w:t>
      </w:r>
      <w:r>
        <w:rPr>
          <w:spacing w:val="-5"/>
        </w:rPr>
        <w:t> </w:t>
      </w:r>
      <w:r>
        <w:rPr>
          <w:spacing w:val="-2"/>
        </w:rPr>
        <w:t>ĐỊNH:</w:t>
      </w:r>
    </w:p>
    <w:p>
      <w:pPr>
        <w:pStyle w:val="BodyText"/>
        <w:spacing w:before="235"/>
        <w:ind w:right="108" w:firstLine="719"/>
      </w:pPr>
      <w:r>
        <w:rPr/>
        <w:t>1. Căn cứ vào điểm a khoản 1 Điều 355; Điều 356 của Bộ luật Tố tụng hình sự. Không chấp nhận kháng cáo của bị cáo Lý Trung L, giữ</w:t>
      </w:r>
      <w:r>
        <w:rPr>
          <w:spacing w:val="-2"/>
        </w:rPr>
        <w:t> </w:t>
      </w:r>
      <w:r>
        <w:rPr/>
        <w:t>nguyên Bản án hình sự sơ thẩm</w:t>
      </w:r>
      <w:r>
        <w:rPr>
          <w:spacing w:val="-1"/>
        </w:rPr>
        <w:t> </w:t>
      </w:r>
      <w:r>
        <w:rPr/>
        <w:t>số: 32/2022/HS-ST ngày 08/9/2022 của Toà án nhân dân huyện B, tỉnh Cao Bằng.</w:t>
      </w:r>
    </w:p>
    <w:p>
      <w:pPr>
        <w:pStyle w:val="BodyText"/>
        <w:spacing w:before="121"/>
        <w:ind w:right="109"/>
      </w:pPr>
      <w:r>
        <w:rPr/>
        <w:t>1. 1. Về tội danh: Tuyên bố bị cáo Lý Trung L phạm tội: “Mua bán trái phép chất ma túy”.</w:t>
      </w:r>
    </w:p>
    <w:p>
      <w:pPr>
        <w:pStyle w:val="BodyText"/>
        <w:ind w:right="109"/>
      </w:pPr>
      <w:r>
        <w:rPr/>
        <w:t>1. 2. Về hình phạt: Căn cứ điểm b, i khoản 2 Điều 251; khoản 2 Điều 51; Điều 38 của Bộ luật Hình sự; xử phạt bị cáo Lý Trung L 08 (tám) năm 06 (sáu) tháng tù, thời hạn chấp hành án phạt tù được tính từ ngày 20/9/2021.</w:t>
      </w:r>
    </w:p>
    <w:p>
      <w:pPr>
        <w:pStyle w:val="ListParagraph"/>
        <w:numPr>
          <w:ilvl w:val="0"/>
          <w:numId w:val="3"/>
        </w:numPr>
        <w:tabs>
          <w:tab w:pos="1165" w:val="left" w:leader="none"/>
        </w:tabs>
        <w:spacing w:line="240" w:lineRule="auto" w:before="119" w:after="0"/>
        <w:ind w:left="162" w:right="107" w:firstLine="707"/>
        <w:jc w:val="both"/>
        <w:rPr>
          <w:sz w:val="28"/>
        </w:rPr>
      </w:pPr>
      <w:r>
        <w:rPr>
          <w:sz w:val="28"/>
        </w:rPr>
        <w:t>3. Về hình phạt bổ sung: Áp dụng khoản 5 Điều 251 của Bộ luật Hình sự, xử phạt bị cáo một khoản tiền là 20.000.000đ (Hai mươi triệu đồng) để nộp vào ngân sách Nhà nước.</w:t>
      </w:r>
    </w:p>
    <w:p>
      <w:pPr>
        <w:pStyle w:val="ListParagraph"/>
        <w:numPr>
          <w:ilvl w:val="0"/>
          <w:numId w:val="4"/>
        </w:numPr>
        <w:tabs>
          <w:tab w:pos="1151" w:val="left" w:leader="none"/>
        </w:tabs>
        <w:spacing w:line="240" w:lineRule="auto" w:before="122" w:after="0"/>
        <w:ind w:left="1150" w:right="0" w:hanging="281"/>
        <w:jc w:val="both"/>
        <w:rPr>
          <w:sz w:val="28"/>
        </w:rPr>
      </w:pPr>
      <w:r>
        <w:rPr>
          <w:sz w:val="28"/>
        </w:rPr>
        <w:t>4.</w:t>
      </w:r>
      <w:r>
        <w:rPr>
          <w:spacing w:val="-3"/>
          <w:sz w:val="28"/>
        </w:rPr>
        <w:t> </w:t>
      </w: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ListParagraph"/>
        <w:numPr>
          <w:ilvl w:val="1"/>
          <w:numId w:val="4"/>
        </w:numPr>
        <w:tabs>
          <w:tab w:pos="1038" w:val="left" w:leader="none"/>
        </w:tabs>
        <w:spacing w:line="240" w:lineRule="auto" w:before="120" w:after="0"/>
        <w:ind w:left="162" w:right="106" w:firstLine="707"/>
        <w:jc w:val="both"/>
        <w:rPr>
          <w:sz w:val="28"/>
        </w:rPr>
      </w:pPr>
      <w:r>
        <w:rPr>
          <w:sz w:val="28"/>
        </w:rPr>
        <w:t>Tịch thu sung công quỹ</w:t>
      </w:r>
      <w:r>
        <w:rPr>
          <w:spacing w:val="-2"/>
          <w:sz w:val="28"/>
        </w:rPr>
        <w:t> </w:t>
      </w:r>
      <w:r>
        <w:rPr>
          <w:sz w:val="28"/>
        </w:rPr>
        <w:t>Nhà nước số tiền 1.200.000đ (một triệu hai trăm nghìn đồng) do bị cáo bán ma túy mà có.</w:t>
      </w:r>
    </w:p>
    <w:p>
      <w:pPr>
        <w:pStyle w:val="ListParagraph"/>
        <w:numPr>
          <w:ilvl w:val="1"/>
          <w:numId w:val="4"/>
        </w:numPr>
        <w:tabs>
          <w:tab w:pos="1046" w:val="left" w:leader="none"/>
        </w:tabs>
        <w:spacing w:line="240" w:lineRule="auto" w:before="119" w:after="0"/>
        <w:ind w:left="162" w:right="110" w:firstLine="707"/>
        <w:jc w:val="both"/>
        <w:rPr>
          <w:sz w:val="28"/>
        </w:rPr>
      </w:pPr>
      <w:r>
        <w:rPr>
          <w:sz w:val="28"/>
        </w:rPr>
        <w:t>Trả lại bị cáo số tiền 80.020.000đ (tám mươi triệu không trăm hai mười nghìn đồng) nhưng cần giữ lại một phần để đảm bảo thi hành án.</w:t>
      </w:r>
    </w:p>
    <w:p>
      <w:pPr>
        <w:spacing w:after="0" w:line="240" w:lineRule="auto"/>
        <w:jc w:val="both"/>
        <w:rPr>
          <w:sz w:val="28"/>
        </w:rPr>
        <w:sectPr>
          <w:pgSz w:w="11910" w:h="16850"/>
          <w:pgMar w:header="0" w:footer="824" w:top="1060" w:bottom="1020" w:left="1540" w:right="1020"/>
        </w:sectPr>
      </w:pPr>
    </w:p>
    <w:p>
      <w:pPr>
        <w:pStyle w:val="ListParagraph"/>
        <w:numPr>
          <w:ilvl w:val="0"/>
          <w:numId w:val="4"/>
        </w:numPr>
        <w:tabs>
          <w:tab w:pos="1151" w:val="left" w:leader="none"/>
        </w:tabs>
        <w:spacing w:line="240" w:lineRule="auto" w:before="65" w:after="0"/>
        <w:ind w:left="1150" w:right="0" w:hanging="281"/>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22"/>
        <w:ind w:right="108"/>
      </w:pPr>
      <w:r>
        <w:rPr/>
        <w:t>Căn cứ khoản 2 Điều 23 của Nghị quyết số: 326/2016/UBTVQH14 ngày 30-12-2016 của Uỷ ban Thường vụ Quốc hội quy định về mức thu, miễn, giảm, thu nộp, quản lý và sử dụng án phí và lệ phí Toà án.</w:t>
      </w:r>
    </w:p>
    <w:p>
      <w:pPr>
        <w:pStyle w:val="BodyText"/>
        <w:ind w:right="118"/>
      </w:pPr>
      <w:r>
        <w:rPr/>
        <w:t>Bị cáo Lý Trung L phải chịu án phí hình sự phúc thẩm 200.000 đồng nộp vào ngân sách Nhà nước.</w:t>
      </w:r>
    </w:p>
    <w:p>
      <w:pPr>
        <w:pStyle w:val="ListParagraph"/>
        <w:numPr>
          <w:ilvl w:val="0"/>
          <w:numId w:val="4"/>
        </w:numPr>
        <w:tabs>
          <w:tab w:pos="1170" w:val="left" w:leader="none"/>
        </w:tabs>
        <w:spacing w:line="242" w:lineRule="auto" w:before="119" w:after="0"/>
        <w:ind w:left="162" w:right="112" w:firstLine="719"/>
        <w:jc w:val="both"/>
        <w:rPr>
          <w:sz w:val="28"/>
        </w:rPr>
      </w:pPr>
      <w:r>
        <w:rPr>
          <w:sz w:val="28"/>
        </w:rPr>
        <w:t>Các quyết định khác của bản án sơ thẩm không có kháng cáo, không bị kháng nghị có hiệu lực pháp luật kể từ ngày hết thời hạn kháng cáo, kháng nghị.</w:t>
      </w:r>
    </w:p>
    <w:p>
      <w:pPr>
        <w:pStyle w:val="BodyText"/>
        <w:spacing w:before="115"/>
        <w:ind w:left="881"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0"/>
        <w:ind w:left="0" w:firstLine="0"/>
        <w:jc w:val="left"/>
        <w:rPr>
          <w:sz w:val="20"/>
        </w:rPr>
      </w:pPr>
    </w:p>
    <w:p>
      <w:pPr>
        <w:pStyle w:val="BodyText"/>
        <w:spacing w:before="6"/>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2"/>
        <w:gridCol w:w="5258"/>
      </w:tblGrid>
      <w:tr>
        <w:trPr>
          <w:trHeight w:val="2794" w:hRule="atLeast"/>
        </w:trPr>
        <w:tc>
          <w:tcPr>
            <w:tcW w:w="342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Cao</w:t>
            </w:r>
            <w:r>
              <w:rPr>
                <w:spacing w:val="-1"/>
                <w:sz w:val="22"/>
              </w:rPr>
              <w:t> </w:t>
            </w:r>
            <w:r>
              <w:rPr>
                <w:spacing w:val="-4"/>
                <w:sz w:val="22"/>
              </w:rPr>
              <w:t>Bằng;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Hồ</w:t>
            </w:r>
            <w:r>
              <w:rPr>
                <w:spacing w:val="-1"/>
                <w:sz w:val="22"/>
              </w:rPr>
              <w:t> </w:t>
            </w:r>
            <w:r>
              <w:rPr>
                <w:sz w:val="22"/>
              </w:rPr>
              <w:t>sơ CA</w:t>
            </w:r>
            <w:r>
              <w:rPr>
                <w:spacing w:val="-2"/>
                <w:sz w:val="22"/>
              </w:rPr>
              <w:t> </w:t>
            </w:r>
            <w:r>
              <w:rPr>
                <w:sz w:val="22"/>
              </w:rPr>
              <w:t>tỉnh</w:t>
            </w:r>
            <w:r>
              <w:rPr>
                <w:spacing w:val="-1"/>
                <w:sz w:val="22"/>
              </w:rPr>
              <w:t> </w:t>
            </w:r>
            <w:r>
              <w:rPr>
                <w:spacing w:val="-5"/>
                <w:sz w:val="22"/>
              </w:rPr>
              <w:t>CB;</w:t>
            </w:r>
          </w:p>
          <w:p>
            <w:pPr>
              <w:pStyle w:val="TableParagraph"/>
              <w:numPr>
                <w:ilvl w:val="0"/>
                <w:numId w:val="5"/>
              </w:numPr>
              <w:tabs>
                <w:tab w:pos="175" w:val="left" w:leader="none"/>
              </w:tabs>
              <w:spacing w:line="252" w:lineRule="exact" w:before="2"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CB;</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B;</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B;</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B;</w:t>
            </w:r>
          </w:p>
          <w:p>
            <w:pPr>
              <w:pStyle w:val="TableParagraph"/>
              <w:numPr>
                <w:ilvl w:val="0"/>
                <w:numId w:val="5"/>
              </w:numPr>
              <w:tabs>
                <w:tab w:pos="178" w:val="left" w:leader="none"/>
              </w:tabs>
              <w:spacing w:line="252" w:lineRule="exact" w:before="0" w:after="0"/>
              <w:ind w:left="177" w:right="0" w:hanging="128"/>
              <w:jc w:val="left"/>
              <w:rPr>
                <w:sz w:val="22"/>
              </w:rPr>
            </w:pPr>
            <w:r>
              <w:rPr>
                <w:sz w:val="22"/>
              </w:rPr>
              <w:t>CC</w:t>
            </w:r>
            <w:r>
              <w:rPr>
                <w:spacing w:val="-4"/>
                <w:sz w:val="22"/>
              </w:rPr>
              <w:t> </w:t>
            </w:r>
            <w:r>
              <w:rPr>
                <w:sz w:val="22"/>
              </w:rPr>
              <w:t>THADS</w:t>
            </w:r>
            <w:r>
              <w:rPr>
                <w:spacing w:val="-3"/>
                <w:sz w:val="22"/>
              </w:rPr>
              <w:t> </w:t>
            </w:r>
            <w:r>
              <w:rPr>
                <w:sz w:val="22"/>
              </w:rPr>
              <w:t>huyện</w:t>
            </w:r>
            <w:r>
              <w:rPr>
                <w:spacing w:val="-3"/>
                <w:sz w:val="22"/>
              </w:rPr>
              <w:t> </w:t>
            </w:r>
            <w:r>
              <w:rPr>
                <w:spacing w:val="-5"/>
                <w:sz w:val="22"/>
              </w:rPr>
              <w:t>B;</w:t>
            </w:r>
          </w:p>
          <w:p>
            <w:pPr>
              <w:pStyle w:val="TableParagraph"/>
              <w:numPr>
                <w:ilvl w:val="0"/>
                <w:numId w:val="5"/>
              </w:numPr>
              <w:tabs>
                <w:tab w:pos="178" w:val="left" w:leader="none"/>
              </w:tabs>
              <w:spacing w:line="252" w:lineRule="exact" w:before="2" w:after="0"/>
              <w:ind w:left="177" w:right="0" w:hanging="128"/>
              <w:jc w:val="left"/>
              <w:rPr>
                <w:sz w:val="22"/>
              </w:rPr>
            </w:pPr>
            <w:r>
              <w:rPr>
                <w:sz w:val="22"/>
              </w:rPr>
              <w:t>Bị</w:t>
            </w:r>
            <w:r>
              <w:rPr>
                <w:spacing w:val="-1"/>
                <w:sz w:val="22"/>
              </w:rPr>
              <w:t> </w:t>
            </w:r>
            <w:r>
              <w:rPr>
                <w:sz w:val="22"/>
              </w:rPr>
              <w:t>cáo,</w:t>
            </w:r>
            <w:r>
              <w:rPr>
                <w:spacing w:val="-2"/>
                <w:sz w:val="22"/>
              </w:rPr>
              <w:t> </w:t>
            </w:r>
            <w:r>
              <w:rPr>
                <w:sz w:val="22"/>
              </w:rPr>
              <w:t>người bào</w:t>
            </w:r>
            <w:r>
              <w:rPr>
                <w:spacing w:val="-3"/>
                <w:sz w:val="22"/>
              </w:rPr>
              <w:t> </w:t>
            </w:r>
            <w:r>
              <w:rPr>
                <w:spacing w:val="-2"/>
                <w:sz w:val="22"/>
              </w:rPr>
              <w:t>chữa;</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án </w:t>
            </w:r>
            <w:r>
              <w:rPr>
                <w:spacing w:val="-4"/>
                <w:sz w:val="22"/>
              </w:rPr>
              <w:t>văn.</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258" w:type="dxa"/>
          </w:tcPr>
          <w:p>
            <w:pPr>
              <w:pStyle w:val="TableParagraph"/>
              <w:spacing w:line="240" w:lineRule="auto"/>
              <w:ind w:left="935" w:right="48"/>
              <w:jc w:val="center"/>
              <w:rPr>
                <w:b/>
                <w:sz w:val="24"/>
              </w:rPr>
            </w:pPr>
            <w:r>
              <w:rPr>
                <w:b/>
                <w:sz w:val="24"/>
              </w:rPr>
              <w:t>TM.</w:t>
            </w:r>
            <w:r>
              <w:rPr>
                <w:b/>
                <w:spacing w:val="-7"/>
                <w:sz w:val="24"/>
              </w:rPr>
              <w:t> </w:t>
            </w:r>
            <w:r>
              <w:rPr>
                <w:b/>
                <w:sz w:val="24"/>
              </w:rPr>
              <w:t>HỘI</w:t>
            </w:r>
            <w:r>
              <w:rPr>
                <w:b/>
                <w:spacing w:val="-7"/>
                <w:sz w:val="24"/>
              </w:rPr>
              <w:t> </w:t>
            </w:r>
            <w:r>
              <w:rPr>
                <w:b/>
                <w:sz w:val="24"/>
              </w:rPr>
              <w:t>ĐỒNG</w:t>
            </w:r>
            <w:r>
              <w:rPr>
                <w:b/>
                <w:spacing w:val="-9"/>
                <w:sz w:val="24"/>
              </w:rPr>
              <w:t> </w:t>
            </w:r>
            <w:r>
              <w:rPr>
                <w:b/>
                <w:sz w:val="24"/>
              </w:rPr>
              <w:t>XÉT</w:t>
            </w:r>
            <w:r>
              <w:rPr>
                <w:b/>
                <w:spacing w:val="-7"/>
                <w:sz w:val="24"/>
              </w:rPr>
              <w:t> </w:t>
            </w:r>
            <w:r>
              <w:rPr>
                <w:b/>
                <w:sz w:val="24"/>
              </w:rPr>
              <w:t>XỬ</w:t>
            </w:r>
            <w:r>
              <w:rPr>
                <w:b/>
                <w:spacing w:val="-7"/>
                <w:sz w:val="24"/>
              </w:rPr>
              <w:t> </w:t>
            </w:r>
            <w:r>
              <w:rPr>
                <w:b/>
                <w:sz w:val="24"/>
              </w:rPr>
              <w:t>PHÚC</w:t>
            </w:r>
            <w:r>
              <w:rPr>
                <w:b/>
                <w:spacing w:val="-7"/>
                <w:sz w:val="24"/>
              </w:rPr>
              <w:t> </w:t>
            </w:r>
            <w:r>
              <w:rPr>
                <w:b/>
                <w:sz w:val="24"/>
              </w:rPr>
              <w:t>THẨM THẨM PHÁN - CHỦ TỌA PHIÊN TÒA</w:t>
            </w: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7"/>
              <w:ind w:left="0"/>
              <w:rPr>
                <w:sz w:val="20"/>
              </w:rPr>
            </w:pPr>
          </w:p>
          <w:p>
            <w:pPr>
              <w:pStyle w:val="TableParagraph"/>
              <w:spacing w:line="240" w:lineRule="auto"/>
              <w:ind w:left="933" w:right="48"/>
              <w:jc w:val="center"/>
              <w:rPr>
                <w:b/>
                <w:sz w:val="26"/>
              </w:rPr>
            </w:pPr>
            <w:r>
              <w:rPr>
                <w:b/>
                <w:sz w:val="26"/>
              </w:rPr>
              <w:t>Nông</w:t>
            </w:r>
            <w:r>
              <w:rPr>
                <w:b/>
                <w:spacing w:val="-6"/>
                <w:sz w:val="26"/>
              </w:rPr>
              <w:t> </w:t>
            </w:r>
            <w:r>
              <w:rPr>
                <w:b/>
                <w:sz w:val="26"/>
              </w:rPr>
              <w:t>Biên</w:t>
            </w:r>
            <w:r>
              <w:rPr>
                <w:b/>
                <w:spacing w:val="-6"/>
                <w:sz w:val="26"/>
              </w:rPr>
              <w:t> </w:t>
            </w:r>
            <w:r>
              <w:rPr>
                <w:b/>
                <w:spacing w:val="-5"/>
                <w:sz w:val="26"/>
              </w:rPr>
              <w:t>Hòa</w:t>
            </w:r>
          </w:p>
        </w:tc>
      </w:tr>
    </w:tbl>
    <w:sectPr>
      <w:pgSz w:w="11910" w:h="16850"/>
      <w:pgMar w:header="0" w:footer="824" w:top="1060" w:bottom="10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89.864746pt;width:14.05pt;height:17.55pt;mso-position-horizontal-relative:page;mso-position-vertical-relative:page;z-index:-15814144"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25"/>
      </w:pPr>
      <w:rPr>
        <w:rFonts w:hint="default"/>
        <w:lang w:val="vi" w:eastAsia="en-US" w:bidi="ar-SA"/>
      </w:rPr>
    </w:lvl>
    <w:lvl w:ilvl="2">
      <w:start w:val="0"/>
      <w:numFmt w:val="bullet"/>
      <w:lvlText w:val="•"/>
      <w:lvlJc w:val="left"/>
      <w:pPr>
        <w:ind w:left="828" w:hanging="125"/>
      </w:pPr>
      <w:rPr>
        <w:rFonts w:hint="default"/>
        <w:lang w:val="vi" w:eastAsia="en-US" w:bidi="ar-SA"/>
      </w:rPr>
    </w:lvl>
    <w:lvl w:ilvl="3">
      <w:start w:val="0"/>
      <w:numFmt w:val="bullet"/>
      <w:lvlText w:val="•"/>
      <w:lvlJc w:val="left"/>
      <w:pPr>
        <w:ind w:left="1152" w:hanging="125"/>
      </w:pPr>
      <w:rPr>
        <w:rFonts w:hint="default"/>
        <w:lang w:val="vi" w:eastAsia="en-US" w:bidi="ar-SA"/>
      </w:rPr>
    </w:lvl>
    <w:lvl w:ilvl="4">
      <w:start w:val="0"/>
      <w:numFmt w:val="bullet"/>
      <w:lvlText w:val="•"/>
      <w:lvlJc w:val="left"/>
      <w:pPr>
        <w:ind w:left="1476" w:hanging="125"/>
      </w:pPr>
      <w:rPr>
        <w:rFonts w:hint="default"/>
        <w:lang w:val="vi" w:eastAsia="en-US" w:bidi="ar-SA"/>
      </w:rPr>
    </w:lvl>
    <w:lvl w:ilvl="5">
      <w:start w:val="0"/>
      <w:numFmt w:val="bullet"/>
      <w:lvlText w:val="•"/>
      <w:lvlJc w:val="left"/>
      <w:pPr>
        <w:ind w:left="1801" w:hanging="125"/>
      </w:pPr>
      <w:rPr>
        <w:rFonts w:hint="default"/>
        <w:lang w:val="vi" w:eastAsia="en-US" w:bidi="ar-SA"/>
      </w:rPr>
    </w:lvl>
    <w:lvl w:ilvl="6">
      <w:start w:val="0"/>
      <w:numFmt w:val="bullet"/>
      <w:lvlText w:val="•"/>
      <w:lvlJc w:val="left"/>
      <w:pPr>
        <w:ind w:left="2125" w:hanging="125"/>
      </w:pPr>
      <w:rPr>
        <w:rFonts w:hint="default"/>
        <w:lang w:val="vi" w:eastAsia="en-US" w:bidi="ar-SA"/>
      </w:rPr>
    </w:lvl>
    <w:lvl w:ilvl="7">
      <w:start w:val="0"/>
      <w:numFmt w:val="bullet"/>
      <w:lvlText w:val="•"/>
      <w:lvlJc w:val="left"/>
      <w:pPr>
        <w:ind w:left="2449" w:hanging="125"/>
      </w:pPr>
      <w:rPr>
        <w:rFonts w:hint="default"/>
        <w:lang w:val="vi" w:eastAsia="en-US" w:bidi="ar-SA"/>
      </w:rPr>
    </w:lvl>
    <w:lvl w:ilvl="8">
      <w:start w:val="0"/>
      <w:numFmt w:val="bullet"/>
      <w:lvlText w:val="•"/>
      <w:lvlJc w:val="left"/>
      <w:pPr>
        <w:ind w:left="2773" w:hanging="125"/>
      </w:pPr>
      <w:rPr>
        <w:rFonts w:hint="default"/>
        <w:lang w:val="vi" w:eastAsia="en-US" w:bidi="ar-SA"/>
      </w:rPr>
    </w:lvl>
  </w:abstractNum>
  <w:abstractNum w:abstractNumId="3">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68"/>
      </w:pPr>
      <w:rPr>
        <w:rFonts w:hint="default"/>
        <w:lang w:val="vi" w:eastAsia="en-US" w:bidi="ar-SA"/>
      </w:rPr>
    </w:lvl>
    <w:lvl w:ilvl="3">
      <w:start w:val="0"/>
      <w:numFmt w:val="bullet"/>
      <w:lvlText w:val="•"/>
      <w:lvlJc w:val="left"/>
      <w:pPr>
        <w:ind w:left="2979" w:hanging="168"/>
      </w:pPr>
      <w:rPr>
        <w:rFonts w:hint="default"/>
        <w:lang w:val="vi" w:eastAsia="en-US" w:bidi="ar-SA"/>
      </w:rPr>
    </w:lvl>
    <w:lvl w:ilvl="4">
      <w:start w:val="0"/>
      <w:numFmt w:val="bullet"/>
      <w:lvlText w:val="•"/>
      <w:lvlJc w:val="left"/>
      <w:pPr>
        <w:ind w:left="3888" w:hanging="168"/>
      </w:pPr>
      <w:rPr>
        <w:rFonts w:hint="default"/>
        <w:lang w:val="vi" w:eastAsia="en-US" w:bidi="ar-SA"/>
      </w:rPr>
    </w:lvl>
    <w:lvl w:ilvl="5">
      <w:start w:val="0"/>
      <w:numFmt w:val="bullet"/>
      <w:lvlText w:val="•"/>
      <w:lvlJc w:val="left"/>
      <w:pPr>
        <w:ind w:left="4798" w:hanging="168"/>
      </w:pPr>
      <w:rPr>
        <w:rFonts w:hint="default"/>
        <w:lang w:val="vi" w:eastAsia="en-US" w:bidi="ar-SA"/>
      </w:rPr>
    </w:lvl>
    <w:lvl w:ilvl="6">
      <w:start w:val="0"/>
      <w:numFmt w:val="bullet"/>
      <w:lvlText w:val="•"/>
      <w:lvlJc w:val="left"/>
      <w:pPr>
        <w:ind w:left="5708" w:hanging="168"/>
      </w:pPr>
      <w:rPr>
        <w:rFonts w:hint="default"/>
        <w:lang w:val="vi" w:eastAsia="en-US" w:bidi="ar-SA"/>
      </w:rPr>
    </w:lvl>
    <w:lvl w:ilvl="7">
      <w:start w:val="0"/>
      <w:numFmt w:val="bullet"/>
      <w:lvlText w:val="•"/>
      <w:lvlJc w:val="left"/>
      <w:pPr>
        <w:ind w:left="6617" w:hanging="168"/>
      </w:pPr>
      <w:rPr>
        <w:rFonts w:hint="default"/>
        <w:lang w:val="vi" w:eastAsia="en-US" w:bidi="ar-SA"/>
      </w:rPr>
    </w:lvl>
    <w:lvl w:ilvl="8">
      <w:start w:val="0"/>
      <w:numFmt w:val="bullet"/>
      <w:lvlText w:val="•"/>
      <w:lvlJc w:val="left"/>
      <w:pPr>
        <w:ind w:left="7527" w:hanging="168"/>
      </w:pPr>
      <w:rPr>
        <w:rFonts w:hint="default"/>
        <w:lang w:val="vi" w:eastAsia="en-US" w:bidi="ar-SA"/>
      </w:rPr>
    </w:lvl>
  </w:abstractNum>
  <w:abstractNum w:abstractNumId="2">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95"/>
      </w:pPr>
      <w:rPr>
        <w:rFonts w:hint="default"/>
        <w:lang w:val="vi" w:eastAsia="en-US" w:bidi="ar-SA"/>
      </w:rPr>
    </w:lvl>
    <w:lvl w:ilvl="2">
      <w:start w:val="0"/>
      <w:numFmt w:val="bullet"/>
      <w:lvlText w:val="•"/>
      <w:lvlJc w:val="left"/>
      <w:pPr>
        <w:ind w:left="1997" w:hanging="295"/>
      </w:pPr>
      <w:rPr>
        <w:rFonts w:hint="default"/>
        <w:lang w:val="vi" w:eastAsia="en-US" w:bidi="ar-SA"/>
      </w:rPr>
    </w:lvl>
    <w:lvl w:ilvl="3">
      <w:start w:val="0"/>
      <w:numFmt w:val="bullet"/>
      <w:lvlText w:val="•"/>
      <w:lvlJc w:val="left"/>
      <w:pPr>
        <w:ind w:left="2915" w:hanging="295"/>
      </w:pPr>
      <w:rPr>
        <w:rFonts w:hint="default"/>
        <w:lang w:val="vi" w:eastAsia="en-US" w:bidi="ar-SA"/>
      </w:rPr>
    </w:lvl>
    <w:lvl w:ilvl="4">
      <w:start w:val="0"/>
      <w:numFmt w:val="bullet"/>
      <w:lvlText w:val="•"/>
      <w:lvlJc w:val="left"/>
      <w:pPr>
        <w:ind w:left="3834" w:hanging="295"/>
      </w:pPr>
      <w:rPr>
        <w:rFonts w:hint="default"/>
        <w:lang w:val="vi" w:eastAsia="en-US" w:bidi="ar-SA"/>
      </w:rPr>
    </w:lvl>
    <w:lvl w:ilvl="5">
      <w:start w:val="0"/>
      <w:numFmt w:val="bullet"/>
      <w:lvlText w:val="•"/>
      <w:lvlJc w:val="left"/>
      <w:pPr>
        <w:ind w:left="4753" w:hanging="295"/>
      </w:pPr>
      <w:rPr>
        <w:rFonts w:hint="default"/>
        <w:lang w:val="vi" w:eastAsia="en-US" w:bidi="ar-SA"/>
      </w:rPr>
    </w:lvl>
    <w:lvl w:ilvl="6">
      <w:start w:val="0"/>
      <w:numFmt w:val="bullet"/>
      <w:lvlText w:val="•"/>
      <w:lvlJc w:val="left"/>
      <w:pPr>
        <w:ind w:left="5671" w:hanging="295"/>
      </w:pPr>
      <w:rPr>
        <w:rFonts w:hint="default"/>
        <w:lang w:val="vi" w:eastAsia="en-US" w:bidi="ar-SA"/>
      </w:rPr>
    </w:lvl>
    <w:lvl w:ilvl="7">
      <w:start w:val="0"/>
      <w:numFmt w:val="bullet"/>
      <w:lvlText w:val="•"/>
      <w:lvlJc w:val="left"/>
      <w:pPr>
        <w:ind w:left="6590" w:hanging="295"/>
      </w:pPr>
      <w:rPr>
        <w:rFonts w:hint="default"/>
        <w:lang w:val="vi" w:eastAsia="en-US" w:bidi="ar-SA"/>
      </w:rPr>
    </w:lvl>
    <w:lvl w:ilvl="8">
      <w:start w:val="0"/>
      <w:numFmt w:val="bullet"/>
      <w:lvlText w:val="•"/>
      <w:lvlJc w:val="left"/>
      <w:pPr>
        <w:ind w:left="7509" w:hanging="295"/>
      </w:pPr>
      <w:rPr>
        <w:rFonts w:hint="default"/>
        <w:lang w:val="vi" w:eastAsia="en-US" w:bidi="ar-SA"/>
      </w:rPr>
    </w:lvl>
  </w:abstractNum>
  <w:abstractNum w:abstractNumId="1">
    <w:multiLevelType w:val="hybridMultilevel"/>
    <w:lvl w:ilvl="0">
      <w:start w:val="1"/>
      <w:numFmt w:val="decimal"/>
      <w:lvlText w:val="[%1]"/>
      <w:lvlJc w:val="left"/>
      <w:pPr>
        <w:ind w:left="16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5" w:hanging="192"/>
      </w:pPr>
      <w:rPr>
        <w:rFonts w:hint="default"/>
        <w:lang w:val="vi" w:eastAsia="en-US" w:bidi="ar-SA"/>
      </w:rPr>
    </w:lvl>
    <w:lvl w:ilvl="4">
      <w:start w:val="0"/>
      <w:numFmt w:val="bullet"/>
      <w:lvlText w:val="•"/>
      <w:lvlJc w:val="left"/>
      <w:pPr>
        <w:ind w:left="3834" w:hanging="192"/>
      </w:pPr>
      <w:rPr>
        <w:rFonts w:hint="default"/>
        <w:lang w:val="vi" w:eastAsia="en-US" w:bidi="ar-SA"/>
      </w:rPr>
    </w:lvl>
    <w:lvl w:ilvl="5">
      <w:start w:val="0"/>
      <w:numFmt w:val="bullet"/>
      <w:lvlText w:val="•"/>
      <w:lvlJc w:val="left"/>
      <w:pPr>
        <w:ind w:left="4753" w:hanging="192"/>
      </w:pPr>
      <w:rPr>
        <w:rFonts w:hint="default"/>
        <w:lang w:val="vi" w:eastAsia="en-US" w:bidi="ar-SA"/>
      </w:rPr>
    </w:lvl>
    <w:lvl w:ilvl="6">
      <w:start w:val="0"/>
      <w:numFmt w:val="bullet"/>
      <w:lvlText w:val="•"/>
      <w:lvlJc w:val="left"/>
      <w:pPr>
        <w:ind w:left="5671"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09" w:hanging="192"/>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2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266"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8" w:right="3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9"/>
      <w:ind w:left="870"/>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dc:title>TOÀ ÁN NHÂN DÂN                       CỘNG HOÀ XÃ HỘI CHỦ NGHĨA VIỆT NAM</dc:title>
  <dcterms:created xsi:type="dcterms:W3CDTF">2023-04-24T11:42:27Z</dcterms:created>
  <dcterms:modified xsi:type="dcterms:W3CDTF">2023-04-24T11:42:27Z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