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18" w:val="left" w:leader="none"/>
        </w:tabs>
        <w:spacing w:before="60"/>
        <w:ind w:left="102" w:right="0" w:firstLine="0"/>
        <w:jc w:val="left"/>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VIÊT</w:t>
      </w:r>
      <w:r>
        <w:rPr>
          <w:b/>
          <w:spacing w:val="-1"/>
          <w:sz w:val="28"/>
        </w:rPr>
        <w:t> </w:t>
      </w:r>
      <w:r>
        <w:rPr>
          <w:b/>
          <w:spacing w:val="-5"/>
          <w:sz w:val="28"/>
        </w:rPr>
        <w:t>NAM</w:t>
      </w:r>
    </w:p>
    <w:p>
      <w:pPr>
        <w:pStyle w:val="Heading1"/>
        <w:tabs>
          <w:tab w:pos="5018" w:val="left" w:leader="none"/>
        </w:tabs>
        <w:ind w:right="1118" w:hanging="125"/>
      </w:pPr>
      <w:r>
        <w:rPr/>
        <w:t>HUYỆN KRÔNG ANA</w:t>
        <w:tab/>
        <w:t>Độc</w:t>
      </w:r>
      <w:r>
        <w:rPr>
          <w:b w:val="0"/>
          <w:spacing w:val="-14"/>
          <w:u w:val="single"/>
        </w:rPr>
        <w:t> </w:t>
      </w:r>
      <w:r>
        <w:rPr>
          <w:u w:val="single"/>
        </w:rPr>
        <w:t>lập</w:t>
      </w:r>
      <w:r>
        <w:rPr>
          <w:spacing w:val="-2"/>
          <w:u w:val="single"/>
        </w:rPr>
        <w:t> </w:t>
      </w:r>
      <w:r>
        <w:rPr>
          <w:u w:val="single"/>
        </w:rPr>
        <w:t>-</w:t>
      </w:r>
      <w:r>
        <w:rPr>
          <w:spacing w:val="-3"/>
          <w:u w:val="single"/>
        </w:rPr>
        <w:t> </w:t>
      </w:r>
      <w:r>
        <w:rPr>
          <w:u w:val="single"/>
        </w:rPr>
        <w:t>Tự</w:t>
      </w:r>
      <w:r>
        <w:rPr>
          <w:spacing w:val="-3"/>
          <w:u w:val="single"/>
        </w:rPr>
        <w:t> </w:t>
      </w:r>
      <w:r>
        <w:rPr>
          <w:u w:val="single"/>
        </w:rPr>
        <w:t>do</w:t>
      </w:r>
      <w:r>
        <w:rPr>
          <w:spacing w:val="-1"/>
          <w:u w:val="single"/>
        </w:rPr>
        <w:t> </w:t>
      </w:r>
      <w:r>
        <w:rPr>
          <w:u w:val="single"/>
        </w:rPr>
        <w:t>-</w:t>
      </w:r>
      <w:r>
        <w:rPr>
          <w:spacing w:val="-3"/>
          <w:u w:val="single"/>
        </w:rPr>
        <w:t> </w:t>
      </w:r>
      <w:r>
        <w:rPr>
          <w:u w:val="single"/>
        </w:rPr>
        <w:t>Hạnh</w:t>
      </w:r>
      <w:r>
        <w:rPr>
          <w:spacing w:val="-3"/>
          <w:u w:val="single"/>
        </w:rPr>
        <w:t> </w:t>
      </w:r>
      <w:r>
        <w:rPr>
          <w:u w:val="single"/>
        </w:rPr>
        <w:t>p</w:t>
      </w:r>
      <w:r>
        <w:rPr/>
        <w:t>húc TỈ</w:t>
      </w:r>
      <w:r>
        <w:rPr>
          <w:u w:val="single"/>
        </w:rPr>
        <w:t>NH ĐĂK LĂ</w:t>
      </w:r>
      <w:r>
        <w:rPr/>
        <w:t>K</w:t>
      </w:r>
    </w:p>
    <w:p>
      <w:pPr>
        <w:pStyle w:val="BodyText"/>
        <w:spacing w:line="285" w:lineRule="auto" w:before="160"/>
        <w:ind w:left="380" w:right="5817" w:hanging="279"/>
        <w:jc w:val="left"/>
      </w:pPr>
      <w:r>
        <w:rPr/>
        <w:t>Bản</w:t>
      </w:r>
      <w:r>
        <w:rPr>
          <w:spacing w:val="-9"/>
        </w:rPr>
        <w:t> </w:t>
      </w:r>
      <w:r>
        <w:rPr/>
        <w:t>án</w:t>
      </w:r>
      <w:r>
        <w:rPr>
          <w:spacing w:val="-9"/>
        </w:rPr>
        <w:t> </w:t>
      </w:r>
      <w:r>
        <w:rPr/>
        <w:t>số:</w:t>
      </w:r>
      <w:r>
        <w:rPr>
          <w:spacing w:val="-10"/>
        </w:rPr>
        <w:t> </w:t>
      </w:r>
      <w:r>
        <w:rPr/>
        <w:t>41/2022/HS-ST Ngày: 28 - 11 - 2022</w:t>
      </w:r>
    </w:p>
    <w:p>
      <w:pPr>
        <w:pStyle w:val="BodyText"/>
        <w:ind w:left="0"/>
        <w:jc w:val="left"/>
        <w:rPr>
          <w:sz w:val="30"/>
        </w:rPr>
      </w:pPr>
    </w:p>
    <w:p>
      <w:pPr>
        <w:pStyle w:val="BodyText"/>
        <w:spacing w:before="7"/>
        <w:ind w:left="0"/>
        <w:jc w:val="left"/>
      </w:pPr>
    </w:p>
    <w:p>
      <w:pPr>
        <w:spacing w:before="0"/>
        <w:ind w:left="1403" w:right="1415" w:firstLine="0"/>
        <w:jc w:val="center"/>
        <w:rPr>
          <w:b/>
          <w:sz w:val="28"/>
        </w:rPr>
      </w:pPr>
      <w:r>
        <w:rPr>
          <w:b/>
          <w:sz w:val="28"/>
        </w:rPr>
        <w:t>NHÂN</w:t>
      </w:r>
      <w:r>
        <w:rPr>
          <w:b/>
          <w:spacing w:val="-5"/>
          <w:sz w:val="28"/>
        </w:rPr>
        <w:t> </w:t>
      </w:r>
      <w:r>
        <w:rPr>
          <w:b/>
          <w:spacing w:val="-4"/>
          <w:sz w:val="28"/>
        </w:rPr>
        <w:t>DANH</w:t>
      </w:r>
    </w:p>
    <w:p>
      <w:pPr>
        <w:spacing w:before="62"/>
        <w:ind w:left="1407" w:right="1415"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3"/>
        <w:ind w:left="0"/>
        <w:jc w:val="left"/>
        <w:rPr>
          <w:b/>
          <w:sz w:val="29"/>
        </w:rPr>
      </w:pPr>
    </w:p>
    <w:p>
      <w:pPr>
        <w:spacing w:before="0"/>
        <w:ind w:left="1407" w:right="1382"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4"/>
          <w:sz w:val="28"/>
        </w:rPr>
        <w:t> </w:t>
      </w:r>
      <w:r>
        <w:rPr>
          <w:b/>
          <w:sz w:val="28"/>
        </w:rPr>
        <w:t>KRÔNG </w:t>
      </w:r>
      <w:r>
        <w:rPr>
          <w:b/>
          <w:spacing w:val="-5"/>
          <w:sz w:val="28"/>
        </w:rPr>
        <w:t>ANA</w:t>
      </w:r>
    </w:p>
    <w:p>
      <w:pPr>
        <w:spacing w:before="60"/>
        <w:ind w:left="668" w:right="0" w:firstLine="0"/>
        <w:jc w:val="left"/>
        <w:rPr>
          <w:b/>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r>
        <w:rPr>
          <w:b/>
          <w:spacing w:val="-5"/>
          <w:sz w:val="28"/>
        </w:rPr>
        <w:t>:</w:t>
      </w:r>
    </w:p>
    <w:p>
      <w:pPr>
        <w:spacing w:before="54"/>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Trần</w:t>
      </w:r>
      <w:r>
        <w:rPr>
          <w:spacing w:val="-6"/>
          <w:sz w:val="28"/>
        </w:rPr>
        <w:t> </w:t>
      </w:r>
      <w:r>
        <w:rPr>
          <w:sz w:val="28"/>
        </w:rPr>
        <w:t>Anh</w:t>
      </w:r>
      <w:r>
        <w:rPr>
          <w:spacing w:val="-1"/>
          <w:sz w:val="28"/>
        </w:rPr>
        <w:t> </w:t>
      </w:r>
      <w:r>
        <w:rPr>
          <w:spacing w:val="-2"/>
          <w:sz w:val="28"/>
        </w:rPr>
        <w:t>Tuấn.</w:t>
      </w:r>
    </w:p>
    <w:p>
      <w:pPr>
        <w:spacing w:before="60"/>
        <w:ind w:left="668"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sz w:val="28"/>
        </w:rPr>
        <w:t>Ông</w:t>
      </w:r>
      <w:r>
        <w:rPr>
          <w:spacing w:val="-4"/>
          <w:sz w:val="28"/>
        </w:rPr>
        <w:t> </w:t>
      </w:r>
      <w:r>
        <w:rPr>
          <w:sz w:val="28"/>
        </w:rPr>
        <w:t>Bùi</w:t>
      </w:r>
      <w:r>
        <w:rPr>
          <w:spacing w:val="-2"/>
          <w:sz w:val="28"/>
        </w:rPr>
        <w:t> </w:t>
      </w:r>
      <w:r>
        <w:rPr>
          <w:sz w:val="28"/>
        </w:rPr>
        <w:t>Viết</w:t>
      </w:r>
      <w:r>
        <w:rPr>
          <w:spacing w:val="-2"/>
          <w:sz w:val="28"/>
        </w:rPr>
        <w:t> </w:t>
      </w:r>
      <w:r>
        <w:rPr>
          <w:sz w:val="28"/>
        </w:rPr>
        <w:t>Quý</w:t>
      </w:r>
      <w:r>
        <w:rPr>
          <w:spacing w:val="-5"/>
          <w:sz w:val="28"/>
        </w:rPr>
        <w:t> </w:t>
      </w:r>
      <w:r>
        <w:rPr>
          <w:sz w:val="28"/>
        </w:rPr>
        <w:t>và</w:t>
      </w:r>
      <w:r>
        <w:rPr>
          <w:spacing w:val="-3"/>
          <w:sz w:val="28"/>
        </w:rPr>
        <w:t> </w:t>
      </w:r>
      <w:r>
        <w:rPr>
          <w:sz w:val="28"/>
        </w:rPr>
        <w:t>ông</w:t>
      </w:r>
      <w:r>
        <w:rPr>
          <w:spacing w:val="-3"/>
          <w:sz w:val="28"/>
        </w:rPr>
        <w:t> </w:t>
      </w:r>
      <w:r>
        <w:rPr>
          <w:sz w:val="28"/>
        </w:rPr>
        <w:t>Huỳnh</w:t>
      </w:r>
      <w:r>
        <w:rPr>
          <w:spacing w:val="-2"/>
          <w:sz w:val="28"/>
        </w:rPr>
        <w:t> </w:t>
      </w:r>
      <w:r>
        <w:rPr>
          <w:sz w:val="28"/>
        </w:rPr>
        <w:t>Tấn</w:t>
      </w:r>
      <w:r>
        <w:rPr>
          <w:spacing w:val="-2"/>
          <w:sz w:val="28"/>
        </w:rPr>
        <w:t> Sinh.</w:t>
      </w:r>
    </w:p>
    <w:p>
      <w:pPr>
        <w:spacing w:before="62"/>
        <w:ind w:left="668" w:right="0" w:firstLine="0"/>
        <w:jc w:val="left"/>
        <w:rPr>
          <w:sz w:val="28"/>
        </w:rPr>
      </w:pPr>
      <w:r>
        <w:rPr>
          <w:i/>
          <w:spacing w:val="-8"/>
          <w:sz w:val="28"/>
        </w:rPr>
        <w:t>Thư</w:t>
      </w:r>
      <w:r>
        <w:rPr>
          <w:i/>
          <w:spacing w:val="-11"/>
          <w:sz w:val="28"/>
        </w:rPr>
        <w:t> </w:t>
      </w:r>
      <w:r>
        <w:rPr>
          <w:i/>
          <w:spacing w:val="-8"/>
          <w:sz w:val="28"/>
        </w:rPr>
        <w:t>ký</w:t>
      </w:r>
      <w:r>
        <w:rPr>
          <w:i/>
          <w:spacing w:val="-15"/>
          <w:sz w:val="28"/>
        </w:rPr>
        <w:t> </w:t>
      </w:r>
      <w:r>
        <w:rPr>
          <w:i/>
          <w:spacing w:val="-8"/>
          <w:sz w:val="28"/>
        </w:rPr>
        <w:t>phiên</w:t>
      </w:r>
      <w:r>
        <w:rPr>
          <w:i/>
          <w:spacing w:val="-10"/>
          <w:sz w:val="28"/>
        </w:rPr>
        <w:t> </w:t>
      </w:r>
      <w:r>
        <w:rPr>
          <w:i/>
          <w:spacing w:val="-8"/>
          <w:sz w:val="28"/>
        </w:rPr>
        <w:t>tòa:</w:t>
      </w:r>
      <w:r>
        <w:rPr>
          <w:i/>
          <w:spacing w:val="-9"/>
          <w:sz w:val="28"/>
        </w:rPr>
        <w:t> </w:t>
      </w:r>
      <w:r>
        <w:rPr>
          <w:spacing w:val="-8"/>
          <w:sz w:val="28"/>
        </w:rPr>
        <w:t>Ông</w:t>
      </w:r>
      <w:r>
        <w:rPr>
          <w:spacing w:val="-9"/>
          <w:sz w:val="28"/>
        </w:rPr>
        <w:t> </w:t>
      </w:r>
      <w:r>
        <w:rPr>
          <w:spacing w:val="-8"/>
          <w:sz w:val="28"/>
        </w:rPr>
        <w:t>Phạm</w:t>
      </w:r>
      <w:r>
        <w:rPr>
          <w:spacing w:val="-15"/>
          <w:sz w:val="28"/>
        </w:rPr>
        <w:t> </w:t>
      </w:r>
      <w:r>
        <w:rPr>
          <w:spacing w:val="-8"/>
          <w:sz w:val="28"/>
        </w:rPr>
        <w:t>Văn</w:t>
      </w:r>
      <w:r>
        <w:rPr>
          <w:spacing w:val="-11"/>
          <w:sz w:val="28"/>
        </w:rPr>
        <w:t> </w:t>
      </w:r>
      <w:r>
        <w:rPr>
          <w:spacing w:val="-8"/>
          <w:sz w:val="28"/>
        </w:rPr>
        <w:t>Lợi</w:t>
      </w:r>
      <w:r>
        <w:rPr>
          <w:spacing w:val="-10"/>
          <w:sz w:val="28"/>
        </w:rPr>
        <w:t> </w:t>
      </w:r>
      <w:r>
        <w:rPr>
          <w:spacing w:val="-8"/>
          <w:sz w:val="28"/>
        </w:rPr>
        <w:t>- Thư</w:t>
      </w:r>
      <w:r>
        <w:rPr>
          <w:spacing w:val="-14"/>
          <w:sz w:val="28"/>
        </w:rPr>
        <w:t> </w:t>
      </w:r>
      <w:r>
        <w:rPr>
          <w:spacing w:val="-8"/>
          <w:sz w:val="28"/>
        </w:rPr>
        <w:t>ký</w:t>
      </w:r>
      <w:r>
        <w:rPr>
          <w:spacing w:val="-7"/>
          <w:sz w:val="28"/>
        </w:rPr>
        <w:t> </w:t>
      </w:r>
      <w:r>
        <w:rPr>
          <w:spacing w:val="-8"/>
          <w:sz w:val="28"/>
        </w:rPr>
        <w:t>Tòa</w:t>
      </w:r>
      <w:r>
        <w:rPr>
          <w:spacing w:val="-9"/>
          <w:sz w:val="28"/>
        </w:rPr>
        <w:t> </w:t>
      </w:r>
      <w:r>
        <w:rPr>
          <w:spacing w:val="-8"/>
          <w:sz w:val="28"/>
        </w:rPr>
        <w:t>án</w:t>
      </w:r>
      <w:r>
        <w:rPr>
          <w:spacing w:val="-13"/>
          <w:sz w:val="28"/>
        </w:rPr>
        <w:t> </w:t>
      </w:r>
      <w:r>
        <w:rPr>
          <w:spacing w:val="-8"/>
          <w:sz w:val="28"/>
        </w:rPr>
        <w:t>nhân</w:t>
      </w:r>
      <w:r>
        <w:rPr>
          <w:spacing w:val="-10"/>
          <w:sz w:val="28"/>
        </w:rPr>
        <w:t> </w:t>
      </w:r>
      <w:r>
        <w:rPr>
          <w:spacing w:val="-8"/>
          <w:sz w:val="28"/>
        </w:rPr>
        <w:t>dân</w:t>
      </w:r>
      <w:r>
        <w:rPr>
          <w:spacing w:val="-10"/>
          <w:sz w:val="28"/>
        </w:rPr>
        <w:t> </w:t>
      </w:r>
      <w:r>
        <w:rPr>
          <w:spacing w:val="-8"/>
          <w:sz w:val="28"/>
        </w:rPr>
        <w:t>huyện Krông</w:t>
      </w:r>
      <w:r>
        <w:rPr>
          <w:spacing w:val="-7"/>
          <w:sz w:val="28"/>
        </w:rPr>
        <w:t> </w:t>
      </w:r>
      <w:r>
        <w:rPr>
          <w:spacing w:val="-8"/>
          <w:sz w:val="28"/>
        </w:rPr>
        <w:t>Ana.</w:t>
      </w:r>
    </w:p>
    <w:p>
      <w:pPr>
        <w:spacing w:before="60"/>
        <w:ind w:left="102" w:right="211" w:firstLine="566"/>
        <w:jc w:val="both"/>
        <w:rPr>
          <w:sz w:val="28"/>
        </w:rPr>
      </w:pPr>
      <w:r>
        <w:rPr>
          <w:i/>
          <w:sz w:val="28"/>
        </w:rPr>
        <w:t>Đại diện Viện kiểm sát nhân dân huyện Krông Ana tham gia phiên tòa: </w:t>
      </w:r>
      <w:r>
        <w:rPr>
          <w:sz w:val="28"/>
        </w:rPr>
        <w:t>Bà Bùi Thị Thành - Kiểm sát viên.</w:t>
      </w:r>
    </w:p>
    <w:p>
      <w:pPr>
        <w:pStyle w:val="BodyText"/>
        <w:spacing w:before="59"/>
        <w:ind w:right="106" w:firstLine="566"/>
      </w:pPr>
      <w:r>
        <w:rPr/>
        <w:t>Ngày 28 tháng 11 năm 2021, tại trụ sở Tòa án nhân dân huyện K, xét xử công khai sơ thẩm vụ án hình sự thụ lý số: 46/2022/TLST-HS ngày 15 tháng 11 năm 2022, theo Quyết định đưa vụ án ra xét xử số: 46/2022/QĐXXST-HS ngày 18 tháng 11 năm 2022 đối với bị cáo:</w:t>
      </w:r>
    </w:p>
    <w:p>
      <w:pPr>
        <w:pStyle w:val="BodyText"/>
        <w:spacing w:before="61"/>
        <w:ind w:right="108" w:firstLine="566"/>
      </w:pPr>
      <w:r>
        <w:rPr>
          <w:b/>
        </w:rPr>
        <w:t>Trần Đình H, </w:t>
      </w:r>
      <w:r>
        <w:rPr/>
        <w:t>sinh ngày 16 tháng 6 năm</w:t>
      </w:r>
      <w:r>
        <w:rPr>
          <w:spacing w:val="-2"/>
        </w:rPr>
        <w:t> </w:t>
      </w:r>
      <w:r>
        <w:rPr/>
        <w:t>1998 tại huyện K, tỉnh Đắk Lắk; nơi cư trú: Tổ dân phố 1, thị trấn B, huyện K, tỉnh Đắk Lắk; Nghề nghiệp: Làm nông; giới tính: Nam; dân tộc: Kinh; tôn giáo: Không; trình độ học vấn: 11/12; con ông Trần H1, sinh năm 1973 và bà Phạm Thị Ngọc H2, sinh năm 1979; bị cáo chưa có vợ, con;</w:t>
      </w:r>
    </w:p>
    <w:p>
      <w:pPr>
        <w:pStyle w:val="BodyText"/>
        <w:spacing w:before="58"/>
        <w:ind w:left="668"/>
      </w:pPr>
      <w:r>
        <w:rPr/>
        <w:t>Tiền</w:t>
      </w:r>
      <w:r>
        <w:rPr>
          <w:spacing w:val="-4"/>
        </w:rPr>
        <w:t> </w:t>
      </w:r>
      <w:r>
        <w:rPr/>
        <w:t>án:</w:t>
      </w:r>
      <w:r>
        <w:rPr>
          <w:spacing w:val="-1"/>
        </w:rPr>
        <w:t> </w:t>
      </w:r>
      <w:r>
        <w:rPr>
          <w:spacing w:val="-2"/>
        </w:rPr>
        <w:t>Không.</w:t>
      </w:r>
    </w:p>
    <w:p>
      <w:pPr>
        <w:pStyle w:val="BodyText"/>
        <w:spacing w:before="2"/>
        <w:ind w:right="107" w:firstLine="566"/>
      </w:pPr>
      <w:r>
        <w:rPr/>
        <w:t>Tiền sự: Ngày 27/9/2021, bị UBND thị trấn B, huyện K ra Quyết định áp</w:t>
      </w:r>
      <w:r>
        <w:rPr>
          <w:spacing w:val="40"/>
        </w:rPr>
        <w:t> </w:t>
      </w:r>
      <w:r>
        <w:rPr/>
        <w:t>dụng biện pháp giáo dục tại thị trấn do sử dụng trái phép chất ma túy. Ngày 27/12/2021, bị cáo đã chấp hành xong.</w:t>
      </w:r>
    </w:p>
    <w:p>
      <w:pPr>
        <w:pStyle w:val="BodyText"/>
        <w:spacing w:line="321" w:lineRule="exact"/>
        <w:ind w:left="810"/>
      </w:pPr>
      <w:r>
        <w:rPr/>
        <w:t>Bị</w:t>
      </w:r>
      <w:r>
        <w:rPr>
          <w:spacing w:val="1"/>
        </w:rPr>
        <w:t> </w:t>
      </w:r>
      <w:r>
        <w:rPr/>
        <w:t>cáo</w:t>
      </w:r>
      <w:r>
        <w:rPr>
          <w:spacing w:val="2"/>
        </w:rPr>
        <w:t> </w:t>
      </w:r>
      <w:r>
        <w:rPr/>
        <w:t>bị</w:t>
      </w:r>
      <w:r>
        <w:rPr>
          <w:spacing w:val="1"/>
        </w:rPr>
        <w:t> </w:t>
      </w:r>
      <w:r>
        <w:rPr/>
        <w:t>bắt</w:t>
      </w:r>
      <w:r>
        <w:rPr>
          <w:spacing w:val="1"/>
        </w:rPr>
        <w:t> </w:t>
      </w:r>
      <w:r>
        <w:rPr/>
        <w:t>tạm</w:t>
      </w:r>
      <w:r>
        <w:rPr>
          <w:spacing w:val="-5"/>
        </w:rPr>
        <w:t> </w:t>
      </w:r>
      <w:r>
        <w:rPr/>
        <w:t>giữ,</w:t>
      </w:r>
      <w:r>
        <w:rPr>
          <w:spacing w:val="-1"/>
        </w:rPr>
        <w:t> </w:t>
      </w:r>
      <w:r>
        <w:rPr/>
        <w:t>tạm</w:t>
      </w:r>
      <w:r>
        <w:rPr>
          <w:spacing w:val="-5"/>
        </w:rPr>
        <w:t> </w:t>
      </w:r>
      <w:r>
        <w:rPr/>
        <w:t>giam</w:t>
      </w:r>
      <w:r>
        <w:rPr>
          <w:spacing w:val="-2"/>
        </w:rPr>
        <w:t> </w:t>
      </w:r>
      <w:r>
        <w:rPr/>
        <w:t>từ</w:t>
      </w:r>
      <w:r>
        <w:rPr>
          <w:spacing w:val="-1"/>
        </w:rPr>
        <w:t> </w:t>
      </w:r>
      <w:r>
        <w:rPr/>
        <w:t>ngày</w:t>
      </w:r>
      <w:r>
        <w:rPr>
          <w:spacing w:val="-1"/>
        </w:rPr>
        <w:t> </w:t>
      </w:r>
      <w:r>
        <w:rPr/>
        <w:t>22/9/2022 đến nay. Có</w:t>
      </w:r>
      <w:r>
        <w:rPr>
          <w:spacing w:val="1"/>
        </w:rPr>
        <w:t> </w:t>
      </w:r>
      <w:r>
        <w:rPr/>
        <w:t>mặt</w:t>
      </w:r>
      <w:r>
        <w:rPr>
          <w:spacing w:val="1"/>
        </w:rPr>
        <w:t> </w:t>
      </w:r>
      <w:r>
        <w:rPr/>
        <w:t>tại </w:t>
      </w:r>
      <w:r>
        <w:rPr>
          <w:spacing w:val="-2"/>
        </w:rPr>
        <w:t>phiên</w:t>
      </w:r>
    </w:p>
    <w:p>
      <w:pPr>
        <w:spacing w:after="0" w:line="321" w:lineRule="exact"/>
        <w:sectPr>
          <w:footerReference w:type="default" r:id="rId5"/>
          <w:type w:val="continuous"/>
          <w:pgSz w:w="11920" w:h="16860"/>
          <w:pgMar w:footer="950" w:header="0" w:top="1060" w:bottom="1140" w:left="1600" w:right="740"/>
          <w:pgNumType w:start="1"/>
        </w:sectPr>
      </w:pPr>
    </w:p>
    <w:p>
      <w:pPr>
        <w:pStyle w:val="BodyText"/>
        <w:spacing w:line="480" w:lineRule="auto"/>
        <w:ind w:right="-4"/>
        <w:jc w:val="left"/>
      </w:pPr>
      <w:r>
        <w:rPr>
          <w:spacing w:val="-4"/>
        </w:rPr>
        <w:t>tòa. mặt.</w:t>
      </w:r>
    </w:p>
    <w:p>
      <w:pPr>
        <w:pStyle w:val="ListParagraph"/>
        <w:numPr>
          <w:ilvl w:val="0"/>
          <w:numId w:val="1"/>
        </w:numPr>
        <w:tabs>
          <w:tab w:pos="222" w:val="left" w:leader="none"/>
        </w:tabs>
        <w:spacing w:line="646" w:lineRule="exact" w:before="66" w:after="0"/>
        <w:ind w:left="36" w:right="106" w:firstLine="0"/>
        <w:jc w:val="left"/>
        <w:rPr>
          <w:sz w:val="28"/>
        </w:rPr>
      </w:pPr>
      <w:r>
        <w:rPr/>
        <w:br w:type="column"/>
      </w:r>
      <w:r>
        <w:rPr>
          <w:sz w:val="28"/>
        </w:rPr>
        <w:t>Người có quyền lợi, nghĩa vụ liên quan: Ông Trần H1, sinh năm 1973. Có</w:t>
      </w:r>
      <w:r>
        <w:rPr>
          <w:spacing w:val="80"/>
          <w:sz w:val="28"/>
        </w:rPr>
        <w:t> </w:t>
      </w:r>
      <w:r>
        <w:rPr>
          <w:sz w:val="28"/>
        </w:rPr>
        <w:t>Trú tại: Tổ dân phố 1, thị trấn B, huyện K, tỉnh Đắk Lắk.</w:t>
      </w:r>
    </w:p>
    <w:p>
      <w:pPr>
        <w:pStyle w:val="ListParagraph"/>
        <w:numPr>
          <w:ilvl w:val="0"/>
          <w:numId w:val="1"/>
        </w:numPr>
        <w:tabs>
          <w:tab w:pos="200" w:val="left" w:leader="none"/>
        </w:tabs>
        <w:spacing w:line="253" w:lineRule="exact" w:before="0" w:after="0"/>
        <w:ind w:left="199" w:right="0" w:hanging="164"/>
        <w:jc w:val="left"/>
        <w:rPr>
          <w:sz w:val="28"/>
        </w:rPr>
      </w:pPr>
      <w:r>
        <w:rPr>
          <w:sz w:val="28"/>
        </w:rPr>
        <w:t>Người</w:t>
      </w:r>
      <w:r>
        <w:rPr>
          <w:spacing w:val="-4"/>
          <w:sz w:val="28"/>
        </w:rPr>
        <w:t> </w:t>
      </w:r>
      <w:r>
        <w:rPr>
          <w:sz w:val="28"/>
        </w:rPr>
        <w:t>chứng</w:t>
      </w:r>
      <w:r>
        <w:rPr>
          <w:spacing w:val="-2"/>
          <w:sz w:val="28"/>
        </w:rPr>
        <w:t> </w:t>
      </w:r>
      <w:r>
        <w:rPr>
          <w:sz w:val="28"/>
        </w:rPr>
        <w:t>kiến:</w:t>
      </w:r>
      <w:r>
        <w:rPr>
          <w:spacing w:val="-3"/>
          <w:sz w:val="28"/>
        </w:rPr>
        <w:t> </w:t>
      </w:r>
      <w:r>
        <w:rPr>
          <w:sz w:val="28"/>
        </w:rPr>
        <w:t>Ông</w:t>
      </w:r>
      <w:r>
        <w:rPr>
          <w:spacing w:val="-2"/>
          <w:sz w:val="28"/>
        </w:rPr>
        <w:t> </w:t>
      </w:r>
      <w:r>
        <w:rPr>
          <w:sz w:val="28"/>
        </w:rPr>
        <w:t>Y</w:t>
      </w:r>
      <w:r>
        <w:rPr>
          <w:spacing w:val="-5"/>
          <w:sz w:val="28"/>
        </w:rPr>
        <w:t> </w:t>
      </w:r>
      <w:r>
        <w:rPr>
          <w:sz w:val="28"/>
        </w:rPr>
        <w:t>T</w:t>
      </w:r>
      <w:r>
        <w:rPr>
          <w:spacing w:val="-4"/>
          <w:sz w:val="28"/>
        </w:rPr>
        <w:t> </w:t>
      </w:r>
      <w:r>
        <w:rPr>
          <w:sz w:val="28"/>
        </w:rPr>
        <w:t>Bkrông,</w:t>
      </w:r>
      <w:r>
        <w:rPr>
          <w:spacing w:val="-4"/>
          <w:sz w:val="28"/>
        </w:rPr>
        <w:t> </w:t>
      </w:r>
      <w:r>
        <w:rPr>
          <w:sz w:val="28"/>
        </w:rPr>
        <w:t>sinh</w:t>
      </w:r>
      <w:r>
        <w:rPr>
          <w:spacing w:val="-2"/>
          <w:sz w:val="28"/>
        </w:rPr>
        <w:t> </w:t>
      </w:r>
      <w:r>
        <w:rPr>
          <w:sz w:val="28"/>
        </w:rPr>
        <w:t>năm</w:t>
      </w:r>
      <w:r>
        <w:rPr>
          <w:spacing w:val="-8"/>
          <w:sz w:val="28"/>
        </w:rPr>
        <w:t> </w:t>
      </w:r>
      <w:r>
        <w:rPr>
          <w:sz w:val="28"/>
        </w:rPr>
        <w:t>1970.</w:t>
      </w:r>
      <w:r>
        <w:rPr>
          <w:spacing w:val="-4"/>
          <w:sz w:val="28"/>
        </w:rPr>
        <w:t> </w:t>
      </w:r>
      <w:r>
        <w:rPr>
          <w:sz w:val="28"/>
        </w:rPr>
        <w:t>Vắng</w:t>
      </w:r>
      <w:r>
        <w:rPr>
          <w:spacing w:val="-1"/>
          <w:sz w:val="28"/>
        </w:rPr>
        <w:t> </w:t>
      </w:r>
      <w:r>
        <w:rPr>
          <w:spacing w:val="-4"/>
          <w:sz w:val="28"/>
        </w:rPr>
        <w:t>mặt.</w:t>
      </w:r>
    </w:p>
    <w:p>
      <w:pPr>
        <w:pStyle w:val="BodyText"/>
        <w:spacing w:before="60"/>
        <w:ind w:left="36"/>
        <w:jc w:val="left"/>
      </w:pPr>
      <w:r>
        <w:rPr/>
        <w:t>Trú</w:t>
      </w:r>
      <w:r>
        <w:rPr>
          <w:spacing w:val="-3"/>
        </w:rPr>
        <w:t> </w:t>
      </w:r>
      <w:r>
        <w:rPr/>
        <w:t>tại:</w:t>
      </w:r>
      <w:r>
        <w:rPr>
          <w:spacing w:val="-1"/>
        </w:rPr>
        <w:t> </w:t>
      </w:r>
      <w:r>
        <w:rPr/>
        <w:t>Buôn</w:t>
      </w:r>
      <w:r>
        <w:rPr>
          <w:spacing w:val="-1"/>
        </w:rPr>
        <w:t> </w:t>
      </w:r>
      <w:r>
        <w:rPr/>
        <w:t>T1,</w:t>
      </w:r>
      <w:r>
        <w:rPr>
          <w:spacing w:val="-3"/>
        </w:rPr>
        <w:t> </w:t>
      </w:r>
      <w:r>
        <w:rPr/>
        <w:t>xã</w:t>
      </w:r>
      <w:r>
        <w:rPr>
          <w:spacing w:val="-5"/>
        </w:rPr>
        <w:t> </w:t>
      </w:r>
      <w:r>
        <w:rPr/>
        <w:t>E,</w:t>
      </w:r>
      <w:r>
        <w:rPr>
          <w:spacing w:val="-4"/>
        </w:rPr>
        <w:t> </w:t>
      </w:r>
      <w:r>
        <w:rPr/>
        <w:t>huyện</w:t>
      </w:r>
      <w:r>
        <w:rPr>
          <w:spacing w:val="-1"/>
        </w:rPr>
        <w:t> </w:t>
      </w:r>
      <w:r>
        <w:rPr/>
        <w:t>K,</w:t>
      </w:r>
      <w:r>
        <w:rPr>
          <w:spacing w:val="-3"/>
        </w:rPr>
        <w:t> </w:t>
      </w:r>
      <w:r>
        <w:rPr/>
        <w:t>tỉnh</w:t>
      </w:r>
      <w:r>
        <w:rPr>
          <w:spacing w:val="-1"/>
        </w:rPr>
        <w:t> </w:t>
      </w:r>
      <w:r>
        <w:rPr/>
        <w:t>Đắk</w:t>
      </w:r>
      <w:r>
        <w:rPr>
          <w:spacing w:val="-4"/>
        </w:rPr>
        <w:t> Lắk.</w:t>
      </w:r>
    </w:p>
    <w:p>
      <w:pPr>
        <w:spacing w:before="125"/>
        <w:ind w:left="2917"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left="178"/>
        <w:jc w:val="left"/>
      </w:pPr>
      <w:r>
        <w:rPr/>
        <w:t>Theo</w:t>
      </w:r>
      <w:r>
        <w:rPr>
          <w:spacing w:val="-2"/>
        </w:rPr>
        <w:t> </w:t>
      </w:r>
      <w:r>
        <w:rPr/>
        <w:t>các tài</w:t>
      </w:r>
      <w:r>
        <w:rPr>
          <w:spacing w:val="-1"/>
        </w:rPr>
        <w:t> </w:t>
      </w:r>
      <w:r>
        <w:rPr/>
        <w:t>liệu</w:t>
      </w:r>
      <w:r>
        <w:rPr>
          <w:spacing w:val="1"/>
        </w:rPr>
        <w:t> </w:t>
      </w:r>
      <w:r>
        <w:rPr/>
        <w:t>có trong</w:t>
      </w:r>
      <w:r>
        <w:rPr>
          <w:spacing w:val="-1"/>
        </w:rPr>
        <w:t> </w:t>
      </w:r>
      <w:r>
        <w:rPr/>
        <w:t>hồ sơ vụ</w:t>
      </w:r>
      <w:r>
        <w:rPr>
          <w:spacing w:val="1"/>
        </w:rPr>
        <w:t> </w:t>
      </w:r>
      <w:r>
        <w:rPr/>
        <w:t>án và</w:t>
      </w:r>
      <w:r>
        <w:rPr>
          <w:spacing w:val="-2"/>
        </w:rPr>
        <w:t> </w:t>
      </w:r>
      <w:r>
        <w:rPr/>
        <w:t>diễn biến</w:t>
      </w:r>
      <w:r>
        <w:rPr>
          <w:spacing w:val="1"/>
        </w:rPr>
        <w:t> </w:t>
      </w:r>
      <w:r>
        <w:rPr/>
        <w:t>tại</w:t>
      </w:r>
      <w:r>
        <w:rPr>
          <w:spacing w:val="-1"/>
        </w:rPr>
        <w:t> </w:t>
      </w:r>
      <w:r>
        <w:rPr/>
        <w:t>phiên</w:t>
      </w:r>
      <w:r>
        <w:rPr>
          <w:spacing w:val="1"/>
        </w:rPr>
        <w:t> </w:t>
      </w:r>
      <w:r>
        <w:rPr/>
        <w:t>tòa,</w:t>
      </w:r>
      <w:r>
        <w:rPr>
          <w:spacing w:val="-1"/>
        </w:rPr>
        <w:t> </w:t>
      </w:r>
      <w:r>
        <w:rPr/>
        <w:t>nội</w:t>
      </w:r>
      <w:r>
        <w:rPr>
          <w:spacing w:val="-1"/>
        </w:rPr>
        <w:t> </w:t>
      </w:r>
      <w:r>
        <w:rPr/>
        <w:t>dung</w:t>
      </w:r>
      <w:r>
        <w:rPr>
          <w:spacing w:val="13"/>
        </w:rPr>
        <w:t> </w:t>
      </w:r>
      <w:r>
        <w:rPr>
          <w:spacing w:val="-5"/>
        </w:rPr>
        <w:t>vụ</w:t>
      </w:r>
    </w:p>
    <w:p>
      <w:pPr>
        <w:spacing w:after="0"/>
        <w:jc w:val="left"/>
        <w:sectPr>
          <w:type w:val="continuous"/>
          <w:pgSz w:w="11920" w:h="16860"/>
          <w:pgMar w:header="0" w:footer="950" w:top="1060" w:bottom="1140" w:left="1600" w:right="740"/>
          <w:cols w:num="2" w:equalWidth="0">
            <w:col w:w="592" w:space="40"/>
            <w:col w:w="8948"/>
          </w:cols>
        </w:sectPr>
      </w:pPr>
    </w:p>
    <w:p>
      <w:pPr>
        <w:pStyle w:val="BodyText"/>
        <w:spacing w:line="321" w:lineRule="exact"/>
        <w:jc w:val="left"/>
      </w:pPr>
      <w:r>
        <w:rPr/>
        <w:t>án được</w:t>
      </w:r>
      <w:r>
        <w:rPr>
          <w:spacing w:val="-1"/>
        </w:rPr>
        <w:t> </w:t>
      </w:r>
      <w:r>
        <w:rPr/>
        <w:t>tóm</w:t>
      </w:r>
      <w:r>
        <w:rPr>
          <w:spacing w:val="-6"/>
        </w:rPr>
        <w:t> </w:t>
      </w:r>
      <w:r>
        <w:rPr/>
        <w:t>tắt như</w:t>
      </w:r>
      <w:r>
        <w:rPr>
          <w:spacing w:val="-4"/>
        </w:rPr>
        <w:t> sau:</w:t>
      </w:r>
    </w:p>
    <w:p>
      <w:pPr>
        <w:pStyle w:val="BodyText"/>
        <w:spacing w:before="122"/>
        <w:ind w:left="810"/>
        <w:jc w:val="left"/>
      </w:pPr>
      <w:r>
        <w:rPr/>
        <w:t>Vào</w:t>
      </w:r>
      <w:r>
        <w:rPr>
          <w:spacing w:val="16"/>
        </w:rPr>
        <w:t> </w:t>
      </w:r>
      <w:r>
        <w:rPr/>
        <w:t>khoảng</w:t>
      </w:r>
      <w:r>
        <w:rPr>
          <w:spacing w:val="14"/>
        </w:rPr>
        <w:t> </w:t>
      </w:r>
      <w:r>
        <w:rPr/>
        <w:t>14</w:t>
      </w:r>
      <w:r>
        <w:rPr>
          <w:spacing w:val="15"/>
        </w:rPr>
        <w:t> </w:t>
      </w:r>
      <w:r>
        <w:rPr/>
        <w:t>giờ</w:t>
      </w:r>
      <w:r>
        <w:rPr>
          <w:spacing w:val="15"/>
        </w:rPr>
        <w:t> </w:t>
      </w:r>
      <w:r>
        <w:rPr/>
        <w:t>ngày</w:t>
      </w:r>
      <w:r>
        <w:rPr>
          <w:spacing w:val="12"/>
        </w:rPr>
        <w:t> </w:t>
      </w:r>
      <w:r>
        <w:rPr/>
        <w:t>22/9/2022,</w:t>
      </w:r>
      <w:r>
        <w:rPr>
          <w:spacing w:val="17"/>
        </w:rPr>
        <w:t> </w:t>
      </w:r>
      <w:r>
        <w:rPr/>
        <w:t>Trần</w:t>
      </w:r>
      <w:r>
        <w:rPr>
          <w:spacing w:val="14"/>
        </w:rPr>
        <w:t> </w:t>
      </w:r>
      <w:r>
        <w:rPr/>
        <w:t>Đình</w:t>
      </w:r>
      <w:r>
        <w:rPr>
          <w:spacing w:val="16"/>
        </w:rPr>
        <w:t> </w:t>
      </w:r>
      <w:r>
        <w:rPr/>
        <w:t>H</w:t>
      </w:r>
      <w:r>
        <w:rPr>
          <w:spacing w:val="17"/>
        </w:rPr>
        <w:t> </w:t>
      </w:r>
      <w:r>
        <w:rPr/>
        <w:t>điều</w:t>
      </w:r>
      <w:r>
        <w:rPr>
          <w:spacing w:val="14"/>
        </w:rPr>
        <w:t> </w:t>
      </w:r>
      <w:r>
        <w:rPr/>
        <w:t>khiển</w:t>
      </w:r>
      <w:r>
        <w:rPr>
          <w:spacing w:val="15"/>
        </w:rPr>
        <w:t> </w:t>
      </w:r>
      <w:r>
        <w:rPr/>
        <w:t>xe</w:t>
      </w:r>
      <w:r>
        <w:rPr>
          <w:spacing w:val="18"/>
        </w:rPr>
        <w:t> </w:t>
      </w:r>
      <w:r>
        <w:rPr/>
        <w:t>mô</w:t>
      </w:r>
      <w:r>
        <w:rPr>
          <w:spacing w:val="16"/>
        </w:rPr>
        <w:t> </w:t>
      </w:r>
      <w:r>
        <w:rPr/>
        <w:t>tô</w:t>
      </w:r>
      <w:r>
        <w:rPr>
          <w:spacing w:val="15"/>
        </w:rPr>
        <w:t> </w:t>
      </w:r>
      <w:r>
        <w:rPr>
          <w:spacing w:val="-4"/>
        </w:rPr>
        <w:t>biển</w:t>
      </w:r>
    </w:p>
    <w:p>
      <w:pPr>
        <w:spacing w:after="0"/>
        <w:jc w:val="left"/>
        <w:sectPr>
          <w:type w:val="continuous"/>
          <w:pgSz w:w="11920" w:h="16860"/>
          <w:pgMar w:header="0" w:footer="950" w:top="1060" w:bottom="1140" w:left="1600" w:right="740"/>
        </w:sectPr>
      </w:pPr>
    </w:p>
    <w:p>
      <w:pPr>
        <w:pStyle w:val="BodyText"/>
        <w:spacing w:before="75"/>
        <w:ind w:right="104"/>
      </w:pPr>
      <w:r>
        <w:rPr/>
        <w:t>số 47L1-211.89 đi đến khu vực cầu thuộc đường Đinh Tiên H3, thành phố B1, tỉnh Đắk Lắk, gặp một người đàn ông (</w:t>
      </w:r>
      <w:r>
        <w:rPr>
          <w:i/>
        </w:rPr>
        <w:t>không rõ nhân thân, lai lịch</w:t>
      </w:r>
      <w:r>
        <w:rPr/>
        <w:t>) hỏi mua ma tuý thì người đàn ông đồng ý. Tại đây, H đưa 500.000 đồng thì người đàn ông đưa cho Huy 01 gói nilon bên trong có chứa chất dạng tinh thể màu trắng. Sau khi mua được ma túy, H điều khiển xe mô tô đi về huyện K để sử dụng. Đến khoảng 15 giờ ngày 22/9/2022, khi H đang điều khiển xe mô tô đi đến cổng chào buôn T1, xã E, huyện K, tỉnh Đắk Lắk thì bị lực lượng Cảnh sát điều tra tội phạm về Hình sự,</w:t>
      </w:r>
      <w:r>
        <w:rPr>
          <w:spacing w:val="40"/>
        </w:rPr>
        <w:t> </w:t>
      </w:r>
      <w:r>
        <w:rPr/>
        <w:t>Kinh tế và Ma túy phối hợp với Công an xã E kiểm tra, phát hiện trong túi quần jean phía trước bên phải của H đang mặc có 01 gói nilon bên trong có chứa chất dạng tinh thể màu trắng. H khai 01 gói nilon có chứa chất dạng tinh thể màu trắng nói trên là ma tuý, loại Methamphetamine, H mua về nhằm mục đích để sử dụng cho bản thân. Công an huyện K đã lập biên bản bắt người phạm tội quả tang đối</w:t>
      </w:r>
      <w:r>
        <w:rPr>
          <w:spacing w:val="40"/>
        </w:rPr>
        <w:t> </w:t>
      </w:r>
      <w:r>
        <w:rPr/>
        <w:t>với Trần Đình H về hành vi tàng trữ phép chất ma tuý và thu giữ, niêm phong vật chứng là gói ma túy theo quy định.</w:t>
      </w:r>
    </w:p>
    <w:p>
      <w:pPr>
        <w:pStyle w:val="BodyText"/>
        <w:spacing w:before="123"/>
        <w:ind w:right="112" w:firstLine="719"/>
      </w:pPr>
      <w:r>
        <w:rPr/>
        <w:t>Tại bản kết luận giám định số: 956/KL-KTHS ngày 29/9/2022, của phòng</w:t>
      </w:r>
      <w:r>
        <w:rPr>
          <w:spacing w:val="80"/>
        </w:rPr>
        <w:t> </w:t>
      </w:r>
      <w:r>
        <w:rPr/>
        <w:t>kỷ thuật hình sự Công an tỉnh Đắk Lắk, kết luận: Chất dạng tinh thể màu trắng đựng trong 01 gói nilon được niêm phong gửi giám định là ma túy, có khối lượng 0,2416 gam, loại Methamphetamine.</w:t>
      </w:r>
    </w:p>
    <w:p>
      <w:pPr>
        <w:pStyle w:val="BodyText"/>
        <w:spacing w:before="59"/>
        <w:ind w:right="111" w:firstLine="789"/>
      </w:pPr>
      <w:r>
        <w:rPr/>
        <w:t>Tại bản Cáo trạng số: 42/CT-VKS-HS ngày 15/11/2022 của Viện kiểm sát nhân dân huyện K truy tố bị cáo Trần Đình H về tội “</w:t>
      </w:r>
      <w:r>
        <w:rPr>
          <w:i/>
        </w:rPr>
        <w:t>Tàng trữ trái phép chất ma</w:t>
      </w:r>
      <w:r>
        <w:rPr>
          <w:i/>
        </w:rPr>
        <w:t> túy” </w:t>
      </w:r>
      <w:r>
        <w:rPr/>
        <w:t>quy định tại điểm c khoản 1 Điều 249 của Bộ luật hình sự.</w:t>
      </w:r>
    </w:p>
    <w:p>
      <w:pPr>
        <w:pStyle w:val="BodyText"/>
        <w:spacing w:before="61"/>
        <w:ind w:right="109" w:firstLine="719"/>
      </w:pPr>
      <w:r>
        <w:rPr/>
        <w:t>Tại phiên tòa Đại diện Viện kiểm sát giữ nguyên quyết định truy tố như cáo trạng. Đề nghị Hội đồng xét xử tuyên bố bị cáo Trần Đình H phạm tội “</w:t>
      </w:r>
      <w:r>
        <w:rPr>
          <w:i/>
        </w:rPr>
        <w:t>Tàng trữ</w:t>
      </w:r>
      <w:r>
        <w:rPr>
          <w:i/>
        </w:rPr>
        <w:t> trái phép chất ma túy”</w:t>
      </w:r>
      <w:r>
        <w:rPr/>
        <w:t>.</w:t>
      </w:r>
    </w:p>
    <w:p>
      <w:pPr>
        <w:pStyle w:val="BodyText"/>
        <w:tabs>
          <w:tab w:pos="8241" w:val="left" w:leader="none"/>
        </w:tabs>
        <w:spacing w:line="285" w:lineRule="auto" w:before="59"/>
        <w:ind w:left="821" w:right="357"/>
      </w:pPr>
      <w:r>
        <w:rPr>
          <w:spacing w:val="-8"/>
        </w:rPr>
        <w:t>Áp</w:t>
      </w:r>
      <w:r>
        <w:rPr>
          <w:spacing w:val="-10"/>
        </w:rPr>
        <w:t> </w:t>
      </w:r>
      <w:r>
        <w:rPr>
          <w:spacing w:val="-8"/>
        </w:rPr>
        <w:t>dụng</w:t>
      </w:r>
      <w:r>
        <w:rPr>
          <w:spacing w:val="-9"/>
        </w:rPr>
        <w:t> </w:t>
      </w:r>
      <w:r>
        <w:rPr>
          <w:spacing w:val="-8"/>
        </w:rPr>
        <w:t>điểm</w:t>
      </w:r>
      <w:r>
        <w:rPr>
          <w:spacing w:val="-10"/>
        </w:rPr>
        <w:t> </w:t>
      </w:r>
      <w:r>
        <w:rPr>
          <w:spacing w:val="-8"/>
        </w:rPr>
        <w:t>c</w:t>
      </w:r>
      <w:r>
        <w:rPr>
          <w:spacing w:val="-9"/>
        </w:rPr>
        <w:t> </w:t>
      </w:r>
      <w:r>
        <w:rPr>
          <w:spacing w:val="-8"/>
        </w:rPr>
        <w:t>khoản</w:t>
      </w:r>
      <w:r>
        <w:rPr>
          <w:spacing w:val="-10"/>
        </w:rPr>
        <w:t> </w:t>
      </w:r>
      <w:r>
        <w:rPr>
          <w:spacing w:val="-8"/>
        </w:rPr>
        <w:t>1</w:t>
      </w:r>
      <w:r>
        <w:rPr>
          <w:spacing w:val="-9"/>
        </w:rPr>
        <w:t> </w:t>
      </w:r>
      <w:r>
        <w:rPr>
          <w:spacing w:val="-8"/>
        </w:rPr>
        <w:t>Điều</w:t>
      </w:r>
      <w:r>
        <w:rPr>
          <w:spacing w:val="-10"/>
        </w:rPr>
        <w:t> </w:t>
      </w:r>
      <w:r>
        <w:rPr>
          <w:spacing w:val="-8"/>
        </w:rPr>
        <w:t>249,</w:t>
      </w:r>
      <w:r>
        <w:rPr>
          <w:spacing w:val="-9"/>
        </w:rPr>
        <w:t> </w:t>
      </w:r>
      <w:r>
        <w:rPr>
          <w:spacing w:val="-8"/>
        </w:rPr>
        <w:t>điểm</w:t>
      </w:r>
      <w:r>
        <w:rPr>
          <w:spacing w:val="-10"/>
        </w:rPr>
        <w:t> </w:t>
      </w:r>
      <w:r>
        <w:rPr>
          <w:spacing w:val="-8"/>
        </w:rPr>
        <w:t>s</w:t>
      </w:r>
      <w:r>
        <w:rPr>
          <w:spacing w:val="-9"/>
        </w:rPr>
        <w:t> </w:t>
      </w:r>
      <w:r>
        <w:rPr>
          <w:spacing w:val="-8"/>
        </w:rPr>
        <w:t>khoản</w:t>
      </w:r>
      <w:r>
        <w:rPr>
          <w:spacing w:val="-10"/>
        </w:rPr>
        <w:t> </w:t>
      </w:r>
      <w:r>
        <w:rPr>
          <w:spacing w:val="-8"/>
        </w:rPr>
        <w:t>1</w:t>
      </w:r>
      <w:r>
        <w:rPr>
          <w:spacing w:val="-6"/>
        </w:rPr>
        <w:t> </w:t>
      </w:r>
      <w:r>
        <w:rPr>
          <w:spacing w:val="-8"/>
        </w:rPr>
        <w:t>Điều</w:t>
      </w:r>
      <w:r>
        <w:rPr>
          <w:spacing w:val="-10"/>
        </w:rPr>
        <w:t> </w:t>
      </w:r>
      <w:r>
        <w:rPr>
          <w:spacing w:val="-8"/>
        </w:rPr>
        <w:t>51</w:t>
      </w:r>
      <w:r>
        <w:rPr>
          <w:spacing w:val="-6"/>
        </w:rPr>
        <w:t> </w:t>
      </w:r>
      <w:r>
        <w:rPr>
          <w:spacing w:val="-8"/>
        </w:rPr>
        <w:t>của Bộ</w:t>
      </w:r>
      <w:r>
        <w:rPr>
          <w:spacing w:val="-10"/>
        </w:rPr>
        <w:t> </w:t>
      </w:r>
      <w:r>
        <w:rPr>
          <w:spacing w:val="-8"/>
        </w:rPr>
        <w:t>luật</w:t>
      </w:r>
      <w:r>
        <w:rPr>
          <w:spacing w:val="-9"/>
        </w:rPr>
        <w:t> </w:t>
      </w:r>
      <w:r>
        <w:rPr>
          <w:spacing w:val="-8"/>
        </w:rPr>
        <w:t>hình sự. </w:t>
      </w:r>
      <w:r>
        <w:rPr/>
        <w:t>Xử phạt bị cáo Trần Đình H từ</w:t>
      </w:r>
      <w:r>
        <w:rPr>
          <w:spacing w:val="40"/>
        </w:rPr>
        <w:t> </w:t>
      </w:r>
      <w:r>
        <w:rPr/>
        <w:t>12 tháng đến 15 tháng tù.</w:t>
        <w:tab/>
      </w:r>
      <w:r>
        <w:rPr>
          <w:spacing w:val="-10"/>
        </w:rPr>
        <w:t>.</w:t>
      </w:r>
    </w:p>
    <w:p>
      <w:pPr>
        <w:pStyle w:val="BodyText"/>
        <w:ind w:right="112" w:firstLine="719"/>
      </w:pPr>
      <w:r>
        <w:rPr/>
        <w:t>Về xử lý vật chứng: Căn cứ vào khoản 2, khoản 3 Điều 106 của Bộ luật tố tụng hình sự.</w:t>
      </w:r>
    </w:p>
    <w:p>
      <w:pPr>
        <w:pStyle w:val="ListParagraph"/>
        <w:numPr>
          <w:ilvl w:val="1"/>
          <w:numId w:val="1"/>
        </w:numPr>
        <w:tabs>
          <w:tab w:pos="1000" w:val="left" w:leader="none"/>
        </w:tabs>
        <w:spacing w:line="240" w:lineRule="auto" w:before="59" w:after="0"/>
        <w:ind w:left="102" w:right="111" w:firstLine="719"/>
        <w:jc w:val="both"/>
        <w:rPr>
          <w:sz w:val="28"/>
        </w:rPr>
      </w:pPr>
      <w:r>
        <w:rPr>
          <w:sz w:val="28"/>
        </w:rPr>
        <w:t>Chấp nhận Cơ quan cảnh sát điều tra Công an huyện K đã trả lại 01 chiếc xe mô tô, biển kiểm soát 47L1 – 211.89 cho ông Trần H là chủ sở hữu hợp pháp.</w:t>
      </w:r>
    </w:p>
    <w:p>
      <w:pPr>
        <w:pStyle w:val="ListParagraph"/>
        <w:numPr>
          <w:ilvl w:val="1"/>
          <w:numId w:val="1"/>
        </w:numPr>
        <w:tabs>
          <w:tab w:pos="1005" w:val="left" w:leader="none"/>
        </w:tabs>
        <w:spacing w:line="240" w:lineRule="auto" w:before="60" w:after="0"/>
        <w:ind w:left="102" w:right="112" w:firstLine="719"/>
        <w:jc w:val="both"/>
        <w:rPr>
          <w:sz w:val="28"/>
        </w:rPr>
      </w:pPr>
      <w:r>
        <w:rPr>
          <w:sz w:val="28"/>
        </w:rPr>
        <w:t>Tịch thu, tiêu hủy 0,2145 gam Methamphetamine (khối lượng ma túy còn lại sau giám định).</w:t>
      </w:r>
    </w:p>
    <w:p>
      <w:pPr>
        <w:pStyle w:val="BodyText"/>
        <w:ind w:right="106" w:firstLine="719"/>
      </w:pPr>
      <w:r>
        <w:rPr/>
        <w:t>Tại phiên tòa bị cáo Trần Đình H khai nhận: Bị cáo là người nghiện ma túy, chiều ngày 22/9/2022, bị cáo điều khiển xe mô tô từ huyện K đến Tp. B1 tìm mua ma túy để sử dụng. Tại khu vực đường Đinh Tiên H3, Tp B, bị cáo đã mua ma túy của một người (không rõ nhân thân lai lịch) với số tiền 500.000 đồng. Sau đó bị</w:t>
      </w:r>
      <w:r>
        <w:rPr>
          <w:spacing w:val="40"/>
        </w:rPr>
        <w:t> </w:t>
      </w:r>
      <w:r>
        <w:rPr/>
        <w:t>cáo quay về lại huyện K, khi đến đoạn cổng chào buôn T1, xã E, thì bị Công an huyện K phát hiện bắt giữ, thu giữ tại túi quần bên phải bị cáo đang mặc có 01 gói ma túy. Bị cáo nhân thức việc tàng trữ ma túy là vi phạm pháp luật, do nghiện ma túy nên đã mua, cất giấu ma túy để sử dụng. Bị cáo nhận thức hành vi tàng trữ trái phép chất ma túy là sai trái, vi phạm pháp luật, kính mong Hội đồng xét xử giảm nhẹ một phần hình phạt, tạo cơ hội cho bị cáo an tâm cải tạo, hòa nhập cộng đồng.</w:t>
      </w:r>
    </w:p>
    <w:p>
      <w:pPr>
        <w:spacing w:after="0"/>
        <w:sectPr>
          <w:pgSz w:w="11920" w:h="16860"/>
          <w:pgMar w:header="0" w:footer="950" w:top="1040" w:bottom="1360" w:left="1600" w:right="740"/>
        </w:sectPr>
      </w:pPr>
    </w:p>
    <w:p>
      <w:pPr>
        <w:spacing w:before="60"/>
        <w:ind w:left="1407" w:right="1412"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2"/>
          <w:sz w:val="28"/>
        </w:rPr>
        <w:t> </w:t>
      </w:r>
      <w:r>
        <w:rPr>
          <w:b/>
          <w:sz w:val="28"/>
        </w:rPr>
        <w:t>HỘI</w:t>
      </w:r>
      <w:r>
        <w:rPr>
          <w:b/>
          <w:spacing w:val="-3"/>
          <w:sz w:val="28"/>
        </w:rPr>
        <w:t> </w:t>
      </w:r>
      <w:r>
        <w:rPr>
          <w:b/>
          <w:sz w:val="28"/>
        </w:rPr>
        <w:t>ĐỒNG</w:t>
      </w:r>
      <w:r>
        <w:rPr>
          <w:b/>
          <w:spacing w:val="-2"/>
          <w:sz w:val="28"/>
        </w:rPr>
        <w:t> </w:t>
      </w:r>
      <w:r>
        <w:rPr>
          <w:b/>
          <w:sz w:val="28"/>
        </w:rPr>
        <w:t>XÉT</w:t>
      </w:r>
      <w:r>
        <w:rPr>
          <w:b/>
          <w:spacing w:val="-3"/>
          <w:sz w:val="28"/>
        </w:rPr>
        <w:t> </w:t>
      </w:r>
      <w:r>
        <w:rPr>
          <w:b/>
          <w:spacing w:val="-5"/>
          <w:sz w:val="28"/>
        </w:rPr>
        <w:t>XỬ:</w:t>
      </w:r>
    </w:p>
    <w:p>
      <w:pPr>
        <w:pStyle w:val="BodyText"/>
        <w:spacing w:before="8"/>
        <w:ind w:left="0"/>
        <w:jc w:val="left"/>
        <w:rPr>
          <w:b/>
          <w:sz w:val="27"/>
        </w:rPr>
      </w:pPr>
    </w:p>
    <w:p>
      <w:pPr>
        <w:pStyle w:val="BodyText"/>
        <w:spacing w:before="1"/>
        <w:ind w:right="108" w:firstLine="566"/>
      </w:pPr>
      <w:r>
        <w:rPr/>
        <w:t>Trên cơ sở nội dung vụ án, căn cứ vào các tài liệu có trong hồ sơ vụ án đã được tranh tụng tại phiên tòa, Hội đồng xét xử nhận định như sau:</w:t>
      </w:r>
    </w:p>
    <w:p>
      <w:pPr>
        <w:pStyle w:val="ListParagraph"/>
        <w:numPr>
          <w:ilvl w:val="0"/>
          <w:numId w:val="2"/>
        </w:numPr>
        <w:tabs>
          <w:tab w:pos="1098" w:val="left" w:leader="none"/>
        </w:tabs>
        <w:spacing w:line="240" w:lineRule="auto" w:before="119" w:after="0"/>
        <w:ind w:left="102" w:right="109" w:firstLine="566"/>
        <w:jc w:val="both"/>
        <w:rPr>
          <w:sz w:val="28"/>
        </w:rPr>
      </w:pPr>
      <w:r>
        <w:rPr>
          <w:sz w:val="28"/>
        </w:rPr>
        <w:t>Về hành vi, quyết định tố tụng của Cơ quan Cảnh sát điều tra Công an huyện K, Điều tra viên, Viện kiểm sát nhân dân huyện K,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đúng quy định của pháp luật.</w:t>
      </w:r>
    </w:p>
    <w:p>
      <w:pPr>
        <w:pStyle w:val="ListParagraph"/>
        <w:numPr>
          <w:ilvl w:val="0"/>
          <w:numId w:val="2"/>
        </w:numPr>
        <w:tabs>
          <w:tab w:pos="1082" w:val="left" w:leader="none"/>
        </w:tabs>
        <w:spacing w:line="240" w:lineRule="auto" w:before="120" w:after="0"/>
        <w:ind w:left="102" w:right="109" w:firstLine="566"/>
        <w:jc w:val="both"/>
        <w:rPr>
          <w:i/>
          <w:sz w:val="28"/>
        </w:rPr>
      </w:pPr>
      <w:r>
        <w:rPr>
          <w:sz w:val="28"/>
        </w:rPr>
        <w:t>Xét lời khai của bị cáo Trần Đình H tại phiên tòa cơ bản phù hợp với lời khai của người chứng kiến, phù hợp với các tài liệu, chứng cứ thu thập có trong hồ sơ vụ án. Như</w:t>
      </w:r>
      <w:r>
        <w:rPr>
          <w:spacing w:val="-1"/>
          <w:sz w:val="28"/>
        </w:rPr>
        <w:t> </w:t>
      </w:r>
      <w:r>
        <w:rPr>
          <w:sz w:val="28"/>
        </w:rPr>
        <w:t>vậy, có đủ căn cứ</w:t>
      </w:r>
      <w:r>
        <w:rPr>
          <w:spacing w:val="-1"/>
          <w:sz w:val="28"/>
        </w:rPr>
        <w:t> </w:t>
      </w:r>
      <w:r>
        <w:rPr>
          <w:sz w:val="28"/>
        </w:rPr>
        <w:t>để kết luận: Vào</w:t>
      </w:r>
      <w:r>
        <w:rPr>
          <w:spacing w:val="-1"/>
          <w:sz w:val="28"/>
        </w:rPr>
        <w:t> </w:t>
      </w:r>
      <w:r>
        <w:rPr>
          <w:sz w:val="28"/>
        </w:rPr>
        <w:t>khoảng 15 giờ ngày</w:t>
      </w:r>
      <w:r>
        <w:rPr>
          <w:spacing w:val="-3"/>
          <w:sz w:val="28"/>
        </w:rPr>
        <w:t> </w:t>
      </w:r>
      <w:r>
        <w:rPr>
          <w:sz w:val="28"/>
        </w:rPr>
        <w:t>22/9/2022 bị cáo Trần Đình H khi đang cất giữ ma túy trong người để sử dụng thì bị Công an huyện K phát hiện bắt quả tang tại cổng chào buôn T1 thuộc xã E, huyện K, tỉnh Đắk Lắk.Tại bản kết luận giám định số 956/KL-KTHS ngày 29/9/2022, của phòng kỹ thuật hình sự Công an tỉnh Đắk Lắk, kết luận: “</w:t>
      </w:r>
      <w:r>
        <w:rPr>
          <w:i/>
          <w:sz w:val="28"/>
        </w:rPr>
        <w:t>Chất dạng tinh thể màu trắng</w:t>
      </w:r>
      <w:r>
        <w:rPr>
          <w:i/>
          <w:sz w:val="28"/>
        </w:rPr>
        <w:t> đựng trong 01 gói nilon được niêm phong gửi giám định là ma túy, có khối lượng 0,2416 gam, loại Methamphetamine”.</w:t>
      </w:r>
    </w:p>
    <w:p>
      <w:pPr>
        <w:spacing w:before="122"/>
        <w:ind w:left="102" w:right="109" w:firstLine="566"/>
        <w:jc w:val="both"/>
        <w:rPr>
          <w:sz w:val="28"/>
        </w:rPr>
      </w:pPr>
      <w:r>
        <w:rPr>
          <w:sz w:val="28"/>
        </w:rPr>
        <w:t>Do đó, hành vi của bị cáo Trần Đình H đã đủ yếu tố cấu thành tội “</w:t>
      </w:r>
      <w:r>
        <w:rPr>
          <w:i/>
          <w:sz w:val="26"/>
        </w:rPr>
        <w:t>Tàng </w:t>
      </w:r>
      <w:r>
        <w:rPr>
          <w:i/>
          <w:sz w:val="28"/>
        </w:rPr>
        <w:t>trữ</w:t>
      </w:r>
      <w:r>
        <w:rPr>
          <w:i/>
          <w:sz w:val="28"/>
        </w:rPr>
        <w:t> trái phép chất ma túy”</w:t>
      </w:r>
      <w:r>
        <w:rPr>
          <w:sz w:val="28"/>
        </w:rPr>
        <w:t>.</w:t>
      </w:r>
    </w:p>
    <w:p>
      <w:pPr>
        <w:pStyle w:val="BodyText"/>
        <w:spacing w:before="119"/>
        <w:ind w:right="108" w:firstLine="566"/>
      </w:pPr>
      <w:r>
        <w:rPr/>
        <w:t>Vì vậy, Viện kiểm sát nhân dân huyện K đã truy tố bị cáo Trần Đình H về tội “</w:t>
      </w:r>
      <w:r>
        <w:rPr>
          <w:i/>
        </w:rPr>
        <w:t>Tàng trữ trái phép chất ma túy</w:t>
      </w:r>
      <w:r>
        <w:rPr/>
        <w:t>” theo quy định tại điểm c khoản 1 Điều 249 của</w:t>
      </w:r>
      <w:r>
        <w:rPr>
          <w:spacing w:val="40"/>
        </w:rPr>
        <w:t> </w:t>
      </w:r>
      <w:r>
        <w:rPr/>
        <w:t>Bộ luật hình sự là đúng người, đúng tội và đúng</w:t>
      </w:r>
      <w:r>
        <w:rPr>
          <w:spacing w:val="40"/>
        </w:rPr>
        <w:t> </w:t>
      </w:r>
      <w:r>
        <w:rPr/>
        <w:t>pháp luật.</w:t>
      </w:r>
    </w:p>
    <w:p>
      <w:pPr>
        <w:pStyle w:val="Heading1"/>
        <w:spacing w:before="119"/>
        <w:ind w:left="668"/>
        <w:jc w:val="both"/>
        <w:rPr>
          <w:b w:val="0"/>
        </w:rPr>
      </w:pPr>
      <w:r>
        <w:rPr/>
        <w:t>Điều</w:t>
      </w:r>
      <w:r>
        <w:rPr>
          <w:spacing w:val="-3"/>
        </w:rPr>
        <w:t> </w:t>
      </w:r>
      <w:r>
        <w:rPr/>
        <w:t>249</w:t>
      </w:r>
      <w:r>
        <w:rPr>
          <w:spacing w:val="-4"/>
        </w:rPr>
        <w:t> </w:t>
      </w:r>
      <w:r>
        <w:rPr/>
        <w:t>của</w:t>
      </w:r>
      <w:r>
        <w:rPr>
          <w:spacing w:val="-2"/>
        </w:rPr>
        <w:t> </w:t>
      </w:r>
      <w:r>
        <w:rPr/>
        <w:t>Bộ</w:t>
      </w:r>
      <w:r>
        <w:rPr>
          <w:spacing w:val="-1"/>
        </w:rPr>
        <w:t> </w:t>
      </w:r>
      <w:r>
        <w:rPr/>
        <w:t>luật</w:t>
      </w:r>
      <w:r>
        <w:rPr>
          <w:spacing w:val="-3"/>
        </w:rPr>
        <w:t> </w:t>
      </w:r>
      <w:r>
        <w:rPr/>
        <w:t>hình</w:t>
      </w:r>
      <w:r>
        <w:rPr>
          <w:spacing w:val="-2"/>
        </w:rPr>
        <w:t> </w:t>
      </w:r>
      <w:r>
        <w:rPr/>
        <w:t>sự</w:t>
      </w:r>
      <w:r>
        <w:rPr>
          <w:spacing w:val="-2"/>
        </w:rPr>
        <w:t> </w:t>
      </w:r>
      <w:r>
        <w:rPr/>
        <w:t>quy</w:t>
      </w:r>
      <w:r>
        <w:rPr>
          <w:spacing w:val="-1"/>
        </w:rPr>
        <w:t> </w:t>
      </w:r>
      <w:r>
        <w:rPr>
          <w:spacing w:val="-4"/>
        </w:rPr>
        <w:t>định</w:t>
      </w:r>
      <w:r>
        <w:rPr>
          <w:b w:val="0"/>
          <w:spacing w:val="-4"/>
        </w:rPr>
        <w:t>:</w:t>
      </w:r>
    </w:p>
    <w:p>
      <w:pPr>
        <w:spacing w:before="122"/>
        <w:ind w:left="102" w:right="107" w:firstLine="566"/>
        <w:jc w:val="both"/>
        <w:rPr>
          <w:i/>
          <w:sz w:val="28"/>
        </w:rPr>
      </w:pPr>
      <w:r>
        <w:rPr>
          <w:sz w:val="28"/>
        </w:rPr>
        <w:t>“1. </w:t>
      </w:r>
      <w:r>
        <w:rPr>
          <w:i/>
          <w:sz w:val="28"/>
        </w:rPr>
        <w:t>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line="321" w:lineRule="exact" w:before="0"/>
        <w:ind w:left="668" w:right="0" w:firstLine="0"/>
        <w:jc w:val="left"/>
        <w:rPr>
          <w:i/>
          <w:sz w:val="28"/>
        </w:rPr>
      </w:pPr>
      <w:r>
        <w:rPr>
          <w:i/>
          <w:w w:val="100"/>
          <w:sz w:val="28"/>
        </w:rPr>
        <w:t>…</w:t>
      </w:r>
    </w:p>
    <w:p>
      <w:pPr>
        <w:spacing w:before="0"/>
        <w:ind w:left="102" w:right="0" w:firstLine="566"/>
        <w:jc w:val="left"/>
        <w:rPr>
          <w:sz w:val="28"/>
        </w:rPr>
      </w:pPr>
      <w:r>
        <w:rPr>
          <w:i/>
          <w:sz w:val="28"/>
        </w:rPr>
        <w:t>c)</w:t>
      </w:r>
      <w:r>
        <w:rPr>
          <w:i/>
          <w:spacing w:val="-2"/>
          <w:sz w:val="28"/>
        </w:rPr>
        <w:t> </w:t>
      </w:r>
      <w:r>
        <w:rPr>
          <w:i/>
          <w:sz w:val="28"/>
        </w:rPr>
        <w:t>Heroine,</w:t>
      </w:r>
      <w:r>
        <w:rPr>
          <w:i/>
          <w:spacing w:val="-3"/>
          <w:sz w:val="28"/>
        </w:rPr>
        <w:t> </w:t>
      </w:r>
      <w:r>
        <w:rPr>
          <w:i/>
          <w:sz w:val="28"/>
        </w:rPr>
        <w:t>Cocaine,</w:t>
      </w:r>
      <w:r>
        <w:rPr>
          <w:i/>
          <w:spacing w:val="-6"/>
          <w:sz w:val="28"/>
        </w:rPr>
        <w:t> </w:t>
      </w:r>
      <w:r>
        <w:rPr>
          <w:i/>
          <w:sz w:val="28"/>
        </w:rPr>
        <w:t>Methamphetamine,</w:t>
      </w:r>
      <w:r>
        <w:rPr>
          <w:i/>
          <w:spacing w:val="-3"/>
          <w:sz w:val="28"/>
        </w:rPr>
        <w:t> </w:t>
      </w:r>
      <w:r>
        <w:rPr>
          <w:i/>
          <w:sz w:val="28"/>
        </w:rPr>
        <w:t>Amphetamine,</w:t>
      </w:r>
      <w:r>
        <w:rPr>
          <w:i/>
          <w:spacing w:val="-3"/>
          <w:sz w:val="28"/>
        </w:rPr>
        <w:t> </w:t>
      </w:r>
      <w:r>
        <w:rPr>
          <w:i/>
          <w:sz w:val="28"/>
        </w:rPr>
        <w:t>MDMA</w:t>
      </w:r>
      <w:r>
        <w:rPr>
          <w:i/>
          <w:spacing w:val="-2"/>
          <w:sz w:val="28"/>
        </w:rPr>
        <w:t> </w:t>
      </w:r>
      <w:r>
        <w:rPr>
          <w:i/>
          <w:sz w:val="28"/>
        </w:rPr>
        <w:t>hoặc</w:t>
      </w:r>
      <w:r>
        <w:rPr>
          <w:i/>
          <w:spacing w:val="-2"/>
          <w:sz w:val="28"/>
        </w:rPr>
        <w:t> </w:t>
      </w:r>
      <w:r>
        <w:rPr>
          <w:i/>
          <w:sz w:val="28"/>
        </w:rPr>
        <w:t>XLR-</w:t>
      </w:r>
      <w:r>
        <w:rPr>
          <w:i/>
          <w:spacing w:val="-3"/>
          <w:sz w:val="28"/>
        </w:rPr>
        <w:t> </w:t>
      </w:r>
      <w:r>
        <w:rPr>
          <w:i/>
          <w:sz w:val="28"/>
        </w:rPr>
        <w:t>11</w:t>
      </w:r>
      <w:r>
        <w:rPr>
          <w:i/>
          <w:sz w:val="28"/>
        </w:rPr>
        <w:t> có khối lượng từ 0,1 gam đến dưới 5 gam</w:t>
      </w:r>
      <w:r>
        <w:rPr>
          <w:sz w:val="28"/>
        </w:rPr>
        <w:t>”.</w:t>
      </w:r>
    </w:p>
    <w:p>
      <w:pPr>
        <w:pStyle w:val="BodyText"/>
        <w:spacing w:before="119"/>
        <w:ind w:right="109" w:firstLine="566"/>
      </w:pPr>
      <w:r>
        <w:rPr/>
        <w:t>Xét hành vi phạm</w:t>
      </w:r>
      <w:r>
        <w:rPr>
          <w:spacing w:val="-1"/>
        </w:rPr>
        <w:t> </w:t>
      </w:r>
      <w:r>
        <w:rPr/>
        <w:t>tội của bị cáo là nguy hiểm</w:t>
      </w:r>
      <w:r>
        <w:rPr>
          <w:spacing w:val="-1"/>
        </w:rPr>
        <w:t> </w:t>
      </w:r>
      <w:r>
        <w:rPr/>
        <w:t>cho xã hội, đã trực tiếp xâm</w:t>
      </w:r>
      <w:r>
        <w:rPr>
          <w:spacing w:val="-1"/>
        </w:rPr>
        <w:t> </w:t>
      </w:r>
      <w:r>
        <w:rPr/>
        <w:t>hại đến trật tự quản lý Nhà nước về việc cất giữ, vận chuyển chất ma tuý, là nguyên nhân trực</w:t>
      </w:r>
      <w:r>
        <w:rPr>
          <w:spacing w:val="-1"/>
        </w:rPr>
        <w:t> </w:t>
      </w:r>
      <w:r>
        <w:rPr/>
        <w:t>tiếp</w:t>
      </w:r>
      <w:r>
        <w:rPr>
          <w:spacing w:val="-1"/>
        </w:rPr>
        <w:t> </w:t>
      </w:r>
      <w:r>
        <w:rPr/>
        <w:t>gây</w:t>
      </w:r>
      <w:r>
        <w:rPr>
          <w:spacing w:val="-1"/>
        </w:rPr>
        <w:t> </w:t>
      </w:r>
      <w:r>
        <w:rPr/>
        <w:t>mất ổn định trị an xã</w:t>
      </w:r>
      <w:r>
        <w:rPr>
          <w:spacing w:val="-1"/>
        </w:rPr>
        <w:t> </w:t>
      </w:r>
      <w:r>
        <w:rPr/>
        <w:t>hội, ảnh hưởng nghiêm</w:t>
      </w:r>
      <w:r>
        <w:rPr>
          <w:spacing w:val="-5"/>
        </w:rPr>
        <w:t> </w:t>
      </w:r>
      <w:r>
        <w:rPr/>
        <w:t>trọng đến đời sống, sức khoẻ con người, là nguyên nhân lây lan căn bệnh HIV – AIDS, gia tăng các tệ nạn xã hội. Khi thực hiện hành vi phạm tội, bị cáo là người đủ khả năng nhận thức và buộc phải biết chất ma tuý được Nhà nước thống nhất quản lý, mọi hành vi sử dụng, tàng trữ</w:t>
      </w:r>
      <w:r>
        <w:rPr>
          <w:spacing w:val="-1"/>
        </w:rPr>
        <w:t> </w:t>
      </w:r>
      <w:r>
        <w:rPr/>
        <w:t>trái phép chất ma túy</w:t>
      </w:r>
      <w:r>
        <w:rPr>
          <w:spacing w:val="-1"/>
        </w:rPr>
        <w:t> </w:t>
      </w:r>
      <w:r>
        <w:rPr/>
        <w:t>đều bị</w:t>
      </w:r>
      <w:r>
        <w:rPr>
          <w:spacing w:val="-1"/>
        </w:rPr>
        <w:t> </w:t>
      </w:r>
      <w:r>
        <w:rPr/>
        <w:t>pháp luật trừng trị. Nhưng do ý thức coi thường pháp luật nên bị cáo đã tàng trữ trái phép 0,2416 gam ma túy loại Methamphetamine để sử dụng. Với tính chất, mức độ hành vi phạm tội của bị cáo nêu trên, cần áp dụng hình phạt tương xứng, cách ly bị cáo ra khỏi đời sống xã hội</w:t>
      </w:r>
    </w:p>
    <w:p>
      <w:pPr>
        <w:spacing w:after="0"/>
        <w:sectPr>
          <w:pgSz w:w="11920" w:h="16860"/>
          <w:pgMar w:header="0" w:footer="950" w:top="1060" w:bottom="1260" w:left="1600" w:right="740"/>
        </w:sectPr>
      </w:pPr>
    </w:p>
    <w:p>
      <w:pPr>
        <w:pStyle w:val="BodyText"/>
        <w:spacing w:line="242" w:lineRule="auto" w:before="75"/>
        <w:ind w:right="123"/>
      </w:pPr>
      <w:r>
        <w:rPr/>
        <w:t>một thời gian để</w:t>
      </w:r>
      <w:r>
        <w:rPr>
          <w:spacing w:val="-1"/>
        </w:rPr>
        <w:t> </w:t>
      </w:r>
      <w:r>
        <w:rPr/>
        <w:t>trừng trị,</w:t>
      </w:r>
      <w:r>
        <w:rPr>
          <w:spacing w:val="-1"/>
        </w:rPr>
        <w:t> </w:t>
      </w:r>
      <w:r>
        <w:rPr/>
        <w:t>giáo dục</w:t>
      </w:r>
      <w:r>
        <w:rPr>
          <w:spacing w:val="-1"/>
        </w:rPr>
        <w:t> </w:t>
      </w:r>
      <w:r>
        <w:rPr/>
        <w:t>bị cáo nói riêng,</w:t>
      </w:r>
      <w:r>
        <w:rPr>
          <w:spacing w:val="-1"/>
        </w:rPr>
        <w:t> </w:t>
      </w:r>
      <w:r>
        <w:rPr/>
        <w:t>đồng thời có tác</w:t>
      </w:r>
      <w:r>
        <w:rPr>
          <w:spacing w:val="-1"/>
        </w:rPr>
        <w:t> </w:t>
      </w:r>
      <w:r>
        <w:rPr/>
        <w:t>dụng răng đe, phòng ngừa tội phạm chung.</w:t>
      </w:r>
    </w:p>
    <w:p>
      <w:pPr>
        <w:pStyle w:val="ListParagraph"/>
        <w:numPr>
          <w:ilvl w:val="0"/>
          <w:numId w:val="2"/>
        </w:numPr>
        <w:tabs>
          <w:tab w:pos="1067" w:val="left" w:leader="none"/>
        </w:tabs>
        <w:spacing w:line="240" w:lineRule="auto" w:before="116" w:after="0"/>
        <w:ind w:left="102" w:right="110" w:firstLine="566"/>
        <w:jc w:val="both"/>
        <w:rPr>
          <w:sz w:val="28"/>
        </w:rPr>
      </w:pPr>
      <w:r>
        <w:rPr>
          <w:sz w:val="28"/>
        </w:rPr>
        <w:t>Về tình</w:t>
      </w:r>
      <w:r>
        <w:rPr>
          <w:spacing w:val="-1"/>
          <w:sz w:val="28"/>
        </w:rPr>
        <w:t> </w:t>
      </w:r>
      <w:r>
        <w:rPr>
          <w:sz w:val="28"/>
        </w:rPr>
        <w:t>tiết tăng</w:t>
      </w:r>
      <w:r>
        <w:rPr>
          <w:spacing w:val="-2"/>
          <w:sz w:val="28"/>
        </w:rPr>
        <w:t> </w:t>
      </w:r>
      <w:r>
        <w:rPr>
          <w:sz w:val="28"/>
        </w:rPr>
        <w:t>nặng,</w:t>
      </w:r>
      <w:r>
        <w:rPr>
          <w:spacing w:val="-2"/>
          <w:sz w:val="28"/>
        </w:rPr>
        <w:t> </w:t>
      </w:r>
      <w:r>
        <w:rPr>
          <w:sz w:val="28"/>
        </w:rPr>
        <w:t>giảm</w:t>
      </w:r>
      <w:r>
        <w:rPr>
          <w:spacing w:val="-5"/>
          <w:sz w:val="28"/>
        </w:rPr>
        <w:t> </w:t>
      </w:r>
      <w:r>
        <w:rPr>
          <w:sz w:val="28"/>
        </w:rPr>
        <w:t>nhẹ trách nhiệm</w:t>
      </w:r>
      <w:r>
        <w:rPr>
          <w:spacing w:val="-5"/>
          <w:sz w:val="28"/>
        </w:rPr>
        <w:t> </w:t>
      </w:r>
      <w:r>
        <w:rPr>
          <w:sz w:val="28"/>
        </w:rPr>
        <w:t>hình sự:</w:t>
      </w:r>
      <w:r>
        <w:rPr>
          <w:spacing w:val="-1"/>
          <w:sz w:val="28"/>
        </w:rPr>
        <w:t> </w:t>
      </w:r>
      <w:r>
        <w:rPr>
          <w:sz w:val="28"/>
        </w:rPr>
        <w:t>Bị</w:t>
      </w:r>
      <w:r>
        <w:rPr>
          <w:spacing w:val="-1"/>
          <w:sz w:val="28"/>
        </w:rPr>
        <w:t> </w:t>
      </w:r>
      <w:r>
        <w:rPr>
          <w:sz w:val="28"/>
        </w:rPr>
        <w:t>cáo không</w:t>
      </w:r>
      <w:r>
        <w:rPr>
          <w:spacing w:val="-1"/>
          <w:sz w:val="28"/>
        </w:rPr>
        <w:t> </w:t>
      </w:r>
      <w:r>
        <w:rPr>
          <w:sz w:val="28"/>
        </w:rPr>
        <w:t>có tình tiết tăng nặng.</w:t>
      </w:r>
    </w:p>
    <w:p>
      <w:pPr>
        <w:pStyle w:val="BodyText"/>
        <w:spacing w:before="119"/>
        <w:ind w:right="113" w:firstLine="566"/>
      </w:pPr>
      <w:r>
        <w:rPr/>
        <w:t>Về tình tiết giảm nhẹ, quá trình điều tra và tại phiên tòa bị cáo thành khẩn</w:t>
      </w:r>
      <w:r>
        <w:rPr>
          <w:spacing w:val="40"/>
        </w:rPr>
        <w:t> </w:t>
      </w:r>
      <w:r>
        <w:rPr/>
        <w:t>khai báo,</w:t>
      </w:r>
      <w:r>
        <w:rPr>
          <w:spacing w:val="-2"/>
        </w:rPr>
        <w:t> </w:t>
      </w:r>
      <w:r>
        <w:rPr/>
        <w:t>ăn năn hối cải.</w:t>
      </w:r>
      <w:r>
        <w:rPr>
          <w:spacing w:val="-2"/>
        </w:rPr>
        <w:t> </w:t>
      </w:r>
      <w:r>
        <w:rPr/>
        <w:t>Đây</w:t>
      </w:r>
      <w:r>
        <w:rPr>
          <w:spacing w:val="-5"/>
        </w:rPr>
        <w:t> </w:t>
      </w:r>
      <w:r>
        <w:rPr/>
        <w:t>là</w:t>
      </w:r>
      <w:r>
        <w:rPr>
          <w:spacing w:val="-2"/>
        </w:rPr>
        <w:t> </w:t>
      </w:r>
      <w:r>
        <w:rPr/>
        <w:t>tình tiết giảm</w:t>
      </w:r>
      <w:r>
        <w:rPr>
          <w:spacing w:val="-6"/>
        </w:rPr>
        <w:t> </w:t>
      </w:r>
      <w:r>
        <w:rPr/>
        <w:t>nhẹ</w:t>
      </w:r>
      <w:r>
        <w:rPr>
          <w:spacing w:val="-1"/>
        </w:rPr>
        <w:t> </w:t>
      </w:r>
      <w:r>
        <w:rPr/>
        <w:t>trách</w:t>
      </w:r>
      <w:r>
        <w:rPr>
          <w:spacing w:val="-3"/>
        </w:rPr>
        <w:t> </w:t>
      </w:r>
      <w:r>
        <w:rPr/>
        <w:t>nhiệm</w:t>
      </w:r>
      <w:r>
        <w:rPr>
          <w:spacing w:val="-6"/>
        </w:rPr>
        <w:t> </w:t>
      </w:r>
      <w:r>
        <w:rPr/>
        <w:t>hình sự,</w:t>
      </w:r>
      <w:r>
        <w:rPr>
          <w:spacing w:val="-2"/>
        </w:rPr>
        <w:t> </w:t>
      </w:r>
      <w:r>
        <w:rPr/>
        <w:t>quy</w:t>
      </w:r>
      <w:r>
        <w:rPr>
          <w:spacing w:val="-5"/>
        </w:rPr>
        <w:t> </w:t>
      </w:r>
      <w:r>
        <w:rPr/>
        <w:t>định tại điểm s khoản 1 Điều 51 của Bộ luật hình sự, bị cáo được hưởng khi quyết định hình phạt, thể hiện chính sách pháp luật khoan hồng đối với người phạm tội.</w:t>
      </w:r>
    </w:p>
    <w:p>
      <w:pPr>
        <w:pStyle w:val="BodyText"/>
        <w:spacing w:before="121"/>
        <w:ind w:right="110" w:firstLine="566"/>
      </w:pPr>
      <w:r>
        <w:rPr/>
        <w:t>Đối</w:t>
      </w:r>
      <w:r>
        <w:rPr>
          <w:spacing w:val="-1"/>
        </w:rPr>
        <w:t> </w:t>
      </w:r>
      <w:r>
        <w:rPr/>
        <w:t>với</w:t>
      </w:r>
      <w:r>
        <w:rPr>
          <w:spacing w:val="-1"/>
        </w:rPr>
        <w:t> </w:t>
      </w:r>
      <w:r>
        <w:rPr/>
        <w:t>đối</w:t>
      </w:r>
      <w:r>
        <w:rPr>
          <w:spacing w:val="-1"/>
        </w:rPr>
        <w:t> </w:t>
      </w:r>
      <w:r>
        <w:rPr/>
        <w:t>tượng</w:t>
      </w:r>
      <w:r>
        <w:rPr>
          <w:spacing w:val="-1"/>
        </w:rPr>
        <w:t> </w:t>
      </w:r>
      <w:r>
        <w:rPr/>
        <w:t>bán</w:t>
      </w:r>
      <w:r>
        <w:rPr>
          <w:spacing w:val="-1"/>
        </w:rPr>
        <w:t> </w:t>
      </w:r>
      <w:r>
        <w:rPr/>
        <w:t>ma túy</w:t>
      </w:r>
      <w:r>
        <w:rPr>
          <w:spacing w:val="-6"/>
        </w:rPr>
        <w:t> </w:t>
      </w:r>
      <w:r>
        <w:rPr/>
        <w:t>cho</w:t>
      </w:r>
      <w:r>
        <w:rPr>
          <w:spacing w:val="-1"/>
        </w:rPr>
        <w:t> </w:t>
      </w:r>
      <w:r>
        <w:rPr/>
        <w:t>bị</w:t>
      </w:r>
      <w:r>
        <w:rPr>
          <w:spacing w:val="-1"/>
        </w:rPr>
        <w:t> </w:t>
      </w:r>
      <w:r>
        <w:rPr/>
        <w:t>cáo Trần</w:t>
      </w:r>
      <w:r>
        <w:rPr>
          <w:spacing w:val="-1"/>
        </w:rPr>
        <w:t> </w:t>
      </w:r>
      <w:r>
        <w:rPr/>
        <w:t>Đình</w:t>
      </w:r>
      <w:r>
        <w:rPr>
          <w:spacing w:val="-1"/>
        </w:rPr>
        <w:t> </w:t>
      </w:r>
      <w:r>
        <w:rPr/>
        <w:t>H.</w:t>
      </w:r>
      <w:r>
        <w:rPr>
          <w:spacing w:val="-3"/>
        </w:rPr>
        <w:t> </w:t>
      </w:r>
      <w:r>
        <w:rPr/>
        <w:t>Quá</w:t>
      </w:r>
      <w:r>
        <w:rPr>
          <w:spacing w:val="-2"/>
        </w:rPr>
        <w:t> </w:t>
      </w:r>
      <w:r>
        <w:rPr/>
        <w:t>trình</w:t>
      </w:r>
      <w:r>
        <w:rPr>
          <w:spacing w:val="-1"/>
        </w:rPr>
        <w:t> </w:t>
      </w:r>
      <w:r>
        <w:rPr/>
        <w:t>điều</w:t>
      </w:r>
      <w:r>
        <w:rPr>
          <w:spacing w:val="-4"/>
        </w:rPr>
        <w:t> </w:t>
      </w:r>
      <w:r>
        <w:rPr/>
        <w:t>tra</w:t>
      </w:r>
      <w:r>
        <w:rPr>
          <w:spacing w:val="-2"/>
        </w:rPr>
        <w:t> </w:t>
      </w:r>
      <w:r>
        <w:rPr/>
        <w:t>chưa xác minh được nhân thân lai lịch nên Cơ quan Cảnh sát điều tra Công an huyện K tiếp tục xác minh xử lý sau là phù hợp.</w:t>
      </w:r>
    </w:p>
    <w:p>
      <w:pPr>
        <w:pStyle w:val="ListParagraph"/>
        <w:numPr>
          <w:ilvl w:val="0"/>
          <w:numId w:val="2"/>
        </w:numPr>
        <w:tabs>
          <w:tab w:pos="1077" w:val="left" w:leader="none"/>
        </w:tabs>
        <w:spacing w:line="240" w:lineRule="auto" w:before="119" w:after="0"/>
        <w:ind w:left="102" w:right="112" w:firstLine="566"/>
        <w:jc w:val="both"/>
        <w:rPr>
          <w:sz w:val="28"/>
        </w:rPr>
      </w:pPr>
      <w:r>
        <w:rPr>
          <w:sz w:val="28"/>
        </w:rPr>
        <w:t>Về xử lý vật chứng: Căn cứ điểm a khoản 2 Điều 106 của Bộ luật tố tụng hình sự.</w:t>
      </w:r>
    </w:p>
    <w:p>
      <w:pPr>
        <w:pStyle w:val="BodyText"/>
        <w:spacing w:before="62"/>
        <w:ind w:right="110" w:firstLine="566"/>
      </w:pPr>
      <w:r>
        <w:rPr/>
        <w:t>[4.1]. Chấp nhận Cơ quan cảnh sát điều tra Công an huyện K đã trả lại 01 chiếc xe mô tô, biển kiểm soát 47L1 – 211.89 cho ông Trần H1 là chủ sở hữu hợp </w:t>
      </w:r>
      <w:r>
        <w:rPr>
          <w:spacing w:val="-2"/>
        </w:rPr>
        <w:t>pháp.</w:t>
      </w:r>
    </w:p>
    <w:p>
      <w:pPr>
        <w:pStyle w:val="BodyText"/>
        <w:spacing w:before="59"/>
        <w:ind w:right="107" w:firstLine="566"/>
      </w:pPr>
      <w:r>
        <w:rPr/>
        <w:t>[4.2]. Tịch thu, tiêu hủy 0,2145 gam Methamphetamine (khối lượng ma túy còn lại sau giám định).</w:t>
      </w:r>
    </w:p>
    <w:p>
      <w:pPr>
        <w:pStyle w:val="ListParagraph"/>
        <w:numPr>
          <w:ilvl w:val="0"/>
          <w:numId w:val="2"/>
        </w:numPr>
        <w:tabs>
          <w:tab w:pos="1067" w:val="left" w:leader="none"/>
        </w:tabs>
        <w:spacing w:line="240" w:lineRule="auto" w:before="0" w:after="0"/>
        <w:ind w:left="102" w:right="110" w:firstLine="566"/>
        <w:jc w:val="both"/>
        <w:rPr>
          <w:sz w:val="28"/>
        </w:rPr>
      </w:pPr>
      <w:r>
        <w:rPr>
          <w:sz w:val="28"/>
        </w:rPr>
        <w:t>Về</w:t>
      </w:r>
      <w:r>
        <w:rPr>
          <w:spacing w:val="-1"/>
          <w:sz w:val="28"/>
        </w:rPr>
        <w:t> </w:t>
      </w:r>
      <w:r>
        <w:rPr>
          <w:sz w:val="28"/>
        </w:rPr>
        <w:t>án phí: Cần</w:t>
      </w:r>
      <w:r>
        <w:rPr>
          <w:spacing w:val="-1"/>
          <w:sz w:val="28"/>
        </w:rPr>
        <w:t> </w:t>
      </w:r>
      <w:r>
        <w:rPr>
          <w:sz w:val="28"/>
        </w:rPr>
        <w:t>buộc bị cáo Trần Đình</w:t>
      </w:r>
      <w:r>
        <w:rPr>
          <w:spacing w:val="-1"/>
          <w:sz w:val="28"/>
        </w:rPr>
        <w:t> </w:t>
      </w:r>
      <w:r>
        <w:rPr>
          <w:sz w:val="28"/>
        </w:rPr>
        <w:t>H phải chịu án phí</w:t>
      </w:r>
      <w:r>
        <w:rPr>
          <w:spacing w:val="-1"/>
          <w:sz w:val="28"/>
        </w:rPr>
        <w:t> </w:t>
      </w:r>
      <w:r>
        <w:rPr>
          <w:sz w:val="28"/>
        </w:rPr>
        <w:t>hình</w:t>
      </w:r>
      <w:r>
        <w:rPr>
          <w:spacing w:val="-1"/>
          <w:sz w:val="28"/>
        </w:rPr>
        <w:t> </w:t>
      </w:r>
      <w:r>
        <w:rPr>
          <w:sz w:val="28"/>
        </w:rPr>
        <w:t>sự</w:t>
      </w:r>
      <w:r>
        <w:rPr>
          <w:spacing w:val="-1"/>
          <w:sz w:val="28"/>
        </w:rPr>
        <w:t> </w:t>
      </w:r>
      <w:r>
        <w:rPr>
          <w:sz w:val="28"/>
        </w:rPr>
        <w:t>theo quy định của pháp luật.</w:t>
      </w:r>
    </w:p>
    <w:p>
      <w:pPr>
        <w:pStyle w:val="BodyText"/>
        <w:spacing w:before="4"/>
        <w:ind w:left="0"/>
        <w:jc w:val="left"/>
        <w:rPr>
          <w:sz w:val="20"/>
        </w:rPr>
      </w:pPr>
    </w:p>
    <w:p>
      <w:pPr>
        <w:spacing w:before="89"/>
        <w:ind w:left="668" w:right="0" w:firstLine="0"/>
        <w:jc w:val="left"/>
        <w:rPr>
          <w:i/>
          <w:sz w:val="28"/>
        </w:rPr>
      </w:pPr>
      <w:r>
        <w:rPr>
          <w:i/>
          <w:sz w:val="28"/>
        </w:rPr>
        <w:t>Vì các</w:t>
      </w:r>
      <w:r>
        <w:rPr>
          <w:i/>
          <w:spacing w:val="-4"/>
          <w:sz w:val="28"/>
        </w:rPr>
        <w:t> </w:t>
      </w:r>
      <w:r>
        <w:rPr>
          <w:i/>
          <w:sz w:val="28"/>
        </w:rPr>
        <w:t>lẽ </w:t>
      </w:r>
      <w:r>
        <w:rPr>
          <w:i/>
          <w:spacing w:val="-2"/>
          <w:sz w:val="28"/>
        </w:rPr>
        <w:t>trên;</w:t>
      </w:r>
    </w:p>
    <w:p>
      <w:pPr>
        <w:spacing w:before="4"/>
        <w:ind w:left="1407" w:right="1415" w:firstLine="0"/>
        <w:jc w:val="center"/>
        <w:rPr>
          <w:b/>
          <w:sz w:val="28"/>
        </w:rPr>
      </w:pPr>
      <w:r>
        <w:rPr>
          <w:b/>
          <w:sz w:val="28"/>
        </w:rPr>
        <w:t>QUYẾT</w:t>
      </w:r>
      <w:r>
        <w:rPr>
          <w:b/>
          <w:spacing w:val="-4"/>
          <w:sz w:val="28"/>
        </w:rPr>
        <w:t> </w:t>
      </w:r>
      <w:r>
        <w:rPr>
          <w:b/>
          <w:spacing w:val="-2"/>
          <w:sz w:val="28"/>
        </w:rPr>
        <w:t>ĐỊNH:</w:t>
      </w:r>
    </w:p>
    <w:p>
      <w:pPr>
        <w:pStyle w:val="BodyText"/>
        <w:spacing w:before="9"/>
        <w:ind w:left="0"/>
        <w:jc w:val="left"/>
        <w:rPr>
          <w:b/>
          <w:sz w:val="19"/>
        </w:rPr>
      </w:pPr>
    </w:p>
    <w:p>
      <w:pPr>
        <w:spacing w:before="89"/>
        <w:ind w:left="668" w:right="0" w:firstLine="0"/>
        <w:jc w:val="both"/>
        <w:rPr>
          <w:i/>
          <w:sz w:val="28"/>
        </w:rPr>
      </w:pPr>
      <w:r>
        <w:rPr>
          <w:spacing w:val="-6"/>
          <w:sz w:val="28"/>
        </w:rPr>
        <w:t>[1].</w:t>
      </w:r>
      <w:r>
        <w:rPr>
          <w:spacing w:val="-9"/>
          <w:sz w:val="28"/>
        </w:rPr>
        <w:t> </w:t>
      </w:r>
      <w:r>
        <w:rPr>
          <w:spacing w:val="-6"/>
          <w:sz w:val="28"/>
        </w:rPr>
        <w:t>Tuyên</w:t>
      </w:r>
      <w:r>
        <w:rPr>
          <w:spacing w:val="-10"/>
          <w:sz w:val="28"/>
        </w:rPr>
        <w:t> </w:t>
      </w:r>
      <w:r>
        <w:rPr>
          <w:spacing w:val="-6"/>
          <w:sz w:val="28"/>
        </w:rPr>
        <w:t>bố:</w:t>
      </w:r>
      <w:r>
        <w:rPr>
          <w:spacing w:val="-7"/>
          <w:sz w:val="28"/>
        </w:rPr>
        <w:t> </w:t>
      </w:r>
      <w:r>
        <w:rPr>
          <w:spacing w:val="-6"/>
          <w:sz w:val="28"/>
        </w:rPr>
        <w:t>Bị</w:t>
      </w:r>
      <w:r>
        <w:rPr>
          <w:spacing w:val="-8"/>
          <w:sz w:val="28"/>
        </w:rPr>
        <w:t> </w:t>
      </w:r>
      <w:r>
        <w:rPr>
          <w:spacing w:val="-6"/>
          <w:sz w:val="28"/>
        </w:rPr>
        <w:t>cáo</w:t>
      </w:r>
      <w:r>
        <w:rPr>
          <w:spacing w:val="-8"/>
          <w:sz w:val="28"/>
        </w:rPr>
        <w:t> </w:t>
      </w:r>
      <w:r>
        <w:rPr>
          <w:spacing w:val="-6"/>
          <w:sz w:val="28"/>
        </w:rPr>
        <w:t>Trần</w:t>
      </w:r>
      <w:r>
        <w:rPr>
          <w:spacing w:val="-5"/>
          <w:sz w:val="28"/>
        </w:rPr>
        <w:t> </w:t>
      </w:r>
      <w:r>
        <w:rPr>
          <w:spacing w:val="-6"/>
          <w:sz w:val="28"/>
        </w:rPr>
        <w:t>Đình</w:t>
      </w:r>
      <w:r>
        <w:rPr>
          <w:spacing w:val="-8"/>
          <w:sz w:val="28"/>
        </w:rPr>
        <w:t> </w:t>
      </w:r>
      <w:r>
        <w:rPr>
          <w:spacing w:val="-6"/>
          <w:sz w:val="28"/>
        </w:rPr>
        <w:t>H</w:t>
      </w:r>
      <w:r>
        <w:rPr>
          <w:spacing w:val="-10"/>
          <w:sz w:val="28"/>
        </w:rPr>
        <w:t> </w:t>
      </w:r>
      <w:r>
        <w:rPr>
          <w:spacing w:val="-6"/>
          <w:sz w:val="28"/>
        </w:rPr>
        <w:t>phạm</w:t>
      </w:r>
      <w:r>
        <w:rPr>
          <w:spacing w:val="-14"/>
          <w:sz w:val="28"/>
        </w:rPr>
        <w:t> </w:t>
      </w:r>
      <w:r>
        <w:rPr>
          <w:spacing w:val="-6"/>
          <w:sz w:val="28"/>
        </w:rPr>
        <w:t>tội</w:t>
      </w:r>
      <w:r>
        <w:rPr>
          <w:spacing w:val="-5"/>
          <w:sz w:val="28"/>
        </w:rPr>
        <w:t> </w:t>
      </w:r>
      <w:r>
        <w:rPr>
          <w:spacing w:val="-6"/>
          <w:sz w:val="28"/>
        </w:rPr>
        <w:t>“</w:t>
      </w:r>
      <w:r>
        <w:rPr>
          <w:i/>
          <w:spacing w:val="-6"/>
          <w:sz w:val="28"/>
        </w:rPr>
        <w:t>Tàng</w:t>
      </w:r>
      <w:r>
        <w:rPr>
          <w:i/>
          <w:spacing w:val="-10"/>
          <w:sz w:val="28"/>
        </w:rPr>
        <w:t> </w:t>
      </w:r>
      <w:r>
        <w:rPr>
          <w:i/>
          <w:spacing w:val="-6"/>
          <w:sz w:val="28"/>
        </w:rPr>
        <w:t>trữ</w:t>
      </w:r>
      <w:r>
        <w:rPr>
          <w:i/>
          <w:spacing w:val="-11"/>
          <w:sz w:val="28"/>
        </w:rPr>
        <w:t> </w:t>
      </w:r>
      <w:r>
        <w:rPr>
          <w:i/>
          <w:spacing w:val="-6"/>
          <w:sz w:val="28"/>
        </w:rPr>
        <w:t>trái</w:t>
      </w:r>
      <w:r>
        <w:rPr>
          <w:i/>
          <w:spacing w:val="-8"/>
          <w:sz w:val="28"/>
        </w:rPr>
        <w:t> </w:t>
      </w:r>
      <w:r>
        <w:rPr>
          <w:i/>
          <w:spacing w:val="-6"/>
          <w:sz w:val="28"/>
        </w:rPr>
        <w:t>phép</w:t>
      </w:r>
      <w:r>
        <w:rPr>
          <w:i/>
          <w:spacing w:val="-10"/>
          <w:sz w:val="28"/>
        </w:rPr>
        <w:t> </w:t>
      </w:r>
      <w:r>
        <w:rPr>
          <w:i/>
          <w:spacing w:val="-6"/>
          <w:sz w:val="28"/>
        </w:rPr>
        <w:t>chất</w:t>
      </w:r>
      <w:r>
        <w:rPr>
          <w:i/>
          <w:spacing w:val="-11"/>
          <w:sz w:val="28"/>
        </w:rPr>
        <w:t> </w:t>
      </w:r>
      <w:r>
        <w:rPr>
          <w:i/>
          <w:spacing w:val="-6"/>
          <w:sz w:val="28"/>
        </w:rPr>
        <w:t>ma</w:t>
      </w:r>
      <w:r>
        <w:rPr>
          <w:i/>
          <w:spacing w:val="-7"/>
          <w:sz w:val="28"/>
        </w:rPr>
        <w:t> </w:t>
      </w:r>
      <w:r>
        <w:rPr>
          <w:i/>
          <w:spacing w:val="-6"/>
          <w:sz w:val="28"/>
        </w:rPr>
        <w:t>túy”.</w:t>
      </w:r>
    </w:p>
    <w:p>
      <w:pPr>
        <w:pStyle w:val="BodyText"/>
        <w:spacing w:line="242" w:lineRule="auto" w:before="120"/>
        <w:ind w:right="105" w:firstLine="566"/>
      </w:pPr>
      <w:r>
        <w:rPr/>
        <w:t>[1.1]. Áp dụng điểm c khoản 1 Điều 249; điểm</w:t>
      </w:r>
      <w:r>
        <w:rPr>
          <w:spacing w:val="-1"/>
        </w:rPr>
        <w:t> </w:t>
      </w:r>
      <w:r>
        <w:rPr/>
        <w:t>s khoản 1 Điều 51 của Bộ luật hình sự.</w:t>
      </w:r>
    </w:p>
    <w:p>
      <w:pPr>
        <w:pStyle w:val="BodyText"/>
        <w:spacing w:before="115"/>
        <w:ind w:right="111" w:firstLine="566"/>
      </w:pPr>
      <w:r>
        <w:rPr/>
        <w:t>Xử phạt bị cáo Trần Đình H 01 (một) năm 01 (một) tháng</w:t>
      </w:r>
      <w:r>
        <w:rPr>
          <w:spacing w:val="40"/>
        </w:rPr>
        <w:t> </w:t>
      </w:r>
      <w:r>
        <w:rPr/>
        <w:t>tù, thời hạn chấp hành hình phạt tù tính từ ngày bị bắt tạm giữ, tạm giam ngày 22/9/2022.</w:t>
      </w:r>
    </w:p>
    <w:p>
      <w:pPr>
        <w:pStyle w:val="BodyText"/>
        <w:spacing w:before="120"/>
        <w:ind w:right="112" w:firstLine="566"/>
      </w:pPr>
      <w:r>
        <w:rPr/>
        <w:t>[2].Về xử lý vật chứng: Căn cứ điểm a khoản 2 Điều 106 của Bộ luật tố tụng hình sự.</w:t>
      </w:r>
    </w:p>
    <w:p>
      <w:pPr>
        <w:pStyle w:val="BodyText"/>
        <w:spacing w:before="119"/>
        <w:ind w:right="109" w:firstLine="566"/>
      </w:pPr>
      <w:r>
        <w:rPr/>
        <w:t>[2.1]. Chấp nhận Cơ quan cảnh sát điều tra Công an huyện K đã trả lại 01 chiếc xe mô tô, biển kiểm soát 47L1 – 211.89 cho ông Trần H1 là chủ sở hữu hợp </w:t>
      </w:r>
      <w:r>
        <w:rPr>
          <w:spacing w:val="-2"/>
        </w:rPr>
        <w:t>pháp.</w:t>
      </w:r>
    </w:p>
    <w:p>
      <w:pPr>
        <w:pStyle w:val="BodyText"/>
        <w:spacing w:before="61"/>
        <w:ind w:right="111" w:firstLine="566"/>
      </w:pPr>
      <w:r>
        <w:rPr/>
        <w:t>[2.2]. Tịch thu, tiêu hủy 0,2145 gam Methamphetamine (khối lượng ma túy còn lại sau giám định).</w:t>
      </w:r>
    </w:p>
    <w:p>
      <w:pPr>
        <w:spacing w:before="0"/>
        <w:ind w:left="102" w:right="118" w:firstLine="566"/>
        <w:jc w:val="both"/>
        <w:rPr>
          <w:sz w:val="28"/>
        </w:rPr>
      </w:pPr>
      <w:r>
        <w:rPr>
          <w:sz w:val="28"/>
        </w:rPr>
        <w:t>(</w:t>
      </w:r>
      <w:r>
        <w:rPr>
          <w:i/>
          <w:sz w:val="28"/>
        </w:rPr>
        <w:t>vật chứng có đặc điểm như trong biên bản giao nhận vật chứng tại Chi cục</w:t>
      </w:r>
      <w:r>
        <w:rPr>
          <w:i/>
          <w:sz w:val="28"/>
        </w:rPr>
        <w:t> Thi hành án dân sự huyện K, ngày 15/11/2022</w:t>
      </w:r>
      <w:r>
        <w:rPr>
          <w:sz w:val="28"/>
        </w:rPr>
        <w:t>).</w:t>
      </w:r>
    </w:p>
    <w:p>
      <w:pPr>
        <w:pStyle w:val="BodyText"/>
        <w:spacing w:before="119"/>
        <w:ind w:right="114" w:firstLine="479"/>
      </w:pPr>
      <w:r>
        <w:rPr/>
        <w:t>[3]. Về án phí: Áp dụng khoản 2 Điều 135 của Bộ luật tố tụng hình sự; điểm a khoản 1 Điều 23 của Nghị quyết số: 326/2016/UBTVQH14 ngày 30/12/2016 của Ủy</w:t>
      </w:r>
      <w:r>
        <w:rPr>
          <w:spacing w:val="-5"/>
        </w:rPr>
        <w:t> </w:t>
      </w:r>
      <w:r>
        <w:rPr/>
        <w:t>ban thường</w:t>
      </w:r>
      <w:r>
        <w:rPr>
          <w:spacing w:val="-4"/>
        </w:rPr>
        <w:t> </w:t>
      </w:r>
      <w:r>
        <w:rPr/>
        <w:t>vụ Quốc</w:t>
      </w:r>
      <w:r>
        <w:rPr>
          <w:spacing w:val="-1"/>
        </w:rPr>
        <w:t> </w:t>
      </w:r>
      <w:r>
        <w:rPr/>
        <w:t>hội,</w:t>
      </w:r>
      <w:r>
        <w:rPr>
          <w:spacing w:val="-2"/>
        </w:rPr>
        <w:t> </w:t>
      </w:r>
      <w:r>
        <w:rPr/>
        <w:t>quy</w:t>
      </w:r>
      <w:r>
        <w:rPr>
          <w:spacing w:val="-5"/>
        </w:rPr>
        <w:t> </w:t>
      </w:r>
      <w:r>
        <w:rPr/>
        <w:t>định về</w:t>
      </w:r>
      <w:r>
        <w:rPr>
          <w:spacing w:val="-1"/>
        </w:rPr>
        <w:t> </w:t>
      </w:r>
      <w:r>
        <w:rPr/>
        <w:t>mức</w:t>
      </w:r>
      <w:r>
        <w:rPr>
          <w:spacing w:val="-1"/>
        </w:rPr>
        <w:t> </w:t>
      </w:r>
      <w:r>
        <w:rPr/>
        <w:t>thu,</w:t>
      </w:r>
      <w:r>
        <w:rPr>
          <w:spacing w:val="-1"/>
        </w:rPr>
        <w:t> </w:t>
      </w:r>
      <w:r>
        <w:rPr/>
        <w:t>miễn,</w:t>
      </w:r>
      <w:r>
        <w:rPr>
          <w:spacing w:val="-2"/>
        </w:rPr>
        <w:t> </w:t>
      </w:r>
      <w:r>
        <w:rPr/>
        <w:t>giảm,</w:t>
      </w:r>
      <w:r>
        <w:rPr>
          <w:spacing w:val="-2"/>
        </w:rPr>
        <w:t> </w:t>
      </w:r>
      <w:r>
        <w:rPr/>
        <w:t>thu,</w:t>
      </w:r>
      <w:r>
        <w:rPr>
          <w:spacing w:val="-5"/>
        </w:rPr>
        <w:t> </w:t>
      </w:r>
      <w:r>
        <w:rPr/>
        <w:t>nộp,</w:t>
      </w:r>
      <w:r>
        <w:rPr>
          <w:spacing w:val="-2"/>
        </w:rPr>
        <w:t> </w:t>
      </w:r>
      <w:r>
        <w:rPr/>
        <w:t>quản lý</w:t>
      </w:r>
      <w:r>
        <w:rPr>
          <w:spacing w:val="-4"/>
        </w:rPr>
        <w:t> </w:t>
      </w:r>
      <w:r>
        <w:rPr/>
        <w:t>và</w:t>
      </w:r>
    </w:p>
    <w:p>
      <w:pPr>
        <w:spacing w:after="0"/>
        <w:sectPr>
          <w:pgSz w:w="11920" w:h="16860"/>
          <w:pgMar w:header="0" w:footer="950" w:top="1040" w:bottom="1160" w:left="1600" w:right="740"/>
        </w:sectPr>
      </w:pPr>
    </w:p>
    <w:p>
      <w:pPr>
        <w:pStyle w:val="BodyText"/>
        <w:spacing w:before="75"/>
        <w:jc w:val="left"/>
      </w:pPr>
      <w:r>
        <w:rPr/>
        <w:t>sử</w:t>
      </w:r>
      <w:r>
        <w:rPr>
          <w:spacing w:val="-3"/>
        </w:rPr>
        <w:t> </w:t>
      </w:r>
      <w:r>
        <w:rPr/>
        <w:t>dụng</w:t>
      </w:r>
      <w:r>
        <w:rPr>
          <w:spacing w:val="-1"/>
        </w:rPr>
        <w:t> </w:t>
      </w:r>
      <w:r>
        <w:rPr/>
        <w:t>án phí</w:t>
      </w:r>
      <w:r>
        <w:rPr>
          <w:spacing w:val="-4"/>
        </w:rPr>
        <w:t> </w:t>
      </w:r>
      <w:r>
        <w:rPr/>
        <w:t>và</w:t>
      </w:r>
      <w:r>
        <w:rPr>
          <w:spacing w:val="-2"/>
        </w:rPr>
        <w:t> </w:t>
      </w:r>
      <w:r>
        <w:rPr/>
        <w:t>lệ</w:t>
      </w:r>
      <w:r>
        <w:rPr>
          <w:spacing w:val="-1"/>
        </w:rPr>
        <w:t> </w:t>
      </w:r>
      <w:r>
        <w:rPr/>
        <w:t>phí</w:t>
      </w:r>
      <w:r>
        <w:rPr>
          <w:spacing w:val="-2"/>
        </w:rPr>
        <w:t> </w:t>
      </w:r>
      <w:r>
        <w:rPr/>
        <w:t>Tòa</w:t>
      </w:r>
      <w:r>
        <w:rPr>
          <w:spacing w:val="-1"/>
        </w:rPr>
        <w:t> </w:t>
      </w:r>
      <w:r>
        <w:rPr>
          <w:spacing w:val="-5"/>
        </w:rPr>
        <w:t>án.</w:t>
      </w:r>
    </w:p>
    <w:p>
      <w:pPr>
        <w:spacing w:line="252" w:lineRule="auto" w:before="19"/>
        <w:ind w:left="102" w:right="132" w:firstLine="479"/>
        <w:jc w:val="left"/>
        <w:rPr>
          <w:sz w:val="28"/>
        </w:rPr>
      </w:pPr>
      <w:r>
        <w:rPr>
          <w:sz w:val="28"/>
        </w:rPr>
        <w:t>Bị cáo Trần Đình H phải chịu 200.000</w:t>
      </w:r>
      <w:r>
        <w:rPr>
          <w:sz w:val="28"/>
          <w:vertAlign w:val="superscript"/>
        </w:rPr>
        <w:t>đ</w:t>
      </w:r>
      <w:r>
        <w:rPr>
          <w:sz w:val="28"/>
          <w:vertAlign w:val="baseline"/>
        </w:rPr>
        <w:t> (</w:t>
      </w:r>
      <w:r>
        <w:rPr>
          <w:i/>
          <w:sz w:val="28"/>
          <w:vertAlign w:val="baseline"/>
        </w:rPr>
        <w:t>hai trăm nghìn đồng</w:t>
      </w:r>
      <w:r>
        <w:rPr>
          <w:sz w:val="28"/>
          <w:vertAlign w:val="baseline"/>
        </w:rPr>
        <w:t>) án phí hình sự</w:t>
      </w:r>
      <w:r>
        <w:rPr>
          <w:spacing w:val="40"/>
          <w:sz w:val="28"/>
          <w:vertAlign w:val="baseline"/>
        </w:rPr>
        <w:t> </w:t>
      </w:r>
      <w:r>
        <w:rPr>
          <w:sz w:val="28"/>
          <w:vertAlign w:val="baseline"/>
        </w:rPr>
        <w:t>sơ thẩm.</w:t>
      </w:r>
    </w:p>
    <w:p>
      <w:pPr>
        <w:pStyle w:val="BodyText"/>
        <w:spacing w:before="123"/>
        <w:ind w:left="581"/>
        <w:jc w:val="left"/>
      </w:pPr>
      <w:r>
        <w:rPr/>
        <w:t>[4].</w:t>
      </w:r>
      <w:r>
        <w:rPr>
          <w:spacing w:val="-4"/>
        </w:rPr>
        <w:t> </w:t>
      </w:r>
      <w:r>
        <w:rPr/>
        <w:t>Về</w:t>
      </w:r>
      <w:r>
        <w:rPr>
          <w:spacing w:val="-2"/>
        </w:rPr>
        <w:t> </w:t>
      </w:r>
      <w:r>
        <w:rPr/>
        <w:t>quyền</w:t>
      </w:r>
      <w:r>
        <w:rPr>
          <w:spacing w:val="-1"/>
        </w:rPr>
        <w:t> </w:t>
      </w:r>
      <w:r>
        <w:rPr/>
        <w:t>kháng</w:t>
      </w:r>
      <w:r>
        <w:rPr>
          <w:spacing w:val="-5"/>
        </w:rPr>
        <w:t> </w:t>
      </w:r>
      <w:r>
        <w:rPr>
          <w:spacing w:val="-4"/>
        </w:rPr>
        <w:t>cáo:</w:t>
      </w:r>
    </w:p>
    <w:p>
      <w:pPr>
        <w:pStyle w:val="BodyText"/>
        <w:spacing w:before="122"/>
        <w:ind w:firstLine="479"/>
        <w:jc w:val="left"/>
      </w:pPr>
      <w:r>
        <w:rPr/>
        <w:t>Bị</w:t>
      </w:r>
      <w:r>
        <w:rPr>
          <w:spacing w:val="36"/>
        </w:rPr>
        <w:t> </w:t>
      </w:r>
      <w:r>
        <w:rPr/>
        <w:t>cáo;</w:t>
      </w:r>
      <w:r>
        <w:rPr>
          <w:spacing w:val="34"/>
        </w:rPr>
        <w:t> </w:t>
      </w:r>
      <w:r>
        <w:rPr/>
        <w:t>người</w:t>
      </w:r>
      <w:r>
        <w:rPr>
          <w:spacing w:val="34"/>
        </w:rPr>
        <w:t> </w:t>
      </w:r>
      <w:r>
        <w:rPr/>
        <w:t>có</w:t>
      </w:r>
      <w:r>
        <w:rPr>
          <w:spacing w:val="34"/>
        </w:rPr>
        <w:t> </w:t>
      </w:r>
      <w:r>
        <w:rPr/>
        <w:t>quyền</w:t>
      </w:r>
      <w:r>
        <w:rPr>
          <w:spacing w:val="37"/>
        </w:rPr>
        <w:t> </w:t>
      </w:r>
      <w:r>
        <w:rPr/>
        <w:t>lợi,</w:t>
      </w:r>
      <w:r>
        <w:rPr>
          <w:spacing w:val="32"/>
        </w:rPr>
        <w:t> </w:t>
      </w:r>
      <w:r>
        <w:rPr/>
        <w:t>nghĩa</w:t>
      </w:r>
      <w:r>
        <w:rPr>
          <w:spacing w:val="33"/>
        </w:rPr>
        <w:t> </w:t>
      </w:r>
      <w:r>
        <w:rPr/>
        <w:t>vụ</w:t>
      </w:r>
      <w:r>
        <w:rPr>
          <w:spacing w:val="34"/>
        </w:rPr>
        <w:t> </w:t>
      </w:r>
      <w:r>
        <w:rPr/>
        <w:t>liên</w:t>
      </w:r>
      <w:r>
        <w:rPr>
          <w:spacing w:val="34"/>
        </w:rPr>
        <w:t> </w:t>
      </w:r>
      <w:r>
        <w:rPr/>
        <w:t>quan</w:t>
      </w:r>
      <w:r>
        <w:rPr>
          <w:spacing w:val="40"/>
        </w:rPr>
        <w:t> </w:t>
      </w:r>
      <w:r>
        <w:rPr/>
        <w:t>có</w:t>
      </w:r>
      <w:r>
        <w:rPr>
          <w:spacing w:val="34"/>
        </w:rPr>
        <w:t> </w:t>
      </w:r>
      <w:r>
        <w:rPr/>
        <w:t>quyền</w:t>
      </w:r>
      <w:r>
        <w:rPr>
          <w:spacing w:val="37"/>
        </w:rPr>
        <w:t> </w:t>
      </w:r>
      <w:r>
        <w:rPr/>
        <w:t>kháng</w:t>
      </w:r>
      <w:r>
        <w:rPr>
          <w:spacing w:val="36"/>
        </w:rPr>
        <w:t> </w:t>
      </w:r>
      <w:r>
        <w:rPr/>
        <w:t>cáo</w:t>
      </w:r>
      <w:r>
        <w:rPr>
          <w:spacing w:val="34"/>
        </w:rPr>
        <w:t> </w:t>
      </w:r>
      <w:r>
        <w:rPr/>
        <w:t>bản</w:t>
      </w:r>
      <w:r>
        <w:rPr>
          <w:spacing w:val="36"/>
        </w:rPr>
        <w:t> </w:t>
      </w:r>
      <w:r>
        <w:rPr/>
        <w:t>án trong hạn 15 ngày kể từ ngày tuyên án.</w:t>
      </w:r>
    </w:p>
    <w:p>
      <w:pPr>
        <w:tabs>
          <w:tab w:pos="4811" w:val="left" w:leader="none"/>
        </w:tabs>
        <w:spacing w:before="263"/>
        <w:ind w:left="661" w:right="0" w:firstLine="0"/>
        <w:jc w:val="left"/>
        <w:rPr>
          <w:b/>
          <w:sz w:val="26"/>
        </w:rPr>
      </w:pPr>
      <w:r>
        <w:rPr>
          <w:i/>
          <w:sz w:val="26"/>
        </w:rPr>
        <w:t>Nơi</w:t>
      </w:r>
      <w:r>
        <w:rPr>
          <w:i/>
          <w:spacing w:val="-5"/>
          <w:sz w:val="26"/>
        </w:rPr>
        <w:t> </w:t>
      </w:r>
      <w:r>
        <w:rPr>
          <w:i/>
          <w:spacing w:val="-2"/>
          <w:sz w:val="26"/>
        </w:rPr>
        <w:t>nhận:</w:t>
      </w:r>
      <w:r>
        <w:rPr>
          <w:i/>
          <w:sz w:val="26"/>
        </w:rPr>
        <w:tab/>
      </w:r>
      <w:r>
        <w:rPr>
          <w:b/>
          <w:sz w:val="26"/>
        </w:rPr>
        <w:t>TM.</w:t>
      </w:r>
      <w:r>
        <w:rPr>
          <w:b/>
          <w:spacing w:val="-8"/>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5"/>
          <w:sz w:val="26"/>
        </w:rPr>
        <w:t> </w:t>
      </w:r>
      <w:r>
        <w:rPr>
          <w:b/>
          <w:sz w:val="26"/>
        </w:rPr>
        <w:t>SƠ</w:t>
      </w:r>
      <w:r>
        <w:rPr>
          <w:b/>
          <w:spacing w:val="-7"/>
          <w:sz w:val="26"/>
        </w:rPr>
        <w:t> </w:t>
      </w:r>
      <w:r>
        <w:rPr>
          <w:b/>
          <w:spacing w:val="-4"/>
          <w:sz w:val="26"/>
        </w:rPr>
        <w:t>THẨM</w:t>
      </w:r>
    </w:p>
    <w:p>
      <w:pPr>
        <w:pStyle w:val="ListParagraph"/>
        <w:numPr>
          <w:ilvl w:val="0"/>
          <w:numId w:val="3"/>
        </w:numPr>
        <w:tabs>
          <w:tab w:pos="602" w:val="left" w:leader="none"/>
          <w:tab w:pos="4650" w:val="left" w:leader="none"/>
        </w:tabs>
        <w:spacing w:line="297" w:lineRule="exact" w:before="4" w:after="0"/>
        <w:ind w:left="601" w:right="0" w:hanging="141"/>
        <w:jc w:val="left"/>
        <w:rPr>
          <w:sz w:val="24"/>
        </w:rPr>
      </w:pPr>
      <w:r>
        <w:rPr>
          <w:sz w:val="24"/>
        </w:rPr>
        <w:t>TAND</w:t>
      </w:r>
      <w:r>
        <w:rPr>
          <w:spacing w:val="-8"/>
          <w:sz w:val="24"/>
        </w:rPr>
        <w:t> </w:t>
      </w:r>
      <w:r>
        <w:rPr>
          <w:sz w:val="24"/>
        </w:rPr>
        <w:t>tỉnh</w:t>
      </w:r>
      <w:r>
        <w:rPr>
          <w:spacing w:val="-7"/>
          <w:sz w:val="24"/>
        </w:rPr>
        <w:t> </w:t>
      </w:r>
      <w:r>
        <w:rPr>
          <w:sz w:val="24"/>
        </w:rPr>
        <w:t>Đắk</w:t>
      </w:r>
      <w:r>
        <w:rPr>
          <w:spacing w:val="-5"/>
          <w:sz w:val="24"/>
        </w:rPr>
        <w:t> </w:t>
      </w:r>
      <w:r>
        <w:rPr>
          <w:spacing w:val="-4"/>
          <w:sz w:val="24"/>
        </w:rPr>
        <w:t>Lắk;</w:t>
      </w:r>
      <w:r>
        <w:rPr>
          <w:sz w:val="24"/>
        </w:rPr>
        <w:tab/>
      </w:r>
      <w:r>
        <w:rPr>
          <w:b/>
          <w:sz w:val="26"/>
        </w:rPr>
        <w:t>PHẨM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5"/>
          <w:sz w:val="26"/>
        </w:rPr>
        <w:t> </w:t>
      </w:r>
      <w:r>
        <w:rPr>
          <w:b/>
          <w:sz w:val="26"/>
        </w:rPr>
        <w:t>TỌA</w:t>
      </w:r>
      <w:r>
        <w:rPr>
          <w:b/>
          <w:spacing w:val="-6"/>
          <w:sz w:val="26"/>
        </w:rPr>
        <w:t> </w:t>
      </w:r>
      <w:r>
        <w:rPr>
          <w:b/>
          <w:sz w:val="26"/>
        </w:rPr>
        <w:t>PHIÊN</w:t>
      </w:r>
      <w:r>
        <w:rPr>
          <w:b/>
          <w:spacing w:val="-4"/>
          <w:sz w:val="26"/>
        </w:rPr>
        <w:t> </w:t>
      </w:r>
      <w:r>
        <w:rPr>
          <w:b/>
          <w:spacing w:val="-5"/>
          <w:sz w:val="26"/>
        </w:rPr>
        <w:t>TÒA</w:t>
      </w:r>
    </w:p>
    <w:p>
      <w:pPr>
        <w:pStyle w:val="ListParagraph"/>
        <w:numPr>
          <w:ilvl w:val="0"/>
          <w:numId w:val="3"/>
        </w:numPr>
        <w:tabs>
          <w:tab w:pos="602" w:val="left" w:leader="none"/>
        </w:tabs>
        <w:spacing w:line="274" w:lineRule="exact" w:before="0" w:after="0"/>
        <w:ind w:left="601" w:right="0" w:hanging="141"/>
        <w:jc w:val="left"/>
        <w:rPr>
          <w:b/>
          <w:sz w:val="24"/>
        </w:rPr>
      </w:pPr>
      <w:r>
        <w:rPr>
          <w:sz w:val="24"/>
        </w:rPr>
        <w:t>VKSND</w:t>
      </w:r>
      <w:r>
        <w:rPr>
          <w:spacing w:val="-13"/>
          <w:sz w:val="24"/>
        </w:rPr>
        <w:t> </w:t>
      </w:r>
      <w:r>
        <w:rPr>
          <w:spacing w:val="-2"/>
          <w:sz w:val="24"/>
        </w:rPr>
        <w:t>huyện;</w:t>
      </w:r>
    </w:p>
    <w:p>
      <w:pPr>
        <w:pStyle w:val="ListParagraph"/>
        <w:numPr>
          <w:ilvl w:val="0"/>
          <w:numId w:val="3"/>
        </w:numPr>
        <w:tabs>
          <w:tab w:pos="602" w:val="left" w:leader="none"/>
        </w:tabs>
        <w:spacing w:line="240" w:lineRule="auto" w:before="0" w:after="0"/>
        <w:ind w:left="601" w:right="0" w:hanging="141"/>
        <w:jc w:val="left"/>
        <w:rPr>
          <w:sz w:val="24"/>
        </w:rPr>
      </w:pPr>
      <w:r>
        <w:rPr>
          <w:sz w:val="24"/>
        </w:rPr>
        <w:t>CA</w:t>
      </w:r>
      <w:r>
        <w:rPr>
          <w:spacing w:val="-5"/>
          <w:sz w:val="24"/>
        </w:rPr>
        <w:t> </w:t>
      </w:r>
      <w:r>
        <w:rPr>
          <w:spacing w:val="-2"/>
          <w:sz w:val="24"/>
        </w:rPr>
        <w:t>huyện;</w:t>
      </w:r>
    </w:p>
    <w:p>
      <w:pPr>
        <w:pStyle w:val="ListParagraph"/>
        <w:numPr>
          <w:ilvl w:val="0"/>
          <w:numId w:val="3"/>
        </w:numPr>
        <w:tabs>
          <w:tab w:pos="602" w:val="left" w:leader="none"/>
          <w:tab w:pos="6806" w:val="left" w:leader="none"/>
        </w:tabs>
        <w:spacing w:line="319" w:lineRule="exact" w:before="6" w:after="0"/>
        <w:ind w:left="601" w:right="0" w:hanging="141"/>
        <w:jc w:val="left"/>
        <w:rPr>
          <w:sz w:val="24"/>
        </w:rPr>
      </w:pPr>
      <w:r>
        <w:rPr>
          <w:sz w:val="24"/>
        </w:rPr>
        <w:t>THAHS;</w:t>
      </w:r>
      <w:r>
        <w:rPr>
          <w:spacing w:val="-11"/>
          <w:sz w:val="24"/>
        </w:rPr>
        <w:t> </w:t>
      </w:r>
      <w:r>
        <w:rPr>
          <w:spacing w:val="-2"/>
          <w:sz w:val="24"/>
        </w:rPr>
        <w:t>THADS;</w:t>
      </w:r>
      <w:r>
        <w:rPr>
          <w:sz w:val="24"/>
        </w:rPr>
        <w:tab/>
      </w:r>
      <w:r>
        <w:rPr>
          <w:b/>
          <w:sz w:val="28"/>
        </w:rPr>
        <w:t>(đã</w:t>
      </w:r>
      <w:r>
        <w:rPr>
          <w:b/>
          <w:spacing w:val="2"/>
          <w:sz w:val="28"/>
        </w:rPr>
        <w:t> </w:t>
      </w:r>
      <w:r>
        <w:rPr>
          <w:b/>
          <w:spacing w:val="-5"/>
          <w:sz w:val="28"/>
        </w:rPr>
        <w:t>ký)</w:t>
      </w:r>
    </w:p>
    <w:p>
      <w:pPr>
        <w:pStyle w:val="ListParagraph"/>
        <w:numPr>
          <w:ilvl w:val="0"/>
          <w:numId w:val="3"/>
        </w:numPr>
        <w:tabs>
          <w:tab w:pos="602" w:val="left" w:leader="none"/>
        </w:tabs>
        <w:spacing w:line="273" w:lineRule="exact" w:before="0" w:after="0"/>
        <w:ind w:left="601" w:right="0" w:hanging="141"/>
        <w:jc w:val="left"/>
        <w:rPr>
          <w:sz w:val="24"/>
        </w:rPr>
      </w:pPr>
      <w:r>
        <w:rPr>
          <w:sz w:val="24"/>
        </w:rPr>
        <w:t>Bị</w:t>
      </w:r>
      <w:r>
        <w:rPr>
          <w:spacing w:val="-6"/>
          <w:sz w:val="24"/>
        </w:rPr>
        <w:t> </w:t>
      </w:r>
      <w:r>
        <w:rPr>
          <w:sz w:val="24"/>
        </w:rPr>
        <w:t>cáo;</w:t>
      </w:r>
      <w:r>
        <w:rPr>
          <w:spacing w:val="-5"/>
          <w:sz w:val="24"/>
        </w:rPr>
        <w:t> </w:t>
      </w:r>
      <w:r>
        <w:rPr>
          <w:sz w:val="24"/>
        </w:rPr>
        <w:t>đương</w:t>
      </w:r>
      <w:r>
        <w:rPr>
          <w:spacing w:val="-9"/>
          <w:sz w:val="24"/>
        </w:rPr>
        <w:t> </w:t>
      </w:r>
      <w:r>
        <w:rPr>
          <w:spacing w:val="-5"/>
          <w:sz w:val="24"/>
        </w:rPr>
        <w:t>sự;</w:t>
      </w:r>
    </w:p>
    <w:p>
      <w:pPr>
        <w:pStyle w:val="ListParagraph"/>
        <w:numPr>
          <w:ilvl w:val="0"/>
          <w:numId w:val="3"/>
        </w:numPr>
        <w:tabs>
          <w:tab w:pos="604" w:val="left" w:leader="none"/>
        </w:tabs>
        <w:spacing w:line="240" w:lineRule="auto" w:before="0" w:after="0"/>
        <w:ind w:left="603" w:right="0" w:hanging="143"/>
        <w:jc w:val="left"/>
        <w:rPr>
          <w:sz w:val="24"/>
        </w:rPr>
      </w:pPr>
      <w:r>
        <w:rPr>
          <w:sz w:val="24"/>
        </w:rPr>
        <w:t>Lưu</w:t>
      </w:r>
      <w:r>
        <w:rPr>
          <w:spacing w:val="-6"/>
          <w:sz w:val="24"/>
        </w:rPr>
        <w:t> </w:t>
      </w:r>
      <w:r>
        <w:rPr>
          <w:sz w:val="24"/>
        </w:rPr>
        <w:t>hồ</w:t>
      </w:r>
      <w:r>
        <w:rPr>
          <w:spacing w:val="-5"/>
          <w:sz w:val="24"/>
        </w:rPr>
        <w:t> </w:t>
      </w:r>
      <w:r>
        <w:rPr>
          <w:sz w:val="24"/>
        </w:rPr>
        <w:t>sơ;</w:t>
      </w:r>
      <w:r>
        <w:rPr>
          <w:spacing w:val="-6"/>
          <w:sz w:val="24"/>
        </w:rPr>
        <w:t> </w:t>
      </w:r>
      <w:r>
        <w:rPr>
          <w:sz w:val="24"/>
        </w:rPr>
        <w:t>Tòa</w:t>
      </w:r>
      <w:r>
        <w:rPr>
          <w:spacing w:val="-6"/>
          <w:sz w:val="24"/>
        </w:rPr>
        <w:t> </w:t>
      </w:r>
      <w:r>
        <w:rPr>
          <w:spacing w:val="-5"/>
          <w:sz w:val="24"/>
        </w:rPr>
        <w:t>án.</w:t>
      </w:r>
    </w:p>
    <w:p>
      <w:pPr>
        <w:pStyle w:val="BodyText"/>
        <w:spacing w:before="9"/>
        <w:ind w:left="0"/>
        <w:jc w:val="left"/>
        <w:rPr>
          <w:sz w:val="16"/>
        </w:rPr>
      </w:pPr>
    </w:p>
    <w:p>
      <w:pPr>
        <w:spacing w:before="89"/>
        <w:ind w:left="6319" w:right="0" w:firstLine="0"/>
        <w:jc w:val="left"/>
        <w:rPr>
          <w:b/>
          <w:sz w:val="28"/>
        </w:rPr>
      </w:pPr>
      <w:r>
        <w:rPr>
          <w:b/>
          <w:sz w:val="28"/>
        </w:rPr>
        <w:t>Trần</w:t>
      </w:r>
      <w:r>
        <w:rPr>
          <w:b/>
          <w:spacing w:val="-7"/>
          <w:sz w:val="28"/>
        </w:rPr>
        <w:t> </w:t>
      </w:r>
      <w:r>
        <w:rPr>
          <w:b/>
          <w:sz w:val="28"/>
        </w:rPr>
        <w:t>Anh</w:t>
      </w:r>
      <w:r>
        <w:rPr>
          <w:b/>
          <w:spacing w:val="-4"/>
          <w:sz w:val="28"/>
        </w:rPr>
        <w:t> Tuấn</w:t>
      </w:r>
    </w:p>
    <w:sectPr>
      <w:pgSz w:w="11920" w:h="16860"/>
      <w:pgMar w:header="0" w:footer="950" w:top="1040" w:bottom="13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49988pt;margin-top:773.208801pt;width:14.05pt;height:17.55pt;mso-position-horizontal-relative:page;mso-position-vertical-relative:page;z-index:-15795712"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01" w:hanging="140"/>
      </w:pPr>
      <w:rPr>
        <w:rFonts w:hint="default" w:ascii="Times New Roman" w:hAnsi="Times New Roman" w:eastAsia="Times New Roman" w:cs="Times New Roman"/>
        <w:w w:val="99"/>
        <w:lang w:val="vi" w:eastAsia="en-US" w:bidi="ar-SA"/>
      </w:rPr>
    </w:lvl>
    <w:lvl w:ilvl="1">
      <w:start w:val="0"/>
      <w:numFmt w:val="bullet"/>
      <w:lvlText w:val="•"/>
      <w:lvlJc w:val="left"/>
      <w:pPr>
        <w:ind w:left="1497" w:hanging="140"/>
      </w:pPr>
      <w:rPr>
        <w:rFonts w:hint="default"/>
        <w:lang w:val="vi" w:eastAsia="en-US" w:bidi="ar-SA"/>
      </w:rPr>
    </w:lvl>
    <w:lvl w:ilvl="2">
      <w:start w:val="0"/>
      <w:numFmt w:val="bullet"/>
      <w:lvlText w:val="•"/>
      <w:lvlJc w:val="left"/>
      <w:pPr>
        <w:ind w:left="2394" w:hanging="140"/>
      </w:pPr>
      <w:rPr>
        <w:rFonts w:hint="default"/>
        <w:lang w:val="vi" w:eastAsia="en-US" w:bidi="ar-SA"/>
      </w:rPr>
    </w:lvl>
    <w:lvl w:ilvl="3">
      <w:start w:val="0"/>
      <w:numFmt w:val="bullet"/>
      <w:lvlText w:val="•"/>
      <w:lvlJc w:val="left"/>
      <w:pPr>
        <w:ind w:left="3291" w:hanging="140"/>
      </w:pPr>
      <w:rPr>
        <w:rFonts w:hint="default"/>
        <w:lang w:val="vi" w:eastAsia="en-US" w:bidi="ar-SA"/>
      </w:rPr>
    </w:lvl>
    <w:lvl w:ilvl="4">
      <w:start w:val="0"/>
      <w:numFmt w:val="bullet"/>
      <w:lvlText w:val="•"/>
      <w:lvlJc w:val="left"/>
      <w:pPr>
        <w:ind w:left="4188" w:hanging="140"/>
      </w:pPr>
      <w:rPr>
        <w:rFonts w:hint="default"/>
        <w:lang w:val="vi" w:eastAsia="en-US" w:bidi="ar-SA"/>
      </w:rPr>
    </w:lvl>
    <w:lvl w:ilvl="5">
      <w:start w:val="0"/>
      <w:numFmt w:val="bullet"/>
      <w:lvlText w:val="•"/>
      <w:lvlJc w:val="left"/>
      <w:pPr>
        <w:ind w:left="5085" w:hanging="140"/>
      </w:pPr>
      <w:rPr>
        <w:rFonts w:hint="default"/>
        <w:lang w:val="vi" w:eastAsia="en-US" w:bidi="ar-SA"/>
      </w:rPr>
    </w:lvl>
    <w:lvl w:ilvl="6">
      <w:start w:val="0"/>
      <w:numFmt w:val="bullet"/>
      <w:lvlText w:val="•"/>
      <w:lvlJc w:val="left"/>
      <w:pPr>
        <w:ind w:left="5982" w:hanging="140"/>
      </w:pPr>
      <w:rPr>
        <w:rFonts w:hint="default"/>
        <w:lang w:val="vi" w:eastAsia="en-US" w:bidi="ar-SA"/>
      </w:rPr>
    </w:lvl>
    <w:lvl w:ilvl="7">
      <w:start w:val="0"/>
      <w:numFmt w:val="bullet"/>
      <w:lvlText w:val="•"/>
      <w:lvlJc w:val="left"/>
      <w:pPr>
        <w:ind w:left="6879" w:hanging="140"/>
      </w:pPr>
      <w:rPr>
        <w:rFonts w:hint="default"/>
        <w:lang w:val="vi" w:eastAsia="en-US" w:bidi="ar-SA"/>
      </w:rPr>
    </w:lvl>
    <w:lvl w:ilvl="8">
      <w:start w:val="0"/>
      <w:numFmt w:val="bullet"/>
      <w:lvlText w:val="•"/>
      <w:lvlJc w:val="left"/>
      <w:pPr>
        <w:ind w:left="7776" w:hanging="140"/>
      </w:pPr>
      <w:rPr>
        <w:rFonts w:hint="default"/>
        <w:lang w:val="vi" w:eastAsia="en-US" w:bidi="ar-SA"/>
      </w:rPr>
    </w:lvl>
  </w:abstractNum>
  <w:abstractNum w:abstractNumId="1">
    <w:multiLevelType w:val="hybridMultilevel"/>
    <w:lvl w:ilvl="0">
      <w:start w:val="1"/>
      <w:numFmt w:val="decimal"/>
      <w:lvlText w:val="[%1]"/>
      <w:lvlJc w:val="left"/>
      <w:pPr>
        <w:ind w:left="102" w:hanging="43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7" w:hanging="430"/>
      </w:pPr>
      <w:rPr>
        <w:rFonts w:hint="default"/>
        <w:lang w:val="vi" w:eastAsia="en-US" w:bidi="ar-SA"/>
      </w:rPr>
    </w:lvl>
    <w:lvl w:ilvl="2">
      <w:start w:val="0"/>
      <w:numFmt w:val="bullet"/>
      <w:lvlText w:val="•"/>
      <w:lvlJc w:val="left"/>
      <w:pPr>
        <w:ind w:left="1994" w:hanging="430"/>
      </w:pPr>
      <w:rPr>
        <w:rFonts w:hint="default"/>
        <w:lang w:val="vi" w:eastAsia="en-US" w:bidi="ar-SA"/>
      </w:rPr>
    </w:lvl>
    <w:lvl w:ilvl="3">
      <w:start w:val="0"/>
      <w:numFmt w:val="bullet"/>
      <w:lvlText w:val="•"/>
      <w:lvlJc w:val="left"/>
      <w:pPr>
        <w:ind w:left="2941" w:hanging="430"/>
      </w:pPr>
      <w:rPr>
        <w:rFonts w:hint="default"/>
        <w:lang w:val="vi" w:eastAsia="en-US" w:bidi="ar-SA"/>
      </w:rPr>
    </w:lvl>
    <w:lvl w:ilvl="4">
      <w:start w:val="0"/>
      <w:numFmt w:val="bullet"/>
      <w:lvlText w:val="•"/>
      <w:lvlJc w:val="left"/>
      <w:pPr>
        <w:ind w:left="3888" w:hanging="430"/>
      </w:pPr>
      <w:rPr>
        <w:rFonts w:hint="default"/>
        <w:lang w:val="vi" w:eastAsia="en-US" w:bidi="ar-SA"/>
      </w:rPr>
    </w:lvl>
    <w:lvl w:ilvl="5">
      <w:start w:val="0"/>
      <w:numFmt w:val="bullet"/>
      <w:lvlText w:val="•"/>
      <w:lvlJc w:val="left"/>
      <w:pPr>
        <w:ind w:left="4835" w:hanging="430"/>
      </w:pPr>
      <w:rPr>
        <w:rFonts w:hint="default"/>
        <w:lang w:val="vi" w:eastAsia="en-US" w:bidi="ar-SA"/>
      </w:rPr>
    </w:lvl>
    <w:lvl w:ilvl="6">
      <w:start w:val="0"/>
      <w:numFmt w:val="bullet"/>
      <w:lvlText w:val="•"/>
      <w:lvlJc w:val="left"/>
      <w:pPr>
        <w:ind w:left="5782" w:hanging="430"/>
      </w:pPr>
      <w:rPr>
        <w:rFonts w:hint="default"/>
        <w:lang w:val="vi" w:eastAsia="en-US" w:bidi="ar-SA"/>
      </w:rPr>
    </w:lvl>
    <w:lvl w:ilvl="7">
      <w:start w:val="0"/>
      <w:numFmt w:val="bullet"/>
      <w:lvlText w:val="•"/>
      <w:lvlJc w:val="left"/>
      <w:pPr>
        <w:ind w:left="6729" w:hanging="430"/>
      </w:pPr>
      <w:rPr>
        <w:rFonts w:hint="default"/>
        <w:lang w:val="vi" w:eastAsia="en-US" w:bidi="ar-SA"/>
      </w:rPr>
    </w:lvl>
    <w:lvl w:ilvl="8">
      <w:start w:val="0"/>
      <w:numFmt w:val="bullet"/>
      <w:lvlText w:val="•"/>
      <w:lvlJc w:val="left"/>
      <w:pPr>
        <w:ind w:left="7676" w:hanging="430"/>
      </w:pPr>
      <w:rPr>
        <w:rFonts w:hint="default"/>
        <w:lang w:val="vi" w:eastAsia="en-US" w:bidi="ar-SA"/>
      </w:rPr>
    </w:lvl>
  </w:abstractNum>
  <w:abstractNum w:abstractNumId="0">
    <w:multiLevelType w:val="hybridMultilevel"/>
    <w:lvl w:ilvl="0">
      <w:start w:val="0"/>
      <w:numFmt w:val="bullet"/>
      <w:lvlText w:val="-"/>
      <w:lvlJc w:val="left"/>
      <w:pPr>
        <w:ind w:left="36"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082" w:hanging="178"/>
      </w:pPr>
      <w:rPr>
        <w:rFonts w:hint="default"/>
        <w:lang w:val="vi" w:eastAsia="en-US" w:bidi="ar-SA"/>
      </w:rPr>
    </w:lvl>
    <w:lvl w:ilvl="3">
      <w:start w:val="0"/>
      <w:numFmt w:val="bullet"/>
      <w:lvlText w:val="•"/>
      <w:lvlJc w:val="left"/>
      <w:pPr>
        <w:ind w:left="2064" w:hanging="178"/>
      </w:pPr>
      <w:rPr>
        <w:rFonts w:hint="default"/>
        <w:lang w:val="vi" w:eastAsia="en-US" w:bidi="ar-SA"/>
      </w:rPr>
    </w:lvl>
    <w:lvl w:ilvl="4">
      <w:start w:val="0"/>
      <w:numFmt w:val="bullet"/>
      <w:lvlText w:val="•"/>
      <w:lvlJc w:val="left"/>
      <w:pPr>
        <w:ind w:left="3046" w:hanging="178"/>
      </w:pPr>
      <w:rPr>
        <w:rFonts w:hint="default"/>
        <w:lang w:val="vi" w:eastAsia="en-US" w:bidi="ar-SA"/>
      </w:rPr>
    </w:lvl>
    <w:lvl w:ilvl="5">
      <w:start w:val="0"/>
      <w:numFmt w:val="bullet"/>
      <w:lvlText w:val="•"/>
      <w:lvlJc w:val="left"/>
      <w:pPr>
        <w:ind w:left="4028" w:hanging="178"/>
      </w:pPr>
      <w:rPr>
        <w:rFonts w:hint="default"/>
        <w:lang w:val="vi" w:eastAsia="en-US" w:bidi="ar-SA"/>
      </w:rPr>
    </w:lvl>
    <w:lvl w:ilvl="6">
      <w:start w:val="0"/>
      <w:numFmt w:val="bullet"/>
      <w:lvlText w:val="•"/>
      <w:lvlJc w:val="left"/>
      <w:pPr>
        <w:ind w:left="5010" w:hanging="178"/>
      </w:pPr>
      <w:rPr>
        <w:rFonts w:hint="default"/>
        <w:lang w:val="vi" w:eastAsia="en-US" w:bidi="ar-SA"/>
      </w:rPr>
    </w:lvl>
    <w:lvl w:ilvl="7">
      <w:start w:val="0"/>
      <w:numFmt w:val="bullet"/>
      <w:lvlText w:val="•"/>
      <w:lvlJc w:val="left"/>
      <w:pPr>
        <w:ind w:left="5992" w:hanging="178"/>
      </w:pPr>
      <w:rPr>
        <w:rFonts w:hint="default"/>
        <w:lang w:val="vi" w:eastAsia="en-US" w:bidi="ar-SA"/>
      </w:rPr>
    </w:lvl>
    <w:lvl w:ilvl="8">
      <w:start w:val="0"/>
      <w:numFmt w:val="bullet"/>
      <w:lvlText w:val="•"/>
      <w:lvlJc w:val="left"/>
      <w:pPr>
        <w:ind w:left="6975"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26"/>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2023-04-24T11:42:23Z</dcterms:created>
  <dcterms:modified xsi:type="dcterms:W3CDTF">2023-04-24T11:42:23Z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