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8"/>
        <w:gridCol w:w="5779"/>
      </w:tblGrid>
      <w:tr>
        <w:trPr>
          <w:trHeight w:val="1813" w:hRule="atLeast"/>
        </w:trPr>
        <w:tc>
          <w:tcPr>
            <w:tcW w:w="3298" w:type="dxa"/>
          </w:tcPr>
          <w:p>
            <w:pPr>
              <w:pStyle w:val="TableParagraph"/>
              <w:ind w:left="310" w:right="526"/>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3"/>
                <w:sz w:val="26"/>
              </w:rPr>
              <w:t> </w:t>
            </w:r>
            <w:r>
              <w:rPr>
                <w:b/>
                <w:sz w:val="26"/>
              </w:rPr>
              <w:t>DÂN THÀNH PHỐ VINH TỈNH NGHỆ AN</w:t>
            </w:r>
          </w:p>
          <w:p>
            <w:pPr>
              <w:pStyle w:val="TableParagraph"/>
              <w:spacing w:line="178" w:lineRule="exact"/>
              <w:ind w:left="310" w:right="524"/>
              <w:jc w:val="center"/>
              <w:rPr>
                <w:b/>
                <w:sz w:val="16"/>
              </w:rPr>
            </w:pPr>
            <w:r>
              <w:rPr>
                <w:b/>
                <w:spacing w:val="-2"/>
                <w:sz w:val="16"/>
              </w:rPr>
              <w:t>–––––––––––––––</w:t>
            </w:r>
          </w:p>
          <w:p>
            <w:pPr>
              <w:pStyle w:val="TableParagraph"/>
              <w:spacing w:line="300" w:lineRule="atLeast" w:before="119"/>
              <w:ind w:left="50"/>
              <w:rPr>
                <w:sz w:val="26"/>
              </w:rPr>
            </w:pPr>
            <w:r>
              <w:rPr>
                <w:sz w:val="26"/>
              </w:rPr>
              <w:t>Bán</w:t>
            </w:r>
            <w:r>
              <w:rPr>
                <w:spacing w:val="-15"/>
                <w:sz w:val="26"/>
              </w:rPr>
              <w:t> </w:t>
            </w:r>
            <w:r>
              <w:rPr>
                <w:sz w:val="26"/>
              </w:rPr>
              <w:t>án</w:t>
            </w:r>
            <w:r>
              <w:rPr>
                <w:spacing w:val="-15"/>
                <w:sz w:val="26"/>
              </w:rPr>
              <w:t> </w:t>
            </w:r>
            <w:r>
              <w:rPr>
                <w:sz w:val="26"/>
              </w:rPr>
              <w:t>số:</w:t>
            </w:r>
            <w:r>
              <w:rPr>
                <w:spacing w:val="-12"/>
                <w:sz w:val="26"/>
              </w:rPr>
              <w:t> </w:t>
            </w:r>
            <w:r>
              <w:rPr>
                <w:sz w:val="26"/>
              </w:rPr>
              <w:t>338/2022/HS-ST Ngày: 25-11-2022</w:t>
            </w:r>
          </w:p>
        </w:tc>
        <w:tc>
          <w:tcPr>
            <w:tcW w:w="5779" w:type="dxa"/>
          </w:tcPr>
          <w:p>
            <w:pPr>
              <w:pStyle w:val="TableParagraph"/>
              <w:spacing w:line="287" w:lineRule="exact"/>
              <w:ind w:left="317"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6" w:lineRule="exact" w:before="1"/>
              <w:ind w:left="317"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181" w:lineRule="exact"/>
              <w:ind w:left="317" w:right="51"/>
              <w:jc w:val="center"/>
              <w:rPr>
                <w:b/>
                <w:sz w:val="16"/>
              </w:rPr>
            </w:pPr>
            <w:r>
              <w:rPr>
                <w:b/>
                <w:spacing w:val="-2"/>
                <w:sz w:val="16"/>
              </w:rPr>
              <w:t>–––––––––––––––––––––––––––––––––––</w:t>
            </w:r>
          </w:p>
        </w:tc>
      </w:tr>
    </w:tbl>
    <w:p>
      <w:pPr>
        <w:pStyle w:val="BodyText"/>
        <w:ind w:left="0" w:firstLine="0"/>
        <w:jc w:val="left"/>
        <w:rPr>
          <w:sz w:val="20"/>
        </w:rPr>
      </w:pPr>
    </w:p>
    <w:p>
      <w:pPr>
        <w:pStyle w:val="BodyText"/>
        <w:spacing w:before="5"/>
        <w:ind w:left="0" w:firstLine="0"/>
        <w:jc w:val="left"/>
        <w:rPr>
          <w:sz w:val="16"/>
        </w:rPr>
      </w:pPr>
    </w:p>
    <w:p>
      <w:pPr>
        <w:spacing w:line="322" w:lineRule="exact" w:before="89"/>
        <w:ind w:left="1434" w:right="1083" w:firstLine="0"/>
        <w:jc w:val="center"/>
        <w:rPr>
          <w:b/>
          <w:sz w:val="28"/>
        </w:rPr>
      </w:pPr>
      <w:r>
        <w:rPr>
          <w:b/>
          <w:sz w:val="28"/>
        </w:rPr>
        <w:t>NHÂN</w:t>
      </w:r>
      <w:r>
        <w:rPr>
          <w:b/>
          <w:spacing w:val="-5"/>
          <w:sz w:val="28"/>
        </w:rPr>
        <w:t> </w:t>
      </w:r>
      <w:r>
        <w:rPr>
          <w:b/>
          <w:spacing w:val="-4"/>
          <w:sz w:val="28"/>
        </w:rPr>
        <w:t>DANH</w:t>
      </w:r>
    </w:p>
    <w:p>
      <w:pPr>
        <w:spacing w:before="0"/>
        <w:ind w:left="1434" w:right="108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firstLine="0"/>
        <w:jc w:val="left"/>
        <w:rPr>
          <w:b/>
          <w:sz w:val="24"/>
        </w:rPr>
      </w:pPr>
    </w:p>
    <w:p>
      <w:pPr>
        <w:spacing w:before="0"/>
        <w:ind w:left="1434" w:right="1084"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THÀNH</w:t>
      </w:r>
      <w:r>
        <w:rPr>
          <w:b/>
          <w:spacing w:val="-2"/>
          <w:sz w:val="28"/>
        </w:rPr>
        <w:t> </w:t>
      </w:r>
      <w:r>
        <w:rPr>
          <w:b/>
          <w:sz w:val="28"/>
        </w:rPr>
        <w:t>PHỐ</w:t>
      </w:r>
      <w:r>
        <w:rPr>
          <w:b/>
          <w:spacing w:val="-3"/>
          <w:sz w:val="28"/>
        </w:rPr>
        <w:t> </w:t>
      </w:r>
      <w:r>
        <w:rPr>
          <w:b/>
          <w:sz w:val="28"/>
        </w:rPr>
        <w:t>VINH,</w:t>
      </w:r>
      <w:r>
        <w:rPr>
          <w:b/>
          <w:spacing w:val="-3"/>
          <w:sz w:val="28"/>
        </w:rPr>
        <w:t> </w:t>
      </w:r>
      <w:r>
        <w:rPr>
          <w:b/>
          <w:sz w:val="28"/>
        </w:rPr>
        <w:t>TỈNH</w:t>
      </w:r>
      <w:r>
        <w:rPr>
          <w:b/>
          <w:spacing w:val="-3"/>
          <w:sz w:val="28"/>
        </w:rPr>
        <w:t> </w:t>
      </w:r>
      <w:r>
        <w:rPr>
          <w:b/>
          <w:sz w:val="28"/>
        </w:rPr>
        <w:t>NGHỆ</w:t>
      </w:r>
      <w:r>
        <w:rPr>
          <w:b/>
          <w:spacing w:val="-2"/>
          <w:sz w:val="28"/>
        </w:rPr>
        <w:t> </w:t>
      </w:r>
      <w:r>
        <w:rPr>
          <w:b/>
          <w:spacing w:val="-5"/>
          <w:sz w:val="28"/>
        </w:rPr>
        <w:t>AN</w:t>
      </w:r>
    </w:p>
    <w:p>
      <w:pPr>
        <w:pStyle w:val="BodyText"/>
        <w:spacing w:before="4"/>
        <w:ind w:left="0" w:firstLine="0"/>
        <w:jc w:val="left"/>
        <w:rPr>
          <w:b/>
          <w:sz w:val="31"/>
        </w:rPr>
      </w:pPr>
    </w:p>
    <w:p>
      <w:pPr>
        <w:pStyle w:val="ListParagraph"/>
        <w:numPr>
          <w:ilvl w:val="0"/>
          <w:numId w:val="1"/>
        </w:numPr>
        <w:tabs>
          <w:tab w:pos="1070" w:val="left" w:leader="none"/>
        </w:tabs>
        <w:spacing w:line="240" w:lineRule="auto" w:before="0" w:after="0"/>
        <w:ind w:left="1070"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22"/>
        <w:ind w:left="906"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1"/>
          <w:sz w:val="28"/>
        </w:rPr>
        <w:t> </w:t>
      </w:r>
      <w:r>
        <w:rPr>
          <w:i/>
          <w:sz w:val="28"/>
        </w:rPr>
        <w:t>toạ</w:t>
      </w:r>
      <w:r>
        <w:rPr>
          <w:i/>
          <w:spacing w:val="-4"/>
          <w:sz w:val="28"/>
        </w:rPr>
        <w:t> </w:t>
      </w:r>
      <w:r>
        <w:rPr>
          <w:i/>
          <w:sz w:val="28"/>
        </w:rPr>
        <w:t>phiên</w:t>
      </w:r>
      <w:r>
        <w:rPr>
          <w:i/>
          <w:spacing w:val="-2"/>
          <w:sz w:val="28"/>
        </w:rPr>
        <w:t> </w:t>
      </w:r>
      <w:r>
        <w:rPr>
          <w:i/>
          <w:sz w:val="28"/>
        </w:rPr>
        <w:t>toà:</w:t>
      </w:r>
      <w:r>
        <w:rPr>
          <w:i/>
          <w:spacing w:val="-4"/>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Hồng</w:t>
      </w:r>
      <w:r>
        <w:rPr>
          <w:spacing w:val="-1"/>
          <w:sz w:val="28"/>
        </w:rPr>
        <w:t> </w:t>
      </w:r>
      <w:r>
        <w:rPr>
          <w:spacing w:val="-2"/>
          <w:sz w:val="28"/>
        </w:rPr>
        <w:t>Nhung</w:t>
      </w:r>
    </w:p>
    <w:p>
      <w:pPr>
        <w:spacing w:before="129"/>
        <w:ind w:left="906"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2"/>
          <w:sz w:val="28"/>
        </w:rPr>
        <w:t> </w:t>
      </w:r>
      <w:r>
        <w:rPr>
          <w:sz w:val="28"/>
        </w:rPr>
        <w:t>ông</w:t>
      </w:r>
      <w:r>
        <w:rPr>
          <w:spacing w:val="-2"/>
          <w:sz w:val="28"/>
        </w:rPr>
        <w:t> </w:t>
      </w:r>
      <w:r>
        <w:rPr>
          <w:sz w:val="28"/>
        </w:rPr>
        <w:t>Trần</w:t>
      </w:r>
      <w:r>
        <w:rPr>
          <w:spacing w:val="-1"/>
          <w:sz w:val="28"/>
        </w:rPr>
        <w:t> </w:t>
      </w:r>
      <w:r>
        <w:rPr>
          <w:sz w:val="28"/>
        </w:rPr>
        <w:t>Đức</w:t>
      </w:r>
      <w:r>
        <w:rPr>
          <w:spacing w:val="-3"/>
          <w:sz w:val="28"/>
        </w:rPr>
        <w:t> </w:t>
      </w:r>
      <w:r>
        <w:rPr>
          <w:sz w:val="28"/>
        </w:rPr>
        <w:t>Hảo</w:t>
      </w:r>
      <w:r>
        <w:rPr>
          <w:spacing w:val="-1"/>
          <w:sz w:val="28"/>
        </w:rPr>
        <w:t> </w:t>
      </w:r>
      <w:r>
        <w:rPr>
          <w:sz w:val="28"/>
        </w:rPr>
        <w:t>và</w:t>
      </w:r>
      <w:r>
        <w:rPr>
          <w:spacing w:val="-5"/>
          <w:sz w:val="28"/>
        </w:rPr>
        <w:t> </w:t>
      </w:r>
      <w:r>
        <w:rPr>
          <w:sz w:val="28"/>
        </w:rPr>
        <w:t>bà</w:t>
      </w:r>
      <w:r>
        <w:rPr>
          <w:spacing w:val="-3"/>
          <w:sz w:val="28"/>
        </w:rPr>
        <w:t> </w:t>
      </w:r>
      <w:r>
        <w:rPr>
          <w:sz w:val="28"/>
        </w:rPr>
        <w:t>Phạm</w:t>
      </w:r>
      <w:r>
        <w:rPr>
          <w:spacing w:val="-7"/>
          <w:sz w:val="28"/>
        </w:rPr>
        <w:t> </w:t>
      </w:r>
      <w:r>
        <w:rPr>
          <w:sz w:val="28"/>
        </w:rPr>
        <w:t>Thị</w:t>
      </w:r>
      <w:r>
        <w:rPr>
          <w:spacing w:val="-1"/>
          <w:sz w:val="28"/>
        </w:rPr>
        <w:t> </w:t>
      </w:r>
      <w:r>
        <w:rPr>
          <w:spacing w:val="-2"/>
          <w:sz w:val="28"/>
        </w:rPr>
        <w:t>Chiến</w:t>
      </w:r>
    </w:p>
    <w:p>
      <w:pPr>
        <w:pStyle w:val="ListParagraph"/>
        <w:numPr>
          <w:ilvl w:val="0"/>
          <w:numId w:val="1"/>
        </w:numPr>
        <w:tabs>
          <w:tab w:pos="1070" w:val="left" w:leader="none"/>
        </w:tabs>
        <w:spacing w:line="240" w:lineRule="auto" w:before="130" w:after="0"/>
        <w:ind w:left="1070" w:right="0" w:hanging="164"/>
        <w:jc w:val="left"/>
        <w:rPr>
          <w:sz w:val="28"/>
        </w:rPr>
      </w:pPr>
      <w:r>
        <w:rPr>
          <w:b/>
          <w:i/>
          <w:sz w:val="28"/>
        </w:rPr>
        <w:t>Thư</w:t>
      </w:r>
      <w:r>
        <w:rPr>
          <w:b/>
          <w:i/>
          <w:spacing w:val="-5"/>
          <w:sz w:val="28"/>
        </w:rPr>
        <w:t> </w:t>
      </w:r>
      <w:r>
        <w:rPr>
          <w:b/>
          <w:i/>
          <w:sz w:val="28"/>
        </w:rPr>
        <w:t>ký</w:t>
      </w:r>
      <w:r>
        <w:rPr>
          <w:b/>
          <w:i/>
          <w:spacing w:val="-3"/>
          <w:sz w:val="28"/>
        </w:rPr>
        <w:t> </w:t>
      </w:r>
      <w:r>
        <w:rPr>
          <w:b/>
          <w:i/>
          <w:sz w:val="28"/>
        </w:rPr>
        <w:t>phiên</w:t>
      </w:r>
      <w:r>
        <w:rPr>
          <w:b/>
          <w:i/>
          <w:spacing w:val="-6"/>
          <w:sz w:val="28"/>
        </w:rPr>
        <w:t> </w:t>
      </w:r>
      <w:r>
        <w:rPr>
          <w:b/>
          <w:i/>
          <w:sz w:val="28"/>
        </w:rPr>
        <w:t>toà:</w:t>
      </w:r>
      <w:r>
        <w:rPr>
          <w:b/>
          <w:i/>
          <w:spacing w:val="-6"/>
          <w:sz w:val="28"/>
        </w:rPr>
        <w:t> </w:t>
      </w:r>
      <w:r>
        <w:rPr>
          <w:sz w:val="28"/>
        </w:rPr>
        <w:t>ông</w:t>
      </w:r>
      <w:r>
        <w:rPr>
          <w:spacing w:val="-2"/>
          <w:sz w:val="28"/>
        </w:rPr>
        <w:t> </w:t>
      </w:r>
      <w:r>
        <w:rPr>
          <w:sz w:val="28"/>
        </w:rPr>
        <w:t>Nguyễn</w:t>
      </w:r>
      <w:r>
        <w:rPr>
          <w:spacing w:val="-2"/>
          <w:sz w:val="28"/>
        </w:rPr>
        <w:t> </w:t>
      </w:r>
      <w:r>
        <w:rPr>
          <w:sz w:val="28"/>
        </w:rPr>
        <w:t>Quang</w:t>
      </w:r>
      <w:r>
        <w:rPr>
          <w:spacing w:val="-3"/>
          <w:sz w:val="28"/>
        </w:rPr>
        <w:t> </w:t>
      </w:r>
      <w:r>
        <w:rPr>
          <w:sz w:val="28"/>
        </w:rPr>
        <w:t>Bình -</w:t>
      </w:r>
      <w:r>
        <w:rPr>
          <w:spacing w:val="-4"/>
          <w:sz w:val="28"/>
        </w:rPr>
        <w:t> </w:t>
      </w:r>
      <w:r>
        <w:rPr>
          <w:sz w:val="28"/>
        </w:rPr>
        <w:t>Thư</w:t>
      </w:r>
      <w:r>
        <w:rPr>
          <w:spacing w:val="-5"/>
          <w:sz w:val="28"/>
        </w:rPr>
        <w:t> </w:t>
      </w:r>
      <w:r>
        <w:rPr>
          <w:sz w:val="28"/>
        </w:rPr>
        <w:t>ký</w:t>
      </w:r>
      <w:r>
        <w:rPr>
          <w:spacing w:val="-2"/>
          <w:sz w:val="28"/>
        </w:rPr>
        <w:t> </w:t>
      </w:r>
      <w:r>
        <w:rPr>
          <w:sz w:val="28"/>
        </w:rPr>
        <w:t>TANDTP</w:t>
      </w:r>
      <w:r>
        <w:rPr>
          <w:spacing w:val="-3"/>
          <w:sz w:val="28"/>
        </w:rPr>
        <w:t> </w:t>
      </w:r>
      <w:r>
        <w:rPr>
          <w:spacing w:val="-4"/>
          <w:sz w:val="28"/>
        </w:rPr>
        <w:t>Vinh</w:t>
      </w:r>
    </w:p>
    <w:p>
      <w:pPr>
        <w:pStyle w:val="ListParagraph"/>
        <w:numPr>
          <w:ilvl w:val="0"/>
          <w:numId w:val="1"/>
        </w:numPr>
        <w:tabs>
          <w:tab w:pos="1097" w:val="left" w:leader="none"/>
        </w:tabs>
        <w:spacing w:line="336" w:lineRule="auto" w:before="129" w:after="0"/>
        <w:ind w:left="482" w:right="123" w:firstLine="424"/>
        <w:jc w:val="both"/>
        <w:rPr>
          <w:sz w:val="28"/>
        </w:rPr>
      </w:pPr>
      <w:r>
        <w:rPr>
          <w:b/>
          <w:i/>
          <w:sz w:val="28"/>
        </w:rPr>
        <w:t>Đại diện Viện kiểm sát nhân dân thành phố Vinh tham gia phiên tòa: </w:t>
      </w:r>
      <w:r>
        <w:rPr>
          <w:sz w:val="28"/>
        </w:rPr>
        <w:t>bà Hoàng Thị Phương Thảo</w:t>
      </w:r>
    </w:p>
    <w:p>
      <w:pPr>
        <w:pStyle w:val="BodyText"/>
        <w:spacing w:line="336" w:lineRule="auto"/>
        <w:ind w:right="124"/>
      </w:pPr>
      <w:r>
        <w:rPr/>
        <w:t>Ngày 25 tháng 11 năm 2022, Tòa án nhân dân thành phố Vinh, tỉnh Nghệ An, xét xử sơ thẩm trực tuyến công khai vụ án hình sự thụ lý số 337/2022/TLST-HS ngày 04/11/2022 tại điểm cầu trung tâm: Phòng xử án trực tuyến Trụ sở Tòa án nhân dân thành phố Vinh; điểm cầu thành phần: Phòng xử án trực tuyến Trại tạm giam Công an tỉnh Nghệ An theo Quyết định đưa vụ án ra xét xử số 464/2022/QĐXXST-HS ngày 14/11/2022 đối với bị cáo:</w:t>
      </w:r>
    </w:p>
    <w:p>
      <w:pPr>
        <w:pStyle w:val="BodyText"/>
        <w:spacing w:line="336" w:lineRule="auto"/>
        <w:ind w:right="121"/>
      </w:pPr>
      <w:r>
        <w:rPr/>
        <w:t>Họ và tên: </w:t>
      </w:r>
      <w:r>
        <w:rPr>
          <w:b/>
        </w:rPr>
        <w:t>Trần Ngọc T</w:t>
      </w:r>
      <w:r>
        <w:rPr/>
        <w:t>; tên gọi khác: Không; sinh năm 1988 tại thành phố Vinh, tỉnh Nghệ An; nơi cư trú: khối Đ, phường H, thành phố V, tỉnh Nghệ An; nghề nghiệp: Lao động tự do; trình độ văn hóa: 9/12; dân tộc: Kinh; giới tính:</w:t>
      </w:r>
      <w:r>
        <w:rPr>
          <w:spacing w:val="40"/>
        </w:rPr>
        <w:t> </w:t>
      </w:r>
      <w:r>
        <w:rPr/>
        <w:t>Nam; tôn giáo: Không; quốc tịch: Việt Nam; con ông Trần Văn P (đã chết) và bà Trần Thị V; Vợ: Hoàng Thị Huyền Tr, sinh năm 1989, có 01 con sinh năm 2011; anh chị em ruột có 02 người, bị cáo là con thứ 2; Tiền án, tiền sự: Không;</w:t>
      </w:r>
    </w:p>
    <w:p>
      <w:pPr>
        <w:pStyle w:val="BodyText"/>
        <w:ind w:left="906" w:firstLine="0"/>
      </w:pPr>
      <w:r>
        <w:rPr/>
        <w:t>Nhân</w:t>
      </w:r>
      <w:r>
        <w:rPr>
          <w:spacing w:val="7"/>
        </w:rPr>
        <w:t> </w:t>
      </w:r>
      <w:r>
        <w:rPr/>
        <w:t>thân:</w:t>
      </w:r>
      <w:r>
        <w:rPr>
          <w:spacing w:val="13"/>
        </w:rPr>
        <w:t> </w:t>
      </w:r>
      <w:r>
        <w:rPr/>
        <w:t>-</w:t>
      </w:r>
      <w:r>
        <w:rPr>
          <w:spacing w:val="12"/>
        </w:rPr>
        <w:t> </w:t>
      </w:r>
      <w:r>
        <w:rPr/>
        <w:t>Năm</w:t>
      </w:r>
      <w:r>
        <w:rPr>
          <w:spacing w:val="8"/>
        </w:rPr>
        <w:t> </w:t>
      </w:r>
      <w:r>
        <w:rPr/>
        <w:t>2008</w:t>
      </w:r>
      <w:r>
        <w:rPr>
          <w:spacing w:val="10"/>
        </w:rPr>
        <w:t> </w:t>
      </w:r>
      <w:r>
        <w:rPr/>
        <w:t>bị</w:t>
      </w:r>
      <w:r>
        <w:rPr>
          <w:spacing w:val="11"/>
        </w:rPr>
        <w:t> </w:t>
      </w:r>
      <w:r>
        <w:rPr/>
        <w:t>Tòa</w:t>
      </w:r>
      <w:r>
        <w:rPr>
          <w:spacing w:val="12"/>
        </w:rPr>
        <w:t> </w:t>
      </w:r>
      <w:r>
        <w:rPr/>
        <w:t>án</w:t>
      </w:r>
      <w:r>
        <w:rPr>
          <w:spacing w:val="9"/>
        </w:rPr>
        <w:t> </w:t>
      </w:r>
      <w:r>
        <w:rPr/>
        <w:t>nhân</w:t>
      </w:r>
      <w:r>
        <w:rPr>
          <w:spacing w:val="10"/>
        </w:rPr>
        <w:t> </w:t>
      </w:r>
      <w:r>
        <w:rPr/>
        <w:t>dân</w:t>
      </w:r>
      <w:r>
        <w:rPr>
          <w:spacing w:val="11"/>
        </w:rPr>
        <w:t> </w:t>
      </w:r>
      <w:r>
        <w:rPr/>
        <w:t>thành</w:t>
      </w:r>
      <w:r>
        <w:rPr>
          <w:spacing w:val="10"/>
        </w:rPr>
        <w:t> </w:t>
      </w:r>
      <w:r>
        <w:rPr/>
        <w:t>phố</w:t>
      </w:r>
      <w:r>
        <w:rPr>
          <w:spacing w:val="12"/>
        </w:rPr>
        <w:t> </w:t>
      </w:r>
      <w:r>
        <w:rPr/>
        <w:t>Vinh,</w:t>
      </w:r>
      <w:r>
        <w:rPr>
          <w:spacing w:val="7"/>
        </w:rPr>
        <w:t> </w:t>
      </w:r>
      <w:r>
        <w:rPr/>
        <w:t>tỉnh</w:t>
      </w:r>
      <w:r>
        <w:rPr>
          <w:spacing w:val="12"/>
        </w:rPr>
        <w:t> </w:t>
      </w:r>
      <w:r>
        <w:rPr/>
        <w:t>Nghệ</w:t>
      </w:r>
      <w:r>
        <w:rPr>
          <w:spacing w:val="11"/>
        </w:rPr>
        <w:t> </w:t>
      </w:r>
      <w:r>
        <w:rPr/>
        <w:t>An</w:t>
      </w:r>
      <w:r>
        <w:rPr>
          <w:spacing w:val="12"/>
        </w:rPr>
        <w:t> </w:t>
      </w:r>
      <w:r>
        <w:rPr>
          <w:spacing w:val="-5"/>
        </w:rPr>
        <w:t>xử</w:t>
      </w:r>
    </w:p>
    <w:p>
      <w:pPr>
        <w:pStyle w:val="BodyText"/>
        <w:spacing w:line="336" w:lineRule="auto" w:before="129"/>
        <w:ind w:right="132" w:firstLine="0"/>
      </w:pPr>
      <w:r>
        <w:rPr/>
        <w:t>24 tháng tù về tội “Mua bán trái phép chất ma túy”, chấp hành xong ngày </w:t>
      </w:r>
      <w:r>
        <w:rPr>
          <w:spacing w:val="-2"/>
        </w:rPr>
        <w:t>13/02/2010;</w:t>
      </w:r>
    </w:p>
    <w:p>
      <w:pPr>
        <w:pStyle w:val="ListParagraph"/>
        <w:numPr>
          <w:ilvl w:val="0"/>
          <w:numId w:val="2"/>
        </w:numPr>
        <w:tabs>
          <w:tab w:pos="1106" w:val="left" w:leader="none"/>
        </w:tabs>
        <w:spacing w:line="333" w:lineRule="auto" w:before="1" w:after="0"/>
        <w:ind w:left="482" w:right="135" w:firstLine="424"/>
        <w:jc w:val="both"/>
        <w:rPr>
          <w:sz w:val="28"/>
        </w:rPr>
      </w:pPr>
      <w:r>
        <w:rPr>
          <w:sz w:val="28"/>
        </w:rPr>
        <w:t>Ngày 20/3/2015 bị Tòa án nhân dân thành phố Vinh, tỉnh Nghệ An xử 28 tháng tù về tội “Tàng trữ trái phép chất ma túy”, chấp hành xong ngày 2/8/ 2016;</w:t>
      </w:r>
    </w:p>
    <w:p>
      <w:pPr>
        <w:spacing w:after="0" w:line="333" w:lineRule="auto"/>
        <w:jc w:val="both"/>
        <w:rPr>
          <w:sz w:val="28"/>
        </w:rPr>
        <w:sectPr>
          <w:footerReference w:type="default" r:id="rId5"/>
          <w:type w:val="continuous"/>
          <w:pgSz w:w="11910" w:h="16850"/>
          <w:pgMar w:footer="722" w:header="0" w:top="1120" w:bottom="920" w:left="1220" w:right="720"/>
          <w:pgNumType w:start="1"/>
        </w:sectPr>
      </w:pPr>
    </w:p>
    <w:p>
      <w:pPr>
        <w:pStyle w:val="ListParagraph"/>
        <w:numPr>
          <w:ilvl w:val="0"/>
          <w:numId w:val="2"/>
        </w:numPr>
        <w:tabs>
          <w:tab w:pos="1080" w:val="left" w:leader="none"/>
        </w:tabs>
        <w:spacing w:line="336" w:lineRule="auto" w:before="62" w:after="0"/>
        <w:ind w:left="482" w:right="129" w:firstLine="424"/>
        <w:jc w:val="both"/>
        <w:rPr>
          <w:sz w:val="28"/>
        </w:rPr>
      </w:pPr>
      <w:r>
        <w:rPr>
          <w:sz w:val="28"/>
        </w:rPr>
        <w:t>Ngày 10/01/2017 bị Tòa án nhân dân thành phố Vinh, tỉnh Nghệ An áp dụng biện pháp xử lý hành chính đưa vào cơ sở cai nghiện bắt buộc thời hạn 18 tháng, chấp hành xong ngày 23/5/2018;</w:t>
      </w:r>
    </w:p>
    <w:p>
      <w:pPr>
        <w:pStyle w:val="ListParagraph"/>
        <w:numPr>
          <w:ilvl w:val="0"/>
          <w:numId w:val="2"/>
        </w:numPr>
        <w:tabs>
          <w:tab w:pos="1097" w:val="left" w:leader="none"/>
        </w:tabs>
        <w:spacing w:line="336" w:lineRule="auto" w:before="2" w:after="0"/>
        <w:ind w:left="482" w:right="121" w:firstLine="424"/>
        <w:jc w:val="right"/>
        <w:rPr>
          <w:sz w:val="28"/>
        </w:rPr>
      </w:pPr>
      <w:r>
        <w:rPr>
          <w:sz w:val="28"/>
        </w:rPr>
        <w:t>Ngày 12/10/2018</w:t>
      </w:r>
      <w:r>
        <w:rPr>
          <w:spacing w:val="26"/>
          <w:sz w:val="28"/>
        </w:rPr>
        <w:t> </w:t>
      </w:r>
      <w:r>
        <w:rPr>
          <w:sz w:val="28"/>
        </w:rPr>
        <w:t>bị</w:t>
      </w:r>
      <w:r>
        <w:rPr>
          <w:spacing w:val="26"/>
          <w:sz w:val="28"/>
        </w:rPr>
        <w:t> </w:t>
      </w:r>
      <w:r>
        <w:rPr>
          <w:sz w:val="28"/>
        </w:rPr>
        <w:t>Tòa án</w:t>
      </w:r>
      <w:r>
        <w:rPr>
          <w:spacing w:val="26"/>
          <w:sz w:val="28"/>
        </w:rPr>
        <w:t> </w:t>
      </w:r>
      <w:r>
        <w:rPr>
          <w:sz w:val="28"/>
        </w:rPr>
        <w:t>nhân</w:t>
      </w:r>
      <w:r>
        <w:rPr>
          <w:spacing w:val="26"/>
          <w:sz w:val="28"/>
        </w:rPr>
        <w:t> </w:t>
      </w:r>
      <w:r>
        <w:rPr>
          <w:sz w:val="28"/>
        </w:rPr>
        <w:t>dân thành</w:t>
      </w:r>
      <w:r>
        <w:rPr>
          <w:spacing w:val="26"/>
          <w:sz w:val="28"/>
        </w:rPr>
        <w:t> </w:t>
      </w:r>
      <w:r>
        <w:rPr>
          <w:sz w:val="28"/>
        </w:rPr>
        <w:t>phố</w:t>
      </w:r>
      <w:r>
        <w:rPr>
          <w:spacing w:val="26"/>
          <w:sz w:val="28"/>
        </w:rPr>
        <w:t> </w:t>
      </w:r>
      <w:r>
        <w:rPr>
          <w:sz w:val="28"/>
        </w:rPr>
        <w:t>Vinh, tỉnh</w:t>
      </w:r>
      <w:r>
        <w:rPr>
          <w:spacing w:val="26"/>
          <w:sz w:val="28"/>
        </w:rPr>
        <w:t> </w:t>
      </w:r>
      <w:r>
        <w:rPr>
          <w:sz w:val="28"/>
        </w:rPr>
        <w:t>Nghệ An</w:t>
      </w:r>
      <w:r>
        <w:rPr>
          <w:spacing w:val="26"/>
          <w:sz w:val="28"/>
        </w:rPr>
        <w:t> </w:t>
      </w:r>
      <w:r>
        <w:rPr>
          <w:sz w:val="28"/>
        </w:rPr>
        <w:t>xử 21 tháng tù về tội “Tàng trữ trái phép chất ma túy”, chấp hành xong ngày</w:t>
      </w:r>
      <w:r>
        <w:rPr>
          <w:spacing w:val="-1"/>
          <w:sz w:val="28"/>
        </w:rPr>
        <w:t> </w:t>
      </w:r>
      <w:r>
        <w:rPr>
          <w:sz w:val="28"/>
        </w:rPr>
        <w:t>24/01/2020.</w:t>
      </w:r>
    </w:p>
    <w:p>
      <w:pPr>
        <w:pStyle w:val="BodyText"/>
        <w:spacing w:line="333" w:lineRule="auto" w:before="1"/>
        <w:ind w:right="121"/>
      </w:pPr>
      <w:r>
        <w:rPr/>
        <w:t>Bị can bị bắt tạm giữ, tạm giam từ ngày 16/8/2022 đến nay. Hiện đang tạm giam tại Trại tạm giam Công an tỉnh Nghệ An. Có mặt.</w:t>
      </w:r>
    </w:p>
    <w:p>
      <w:pPr>
        <w:spacing w:before="130"/>
        <w:ind w:left="1434" w:right="65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336" w:lineRule="auto" w:before="165"/>
        <w:ind w:right="133"/>
      </w:pPr>
      <w:r>
        <w:rPr/>
        <w:t>Theo</w:t>
      </w:r>
      <w:r>
        <w:rPr>
          <w:spacing w:val="-1"/>
        </w:rPr>
        <w:t> </w:t>
      </w:r>
      <w:r>
        <w:rPr/>
        <w:t>các</w:t>
      </w:r>
      <w:r>
        <w:rPr>
          <w:spacing w:val="-5"/>
        </w:rPr>
        <w:t> </w:t>
      </w:r>
      <w:r>
        <w:rPr/>
        <w:t>tài</w:t>
      </w:r>
      <w:r>
        <w:rPr>
          <w:spacing w:val="-4"/>
        </w:rPr>
        <w:t> </w:t>
      </w:r>
      <w:r>
        <w:rPr/>
        <w:t>liệu</w:t>
      </w:r>
      <w:r>
        <w:rPr>
          <w:spacing w:val="-1"/>
        </w:rPr>
        <w:t> </w:t>
      </w:r>
      <w:r>
        <w:rPr/>
        <w:t>có</w:t>
      </w:r>
      <w:r>
        <w:rPr>
          <w:spacing w:val="-1"/>
        </w:rPr>
        <w:t> </w:t>
      </w:r>
      <w:r>
        <w:rPr/>
        <w:t>trong</w:t>
      </w:r>
      <w:r>
        <w:rPr>
          <w:spacing w:val="-1"/>
        </w:rPr>
        <w:t> </w:t>
      </w:r>
      <w:r>
        <w:rPr/>
        <w:t>hồ</w:t>
      </w:r>
      <w:r>
        <w:rPr>
          <w:spacing w:val="-1"/>
        </w:rPr>
        <w:t> </w:t>
      </w:r>
      <w:r>
        <w:rPr/>
        <w:t>sơ</w:t>
      </w:r>
      <w:r>
        <w:rPr>
          <w:spacing w:val="-5"/>
        </w:rPr>
        <w:t> </w:t>
      </w:r>
      <w:r>
        <w:rPr/>
        <w:t>vụ</w:t>
      </w:r>
      <w:r>
        <w:rPr>
          <w:spacing w:val="-1"/>
        </w:rPr>
        <w:t> </w:t>
      </w:r>
      <w:r>
        <w:rPr/>
        <w:t>án</w:t>
      </w:r>
      <w:r>
        <w:rPr>
          <w:spacing w:val="-1"/>
        </w:rPr>
        <w:t> </w:t>
      </w:r>
      <w:r>
        <w:rPr/>
        <w:t>và</w:t>
      </w:r>
      <w:r>
        <w:rPr>
          <w:spacing w:val="-2"/>
        </w:rPr>
        <w:t> </w:t>
      </w:r>
      <w:r>
        <w:rPr/>
        <w:t>diễn</w:t>
      </w:r>
      <w:r>
        <w:rPr>
          <w:spacing w:val="-1"/>
        </w:rPr>
        <w:t> </w:t>
      </w:r>
      <w:r>
        <w:rPr/>
        <w:t>biến</w:t>
      </w:r>
      <w:r>
        <w:rPr>
          <w:spacing w:val="-1"/>
        </w:rPr>
        <w:t> </w:t>
      </w:r>
      <w:r>
        <w:rPr/>
        <w:t>tại</w:t>
      </w:r>
      <w:r>
        <w:rPr>
          <w:spacing w:val="-1"/>
        </w:rPr>
        <w:t> </w:t>
      </w:r>
      <w:r>
        <w:rPr/>
        <w:t>phiên</w:t>
      </w:r>
      <w:r>
        <w:rPr>
          <w:spacing w:val="-1"/>
        </w:rPr>
        <w:t> </w:t>
      </w:r>
      <w:r>
        <w:rPr/>
        <w:t>tòa,</w:t>
      </w:r>
      <w:r>
        <w:rPr>
          <w:spacing w:val="-3"/>
        </w:rPr>
        <w:t> </w:t>
      </w:r>
      <w:r>
        <w:rPr/>
        <w:t>nội</w:t>
      </w:r>
      <w:r>
        <w:rPr>
          <w:spacing w:val="-1"/>
        </w:rPr>
        <w:t> </w:t>
      </w:r>
      <w:r>
        <w:rPr/>
        <w:t>dung</w:t>
      </w:r>
      <w:r>
        <w:rPr>
          <w:spacing w:val="-1"/>
        </w:rPr>
        <w:t> </w:t>
      </w:r>
      <w:r>
        <w:rPr/>
        <w:t>vụ</w:t>
      </w:r>
      <w:r>
        <w:rPr>
          <w:spacing w:val="-1"/>
        </w:rPr>
        <w:t> </w:t>
      </w:r>
      <w:r>
        <w:rPr/>
        <w:t>án được tóm tắt như sau:</w:t>
      </w:r>
    </w:p>
    <w:p>
      <w:pPr>
        <w:pStyle w:val="BodyText"/>
        <w:spacing w:line="336" w:lineRule="auto"/>
        <w:ind w:right="117"/>
      </w:pPr>
      <w:r>
        <w:rPr/>
        <w:t>Vào</w:t>
      </w:r>
      <w:r>
        <w:rPr>
          <w:spacing w:val="-18"/>
        </w:rPr>
        <w:t> </w:t>
      </w:r>
      <w:r>
        <w:rPr/>
        <w:t>khoảng</w:t>
      </w:r>
      <w:r>
        <w:rPr>
          <w:spacing w:val="-17"/>
        </w:rPr>
        <w:t> </w:t>
      </w:r>
      <w:r>
        <w:rPr/>
        <w:t>18</w:t>
      </w:r>
      <w:r>
        <w:rPr>
          <w:spacing w:val="-18"/>
        </w:rPr>
        <w:t> </w:t>
      </w:r>
      <w:r>
        <w:rPr/>
        <w:t>giờ</w:t>
      </w:r>
      <w:r>
        <w:rPr>
          <w:spacing w:val="-17"/>
        </w:rPr>
        <w:t> </w:t>
      </w:r>
      <w:r>
        <w:rPr/>
        <w:t>30</w:t>
      </w:r>
      <w:r>
        <w:rPr>
          <w:spacing w:val="-17"/>
        </w:rPr>
        <w:t> </w:t>
      </w:r>
      <w:r>
        <w:rPr/>
        <w:t>phút</w:t>
      </w:r>
      <w:r>
        <w:rPr>
          <w:spacing w:val="-17"/>
        </w:rPr>
        <w:t> </w:t>
      </w:r>
      <w:r>
        <w:rPr/>
        <w:t>ngày</w:t>
      </w:r>
      <w:r>
        <w:rPr>
          <w:spacing w:val="-18"/>
        </w:rPr>
        <w:t> </w:t>
      </w:r>
      <w:r>
        <w:rPr/>
        <w:t>15/8/2022,</w:t>
      </w:r>
      <w:r>
        <w:rPr>
          <w:spacing w:val="-17"/>
        </w:rPr>
        <w:t> </w:t>
      </w:r>
      <w:r>
        <w:rPr/>
        <w:t>do</w:t>
      </w:r>
      <w:r>
        <w:rPr>
          <w:spacing w:val="-17"/>
        </w:rPr>
        <w:t> </w:t>
      </w:r>
      <w:r>
        <w:rPr/>
        <w:t>có</w:t>
      </w:r>
      <w:r>
        <w:rPr>
          <w:spacing w:val="-18"/>
        </w:rPr>
        <w:t> </w:t>
      </w:r>
      <w:r>
        <w:rPr/>
        <w:t>nhu</w:t>
      </w:r>
      <w:r>
        <w:rPr>
          <w:spacing w:val="-17"/>
        </w:rPr>
        <w:t> </w:t>
      </w:r>
      <w:r>
        <w:rPr/>
        <w:t>cầu</w:t>
      </w:r>
      <w:r>
        <w:rPr>
          <w:spacing w:val="-16"/>
        </w:rPr>
        <w:t> </w:t>
      </w:r>
      <w:r>
        <w:rPr/>
        <w:t>sử</w:t>
      </w:r>
      <w:r>
        <w:rPr>
          <w:spacing w:val="-17"/>
        </w:rPr>
        <w:t> </w:t>
      </w:r>
      <w:r>
        <w:rPr/>
        <w:t>dụng</w:t>
      </w:r>
      <w:r>
        <w:rPr>
          <w:spacing w:val="-16"/>
        </w:rPr>
        <w:t> </w:t>
      </w:r>
      <w:r>
        <w:rPr/>
        <w:t>ma</w:t>
      </w:r>
      <w:r>
        <w:rPr>
          <w:spacing w:val="-18"/>
        </w:rPr>
        <w:t> </w:t>
      </w:r>
      <w:r>
        <w:rPr/>
        <w:t>túy</w:t>
      </w:r>
      <w:r>
        <w:rPr>
          <w:spacing w:val="-17"/>
        </w:rPr>
        <w:t> </w:t>
      </w:r>
      <w:r>
        <w:rPr/>
        <w:t>đá</w:t>
      </w:r>
      <w:r>
        <w:rPr>
          <w:spacing w:val="-18"/>
        </w:rPr>
        <w:t> </w:t>
      </w:r>
      <w:r>
        <w:rPr/>
        <w:t>nên </w:t>
      </w:r>
      <w:r>
        <w:rPr>
          <w:spacing w:val="-2"/>
        </w:rPr>
        <w:t>Trần</w:t>
      </w:r>
      <w:r>
        <w:rPr>
          <w:spacing w:val="-9"/>
        </w:rPr>
        <w:t> </w:t>
      </w:r>
      <w:r>
        <w:rPr>
          <w:spacing w:val="-2"/>
        </w:rPr>
        <w:t>Ngọc</w:t>
      </w:r>
      <w:r>
        <w:rPr>
          <w:spacing w:val="-13"/>
        </w:rPr>
        <w:t> </w:t>
      </w:r>
      <w:r>
        <w:rPr>
          <w:spacing w:val="-2"/>
        </w:rPr>
        <w:t>T</w:t>
      </w:r>
      <w:r>
        <w:rPr>
          <w:spacing w:val="-13"/>
        </w:rPr>
        <w:t> </w:t>
      </w:r>
      <w:r>
        <w:rPr>
          <w:spacing w:val="-2"/>
        </w:rPr>
        <w:t>gọi</w:t>
      </w:r>
      <w:r>
        <w:rPr>
          <w:spacing w:val="-13"/>
        </w:rPr>
        <w:t> </w:t>
      </w:r>
      <w:r>
        <w:rPr>
          <w:spacing w:val="-2"/>
        </w:rPr>
        <w:t>điện</w:t>
      </w:r>
      <w:r>
        <w:rPr>
          <w:spacing w:val="-9"/>
        </w:rPr>
        <w:t> </w:t>
      </w:r>
      <w:r>
        <w:rPr>
          <w:spacing w:val="-2"/>
        </w:rPr>
        <w:t>thoại</w:t>
      </w:r>
      <w:r>
        <w:rPr>
          <w:spacing w:val="-13"/>
        </w:rPr>
        <w:t> </w:t>
      </w:r>
      <w:r>
        <w:rPr>
          <w:spacing w:val="-2"/>
        </w:rPr>
        <w:t>qua</w:t>
      </w:r>
      <w:r>
        <w:rPr>
          <w:spacing w:val="-13"/>
        </w:rPr>
        <w:t> </w:t>
      </w:r>
      <w:r>
        <w:rPr>
          <w:spacing w:val="-2"/>
        </w:rPr>
        <w:t>mạng</w:t>
      </w:r>
      <w:r>
        <w:rPr>
          <w:spacing w:val="-12"/>
        </w:rPr>
        <w:t> </w:t>
      </w:r>
      <w:r>
        <w:rPr>
          <w:spacing w:val="-2"/>
        </w:rPr>
        <w:t>Facebook</w:t>
      </w:r>
      <w:r>
        <w:rPr>
          <w:spacing w:val="-13"/>
        </w:rPr>
        <w:t> </w:t>
      </w:r>
      <w:r>
        <w:rPr>
          <w:spacing w:val="-2"/>
        </w:rPr>
        <w:t>cho</w:t>
      </w:r>
      <w:r>
        <w:rPr>
          <w:spacing w:val="-12"/>
        </w:rPr>
        <w:t> </w:t>
      </w:r>
      <w:r>
        <w:rPr>
          <w:spacing w:val="-2"/>
        </w:rPr>
        <w:t>một</w:t>
      </w:r>
      <w:r>
        <w:rPr>
          <w:spacing w:val="-12"/>
        </w:rPr>
        <w:t> </w:t>
      </w:r>
      <w:r>
        <w:rPr>
          <w:spacing w:val="-2"/>
        </w:rPr>
        <w:t>người</w:t>
      </w:r>
      <w:r>
        <w:rPr>
          <w:spacing w:val="-12"/>
        </w:rPr>
        <w:t> </w:t>
      </w:r>
      <w:r>
        <w:rPr>
          <w:spacing w:val="-2"/>
        </w:rPr>
        <w:t>quen</w:t>
      </w:r>
      <w:r>
        <w:rPr>
          <w:spacing w:val="-13"/>
        </w:rPr>
        <w:t> </w:t>
      </w:r>
      <w:r>
        <w:rPr>
          <w:spacing w:val="-2"/>
        </w:rPr>
        <w:t>biết</w:t>
      </w:r>
      <w:r>
        <w:rPr>
          <w:spacing w:val="-12"/>
        </w:rPr>
        <w:t> </w:t>
      </w:r>
      <w:r>
        <w:rPr>
          <w:spacing w:val="-2"/>
        </w:rPr>
        <w:t>ngoài</w:t>
      </w:r>
      <w:r>
        <w:rPr>
          <w:spacing w:val="-13"/>
        </w:rPr>
        <w:t> </w:t>
      </w:r>
      <w:r>
        <w:rPr>
          <w:spacing w:val="-2"/>
        </w:rPr>
        <w:t>xã</w:t>
      </w:r>
      <w:r>
        <w:rPr>
          <w:spacing w:val="-13"/>
        </w:rPr>
        <w:t> </w:t>
      </w:r>
      <w:r>
        <w:rPr>
          <w:spacing w:val="-2"/>
        </w:rPr>
        <w:t>hội </w:t>
      </w:r>
      <w:r>
        <w:rPr/>
        <w:t>tên</w:t>
      </w:r>
      <w:r>
        <w:rPr>
          <w:spacing w:val="-14"/>
        </w:rPr>
        <w:t> </w:t>
      </w:r>
      <w:r>
        <w:rPr/>
        <w:t>là</w:t>
      </w:r>
      <w:r>
        <w:rPr>
          <w:spacing w:val="-12"/>
        </w:rPr>
        <w:t> </w:t>
      </w:r>
      <w:r>
        <w:rPr/>
        <w:t>N</w:t>
      </w:r>
      <w:r>
        <w:rPr>
          <w:spacing w:val="-12"/>
        </w:rPr>
        <w:t> </w:t>
      </w:r>
      <w:r>
        <w:rPr/>
        <w:t>(</w:t>
      </w:r>
      <w:r>
        <w:rPr>
          <w:spacing w:val="-13"/>
        </w:rPr>
        <w:t> </w:t>
      </w:r>
      <w:r>
        <w:rPr/>
        <w:t>không</w:t>
      </w:r>
      <w:r>
        <w:rPr>
          <w:spacing w:val="-13"/>
        </w:rPr>
        <w:t> </w:t>
      </w:r>
      <w:r>
        <w:rPr/>
        <w:t>rõ</w:t>
      </w:r>
      <w:r>
        <w:rPr>
          <w:spacing w:val="-13"/>
        </w:rPr>
        <w:t> </w:t>
      </w:r>
      <w:r>
        <w:rPr/>
        <w:t>lai</w:t>
      </w:r>
      <w:r>
        <w:rPr>
          <w:spacing w:val="-13"/>
        </w:rPr>
        <w:t> </w:t>
      </w:r>
      <w:r>
        <w:rPr/>
        <w:t>lịch,</w:t>
      </w:r>
      <w:r>
        <w:rPr>
          <w:spacing w:val="-13"/>
        </w:rPr>
        <w:t> </w:t>
      </w:r>
      <w:r>
        <w:rPr/>
        <w:t>địa</w:t>
      </w:r>
      <w:r>
        <w:rPr>
          <w:spacing w:val="-13"/>
        </w:rPr>
        <w:t> </w:t>
      </w:r>
      <w:r>
        <w:rPr/>
        <w:t>chỉ</w:t>
      </w:r>
      <w:r>
        <w:rPr>
          <w:spacing w:val="-10"/>
        </w:rPr>
        <w:t> </w:t>
      </w:r>
      <w:r>
        <w:rPr/>
        <w:t>ở</w:t>
      </w:r>
      <w:r>
        <w:rPr>
          <w:spacing w:val="-13"/>
        </w:rPr>
        <w:t> </w:t>
      </w:r>
      <w:r>
        <w:rPr/>
        <w:t>đâu)</w:t>
      </w:r>
      <w:r>
        <w:rPr>
          <w:spacing w:val="-13"/>
        </w:rPr>
        <w:t> </w:t>
      </w:r>
      <w:r>
        <w:rPr/>
        <w:t>hỏi</w:t>
      </w:r>
      <w:r>
        <w:rPr>
          <w:spacing w:val="-13"/>
        </w:rPr>
        <w:t> </w:t>
      </w:r>
      <w:r>
        <w:rPr/>
        <w:t>mua</w:t>
      </w:r>
      <w:r>
        <w:rPr>
          <w:spacing w:val="-13"/>
        </w:rPr>
        <w:t> </w:t>
      </w:r>
      <w:r>
        <w:rPr/>
        <w:t>300.000</w:t>
      </w:r>
      <w:r>
        <w:rPr>
          <w:spacing w:val="-13"/>
        </w:rPr>
        <w:t> </w:t>
      </w:r>
      <w:r>
        <w:rPr/>
        <w:t>đồng</w:t>
      </w:r>
      <w:r>
        <w:rPr>
          <w:spacing w:val="-10"/>
        </w:rPr>
        <w:t> </w:t>
      </w:r>
      <w:r>
        <w:rPr/>
        <w:t>ma</w:t>
      </w:r>
      <w:r>
        <w:rPr>
          <w:spacing w:val="-12"/>
        </w:rPr>
        <w:t> </w:t>
      </w:r>
      <w:r>
        <w:rPr/>
        <w:t>túy</w:t>
      </w:r>
      <w:r>
        <w:rPr>
          <w:spacing w:val="-16"/>
        </w:rPr>
        <w:t> </w:t>
      </w:r>
      <w:r>
        <w:rPr/>
        <w:t>đá.</w:t>
      </w:r>
      <w:r>
        <w:rPr>
          <w:spacing w:val="-12"/>
        </w:rPr>
        <w:t> </w:t>
      </w:r>
      <w:r>
        <w:rPr/>
        <w:t>N</w:t>
      </w:r>
      <w:r>
        <w:rPr>
          <w:spacing w:val="-14"/>
        </w:rPr>
        <w:t> </w:t>
      </w:r>
      <w:r>
        <w:rPr/>
        <w:t>đồng</w:t>
      </w:r>
      <w:r>
        <w:rPr>
          <w:spacing w:val="-13"/>
        </w:rPr>
        <w:t> </w:t>
      </w:r>
      <w:r>
        <w:rPr/>
        <w:t>ý và</w:t>
      </w:r>
      <w:r>
        <w:rPr>
          <w:spacing w:val="-10"/>
        </w:rPr>
        <w:t> </w:t>
      </w:r>
      <w:r>
        <w:rPr/>
        <w:t>hẹn</w:t>
      </w:r>
      <w:r>
        <w:rPr>
          <w:spacing w:val="-5"/>
        </w:rPr>
        <w:t> </w:t>
      </w:r>
      <w:r>
        <w:rPr/>
        <w:t>T</w:t>
      </w:r>
      <w:r>
        <w:rPr>
          <w:spacing w:val="-9"/>
        </w:rPr>
        <w:t> </w:t>
      </w:r>
      <w:r>
        <w:rPr/>
        <w:t>đến</w:t>
      </w:r>
      <w:r>
        <w:rPr>
          <w:spacing w:val="-8"/>
        </w:rPr>
        <w:t> </w:t>
      </w:r>
      <w:r>
        <w:rPr/>
        <w:t>đường</w:t>
      </w:r>
      <w:r>
        <w:rPr>
          <w:spacing w:val="-5"/>
        </w:rPr>
        <w:t> </w:t>
      </w:r>
      <w:r>
        <w:rPr/>
        <w:t>H</w:t>
      </w:r>
      <w:r>
        <w:rPr>
          <w:spacing w:val="-9"/>
        </w:rPr>
        <w:t> </w:t>
      </w:r>
      <w:r>
        <w:rPr/>
        <w:t>thuộc</w:t>
      </w:r>
      <w:r>
        <w:rPr>
          <w:spacing w:val="-9"/>
        </w:rPr>
        <w:t> </w:t>
      </w:r>
      <w:r>
        <w:rPr/>
        <w:t>phường</w:t>
      </w:r>
      <w:r>
        <w:rPr>
          <w:spacing w:val="-5"/>
        </w:rPr>
        <w:t> </w:t>
      </w:r>
      <w:r>
        <w:rPr/>
        <w:t>H,</w:t>
      </w:r>
      <w:r>
        <w:rPr>
          <w:spacing w:val="-9"/>
        </w:rPr>
        <w:t> </w:t>
      </w:r>
      <w:r>
        <w:rPr/>
        <w:t>thành</w:t>
      </w:r>
      <w:r>
        <w:rPr>
          <w:spacing w:val="-9"/>
        </w:rPr>
        <w:t> </w:t>
      </w:r>
      <w:r>
        <w:rPr/>
        <w:t>phố</w:t>
      </w:r>
      <w:r>
        <w:rPr>
          <w:spacing w:val="-8"/>
        </w:rPr>
        <w:t> </w:t>
      </w:r>
      <w:r>
        <w:rPr/>
        <w:t>V</w:t>
      </w:r>
      <w:r>
        <w:rPr>
          <w:spacing w:val="-9"/>
        </w:rPr>
        <w:t> </w:t>
      </w:r>
      <w:r>
        <w:rPr/>
        <w:t>để</w:t>
      </w:r>
      <w:r>
        <w:rPr>
          <w:spacing w:val="-9"/>
        </w:rPr>
        <w:t> </w:t>
      </w:r>
      <w:r>
        <w:rPr/>
        <w:t>giao</w:t>
      </w:r>
      <w:r>
        <w:rPr>
          <w:spacing w:val="-8"/>
        </w:rPr>
        <w:t> </w:t>
      </w:r>
      <w:r>
        <w:rPr/>
        <w:t>dịch.</w:t>
      </w:r>
      <w:r>
        <w:rPr>
          <w:spacing w:val="-9"/>
        </w:rPr>
        <w:t> </w:t>
      </w:r>
      <w:r>
        <w:rPr/>
        <w:t>Sau</w:t>
      </w:r>
      <w:r>
        <w:rPr>
          <w:spacing w:val="-8"/>
        </w:rPr>
        <w:t> </w:t>
      </w:r>
      <w:r>
        <w:rPr/>
        <w:t>khi</w:t>
      </w:r>
      <w:r>
        <w:rPr>
          <w:spacing w:val="-6"/>
        </w:rPr>
        <w:t> </w:t>
      </w:r>
      <w:r>
        <w:rPr/>
        <w:t>đến</w:t>
      </w:r>
      <w:r>
        <w:rPr>
          <w:spacing w:val="-7"/>
        </w:rPr>
        <w:t> </w:t>
      </w:r>
      <w:r>
        <w:rPr/>
        <w:t>điểm </w:t>
      </w:r>
      <w:r>
        <w:rPr>
          <w:spacing w:val="-2"/>
        </w:rPr>
        <w:t>hẹn,</w:t>
      </w:r>
      <w:r>
        <w:rPr>
          <w:spacing w:val="-18"/>
        </w:rPr>
        <w:t> </w:t>
      </w:r>
      <w:r>
        <w:rPr>
          <w:spacing w:val="-2"/>
        </w:rPr>
        <w:t>T</w:t>
      </w:r>
      <w:r>
        <w:rPr>
          <w:spacing w:val="-15"/>
        </w:rPr>
        <w:t> </w:t>
      </w:r>
      <w:r>
        <w:rPr>
          <w:spacing w:val="-2"/>
        </w:rPr>
        <w:t>đưa</w:t>
      </w:r>
      <w:r>
        <w:rPr>
          <w:spacing w:val="-16"/>
        </w:rPr>
        <w:t> </w:t>
      </w:r>
      <w:r>
        <w:rPr>
          <w:spacing w:val="-2"/>
        </w:rPr>
        <w:t>cho</w:t>
      </w:r>
      <w:r>
        <w:rPr>
          <w:spacing w:val="-15"/>
        </w:rPr>
        <w:t> </w:t>
      </w:r>
      <w:r>
        <w:rPr>
          <w:spacing w:val="-2"/>
        </w:rPr>
        <w:t>N</w:t>
      </w:r>
      <w:r>
        <w:rPr>
          <w:spacing w:val="-16"/>
        </w:rPr>
        <w:t> </w:t>
      </w:r>
      <w:r>
        <w:rPr>
          <w:spacing w:val="-2"/>
        </w:rPr>
        <w:t>300.000</w:t>
      </w:r>
      <w:r>
        <w:rPr>
          <w:spacing w:val="-15"/>
        </w:rPr>
        <w:t> </w:t>
      </w:r>
      <w:r>
        <w:rPr>
          <w:spacing w:val="-2"/>
        </w:rPr>
        <w:t>đồng,</w:t>
      </w:r>
      <w:r>
        <w:rPr>
          <w:spacing w:val="-16"/>
        </w:rPr>
        <w:t> </w:t>
      </w:r>
      <w:r>
        <w:rPr>
          <w:spacing w:val="-2"/>
        </w:rPr>
        <w:t>N</w:t>
      </w:r>
      <w:r>
        <w:rPr>
          <w:spacing w:val="-15"/>
        </w:rPr>
        <w:t> </w:t>
      </w:r>
      <w:r>
        <w:rPr>
          <w:spacing w:val="-2"/>
        </w:rPr>
        <w:t>cầm</w:t>
      </w:r>
      <w:r>
        <w:rPr>
          <w:spacing w:val="-16"/>
        </w:rPr>
        <w:t> </w:t>
      </w:r>
      <w:r>
        <w:rPr>
          <w:spacing w:val="-2"/>
        </w:rPr>
        <w:t>tiền</w:t>
      </w:r>
      <w:r>
        <w:rPr>
          <w:spacing w:val="-15"/>
        </w:rPr>
        <w:t> </w:t>
      </w:r>
      <w:r>
        <w:rPr>
          <w:spacing w:val="-2"/>
        </w:rPr>
        <w:t>rồi</w:t>
      </w:r>
      <w:r>
        <w:rPr>
          <w:spacing w:val="-16"/>
        </w:rPr>
        <w:t> </w:t>
      </w:r>
      <w:r>
        <w:rPr>
          <w:spacing w:val="-2"/>
        </w:rPr>
        <w:t>đưa</w:t>
      </w:r>
      <w:r>
        <w:rPr>
          <w:spacing w:val="-15"/>
        </w:rPr>
        <w:t> </w:t>
      </w:r>
      <w:r>
        <w:rPr>
          <w:spacing w:val="-2"/>
        </w:rPr>
        <w:t>cho</w:t>
      </w:r>
      <w:r>
        <w:rPr>
          <w:spacing w:val="-16"/>
        </w:rPr>
        <w:t> </w:t>
      </w:r>
      <w:r>
        <w:rPr>
          <w:spacing w:val="-2"/>
        </w:rPr>
        <w:t>T</w:t>
      </w:r>
      <w:r>
        <w:rPr>
          <w:spacing w:val="-15"/>
        </w:rPr>
        <w:t> </w:t>
      </w:r>
      <w:r>
        <w:rPr>
          <w:spacing w:val="-2"/>
        </w:rPr>
        <w:t>01</w:t>
      </w:r>
      <w:r>
        <w:rPr>
          <w:spacing w:val="-16"/>
        </w:rPr>
        <w:t> </w:t>
      </w:r>
      <w:r>
        <w:rPr>
          <w:spacing w:val="-2"/>
        </w:rPr>
        <w:t>(một)</w:t>
      </w:r>
      <w:r>
        <w:rPr>
          <w:spacing w:val="-15"/>
        </w:rPr>
        <w:t> </w:t>
      </w:r>
      <w:r>
        <w:rPr>
          <w:spacing w:val="-2"/>
        </w:rPr>
        <w:t>gói</w:t>
      </w:r>
      <w:r>
        <w:rPr>
          <w:spacing w:val="-16"/>
        </w:rPr>
        <w:t> </w:t>
      </w:r>
      <w:r>
        <w:rPr>
          <w:spacing w:val="-2"/>
        </w:rPr>
        <w:t>ma</w:t>
      </w:r>
      <w:r>
        <w:rPr>
          <w:spacing w:val="-15"/>
        </w:rPr>
        <w:t> </w:t>
      </w:r>
      <w:r>
        <w:rPr>
          <w:spacing w:val="-2"/>
        </w:rPr>
        <w:t>túy</w:t>
      </w:r>
      <w:r>
        <w:rPr>
          <w:spacing w:val="-16"/>
        </w:rPr>
        <w:t> </w:t>
      </w:r>
      <w:r>
        <w:rPr>
          <w:spacing w:val="-2"/>
        </w:rPr>
        <w:t>đá</w:t>
      </w:r>
      <w:r>
        <w:rPr>
          <w:spacing w:val="-15"/>
        </w:rPr>
        <w:t> </w:t>
      </w:r>
      <w:r>
        <w:rPr>
          <w:spacing w:val="-2"/>
        </w:rPr>
        <w:t>được </w:t>
      </w:r>
      <w:r>
        <w:rPr/>
        <w:t>gói</w:t>
      </w:r>
      <w:r>
        <w:rPr>
          <w:spacing w:val="-18"/>
        </w:rPr>
        <w:t> </w:t>
      </w:r>
      <w:r>
        <w:rPr/>
        <w:t>bằng</w:t>
      </w:r>
      <w:r>
        <w:rPr>
          <w:spacing w:val="-17"/>
        </w:rPr>
        <w:t> </w:t>
      </w:r>
      <w:r>
        <w:rPr/>
        <w:t>bao</w:t>
      </w:r>
      <w:r>
        <w:rPr>
          <w:spacing w:val="-18"/>
        </w:rPr>
        <w:t> </w:t>
      </w:r>
      <w:r>
        <w:rPr/>
        <w:t>ni</w:t>
      </w:r>
      <w:r>
        <w:rPr>
          <w:spacing w:val="-17"/>
        </w:rPr>
        <w:t> </w:t>
      </w:r>
      <w:r>
        <w:rPr/>
        <w:t>lông</w:t>
      </w:r>
      <w:r>
        <w:rPr>
          <w:spacing w:val="-18"/>
        </w:rPr>
        <w:t> </w:t>
      </w:r>
      <w:r>
        <w:rPr/>
        <w:t>màu</w:t>
      </w:r>
      <w:r>
        <w:rPr>
          <w:spacing w:val="-17"/>
        </w:rPr>
        <w:t> </w:t>
      </w:r>
      <w:r>
        <w:rPr/>
        <w:t>trắng.</w:t>
      </w:r>
      <w:r>
        <w:rPr>
          <w:spacing w:val="-18"/>
        </w:rPr>
        <w:t> </w:t>
      </w:r>
      <w:r>
        <w:rPr/>
        <w:t>T</w:t>
      </w:r>
      <w:r>
        <w:rPr>
          <w:spacing w:val="-17"/>
        </w:rPr>
        <w:t> </w:t>
      </w:r>
      <w:r>
        <w:rPr/>
        <w:t>cầm</w:t>
      </w:r>
      <w:r>
        <w:rPr>
          <w:spacing w:val="-18"/>
        </w:rPr>
        <w:t> </w:t>
      </w:r>
      <w:r>
        <w:rPr/>
        <w:t>gói</w:t>
      </w:r>
      <w:r>
        <w:rPr>
          <w:spacing w:val="-15"/>
        </w:rPr>
        <w:t> </w:t>
      </w:r>
      <w:r>
        <w:rPr/>
        <w:t>ma</w:t>
      </w:r>
      <w:r>
        <w:rPr>
          <w:spacing w:val="-17"/>
        </w:rPr>
        <w:t> </w:t>
      </w:r>
      <w:r>
        <w:rPr/>
        <w:t>túy</w:t>
      </w:r>
      <w:r>
        <w:rPr>
          <w:spacing w:val="-18"/>
        </w:rPr>
        <w:t> </w:t>
      </w:r>
      <w:r>
        <w:rPr/>
        <w:t>đi</w:t>
      </w:r>
      <w:r>
        <w:rPr>
          <w:spacing w:val="-16"/>
        </w:rPr>
        <w:t> </w:t>
      </w:r>
      <w:r>
        <w:rPr/>
        <w:t>về</w:t>
      </w:r>
      <w:r>
        <w:rPr>
          <w:spacing w:val="-18"/>
        </w:rPr>
        <w:t> </w:t>
      </w:r>
      <w:r>
        <w:rPr/>
        <w:t>nhà</w:t>
      </w:r>
      <w:r>
        <w:rPr>
          <w:spacing w:val="-17"/>
        </w:rPr>
        <w:t> </w:t>
      </w:r>
      <w:r>
        <w:rPr/>
        <w:t>và</w:t>
      </w:r>
      <w:r>
        <w:rPr>
          <w:spacing w:val="-18"/>
        </w:rPr>
        <w:t> </w:t>
      </w:r>
      <w:r>
        <w:rPr/>
        <w:t>lấy</w:t>
      </w:r>
      <w:r>
        <w:rPr>
          <w:spacing w:val="-17"/>
        </w:rPr>
        <w:t> </w:t>
      </w:r>
      <w:r>
        <w:rPr/>
        <w:t>một</w:t>
      </w:r>
      <w:r>
        <w:rPr>
          <w:spacing w:val="-17"/>
        </w:rPr>
        <w:t> </w:t>
      </w:r>
      <w:r>
        <w:rPr/>
        <w:t>ít</w:t>
      </w:r>
      <w:r>
        <w:rPr>
          <w:spacing w:val="-15"/>
        </w:rPr>
        <w:t> </w:t>
      </w:r>
      <w:r>
        <w:rPr/>
        <w:t>ma</w:t>
      </w:r>
      <w:r>
        <w:rPr>
          <w:spacing w:val="-17"/>
        </w:rPr>
        <w:t> </w:t>
      </w:r>
      <w:r>
        <w:rPr/>
        <w:t>túy</w:t>
      </w:r>
      <w:r>
        <w:rPr>
          <w:spacing w:val="-18"/>
        </w:rPr>
        <w:t> </w:t>
      </w:r>
      <w:r>
        <w:rPr/>
        <w:t>trong </w:t>
      </w:r>
      <w:r>
        <w:rPr>
          <w:spacing w:val="-4"/>
        </w:rPr>
        <w:t>gói</w:t>
      </w:r>
      <w:r>
        <w:rPr>
          <w:spacing w:val="-13"/>
        </w:rPr>
        <w:t> </w:t>
      </w:r>
      <w:r>
        <w:rPr>
          <w:spacing w:val="-4"/>
        </w:rPr>
        <w:t>vừa</w:t>
      </w:r>
      <w:r>
        <w:rPr>
          <w:spacing w:val="-7"/>
        </w:rPr>
        <w:t> </w:t>
      </w:r>
      <w:r>
        <w:rPr>
          <w:spacing w:val="-4"/>
        </w:rPr>
        <w:t>mua</w:t>
      </w:r>
      <w:r>
        <w:rPr>
          <w:spacing w:val="-10"/>
        </w:rPr>
        <w:t> </w:t>
      </w:r>
      <w:r>
        <w:rPr>
          <w:spacing w:val="-4"/>
        </w:rPr>
        <w:t>ra</w:t>
      </w:r>
      <w:r>
        <w:rPr>
          <w:spacing w:val="-13"/>
        </w:rPr>
        <w:t> </w:t>
      </w:r>
      <w:r>
        <w:rPr>
          <w:spacing w:val="-4"/>
        </w:rPr>
        <w:t>sử</w:t>
      </w:r>
      <w:r>
        <w:rPr>
          <w:spacing w:val="-14"/>
        </w:rPr>
        <w:t> </w:t>
      </w:r>
      <w:r>
        <w:rPr>
          <w:spacing w:val="-4"/>
        </w:rPr>
        <w:t>dụng,</w:t>
      </w:r>
      <w:r>
        <w:rPr>
          <w:spacing w:val="-13"/>
        </w:rPr>
        <w:t> </w:t>
      </w:r>
      <w:r>
        <w:rPr>
          <w:spacing w:val="-4"/>
        </w:rPr>
        <w:t>số</w:t>
      </w:r>
      <w:r>
        <w:rPr>
          <w:spacing w:val="-9"/>
        </w:rPr>
        <w:t> </w:t>
      </w:r>
      <w:r>
        <w:rPr>
          <w:spacing w:val="-4"/>
        </w:rPr>
        <w:t>ma</w:t>
      </w:r>
      <w:r>
        <w:rPr>
          <w:spacing w:val="-10"/>
        </w:rPr>
        <w:t> </w:t>
      </w:r>
      <w:r>
        <w:rPr>
          <w:spacing w:val="-4"/>
        </w:rPr>
        <w:t>túy</w:t>
      </w:r>
      <w:r>
        <w:rPr>
          <w:spacing w:val="-14"/>
        </w:rPr>
        <w:t> </w:t>
      </w:r>
      <w:r>
        <w:rPr>
          <w:spacing w:val="-4"/>
        </w:rPr>
        <w:t>còn</w:t>
      </w:r>
      <w:r>
        <w:rPr>
          <w:spacing w:val="-9"/>
        </w:rPr>
        <w:t> </w:t>
      </w:r>
      <w:r>
        <w:rPr>
          <w:spacing w:val="-4"/>
        </w:rPr>
        <w:t>lại</w:t>
      </w:r>
      <w:r>
        <w:rPr>
          <w:spacing w:val="-10"/>
        </w:rPr>
        <w:t> </w:t>
      </w:r>
      <w:r>
        <w:rPr>
          <w:spacing w:val="-4"/>
        </w:rPr>
        <w:t>T</w:t>
      </w:r>
      <w:r>
        <w:rPr>
          <w:spacing w:val="-11"/>
        </w:rPr>
        <w:t> </w:t>
      </w:r>
      <w:r>
        <w:rPr>
          <w:spacing w:val="-4"/>
        </w:rPr>
        <w:t>gói</w:t>
      </w:r>
      <w:r>
        <w:rPr>
          <w:spacing w:val="-12"/>
        </w:rPr>
        <w:t> </w:t>
      </w:r>
      <w:r>
        <w:rPr>
          <w:spacing w:val="-4"/>
        </w:rPr>
        <w:t>cất</w:t>
      </w:r>
      <w:r>
        <w:rPr>
          <w:spacing w:val="-12"/>
        </w:rPr>
        <w:t> </w:t>
      </w:r>
      <w:r>
        <w:rPr>
          <w:spacing w:val="-4"/>
        </w:rPr>
        <w:t>dấu</w:t>
      </w:r>
      <w:r>
        <w:rPr>
          <w:spacing w:val="-12"/>
        </w:rPr>
        <w:t> </w:t>
      </w:r>
      <w:r>
        <w:rPr>
          <w:spacing w:val="-4"/>
        </w:rPr>
        <w:t>để</w:t>
      </w:r>
      <w:r>
        <w:rPr>
          <w:spacing w:val="-13"/>
        </w:rPr>
        <w:t> </w:t>
      </w:r>
      <w:r>
        <w:rPr>
          <w:spacing w:val="-4"/>
        </w:rPr>
        <w:t>sử</w:t>
      </w:r>
      <w:r>
        <w:rPr>
          <w:spacing w:val="-14"/>
        </w:rPr>
        <w:t> </w:t>
      </w:r>
      <w:r>
        <w:rPr>
          <w:spacing w:val="-4"/>
        </w:rPr>
        <w:t>dụng</w:t>
      </w:r>
      <w:r>
        <w:rPr>
          <w:spacing w:val="-12"/>
        </w:rPr>
        <w:t> </w:t>
      </w:r>
      <w:r>
        <w:rPr>
          <w:spacing w:val="-4"/>
        </w:rPr>
        <w:t>sau.</w:t>
      </w:r>
      <w:r>
        <w:rPr>
          <w:spacing w:val="-11"/>
        </w:rPr>
        <w:t> </w:t>
      </w:r>
      <w:r>
        <w:rPr>
          <w:spacing w:val="-4"/>
        </w:rPr>
        <w:t>Đến</w:t>
      </w:r>
      <w:r>
        <w:rPr>
          <w:spacing w:val="-12"/>
        </w:rPr>
        <w:t> </w:t>
      </w:r>
      <w:r>
        <w:rPr>
          <w:spacing w:val="-4"/>
        </w:rPr>
        <w:t>khoảng</w:t>
      </w:r>
      <w:r>
        <w:rPr>
          <w:spacing w:val="-12"/>
        </w:rPr>
        <w:t> </w:t>
      </w:r>
      <w:r>
        <w:rPr>
          <w:spacing w:val="-4"/>
        </w:rPr>
        <w:t>22 </w:t>
      </w:r>
      <w:r>
        <w:rPr/>
        <w:t>giờ</w:t>
      </w:r>
      <w:r>
        <w:rPr>
          <w:spacing w:val="-18"/>
        </w:rPr>
        <w:t> </w:t>
      </w:r>
      <w:r>
        <w:rPr/>
        <w:t>15</w:t>
      </w:r>
      <w:r>
        <w:rPr>
          <w:spacing w:val="-17"/>
        </w:rPr>
        <w:t> </w:t>
      </w:r>
      <w:r>
        <w:rPr/>
        <w:t>phút</w:t>
      </w:r>
      <w:r>
        <w:rPr>
          <w:spacing w:val="-18"/>
        </w:rPr>
        <w:t> </w:t>
      </w:r>
      <w:r>
        <w:rPr/>
        <w:t>cùng</w:t>
      </w:r>
      <w:r>
        <w:rPr>
          <w:spacing w:val="-17"/>
        </w:rPr>
        <w:t> </w:t>
      </w:r>
      <w:r>
        <w:rPr/>
        <w:t>ngày,</w:t>
      </w:r>
      <w:r>
        <w:rPr>
          <w:spacing w:val="-18"/>
        </w:rPr>
        <w:t> </w:t>
      </w:r>
      <w:r>
        <w:rPr/>
        <w:t>T</w:t>
      </w:r>
      <w:r>
        <w:rPr>
          <w:spacing w:val="-17"/>
        </w:rPr>
        <w:t> </w:t>
      </w:r>
      <w:r>
        <w:rPr/>
        <w:t>lấy</w:t>
      </w:r>
      <w:r>
        <w:rPr>
          <w:spacing w:val="-18"/>
        </w:rPr>
        <w:t> </w:t>
      </w:r>
      <w:r>
        <w:rPr/>
        <w:t>gói</w:t>
      </w:r>
      <w:r>
        <w:rPr>
          <w:spacing w:val="-17"/>
        </w:rPr>
        <w:t> </w:t>
      </w:r>
      <w:r>
        <w:rPr/>
        <w:t>ma</w:t>
      </w:r>
      <w:r>
        <w:rPr>
          <w:spacing w:val="-18"/>
        </w:rPr>
        <w:t> </w:t>
      </w:r>
      <w:r>
        <w:rPr/>
        <w:t>túy</w:t>
      </w:r>
      <w:r>
        <w:rPr>
          <w:spacing w:val="-17"/>
        </w:rPr>
        <w:t> </w:t>
      </w:r>
      <w:r>
        <w:rPr/>
        <w:t>trên</w:t>
      </w:r>
      <w:r>
        <w:rPr>
          <w:spacing w:val="-18"/>
        </w:rPr>
        <w:t> </w:t>
      </w:r>
      <w:r>
        <w:rPr/>
        <w:t>đổ</w:t>
      </w:r>
      <w:r>
        <w:rPr>
          <w:spacing w:val="-17"/>
        </w:rPr>
        <w:t> </w:t>
      </w:r>
      <w:r>
        <w:rPr/>
        <w:t>ma</w:t>
      </w:r>
      <w:r>
        <w:rPr>
          <w:spacing w:val="-18"/>
        </w:rPr>
        <w:t> </w:t>
      </w:r>
      <w:r>
        <w:rPr/>
        <w:t>túy</w:t>
      </w:r>
      <w:r>
        <w:rPr>
          <w:spacing w:val="-17"/>
        </w:rPr>
        <w:t> </w:t>
      </w:r>
      <w:r>
        <w:rPr/>
        <w:t>ra</w:t>
      </w:r>
      <w:r>
        <w:rPr>
          <w:spacing w:val="-18"/>
        </w:rPr>
        <w:t> </w:t>
      </w:r>
      <w:r>
        <w:rPr/>
        <w:t>tờ</w:t>
      </w:r>
      <w:r>
        <w:rPr>
          <w:spacing w:val="-17"/>
        </w:rPr>
        <w:t> </w:t>
      </w:r>
      <w:r>
        <w:rPr/>
        <w:t>tiền</w:t>
      </w:r>
      <w:r>
        <w:rPr>
          <w:spacing w:val="-18"/>
        </w:rPr>
        <w:t> </w:t>
      </w:r>
      <w:r>
        <w:rPr/>
        <w:t>mệnh</w:t>
      </w:r>
      <w:r>
        <w:rPr>
          <w:spacing w:val="-17"/>
        </w:rPr>
        <w:t> </w:t>
      </w:r>
      <w:r>
        <w:rPr/>
        <w:t>giá</w:t>
      </w:r>
      <w:r>
        <w:rPr>
          <w:spacing w:val="-18"/>
        </w:rPr>
        <w:t> </w:t>
      </w:r>
      <w:r>
        <w:rPr/>
        <w:t>5.000</w:t>
      </w:r>
      <w:r>
        <w:rPr>
          <w:spacing w:val="-17"/>
        </w:rPr>
        <w:t> </w:t>
      </w:r>
      <w:r>
        <w:rPr/>
        <w:t>đồng (năm</w:t>
      </w:r>
      <w:r>
        <w:rPr>
          <w:spacing w:val="-7"/>
        </w:rPr>
        <w:t> </w:t>
      </w:r>
      <w:r>
        <w:rPr/>
        <w:t>nghìn</w:t>
      </w:r>
      <w:r>
        <w:rPr>
          <w:spacing w:val="-3"/>
        </w:rPr>
        <w:t> </w:t>
      </w:r>
      <w:r>
        <w:rPr/>
        <w:t>đồng)</w:t>
      </w:r>
      <w:r>
        <w:rPr>
          <w:spacing w:val="-4"/>
        </w:rPr>
        <w:t> </w:t>
      </w:r>
      <w:r>
        <w:rPr/>
        <w:t>rồi gói</w:t>
      </w:r>
      <w:r>
        <w:rPr>
          <w:spacing w:val="-3"/>
        </w:rPr>
        <w:t> </w:t>
      </w:r>
      <w:r>
        <w:rPr/>
        <w:t>lại.</w:t>
      </w:r>
      <w:r>
        <w:rPr>
          <w:spacing w:val="-3"/>
        </w:rPr>
        <w:t> </w:t>
      </w:r>
      <w:r>
        <w:rPr/>
        <w:t>Sau</w:t>
      </w:r>
      <w:r>
        <w:rPr>
          <w:spacing w:val="-2"/>
        </w:rPr>
        <w:t> </w:t>
      </w:r>
      <w:r>
        <w:rPr/>
        <w:t>đó,</w:t>
      </w:r>
      <w:r>
        <w:rPr>
          <w:spacing w:val="-3"/>
        </w:rPr>
        <w:t> </w:t>
      </w:r>
      <w:r>
        <w:rPr/>
        <w:t>T</w:t>
      </w:r>
      <w:r>
        <w:rPr>
          <w:spacing w:val="-2"/>
        </w:rPr>
        <w:t> </w:t>
      </w:r>
      <w:r>
        <w:rPr/>
        <w:t>cầm</w:t>
      </w:r>
      <w:r>
        <w:rPr>
          <w:spacing w:val="-5"/>
        </w:rPr>
        <w:t> </w:t>
      </w:r>
      <w:r>
        <w:rPr/>
        <w:t>gói</w:t>
      </w:r>
      <w:r>
        <w:rPr>
          <w:spacing w:val="-2"/>
        </w:rPr>
        <w:t> </w:t>
      </w:r>
      <w:r>
        <w:rPr/>
        <w:t>ma</w:t>
      </w:r>
      <w:r>
        <w:rPr>
          <w:spacing w:val="-2"/>
        </w:rPr>
        <w:t> </w:t>
      </w:r>
      <w:r>
        <w:rPr/>
        <w:t>túy</w:t>
      </w:r>
      <w:r>
        <w:rPr>
          <w:spacing w:val="-6"/>
        </w:rPr>
        <w:t> </w:t>
      </w:r>
      <w:r>
        <w:rPr/>
        <w:t>ở</w:t>
      </w:r>
      <w:r>
        <w:rPr>
          <w:spacing w:val="-4"/>
        </w:rPr>
        <w:t> </w:t>
      </w:r>
      <w:r>
        <w:rPr/>
        <w:t>tay</w:t>
      </w:r>
      <w:r>
        <w:rPr>
          <w:spacing w:val="-3"/>
        </w:rPr>
        <w:t> </w:t>
      </w:r>
      <w:r>
        <w:rPr/>
        <w:t>trái đi</w:t>
      </w:r>
      <w:r>
        <w:rPr>
          <w:spacing w:val="-3"/>
        </w:rPr>
        <w:t> </w:t>
      </w:r>
      <w:r>
        <w:rPr/>
        <w:t>đến</w:t>
      </w:r>
      <w:r>
        <w:rPr>
          <w:spacing w:val="-3"/>
        </w:rPr>
        <w:t> </w:t>
      </w:r>
      <w:r>
        <w:rPr/>
        <w:t>chung</w:t>
      </w:r>
      <w:r>
        <w:rPr>
          <w:spacing w:val="-3"/>
        </w:rPr>
        <w:t> </w:t>
      </w:r>
      <w:r>
        <w:rPr/>
        <w:t>cư</w:t>
      </w:r>
      <w:r>
        <w:rPr>
          <w:spacing w:val="-2"/>
        </w:rPr>
        <w:t> </w:t>
      </w:r>
      <w:r>
        <w:rPr/>
        <w:t>B thuộc</w:t>
      </w:r>
      <w:r>
        <w:rPr>
          <w:spacing w:val="-5"/>
        </w:rPr>
        <w:t> </w:t>
      </w:r>
      <w:r>
        <w:rPr/>
        <w:t>khối</w:t>
      </w:r>
      <w:r>
        <w:rPr>
          <w:spacing w:val="-4"/>
        </w:rPr>
        <w:t> </w:t>
      </w:r>
      <w:r>
        <w:rPr/>
        <w:t>V,</w:t>
      </w:r>
      <w:r>
        <w:rPr>
          <w:spacing w:val="-4"/>
        </w:rPr>
        <w:t> </w:t>
      </w:r>
      <w:r>
        <w:rPr/>
        <w:t>phường</w:t>
      </w:r>
      <w:r>
        <w:rPr>
          <w:spacing w:val="-3"/>
        </w:rPr>
        <w:t> </w:t>
      </w:r>
      <w:r>
        <w:rPr/>
        <w:t>H,</w:t>
      </w:r>
      <w:r>
        <w:rPr>
          <w:spacing w:val="-4"/>
        </w:rPr>
        <w:t> </w:t>
      </w:r>
      <w:r>
        <w:rPr/>
        <w:t>thành</w:t>
      </w:r>
      <w:r>
        <w:rPr>
          <w:spacing w:val="-4"/>
        </w:rPr>
        <w:t> </w:t>
      </w:r>
      <w:r>
        <w:rPr/>
        <w:t>phố</w:t>
      </w:r>
      <w:r>
        <w:rPr>
          <w:spacing w:val="-3"/>
        </w:rPr>
        <w:t> </w:t>
      </w:r>
      <w:r>
        <w:rPr/>
        <w:t>V</w:t>
      </w:r>
      <w:r>
        <w:rPr>
          <w:spacing w:val="-4"/>
        </w:rPr>
        <w:t> </w:t>
      </w:r>
      <w:r>
        <w:rPr/>
        <w:t>để</w:t>
      </w:r>
      <w:r>
        <w:rPr>
          <w:spacing w:val="-3"/>
        </w:rPr>
        <w:t> </w:t>
      </w:r>
      <w:r>
        <w:rPr/>
        <w:t>cùng</w:t>
      </w:r>
      <w:r>
        <w:rPr>
          <w:spacing w:val="-4"/>
        </w:rPr>
        <w:t> </w:t>
      </w:r>
      <w:r>
        <w:rPr/>
        <w:t>bạn</w:t>
      </w:r>
      <w:r>
        <w:rPr>
          <w:spacing w:val="-4"/>
        </w:rPr>
        <w:t> </w:t>
      </w:r>
      <w:r>
        <w:rPr/>
        <w:t>sử</w:t>
      </w:r>
      <w:r>
        <w:rPr>
          <w:spacing w:val="-4"/>
        </w:rPr>
        <w:t> </w:t>
      </w:r>
      <w:r>
        <w:rPr/>
        <w:t>dụng.</w:t>
      </w:r>
      <w:r>
        <w:rPr>
          <w:spacing w:val="-2"/>
        </w:rPr>
        <w:t> </w:t>
      </w:r>
      <w:r>
        <w:rPr/>
        <w:t>Khi</w:t>
      </w:r>
      <w:r>
        <w:rPr>
          <w:spacing w:val="-4"/>
        </w:rPr>
        <w:t> </w:t>
      </w:r>
      <w:r>
        <w:rPr/>
        <w:t>T</w:t>
      </w:r>
      <w:r>
        <w:rPr>
          <w:spacing w:val="-3"/>
        </w:rPr>
        <w:t> </w:t>
      </w:r>
      <w:r>
        <w:rPr/>
        <w:t>đang</w:t>
      </w:r>
      <w:r>
        <w:rPr>
          <w:spacing w:val="-3"/>
        </w:rPr>
        <w:t> </w:t>
      </w:r>
      <w:r>
        <w:rPr/>
        <w:t>còn</w:t>
      </w:r>
      <w:r>
        <w:rPr>
          <w:spacing w:val="-4"/>
        </w:rPr>
        <w:t> </w:t>
      </w:r>
      <w:r>
        <w:rPr/>
        <w:t>đứng</w:t>
      </w:r>
      <w:r>
        <w:rPr>
          <w:spacing w:val="-4"/>
        </w:rPr>
        <w:t> </w:t>
      </w:r>
      <w:r>
        <w:rPr/>
        <w:t>ở khu</w:t>
      </w:r>
      <w:r>
        <w:rPr>
          <w:spacing w:val="-7"/>
        </w:rPr>
        <w:t> </w:t>
      </w:r>
      <w:r>
        <w:rPr/>
        <w:t>vực</w:t>
      </w:r>
      <w:r>
        <w:rPr>
          <w:spacing w:val="-8"/>
        </w:rPr>
        <w:t> </w:t>
      </w:r>
      <w:r>
        <w:rPr/>
        <w:t>sảnh</w:t>
      </w:r>
      <w:r>
        <w:rPr>
          <w:spacing w:val="-7"/>
        </w:rPr>
        <w:t> </w:t>
      </w:r>
      <w:r>
        <w:rPr/>
        <w:t>thang</w:t>
      </w:r>
      <w:r>
        <w:rPr>
          <w:spacing w:val="-5"/>
        </w:rPr>
        <w:t> </w:t>
      </w:r>
      <w:r>
        <w:rPr/>
        <w:t>máy</w:t>
      </w:r>
      <w:r>
        <w:rPr>
          <w:spacing w:val="-9"/>
        </w:rPr>
        <w:t> </w:t>
      </w:r>
      <w:r>
        <w:rPr/>
        <w:t>tầng</w:t>
      </w:r>
      <w:r>
        <w:rPr>
          <w:spacing w:val="-7"/>
        </w:rPr>
        <w:t> </w:t>
      </w:r>
      <w:r>
        <w:rPr/>
        <w:t>1</w:t>
      </w:r>
      <w:r>
        <w:rPr>
          <w:spacing w:val="-5"/>
        </w:rPr>
        <w:t> </w:t>
      </w:r>
      <w:r>
        <w:rPr/>
        <w:t>của</w:t>
      </w:r>
      <w:r>
        <w:rPr>
          <w:spacing w:val="-6"/>
        </w:rPr>
        <w:t> </w:t>
      </w:r>
      <w:r>
        <w:rPr/>
        <w:t>chung</w:t>
      </w:r>
      <w:r>
        <w:rPr>
          <w:spacing w:val="-7"/>
        </w:rPr>
        <w:t> </w:t>
      </w:r>
      <w:r>
        <w:rPr/>
        <w:t>cư</w:t>
      </w:r>
      <w:r>
        <w:rPr>
          <w:spacing w:val="-9"/>
        </w:rPr>
        <w:t> </w:t>
      </w:r>
      <w:r>
        <w:rPr/>
        <w:t>thì</w:t>
      </w:r>
      <w:r>
        <w:rPr>
          <w:spacing w:val="-5"/>
        </w:rPr>
        <w:t> </w:t>
      </w:r>
      <w:r>
        <w:rPr/>
        <w:t>bị</w:t>
      </w:r>
      <w:r>
        <w:rPr>
          <w:spacing w:val="-7"/>
        </w:rPr>
        <w:t> </w:t>
      </w:r>
      <w:r>
        <w:rPr/>
        <w:t>Công</w:t>
      </w:r>
      <w:r>
        <w:rPr>
          <w:spacing w:val="-5"/>
        </w:rPr>
        <w:t> </w:t>
      </w:r>
      <w:r>
        <w:rPr/>
        <w:t>an</w:t>
      </w:r>
      <w:r>
        <w:rPr>
          <w:spacing w:val="-7"/>
        </w:rPr>
        <w:t> </w:t>
      </w:r>
      <w:r>
        <w:rPr/>
        <w:t>phường</w:t>
      </w:r>
      <w:r>
        <w:rPr>
          <w:spacing w:val="-7"/>
        </w:rPr>
        <w:t> </w:t>
      </w:r>
      <w:r>
        <w:rPr/>
        <w:t>H,</w:t>
      </w:r>
      <w:r>
        <w:rPr>
          <w:spacing w:val="-9"/>
        </w:rPr>
        <w:t> </w:t>
      </w:r>
      <w:r>
        <w:rPr/>
        <w:t>thành</w:t>
      </w:r>
      <w:r>
        <w:rPr>
          <w:spacing w:val="-7"/>
        </w:rPr>
        <w:t> </w:t>
      </w:r>
      <w:r>
        <w:rPr/>
        <w:t>phố</w:t>
      </w:r>
      <w:r>
        <w:rPr>
          <w:spacing w:val="-5"/>
        </w:rPr>
        <w:t> </w:t>
      </w:r>
      <w:r>
        <w:rPr/>
        <w:t>V </w:t>
      </w:r>
      <w:r>
        <w:rPr>
          <w:spacing w:val="-2"/>
        </w:rPr>
        <w:t>kiểm</w:t>
      </w:r>
      <w:r>
        <w:rPr>
          <w:spacing w:val="-18"/>
        </w:rPr>
        <w:t> </w:t>
      </w:r>
      <w:r>
        <w:rPr>
          <w:spacing w:val="-2"/>
        </w:rPr>
        <w:t>tra</w:t>
      </w:r>
      <w:r>
        <w:rPr>
          <w:spacing w:val="-15"/>
        </w:rPr>
        <w:t> </w:t>
      </w:r>
      <w:r>
        <w:rPr>
          <w:spacing w:val="-2"/>
        </w:rPr>
        <w:t>hành</w:t>
      </w:r>
      <w:r>
        <w:rPr>
          <w:spacing w:val="-16"/>
        </w:rPr>
        <w:t> </w:t>
      </w:r>
      <w:r>
        <w:rPr>
          <w:spacing w:val="-2"/>
        </w:rPr>
        <w:t>chính,</w:t>
      </w:r>
      <w:r>
        <w:rPr>
          <w:spacing w:val="-15"/>
        </w:rPr>
        <w:t> </w:t>
      </w:r>
      <w:r>
        <w:rPr>
          <w:spacing w:val="-2"/>
        </w:rPr>
        <w:t>do</w:t>
      </w:r>
      <w:r>
        <w:rPr>
          <w:spacing w:val="-16"/>
        </w:rPr>
        <w:t> </w:t>
      </w:r>
      <w:r>
        <w:rPr>
          <w:spacing w:val="-2"/>
        </w:rPr>
        <w:t>hoảng</w:t>
      </w:r>
      <w:r>
        <w:rPr>
          <w:spacing w:val="-15"/>
        </w:rPr>
        <w:t> </w:t>
      </w:r>
      <w:r>
        <w:rPr>
          <w:spacing w:val="-2"/>
        </w:rPr>
        <w:t>sợ</w:t>
      </w:r>
      <w:r>
        <w:rPr>
          <w:spacing w:val="-16"/>
        </w:rPr>
        <w:t> </w:t>
      </w:r>
      <w:r>
        <w:rPr>
          <w:spacing w:val="-2"/>
        </w:rPr>
        <w:t>nên</w:t>
      </w:r>
      <w:r>
        <w:rPr>
          <w:spacing w:val="-15"/>
        </w:rPr>
        <w:t> </w:t>
      </w:r>
      <w:r>
        <w:rPr>
          <w:spacing w:val="-2"/>
        </w:rPr>
        <w:t>T</w:t>
      </w:r>
      <w:r>
        <w:rPr>
          <w:spacing w:val="-16"/>
        </w:rPr>
        <w:t> </w:t>
      </w:r>
      <w:r>
        <w:rPr>
          <w:spacing w:val="-2"/>
        </w:rPr>
        <w:t>đã</w:t>
      </w:r>
      <w:r>
        <w:rPr>
          <w:spacing w:val="-15"/>
        </w:rPr>
        <w:t> </w:t>
      </w:r>
      <w:r>
        <w:rPr>
          <w:spacing w:val="-2"/>
        </w:rPr>
        <w:t>thả</w:t>
      </w:r>
      <w:r>
        <w:rPr>
          <w:spacing w:val="-16"/>
        </w:rPr>
        <w:t> </w:t>
      </w:r>
      <w:r>
        <w:rPr>
          <w:spacing w:val="-2"/>
        </w:rPr>
        <w:t>gói</w:t>
      </w:r>
      <w:r>
        <w:rPr>
          <w:spacing w:val="-15"/>
        </w:rPr>
        <w:t> </w:t>
      </w:r>
      <w:r>
        <w:rPr>
          <w:spacing w:val="-2"/>
        </w:rPr>
        <w:t>ma</w:t>
      </w:r>
      <w:r>
        <w:rPr>
          <w:spacing w:val="-16"/>
        </w:rPr>
        <w:t> </w:t>
      </w:r>
      <w:r>
        <w:rPr>
          <w:spacing w:val="-2"/>
        </w:rPr>
        <w:t>túy</w:t>
      </w:r>
      <w:r>
        <w:rPr>
          <w:spacing w:val="-15"/>
        </w:rPr>
        <w:t> </w:t>
      </w:r>
      <w:r>
        <w:rPr>
          <w:spacing w:val="-2"/>
        </w:rPr>
        <w:t>đá</w:t>
      </w:r>
      <w:r>
        <w:rPr>
          <w:spacing w:val="-16"/>
        </w:rPr>
        <w:t> </w:t>
      </w:r>
      <w:r>
        <w:rPr>
          <w:spacing w:val="-2"/>
        </w:rPr>
        <w:t>đang</w:t>
      </w:r>
      <w:r>
        <w:rPr>
          <w:spacing w:val="-15"/>
        </w:rPr>
        <w:t> </w:t>
      </w:r>
      <w:r>
        <w:rPr>
          <w:spacing w:val="-2"/>
        </w:rPr>
        <w:t>cầm</w:t>
      </w:r>
      <w:r>
        <w:rPr>
          <w:spacing w:val="-16"/>
        </w:rPr>
        <w:t> </w:t>
      </w:r>
      <w:r>
        <w:rPr>
          <w:spacing w:val="-2"/>
        </w:rPr>
        <w:t>ở</w:t>
      </w:r>
      <w:r>
        <w:rPr>
          <w:spacing w:val="-15"/>
        </w:rPr>
        <w:t> </w:t>
      </w:r>
      <w:r>
        <w:rPr>
          <w:spacing w:val="-2"/>
        </w:rPr>
        <w:t>tay</w:t>
      </w:r>
      <w:r>
        <w:rPr>
          <w:spacing w:val="-16"/>
        </w:rPr>
        <w:t> </w:t>
      </w:r>
      <w:r>
        <w:rPr>
          <w:spacing w:val="-2"/>
        </w:rPr>
        <w:t>trái</w:t>
      </w:r>
      <w:r>
        <w:rPr>
          <w:spacing w:val="-15"/>
        </w:rPr>
        <w:t> </w:t>
      </w:r>
      <w:r>
        <w:rPr>
          <w:spacing w:val="-2"/>
        </w:rPr>
        <w:t>xuống </w:t>
      </w:r>
      <w:r>
        <w:rPr/>
        <w:t>sàn</w:t>
      </w:r>
      <w:r>
        <w:rPr>
          <w:spacing w:val="-18"/>
        </w:rPr>
        <w:t> </w:t>
      </w:r>
      <w:r>
        <w:rPr/>
        <w:t>nhà,</w:t>
      </w:r>
      <w:r>
        <w:rPr>
          <w:spacing w:val="-17"/>
        </w:rPr>
        <w:t> </w:t>
      </w:r>
      <w:r>
        <w:rPr/>
        <w:t>ngay</w:t>
      </w:r>
      <w:r>
        <w:rPr>
          <w:spacing w:val="-18"/>
        </w:rPr>
        <w:t> </w:t>
      </w:r>
      <w:r>
        <w:rPr/>
        <w:t>vị</w:t>
      </w:r>
      <w:r>
        <w:rPr>
          <w:spacing w:val="-17"/>
        </w:rPr>
        <w:t> </w:t>
      </w:r>
      <w:r>
        <w:rPr/>
        <w:t>trí</w:t>
      </w:r>
      <w:r>
        <w:rPr>
          <w:spacing w:val="-18"/>
        </w:rPr>
        <w:t> </w:t>
      </w:r>
      <w:r>
        <w:rPr/>
        <w:t>T</w:t>
      </w:r>
      <w:r>
        <w:rPr>
          <w:spacing w:val="-17"/>
        </w:rPr>
        <w:t> </w:t>
      </w:r>
      <w:r>
        <w:rPr/>
        <w:t>đứng,</w:t>
      </w:r>
      <w:r>
        <w:rPr>
          <w:spacing w:val="-18"/>
        </w:rPr>
        <w:t> </w:t>
      </w:r>
      <w:r>
        <w:rPr/>
        <w:t>tổ</w:t>
      </w:r>
      <w:r>
        <w:rPr>
          <w:spacing w:val="-17"/>
        </w:rPr>
        <w:t> </w:t>
      </w:r>
      <w:r>
        <w:rPr/>
        <w:t>công</w:t>
      </w:r>
      <w:r>
        <w:rPr>
          <w:spacing w:val="-18"/>
        </w:rPr>
        <w:t> </w:t>
      </w:r>
      <w:r>
        <w:rPr/>
        <w:t>tác</w:t>
      </w:r>
      <w:r>
        <w:rPr>
          <w:spacing w:val="-17"/>
        </w:rPr>
        <w:t> </w:t>
      </w:r>
      <w:r>
        <w:rPr/>
        <w:t>yêu</w:t>
      </w:r>
      <w:r>
        <w:rPr>
          <w:spacing w:val="-18"/>
        </w:rPr>
        <w:t> </w:t>
      </w:r>
      <w:r>
        <w:rPr/>
        <w:t>cầu</w:t>
      </w:r>
      <w:r>
        <w:rPr>
          <w:spacing w:val="-17"/>
        </w:rPr>
        <w:t> </w:t>
      </w:r>
      <w:r>
        <w:rPr/>
        <w:t>T</w:t>
      </w:r>
      <w:r>
        <w:rPr>
          <w:spacing w:val="-18"/>
        </w:rPr>
        <w:t> </w:t>
      </w:r>
      <w:r>
        <w:rPr/>
        <w:t>nhặt</w:t>
      </w:r>
      <w:r>
        <w:rPr>
          <w:spacing w:val="-17"/>
        </w:rPr>
        <w:t> </w:t>
      </w:r>
      <w:r>
        <w:rPr/>
        <w:t>lên</w:t>
      </w:r>
      <w:r>
        <w:rPr>
          <w:spacing w:val="-18"/>
        </w:rPr>
        <w:t> </w:t>
      </w:r>
      <w:r>
        <w:rPr/>
        <w:t>giao</w:t>
      </w:r>
      <w:r>
        <w:rPr>
          <w:spacing w:val="-17"/>
        </w:rPr>
        <w:t> </w:t>
      </w:r>
      <w:r>
        <w:rPr/>
        <w:t>nộp</w:t>
      </w:r>
      <w:r>
        <w:rPr>
          <w:spacing w:val="-18"/>
        </w:rPr>
        <w:t> </w:t>
      </w:r>
      <w:r>
        <w:rPr/>
        <w:t>một</w:t>
      </w:r>
      <w:r>
        <w:rPr>
          <w:spacing w:val="-17"/>
        </w:rPr>
        <w:t> </w:t>
      </w:r>
      <w:r>
        <w:rPr/>
        <w:t>gói</w:t>
      </w:r>
      <w:r>
        <w:rPr>
          <w:spacing w:val="-18"/>
        </w:rPr>
        <w:t> </w:t>
      </w:r>
      <w:r>
        <w:rPr/>
        <w:t>giấy</w:t>
      </w:r>
      <w:r>
        <w:rPr>
          <w:spacing w:val="-17"/>
        </w:rPr>
        <w:t> </w:t>
      </w:r>
      <w:r>
        <w:rPr/>
        <w:t>được gói</w:t>
      </w:r>
      <w:r>
        <w:rPr>
          <w:spacing w:val="-9"/>
        </w:rPr>
        <w:t> </w:t>
      </w:r>
      <w:r>
        <w:rPr/>
        <w:t>bằng</w:t>
      </w:r>
      <w:r>
        <w:rPr>
          <w:spacing w:val="-9"/>
        </w:rPr>
        <w:t> </w:t>
      </w:r>
      <w:r>
        <w:rPr/>
        <w:t>tờ</w:t>
      </w:r>
      <w:r>
        <w:rPr>
          <w:spacing w:val="-9"/>
        </w:rPr>
        <w:t> </w:t>
      </w:r>
      <w:r>
        <w:rPr/>
        <w:t>tiền</w:t>
      </w:r>
      <w:r>
        <w:rPr>
          <w:spacing w:val="-6"/>
        </w:rPr>
        <w:t> </w:t>
      </w:r>
      <w:r>
        <w:rPr/>
        <w:t>mệnh</w:t>
      </w:r>
      <w:r>
        <w:rPr>
          <w:spacing w:val="-8"/>
        </w:rPr>
        <w:t> </w:t>
      </w:r>
      <w:r>
        <w:rPr/>
        <w:t>giá</w:t>
      </w:r>
      <w:r>
        <w:rPr>
          <w:spacing w:val="-9"/>
        </w:rPr>
        <w:t> </w:t>
      </w:r>
      <w:r>
        <w:rPr/>
        <w:t>5.000</w:t>
      </w:r>
      <w:r>
        <w:rPr>
          <w:spacing w:val="-9"/>
        </w:rPr>
        <w:t> </w:t>
      </w:r>
      <w:r>
        <w:rPr/>
        <w:t>đồng</w:t>
      </w:r>
      <w:r>
        <w:rPr>
          <w:spacing w:val="-8"/>
        </w:rPr>
        <w:t> </w:t>
      </w:r>
      <w:r>
        <w:rPr/>
        <w:t>(năm</w:t>
      </w:r>
      <w:r>
        <w:rPr>
          <w:spacing w:val="-9"/>
        </w:rPr>
        <w:t> </w:t>
      </w:r>
      <w:r>
        <w:rPr/>
        <w:t>nghìn</w:t>
      </w:r>
      <w:r>
        <w:rPr>
          <w:spacing w:val="-9"/>
        </w:rPr>
        <w:t> </w:t>
      </w:r>
      <w:r>
        <w:rPr/>
        <w:t>đồng),</w:t>
      </w:r>
      <w:r>
        <w:rPr>
          <w:spacing w:val="-11"/>
        </w:rPr>
        <w:t> </w:t>
      </w:r>
      <w:r>
        <w:rPr/>
        <w:t>bên</w:t>
      </w:r>
      <w:r>
        <w:rPr>
          <w:spacing w:val="-8"/>
        </w:rPr>
        <w:t> </w:t>
      </w:r>
      <w:r>
        <w:rPr/>
        <w:t>trong</w:t>
      </w:r>
      <w:r>
        <w:rPr>
          <w:spacing w:val="-9"/>
        </w:rPr>
        <w:t> </w:t>
      </w:r>
      <w:r>
        <w:rPr/>
        <w:t>có</w:t>
      </w:r>
      <w:r>
        <w:rPr>
          <w:spacing w:val="-8"/>
        </w:rPr>
        <w:t> </w:t>
      </w:r>
      <w:r>
        <w:rPr/>
        <w:t>chứa</w:t>
      </w:r>
      <w:r>
        <w:rPr>
          <w:spacing w:val="-9"/>
        </w:rPr>
        <w:t> </w:t>
      </w:r>
      <w:r>
        <w:rPr/>
        <w:t>chất</w:t>
      </w:r>
      <w:r>
        <w:rPr>
          <w:spacing w:val="-9"/>
        </w:rPr>
        <w:t> </w:t>
      </w:r>
      <w:r>
        <w:rPr/>
        <w:t>tinh thể</w:t>
      </w:r>
      <w:r>
        <w:rPr>
          <w:spacing w:val="-16"/>
        </w:rPr>
        <w:t> </w:t>
      </w:r>
      <w:r>
        <w:rPr/>
        <w:t>màu</w:t>
      </w:r>
      <w:r>
        <w:rPr>
          <w:spacing w:val="-15"/>
        </w:rPr>
        <w:t> </w:t>
      </w:r>
      <w:r>
        <w:rPr/>
        <w:t>trắng.</w:t>
      </w:r>
      <w:r>
        <w:rPr>
          <w:spacing w:val="-15"/>
        </w:rPr>
        <w:t> </w:t>
      </w:r>
      <w:r>
        <w:rPr/>
        <w:t>Người</w:t>
      </w:r>
      <w:r>
        <w:rPr>
          <w:spacing w:val="-13"/>
        </w:rPr>
        <w:t> </w:t>
      </w:r>
      <w:r>
        <w:rPr/>
        <w:t>cùng</w:t>
      </w:r>
      <w:r>
        <w:rPr>
          <w:spacing w:val="-17"/>
        </w:rPr>
        <w:t> </w:t>
      </w:r>
      <w:r>
        <w:rPr/>
        <w:t>tang</w:t>
      </w:r>
      <w:r>
        <w:rPr>
          <w:spacing w:val="-15"/>
        </w:rPr>
        <w:t> </w:t>
      </w:r>
      <w:r>
        <w:rPr/>
        <w:t>vật</w:t>
      </w:r>
      <w:r>
        <w:rPr>
          <w:spacing w:val="-15"/>
        </w:rPr>
        <w:t> </w:t>
      </w:r>
      <w:r>
        <w:rPr/>
        <w:t>được</w:t>
      </w:r>
      <w:r>
        <w:rPr>
          <w:spacing w:val="-16"/>
        </w:rPr>
        <w:t> </w:t>
      </w:r>
      <w:r>
        <w:rPr/>
        <w:t>tổ</w:t>
      </w:r>
      <w:r>
        <w:rPr>
          <w:spacing w:val="-15"/>
        </w:rPr>
        <w:t> </w:t>
      </w:r>
      <w:r>
        <w:rPr/>
        <w:t>công</w:t>
      </w:r>
      <w:r>
        <w:rPr>
          <w:spacing w:val="-17"/>
        </w:rPr>
        <w:t> </w:t>
      </w:r>
      <w:r>
        <w:rPr/>
        <w:t>tác</w:t>
      </w:r>
      <w:r>
        <w:rPr>
          <w:spacing w:val="-16"/>
        </w:rPr>
        <w:t> </w:t>
      </w:r>
      <w:r>
        <w:rPr/>
        <w:t>công</w:t>
      </w:r>
      <w:r>
        <w:rPr>
          <w:spacing w:val="-15"/>
        </w:rPr>
        <w:t> </w:t>
      </w:r>
      <w:r>
        <w:rPr/>
        <w:t>an</w:t>
      </w:r>
      <w:r>
        <w:rPr>
          <w:spacing w:val="-15"/>
        </w:rPr>
        <w:t> </w:t>
      </w:r>
      <w:r>
        <w:rPr/>
        <w:t>phường</w:t>
      </w:r>
      <w:r>
        <w:rPr>
          <w:spacing w:val="-15"/>
        </w:rPr>
        <w:t> </w:t>
      </w:r>
      <w:r>
        <w:rPr/>
        <w:t>H,</w:t>
      </w:r>
      <w:r>
        <w:rPr>
          <w:spacing w:val="-16"/>
        </w:rPr>
        <w:t> </w:t>
      </w:r>
      <w:r>
        <w:rPr/>
        <w:t>thành</w:t>
      </w:r>
      <w:r>
        <w:rPr>
          <w:spacing w:val="-15"/>
        </w:rPr>
        <w:t> </w:t>
      </w:r>
      <w:r>
        <w:rPr/>
        <w:t>phố</w:t>
      </w:r>
      <w:r>
        <w:rPr>
          <w:spacing w:val="-15"/>
        </w:rPr>
        <w:t> </w:t>
      </w:r>
      <w:r>
        <w:rPr/>
        <w:t>V </w:t>
      </w:r>
      <w:r>
        <w:rPr>
          <w:spacing w:val="-2"/>
        </w:rPr>
        <w:t>dẫn</w:t>
      </w:r>
      <w:r>
        <w:rPr>
          <w:spacing w:val="-13"/>
        </w:rPr>
        <w:t> </w:t>
      </w:r>
      <w:r>
        <w:rPr>
          <w:spacing w:val="-2"/>
        </w:rPr>
        <w:t>giải</w:t>
      </w:r>
      <w:r>
        <w:rPr>
          <w:spacing w:val="-13"/>
        </w:rPr>
        <w:t> </w:t>
      </w:r>
      <w:r>
        <w:rPr>
          <w:spacing w:val="-2"/>
        </w:rPr>
        <w:t>về</w:t>
      </w:r>
      <w:r>
        <w:rPr>
          <w:spacing w:val="-12"/>
        </w:rPr>
        <w:t> </w:t>
      </w:r>
      <w:r>
        <w:rPr>
          <w:spacing w:val="-2"/>
        </w:rPr>
        <w:t>trụ</w:t>
      </w:r>
      <w:r>
        <w:rPr>
          <w:spacing w:val="-11"/>
        </w:rPr>
        <w:t> </w:t>
      </w:r>
      <w:r>
        <w:rPr>
          <w:spacing w:val="-2"/>
        </w:rPr>
        <w:t>sở</w:t>
      </w:r>
      <w:r>
        <w:rPr>
          <w:spacing w:val="-12"/>
        </w:rPr>
        <w:t> </w:t>
      </w:r>
      <w:r>
        <w:rPr>
          <w:spacing w:val="-2"/>
        </w:rPr>
        <w:t>lập</w:t>
      </w:r>
      <w:r>
        <w:rPr>
          <w:spacing w:val="-13"/>
        </w:rPr>
        <w:t> </w:t>
      </w:r>
      <w:r>
        <w:rPr>
          <w:spacing w:val="-2"/>
        </w:rPr>
        <w:t>biên</w:t>
      </w:r>
      <w:r>
        <w:rPr>
          <w:spacing w:val="-13"/>
        </w:rPr>
        <w:t> </w:t>
      </w:r>
      <w:r>
        <w:rPr>
          <w:spacing w:val="-2"/>
        </w:rPr>
        <w:t>bản</w:t>
      </w:r>
      <w:r>
        <w:rPr>
          <w:spacing w:val="-13"/>
        </w:rPr>
        <w:t> </w:t>
      </w:r>
      <w:r>
        <w:rPr>
          <w:spacing w:val="-2"/>
        </w:rPr>
        <w:t>bắt</w:t>
      </w:r>
      <w:r>
        <w:rPr>
          <w:spacing w:val="-11"/>
        </w:rPr>
        <w:t> </w:t>
      </w:r>
      <w:r>
        <w:rPr>
          <w:spacing w:val="-2"/>
        </w:rPr>
        <w:t>người</w:t>
      </w:r>
      <w:r>
        <w:rPr>
          <w:spacing w:val="-13"/>
        </w:rPr>
        <w:t> </w:t>
      </w:r>
      <w:r>
        <w:rPr>
          <w:spacing w:val="-2"/>
        </w:rPr>
        <w:t>phạm</w:t>
      </w:r>
      <w:r>
        <w:rPr>
          <w:spacing w:val="-14"/>
        </w:rPr>
        <w:t> </w:t>
      </w:r>
      <w:r>
        <w:rPr>
          <w:spacing w:val="-2"/>
        </w:rPr>
        <w:t>tội</w:t>
      </w:r>
      <w:r>
        <w:rPr>
          <w:spacing w:val="-13"/>
        </w:rPr>
        <w:t> </w:t>
      </w:r>
      <w:r>
        <w:rPr>
          <w:spacing w:val="-2"/>
        </w:rPr>
        <w:t>quả</w:t>
      </w:r>
      <w:r>
        <w:rPr>
          <w:spacing w:val="-12"/>
        </w:rPr>
        <w:t> </w:t>
      </w:r>
      <w:r>
        <w:rPr>
          <w:spacing w:val="-2"/>
        </w:rPr>
        <w:t>tang</w:t>
      </w:r>
      <w:r>
        <w:rPr>
          <w:spacing w:val="-13"/>
        </w:rPr>
        <w:t> </w:t>
      </w:r>
      <w:r>
        <w:rPr>
          <w:spacing w:val="-2"/>
        </w:rPr>
        <w:t>và</w:t>
      </w:r>
      <w:r>
        <w:rPr>
          <w:spacing w:val="-14"/>
        </w:rPr>
        <w:t> </w:t>
      </w:r>
      <w:r>
        <w:rPr>
          <w:spacing w:val="-2"/>
        </w:rPr>
        <w:t>niêm</w:t>
      </w:r>
      <w:r>
        <w:rPr>
          <w:spacing w:val="-14"/>
        </w:rPr>
        <w:t> </w:t>
      </w:r>
      <w:r>
        <w:rPr>
          <w:spacing w:val="-2"/>
        </w:rPr>
        <w:t>phong</w:t>
      </w:r>
      <w:r>
        <w:rPr>
          <w:spacing w:val="-13"/>
        </w:rPr>
        <w:t> </w:t>
      </w:r>
      <w:r>
        <w:rPr>
          <w:spacing w:val="-2"/>
        </w:rPr>
        <w:t>vật</w:t>
      </w:r>
      <w:r>
        <w:rPr>
          <w:spacing w:val="-11"/>
        </w:rPr>
        <w:t> </w:t>
      </w:r>
      <w:r>
        <w:rPr>
          <w:spacing w:val="-2"/>
        </w:rPr>
        <w:t>chứng.</w:t>
      </w:r>
    </w:p>
    <w:p>
      <w:pPr>
        <w:pStyle w:val="BodyText"/>
        <w:spacing w:line="336" w:lineRule="auto"/>
        <w:ind w:right="123"/>
      </w:pPr>
      <w:r>
        <w:rPr/>
        <w:t>Tại Kết luận giám định số 1097/KL-PC09(MT) ngày 22/8/2022 của Phòng Kỹ thuật</w:t>
      </w:r>
      <w:r>
        <w:rPr>
          <w:spacing w:val="-1"/>
        </w:rPr>
        <w:t> </w:t>
      </w:r>
      <w:r>
        <w:rPr/>
        <w:t>hình sự</w:t>
      </w:r>
      <w:r>
        <w:rPr>
          <w:spacing w:val="-3"/>
        </w:rPr>
        <w:t> </w:t>
      </w:r>
      <w:r>
        <w:rPr/>
        <w:t>Công an</w:t>
      </w:r>
      <w:r>
        <w:rPr>
          <w:spacing w:val="-1"/>
        </w:rPr>
        <w:t> </w:t>
      </w:r>
      <w:r>
        <w:rPr/>
        <w:t>tỉnh</w:t>
      </w:r>
      <w:r>
        <w:rPr>
          <w:spacing w:val="-1"/>
        </w:rPr>
        <w:t> </w:t>
      </w:r>
      <w:r>
        <w:rPr/>
        <w:t>Nghệ</w:t>
      </w:r>
      <w:r>
        <w:rPr>
          <w:spacing w:val="-1"/>
        </w:rPr>
        <w:t> </w:t>
      </w:r>
      <w:r>
        <w:rPr/>
        <w:t>An</w:t>
      </w:r>
      <w:r>
        <w:rPr>
          <w:spacing w:val="-1"/>
        </w:rPr>
        <w:t> </w:t>
      </w:r>
      <w:r>
        <w:rPr/>
        <w:t>kết</w:t>
      </w:r>
      <w:r>
        <w:rPr>
          <w:spacing w:val="-1"/>
        </w:rPr>
        <w:t> </w:t>
      </w:r>
      <w:r>
        <w:rPr/>
        <w:t>luận:</w:t>
      </w:r>
      <w:r>
        <w:rPr>
          <w:spacing w:val="-2"/>
        </w:rPr>
        <w:t> </w:t>
      </w:r>
      <w:r>
        <w:rPr/>
        <w:t>“Mẫu chất</w:t>
      </w:r>
      <w:r>
        <w:rPr>
          <w:spacing w:val="-1"/>
        </w:rPr>
        <w:t> </w:t>
      </w:r>
      <w:r>
        <w:rPr/>
        <w:t>tinh</w:t>
      </w:r>
      <w:r>
        <w:rPr>
          <w:spacing w:val="-1"/>
        </w:rPr>
        <w:t> </w:t>
      </w:r>
      <w:r>
        <w:rPr/>
        <w:t>thể</w:t>
      </w:r>
      <w:r>
        <w:rPr>
          <w:spacing w:val="-1"/>
        </w:rPr>
        <w:t> </w:t>
      </w:r>
      <w:r>
        <w:rPr/>
        <w:t>màu trắng</w:t>
      </w:r>
      <w:r>
        <w:rPr>
          <w:spacing w:val="-1"/>
        </w:rPr>
        <w:t> </w:t>
      </w:r>
      <w:r>
        <w:rPr/>
        <w:t>thu</w:t>
      </w:r>
      <w:r>
        <w:rPr>
          <w:spacing w:val="-2"/>
        </w:rPr>
        <w:t> </w:t>
      </w:r>
      <w:r>
        <w:rPr/>
        <w:t>giữ của Trần Ngọc T gửi tới giám định là ma túy (Methamphetamine). Số chất tinh thể màu trắng thu giữ của Trần Ngọc T có khối lượng là 0,275 g (không phẩy</w:t>
      </w:r>
      <w:r>
        <w:rPr>
          <w:spacing w:val="-1"/>
        </w:rPr>
        <w:t> </w:t>
      </w:r>
      <w:r>
        <w:rPr/>
        <w:t>hai trăm bảy mươi lăm gam)”.</w:t>
      </w:r>
    </w:p>
    <w:p>
      <w:pPr>
        <w:spacing w:after="0" w:line="336" w:lineRule="auto"/>
        <w:sectPr>
          <w:pgSz w:w="11910" w:h="16850"/>
          <w:pgMar w:header="0" w:footer="722" w:top="1060" w:bottom="920" w:left="1220" w:right="720"/>
        </w:sectPr>
      </w:pPr>
    </w:p>
    <w:p>
      <w:pPr>
        <w:pStyle w:val="BodyText"/>
        <w:spacing w:line="336" w:lineRule="auto" w:before="62"/>
        <w:ind w:right="118"/>
      </w:pPr>
      <w:r>
        <w:rPr/>
        <w:t>Về</w:t>
      </w:r>
      <w:r>
        <w:rPr>
          <w:spacing w:val="-3"/>
        </w:rPr>
        <w:t> </w:t>
      </w:r>
      <w:r>
        <w:rPr/>
        <w:t>thu</w:t>
      </w:r>
      <w:r>
        <w:rPr>
          <w:spacing w:val="-4"/>
        </w:rPr>
        <w:t> </w:t>
      </w:r>
      <w:r>
        <w:rPr/>
        <w:t>giữ</w:t>
      </w:r>
      <w:r>
        <w:rPr>
          <w:spacing w:val="-4"/>
        </w:rPr>
        <w:t> </w:t>
      </w:r>
      <w:r>
        <w:rPr/>
        <w:t>và</w:t>
      </w:r>
      <w:r>
        <w:rPr>
          <w:spacing w:val="-5"/>
        </w:rPr>
        <w:t> </w:t>
      </w:r>
      <w:r>
        <w:rPr/>
        <w:t>xử</w:t>
      </w:r>
      <w:r>
        <w:rPr>
          <w:spacing w:val="-6"/>
        </w:rPr>
        <w:t> </w:t>
      </w:r>
      <w:r>
        <w:rPr/>
        <w:t>lý</w:t>
      </w:r>
      <w:r>
        <w:rPr>
          <w:spacing w:val="-4"/>
        </w:rPr>
        <w:t> </w:t>
      </w:r>
      <w:r>
        <w:rPr/>
        <w:t>vật</w:t>
      </w:r>
      <w:r>
        <w:rPr>
          <w:spacing w:val="-3"/>
        </w:rPr>
        <w:t> </w:t>
      </w:r>
      <w:r>
        <w:rPr/>
        <w:t>chứng:</w:t>
      </w:r>
      <w:r>
        <w:rPr>
          <w:spacing w:val="-3"/>
        </w:rPr>
        <w:t> </w:t>
      </w:r>
      <w:r>
        <w:rPr/>
        <w:t>Chất</w:t>
      </w:r>
      <w:r>
        <w:rPr>
          <w:spacing w:val="-15"/>
        </w:rPr>
        <w:t> </w:t>
      </w:r>
      <w:r>
        <w:rPr/>
        <w:t>tinh</w:t>
      </w:r>
      <w:r>
        <w:rPr>
          <w:spacing w:val="-15"/>
        </w:rPr>
        <w:t> </w:t>
      </w:r>
      <w:r>
        <w:rPr/>
        <w:t>thể</w:t>
      </w:r>
      <w:r>
        <w:rPr>
          <w:spacing w:val="-13"/>
        </w:rPr>
        <w:t> </w:t>
      </w:r>
      <w:r>
        <w:rPr/>
        <w:t>màu</w:t>
      </w:r>
      <w:r>
        <w:rPr>
          <w:spacing w:val="-13"/>
        </w:rPr>
        <w:t> </w:t>
      </w:r>
      <w:r>
        <w:rPr/>
        <w:t>trắng</w:t>
      </w:r>
      <w:r>
        <w:rPr>
          <w:spacing w:val="-15"/>
        </w:rPr>
        <w:t> </w:t>
      </w:r>
      <w:r>
        <w:rPr/>
        <w:t>thu</w:t>
      </w:r>
      <w:r>
        <w:rPr>
          <w:spacing w:val="-15"/>
        </w:rPr>
        <w:t> </w:t>
      </w:r>
      <w:r>
        <w:rPr/>
        <w:t>giữ</w:t>
      </w:r>
      <w:r>
        <w:rPr>
          <w:spacing w:val="-14"/>
        </w:rPr>
        <w:t> </w:t>
      </w:r>
      <w:r>
        <w:rPr/>
        <w:t>của</w:t>
      </w:r>
      <w:r>
        <w:rPr>
          <w:spacing w:val="-15"/>
        </w:rPr>
        <w:t> </w:t>
      </w:r>
      <w:r>
        <w:rPr/>
        <w:t>Trần</w:t>
      </w:r>
      <w:r>
        <w:rPr>
          <w:spacing w:val="-12"/>
        </w:rPr>
        <w:t> </w:t>
      </w:r>
      <w:r>
        <w:rPr/>
        <w:t>Ngọc</w:t>
      </w:r>
      <w:r>
        <w:rPr>
          <w:spacing w:val="-13"/>
        </w:rPr>
        <w:t> </w:t>
      </w:r>
      <w:r>
        <w:rPr/>
        <w:t>T; 01</w:t>
      </w:r>
      <w:r>
        <w:rPr>
          <w:spacing w:val="-18"/>
        </w:rPr>
        <w:t> </w:t>
      </w:r>
      <w:r>
        <w:rPr/>
        <w:t>(Một)</w:t>
      </w:r>
      <w:r>
        <w:rPr>
          <w:spacing w:val="-15"/>
        </w:rPr>
        <w:t> </w:t>
      </w:r>
      <w:r>
        <w:rPr/>
        <w:t>máy</w:t>
      </w:r>
      <w:r>
        <w:rPr>
          <w:spacing w:val="-17"/>
        </w:rPr>
        <w:t> </w:t>
      </w:r>
      <w:r>
        <w:rPr/>
        <w:t>điện</w:t>
      </w:r>
      <w:r>
        <w:rPr>
          <w:spacing w:val="-16"/>
        </w:rPr>
        <w:t> </w:t>
      </w:r>
      <w:r>
        <w:rPr/>
        <w:t>thoại</w:t>
      </w:r>
      <w:r>
        <w:rPr>
          <w:spacing w:val="-18"/>
        </w:rPr>
        <w:t> </w:t>
      </w:r>
      <w:r>
        <w:rPr/>
        <w:t>di</w:t>
      </w:r>
      <w:r>
        <w:rPr>
          <w:spacing w:val="-16"/>
        </w:rPr>
        <w:t> </w:t>
      </w:r>
      <w:r>
        <w:rPr/>
        <w:t>động</w:t>
      </w:r>
      <w:r>
        <w:rPr>
          <w:spacing w:val="-18"/>
        </w:rPr>
        <w:t> </w:t>
      </w:r>
      <w:r>
        <w:rPr/>
        <w:t>nhãn</w:t>
      </w:r>
      <w:r>
        <w:rPr>
          <w:spacing w:val="-16"/>
        </w:rPr>
        <w:t> </w:t>
      </w:r>
      <w:r>
        <w:rPr/>
        <w:t>hiệu</w:t>
      </w:r>
      <w:r>
        <w:rPr>
          <w:spacing w:val="-15"/>
        </w:rPr>
        <w:t> </w:t>
      </w:r>
      <w:r>
        <w:rPr/>
        <w:t>Samsung</w:t>
      </w:r>
      <w:r>
        <w:rPr>
          <w:spacing w:val="-18"/>
        </w:rPr>
        <w:t> </w:t>
      </w:r>
      <w:r>
        <w:rPr/>
        <w:t>galaxy</w:t>
      </w:r>
      <w:r>
        <w:rPr>
          <w:spacing w:val="-17"/>
        </w:rPr>
        <w:t> </w:t>
      </w:r>
      <w:r>
        <w:rPr/>
        <w:t>A11,</w:t>
      </w:r>
      <w:r>
        <w:rPr>
          <w:spacing w:val="-16"/>
        </w:rPr>
        <w:t> </w:t>
      </w:r>
      <w:r>
        <w:rPr/>
        <w:t>màu</w:t>
      </w:r>
      <w:r>
        <w:rPr>
          <w:spacing w:val="-16"/>
        </w:rPr>
        <w:t> </w:t>
      </w:r>
      <w:r>
        <w:rPr/>
        <w:t>đen,</w:t>
      </w:r>
      <w:r>
        <w:rPr>
          <w:spacing w:val="-18"/>
        </w:rPr>
        <w:t> </w:t>
      </w:r>
      <w:r>
        <w:rPr/>
        <w:t>đã</w:t>
      </w:r>
      <w:r>
        <w:rPr>
          <w:spacing w:val="-17"/>
        </w:rPr>
        <w:t> </w:t>
      </w:r>
      <w:r>
        <w:rPr/>
        <w:t>qua</w:t>
      </w:r>
      <w:r>
        <w:rPr>
          <w:spacing w:val="-18"/>
        </w:rPr>
        <w:t> </w:t>
      </w:r>
      <w:r>
        <w:rPr/>
        <w:t>sử dụng,</w:t>
      </w:r>
      <w:r>
        <w:rPr>
          <w:spacing w:val="-18"/>
        </w:rPr>
        <w:t> </w:t>
      </w:r>
      <w:r>
        <w:rPr/>
        <w:t>bên</w:t>
      </w:r>
      <w:r>
        <w:rPr>
          <w:spacing w:val="-17"/>
        </w:rPr>
        <w:t> </w:t>
      </w:r>
      <w:r>
        <w:rPr/>
        <w:t>trong</w:t>
      </w:r>
      <w:r>
        <w:rPr>
          <w:spacing w:val="-18"/>
        </w:rPr>
        <w:t> </w:t>
      </w:r>
      <w:r>
        <w:rPr/>
        <w:t>có</w:t>
      </w:r>
      <w:r>
        <w:rPr>
          <w:spacing w:val="-17"/>
        </w:rPr>
        <w:t> </w:t>
      </w:r>
      <w:r>
        <w:rPr/>
        <w:t>gắn</w:t>
      </w:r>
      <w:r>
        <w:rPr>
          <w:spacing w:val="-18"/>
        </w:rPr>
        <w:t> </w:t>
      </w:r>
      <w:r>
        <w:rPr/>
        <w:t>thẻ</w:t>
      </w:r>
      <w:r>
        <w:rPr>
          <w:spacing w:val="-17"/>
        </w:rPr>
        <w:t> </w:t>
      </w:r>
      <w:r>
        <w:rPr/>
        <w:t>sim</w:t>
      </w:r>
      <w:r>
        <w:rPr>
          <w:spacing w:val="-18"/>
        </w:rPr>
        <w:t> </w:t>
      </w:r>
      <w:r>
        <w:rPr/>
        <w:t>số</w:t>
      </w:r>
      <w:r>
        <w:rPr>
          <w:spacing w:val="-17"/>
        </w:rPr>
        <w:t> </w:t>
      </w:r>
      <w:r>
        <w:rPr/>
        <w:t>0355726803,</w:t>
      </w:r>
      <w:r>
        <w:rPr>
          <w:spacing w:val="-18"/>
        </w:rPr>
        <w:t> </w:t>
      </w:r>
      <w:r>
        <w:rPr/>
        <w:t>hiện</w:t>
      </w:r>
      <w:r>
        <w:rPr>
          <w:spacing w:val="-17"/>
        </w:rPr>
        <w:t> </w:t>
      </w:r>
      <w:r>
        <w:rPr/>
        <w:t>vật</w:t>
      </w:r>
      <w:r>
        <w:rPr>
          <w:spacing w:val="-18"/>
        </w:rPr>
        <w:t> </w:t>
      </w:r>
      <w:r>
        <w:rPr/>
        <w:t>chứng</w:t>
      </w:r>
      <w:r>
        <w:rPr>
          <w:spacing w:val="-17"/>
        </w:rPr>
        <w:t> </w:t>
      </w:r>
      <w:r>
        <w:rPr/>
        <w:t>được</w:t>
      </w:r>
      <w:r>
        <w:rPr>
          <w:spacing w:val="-18"/>
        </w:rPr>
        <w:t> </w:t>
      </w:r>
      <w:r>
        <w:rPr/>
        <w:t>bảo</w:t>
      </w:r>
      <w:r>
        <w:rPr>
          <w:spacing w:val="-17"/>
        </w:rPr>
        <w:t> </w:t>
      </w:r>
      <w:r>
        <w:rPr/>
        <w:t>quản</w:t>
      </w:r>
      <w:r>
        <w:rPr>
          <w:spacing w:val="-18"/>
        </w:rPr>
        <w:t> </w:t>
      </w:r>
      <w:r>
        <w:rPr/>
        <w:t>tại</w:t>
      </w:r>
      <w:r>
        <w:rPr>
          <w:spacing w:val="-17"/>
        </w:rPr>
        <w:t> </w:t>
      </w:r>
      <w:r>
        <w:rPr/>
        <w:t>kho vật</w:t>
      </w:r>
      <w:r>
        <w:rPr>
          <w:spacing w:val="-2"/>
        </w:rPr>
        <w:t> </w:t>
      </w:r>
      <w:r>
        <w:rPr/>
        <w:t>chứng</w:t>
      </w:r>
      <w:r>
        <w:rPr>
          <w:spacing w:val="-2"/>
        </w:rPr>
        <w:t> </w:t>
      </w:r>
      <w:r>
        <w:rPr/>
        <w:t>Chi</w:t>
      </w:r>
      <w:r>
        <w:rPr>
          <w:spacing w:val="-1"/>
        </w:rPr>
        <w:t> </w:t>
      </w:r>
      <w:r>
        <w:rPr/>
        <w:t>cục</w:t>
      </w:r>
      <w:r>
        <w:rPr>
          <w:spacing w:val="-2"/>
        </w:rPr>
        <w:t> </w:t>
      </w:r>
      <w:r>
        <w:rPr/>
        <w:t>Thi</w:t>
      </w:r>
      <w:r>
        <w:rPr>
          <w:spacing w:val="-1"/>
        </w:rPr>
        <w:t> </w:t>
      </w:r>
      <w:r>
        <w:rPr/>
        <w:t>hành</w:t>
      </w:r>
      <w:r>
        <w:rPr>
          <w:spacing w:val="-1"/>
        </w:rPr>
        <w:t> </w:t>
      </w:r>
      <w:r>
        <w:rPr/>
        <w:t>án</w:t>
      </w:r>
      <w:r>
        <w:rPr>
          <w:spacing w:val="-1"/>
        </w:rPr>
        <w:t> </w:t>
      </w:r>
      <w:r>
        <w:rPr/>
        <w:t>dân</w:t>
      </w:r>
      <w:r>
        <w:rPr>
          <w:spacing w:val="-2"/>
        </w:rPr>
        <w:t> </w:t>
      </w:r>
      <w:r>
        <w:rPr/>
        <w:t>sự</w:t>
      </w:r>
      <w:r>
        <w:rPr>
          <w:spacing w:val="-2"/>
        </w:rPr>
        <w:t> </w:t>
      </w:r>
      <w:r>
        <w:rPr/>
        <w:t>thành</w:t>
      </w:r>
      <w:r>
        <w:rPr>
          <w:spacing w:val="-1"/>
        </w:rPr>
        <w:t> </w:t>
      </w:r>
      <w:r>
        <w:rPr/>
        <w:t>phố</w:t>
      </w:r>
      <w:r>
        <w:rPr>
          <w:spacing w:val="-1"/>
        </w:rPr>
        <w:t> </w:t>
      </w:r>
      <w:r>
        <w:rPr/>
        <w:t>Vinh,</w:t>
      </w:r>
      <w:r>
        <w:rPr>
          <w:spacing w:val="-4"/>
        </w:rPr>
        <w:t> </w:t>
      </w:r>
      <w:r>
        <w:rPr/>
        <w:t>tỉnh</w:t>
      </w:r>
      <w:r>
        <w:rPr>
          <w:spacing w:val="-1"/>
        </w:rPr>
        <w:t> </w:t>
      </w:r>
      <w:r>
        <w:rPr/>
        <w:t>Nghệ</w:t>
      </w:r>
      <w:r>
        <w:rPr>
          <w:spacing w:val="-2"/>
        </w:rPr>
        <w:t> </w:t>
      </w:r>
      <w:r>
        <w:rPr/>
        <w:t>An.</w:t>
      </w:r>
      <w:r>
        <w:rPr>
          <w:spacing w:val="-2"/>
        </w:rPr>
        <w:t> </w:t>
      </w:r>
      <w:r>
        <w:rPr/>
        <w:t>Số</w:t>
      </w:r>
      <w:r>
        <w:rPr>
          <w:spacing w:val="-2"/>
        </w:rPr>
        <w:t> </w:t>
      </w:r>
      <w:r>
        <w:rPr/>
        <w:t>tiền</w:t>
      </w:r>
      <w:r>
        <w:rPr>
          <w:spacing w:val="-7"/>
        </w:rPr>
        <w:t> </w:t>
      </w:r>
      <w:r>
        <w:rPr/>
        <w:t>5.000 đồng</w:t>
      </w:r>
      <w:r>
        <w:rPr>
          <w:spacing w:val="-18"/>
        </w:rPr>
        <w:t> </w:t>
      </w:r>
      <w:r>
        <w:rPr/>
        <w:t>(năm</w:t>
      </w:r>
      <w:r>
        <w:rPr>
          <w:spacing w:val="-18"/>
        </w:rPr>
        <w:t> </w:t>
      </w:r>
      <w:r>
        <w:rPr/>
        <w:t>nghìn</w:t>
      </w:r>
      <w:r>
        <w:rPr>
          <w:spacing w:val="-17"/>
        </w:rPr>
        <w:t> </w:t>
      </w:r>
      <w:r>
        <w:rPr/>
        <w:t>đồng)</w:t>
      </w:r>
      <w:r>
        <w:rPr>
          <w:spacing w:val="-18"/>
        </w:rPr>
        <w:t> </w:t>
      </w:r>
      <w:r>
        <w:rPr/>
        <w:t>hiện</w:t>
      </w:r>
      <w:r>
        <w:rPr>
          <w:spacing w:val="-17"/>
        </w:rPr>
        <w:t> </w:t>
      </w:r>
      <w:r>
        <w:rPr/>
        <w:t>đã</w:t>
      </w:r>
      <w:r>
        <w:rPr>
          <w:spacing w:val="-18"/>
        </w:rPr>
        <w:t> </w:t>
      </w:r>
      <w:r>
        <w:rPr/>
        <w:t>nộp</w:t>
      </w:r>
      <w:r>
        <w:rPr>
          <w:spacing w:val="-17"/>
        </w:rPr>
        <w:t> </w:t>
      </w:r>
      <w:r>
        <w:rPr/>
        <w:t>vào</w:t>
      </w:r>
      <w:r>
        <w:rPr>
          <w:spacing w:val="-18"/>
        </w:rPr>
        <w:t> </w:t>
      </w:r>
      <w:r>
        <w:rPr/>
        <w:t>kho</w:t>
      </w:r>
      <w:r>
        <w:rPr>
          <w:spacing w:val="-17"/>
        </w:rPr>
        <w:t> </w:t>
      </w:r>
      <w:r>
        <w:rPr/>
        <w:t>bạc</w:t>
      </w:r>
      <w:r>
        <w:rPr>
          <w:spacing w:val="-18"/>
        </w:rPr>
        <w:t> </w:t>
      </w:r>
      <w:r>
        <w:rPr/>
        <w:t>Nhà</w:t>
      </w:r>
      <w:r>
        <w:rPr>
          <w:spacing w:val="-17"/>
        </w:rPr>
        <w:t> </w:t>
      </w:r>
      <w:r>
        <w:rPr/>
        <w:t>nước</w:t>
      </w:r>
      <w:r>
        <w:rPr>
          <w:spacing w:val="-18"/>
        </w:rPr>
        <w:t> </w:t>
      </w:r>
      <w:r>
        <w:rPr/>
        <w:t>Nghệ</w:t>
      </w:r>
      <w:r>
        <w:rPr>
          <w:spacing w:val="-15"/>
        </w:rPr>
        <w:t> </w:t>
      </w:r>
      <w:r>
        <w:rPr/>
        <w:t>An.</w:t>
      </w:r>
    </w:p>
    <w:p>
      <w:pPr>
        <w:pStyle w:val="BodyText"/>
        <w:spacing w:line="336" w:lineRule="auto" w:before="3"/>
        <w:ind w:right="125"/>
      </w:pPr>
      <w:r>
        <w:rPr/>
        <w:t>Tại Bản cáo trạng số 347/CT-VKS-HS ngày 03/11/2022 của Viện kiểm sát nhân dân thành phố Vinh đã truy tố bị cáo Trần Ngọc T về tội "Tàng trữ trái phép chất ma tuý” theo điểm c khoản 1 Điều 249 của Bộ luật hình sự.</w:t>
      </w:r>
    </w:p>
    <w:p>
      <w:pPr>
        <w:pStyle w:val="BodyText"/>
        <w:spacing w:line="336" w:lineRule="auto"/>
        <w:ind w:right="124"/>
      </w:pPr>
      <w:r>
        <w:rPr/>
        <w:t>Tại phiên toà đại diện Viện kiểm sát nhân dân thành phố Vinh đề nghị Hội đồng xét xử:</w:t>
      </w:r>
      <w:r>
        <w:rPr>
          <w:spacing w:val="-2"/>
        </w:rPr>
        <w:t> </w:t>
      </w:r>
      <w:r>
        <w:rPr/>
        <w:t>Căn cứ</w:t>
      </w:r>
      <w:r>
        <w:rPr>
          <w:spacing w:val="-2"/>
        </w:rPr>
        <w:t> </w:t>
      </w:r>
      <w:r>
        <w:rPr/>
        <w:t>điểm</w:t>
      </w:r>
      <w:r>
        <w:rPr>
          <w:spacing w:val="-1"/>
        </w:rPr>
        <w:t> </w:t>
      </w:r>
      <w:r>
        <w:rPr/>
        <w:t>c khoản 1 Điều 249,</w:t>
      </w:r>
      <w:r>
        <w:rPr>
          <w:spacing w:val="-2"/>
        </w:rPr>
        <w:t> </w:t>
      </w:r>
      <w:r>
        <w:rPr/>
        <w:t>điểm</w:t>
      </w:r>
      <w:r>
        <w:rPr>
          <w:spacing w:val="-5"/>
        </w:rPr>
        <w:t> </w:t>
      </w:r>
      <w:r>
        <w:rPr/>
        <w:t>s khoản</w:t>
      </w:r>
      <w:r>
        <w:rPr>
          <w:spacing w:val="-1"/>
        </w:rPr>
        <w:t> </w:t>
      </w:r>
      <w:r>
        <w:rPr/>
        <w:t>1 Điều 51 của Bộ luật hình sự xử phạt Trần Ngọc T từ 18 đến 21 tháng tù về tội “Tàng trữ trái phép chất ma túy”, miễn hình phạt bổ sung là phạt tiền cho bị cáo; Về vật chứng: áp dụng điều 47 của BLHS, điểm</w:t>
      </w:r>
      <w:r>
        <w:rPr>
          <w:spacing w:val="-1"/>
        </w:rPr>
        <w:t> </w:t>
      </w:r>
      <w:r>
        <w:rPr/>
        <w:t>a khoản 2 Điều 106 của Bộ luật tố tụng hình sự: Tịch thu tiêu hủy số ma túy và tịch thu nộp ngân sách nhà nước 01 điện thoại di động nhãn hiệu Samsung galaxy</w:t>
      </w:r>
      <w:r>
        <w:rPr>
          <w:spacing w:val="-3"/>
        </w:rPr>
        <w:t> </w:t>
      </w:r>
      <w:r>
        <w:rPr/>
        <w:t>A11, màu đen,</w:t>
      </w:r>
      <w:r>
        <w:rPr>
          <w:spacing w:val="-2"/>
        </w:rPr>
        <w:t> </w:t>
      </w:r>
      <w:r>
        <w:rPr/>
        <w:t>đã</w:t>
      </w:r>
      <w:r>
        <w:rPr>
          <w:spacing w:val="-2"/>
        </w:rPr>
        <w:t> </w:t>
      </w:r>
      <w:r>
        <w:rPr/>
        <w:t>qua</w:t>
      </w:r>
      <w:r>
        <w:rPr>
          <w:spacing w:val="-2"/>
        </w:rPr>
        <w:t> </w:t>
      </w:r>
      <w:r>
        <w:rPr/>
        <w:t>sử</w:t>
      </w:r>
      <w:r>
        <w:rPr>
          <w:spacing w:val="-5"/>
        </w:rPr>
        <w:t> </w:t>
      </w:r>
      <w:r>
        <w:rPr/>
        <w:t>dụng và số tiền 5.000 đồng đều thu giữ của bị cáo; Về án</w:t>
      </w:r>
      <w:r>
        <w:rPr>
          <w:spacing w:val="80"/>
        </w:rPr>
        <w:t> </w:t>
      </w:r>
      <w:r>
        <w:rPr/>
        <w:t>phí: buộc bị cáo phải chịu án phí theo quy định.</w:t>
      </w:r>
    </w:p>
    <w:p>
      <w:pPr>
        <w:pStyle w:val="BodyText"/>
        <w:spacing w:line="333" w:lineRule="auto" w:before="1"/>
        <w:ind w:right="134"/>
      </w:pPr>
      <w:r>
        <w:rPr/>
        <w:t>Tại</w:t>
      </w:r>
      <w:r>
        <w:rPr>
          <w:spacing w:val="-1"/>
        </w:rPr>
        <w:t> </w:t>
      </w:r>
      <w:r>
        <w:rPr/>
        <w:t>phiên</w:t>
      </w:r>
      <w:r>
        <w:rPr>
          <w:spacing w:val="-1"/>
        </w:rPr>
        <w:t> </w:t>
      </w:r>
      <w:r>
        <w:rPr/>
        <w:t>tòa,</w:t>
      </w:r>
      <w:r>
        <w:rPr>
          <w:spacing w:val="-3"/>
        </w:rPr>
        <w:t> </w:t>
      </w:r>
      <w:r>
        <w:rPr/>
        <w:t>bị</w:t>
      </w:r>
      <w:r>
        <w:rPr>
          <w:spacing w:val="-1"/>
        </w:rPr>
        <w:t> </w:t>
      </w:r>
      <w:r>
        <w:rPr/>
        <w:t>cáo</w:t>
      </w:r>
      <w:r>
        <w:rPr>
          <w:spacing w:val="-1"/>
        </w:rPr>
        <w:t> </w:t>
      </w:r>
      <w:r>
        <w:rPr/>
        <w:t>hoàn</w:t>
      </w:r>
      <w:r>
        <w:rPr>
          <w:spacing w:val="-2"/>
        </w:rPr>
        <w:t> </w:t>
      </w:r>
      <w:r>
        <w:rPr/>
        <w:t>toàn</w:t>
      </w:r>
      <w:r>
        <w:rPr>
          <w:spacing w:val="-1"/>
        </w:rPr>
        <w:t> </w:t>
      </w:r>
      <w:r>
        <w:rPr/>
        <w:t>thừa</w:t>
      </w:r>
      <w:r>
        <w:rPr>
          <w:spacing w:val="-2"/>
        </w:rPr>
        <w:t> </w:t>
      </w:r>
      <w:r>
        <w:rPr/>
        <w:t>nhận</w:t>
      </w:r>
      <w:r>
        <w:rPr>
          <w:spacing w:val="-1"/>
        </w:rPr>
        <w:t> </w:t>
      </w:r>
      <w:r>
        <w:rPr/>
        <w:t>hành</w:t>
      </w:r>
      <w:r>
        <w:rPr>
          <w:spacing w:val="-5"/>
        </w:rPr>
        <w:t> </w:t>
      </w:r>
      <w:r>
        <w:rPr/>
        <w:t>vi</w:t>
      </w:r>
      <w:r>
        <w:rPr>
          <w:spacing w:val="-1"/>
        </w:rPr>
        <w:t> </w:t>
      </w:r>
      <w:r>
        <w:rPr/>
        <w:t>phạm</w:t>
      </w:r>
      <w:r>
        <w:rPr>
          <w:spacing w:val="-7"/>
        </w:rPr>
        <w:t> </w:t>
      </w:r>
      <w:r>
        <w:rPr/>
        <w:t>tội,</w:t>
      </w:r>
      <w:r>
        <w:rPr>
          <w:spacing w:val="-3"/>
        </w:rPr>
        <w:t> </w:t>
      </w:r>
      <w:r>
        <w:rPr/>
        <w:t>không</w:t>
      </w:r>
      <w:r>
        <w:rPr>
          <w:spacing w:val="-5"/>
        </w:rPr>
        <w:t> </w:t>
      </w:r>
      <w:r>
        <w:rPr/>
        <w:t>tranh</w:t>
      </w:r>
      <w:r>
        <w:rPr>
          <w:spacing w:val="-1"/>
        </w:rPr>
        <w:t> </w:t>
      </w:r>
      <w:r>
        <w:rPr/>
        <w:t>luận</w:t>
      </w:r>
      <w:r>
        <w:rPr>
          <w:spacing w:val="-1"/>
        </w:rPr>
        <w:t> </w:t>
      </w:r>
      <w:r>
        <w:rPr/>
        <w:t>gì mà chỉ đề nghị Hội đồng xét xử xem xét giảm nhẹ hình phạt.</w:t>
      </w:r>
    </w:p>
    <w:p>
      <w:pPr>
        <w:spacing w:before="130"/>
        <w:ind w:left="3600"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336" w:lineRule="auto" w:before="244"/>
        <w:ind w:right="138"/>
      </w:pPr>
      <w:r>
        <w:rPr/>
        <w:t>Trên cơ sở nội dung vụ án, căn cứ vào các tài liệu trong hồ sơ vụ án đã được tranh tụng tại phiên tòa, Hội đồng xét xử nhận định như sau:</w:t>
      </w:r>
    </w:p>
    <w:p>
      <w:pPr>
        <w:pStyle w:val="BodyText"/>
        <w:spacing w:line="336" w:lineRule="auto" w:before="2"/>
        <w:ind w:right="128"/>
      </w:pPr>
      <w:r>
        <w:rPr/>
        <w:t>[1]. Về tố tụng: Về hành vi, quyết định tố tụng của cơ quan điều tra Công an thành phố Vinh, Điều tra viên, Viện kiểm sát nhân dân thành phố Vinh, Kiểm sát viên trong quá trình điều tra, truy tố đã thực hiện đúng quy định của Bộ luật Tố tụng hình sự. Quá</w:t>
      </w:r>
      <w:r>
        <w:rPr>
          <w:spacing w:val="-1"/>
        </w:rPr>
        <w:t> </w:t>
      </w:r>
      <w:r>
        <w:rPr/>
        <w:t>trình điều tra và tại phiên tòa,</w:t>
      </w:r>
      <w:r>
        <w:rPr>
          <w:spacing w:val="-1"/>
        </w:rPr>
        <w:t> </w:t>
      </w:r>
      <w:r>
        <w:rPr/>
        <w:t>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line="321" w:lineRule="exact"/>
        <w:ind w:left="906" w:firstLine="0"/>
      </w:pPr>
      <w:r>
        <w:rPr/>
        <w:t>[2].</w:t>
      </w:r>
      <w:r>
        <w:rPr>
          <w:spacing w:val="-2"/>
        </w:rPr>
        <w:t> </w:t>
      </w:r>
      <w:r>
        <w:rPr/>
        <w:t>Về</w:t>
      </w:r>
      <w:r>
        <w:rPr>
          <w:spacing w:val="-2"/>
        </w:rPr>
        <w:t> </w:t>
      </w:r>
      <w:r>
        <w:rPr/>
        <w:t>nội</w:t>
      </w:r>
      <w:r>
        <w:rPr>
          <w:spacing w:val="-2"/>
        </w:rPr>
        <w:t> dung:</w:t>
      </w:r>
    </w:p>
    <w:p>
      <w:pPr>
        <w:pStyle w:val="BodyText"/>
        <w:spacing w:line="336" w:lineRule="auto" w:before="129"/>
        <w:ind w:right="128"/>
      </w:pPr>
      <w:r>
        <w:rPr/>
        <w:t>[2.1]. Tại phiên tòa, bị cáo Trần Ngọc T khai nhận hành vi phạm tội của mình đúng như nội dung Cáo trạng của Viện kiểm sát nhân dân thành phố Vinh, tỉnh Nghệ</w:t>
      </w:r>
      <w:r>
        <w:rPr>
          <w:spacing w:val="13"/>
        </w:rPr>
        <w:t> </w:t>
      </w:r>
      <w:r>
        <w:rPr/>
        <w:t>An</w:t>
      </w:r>
      <w:r>
        <w:rPr>
          <w:spacing w:val="12"/>
        </w:rPr>
        <w:t> </w:t>
      </w:r>
      <w:r>
        <w:rPr/>
        <w:t>đã</w:t>
      </w:r>
      <w:r>
        <w:rPr>
          <w:spacing w:val="11"/>
        </w:rPr>
        <w:t> </w:t>
      </w:r>
      <w:r>
        <w:rPr/>
        <w:t>truy tố. Xét</w:t>
      </w:r>
      <w:r>
        <w:rPr>
          <w:spacing w:val="13"/>
        </w:rPr>
        <w:t> </w:t>
      </w:r>
      <w:r>
        <w:rPr/>
        <w:t>lời</w:t>
      </w:r>
      <w:r>
        <w:rPr>
          <w:spacing w:val="11"/>
        </w:rPr>
        <w:t> </w:t>
      </w:r>
      <w:r>
        <w:rPr/>
        <w:t>khai</w:t>
      </w:r>
      <w:r>
        <w:rPr>
          <w:spacing w:val="13"/>
        </w:rPr>
        <w:t> </w:t>
      </w:r>
      <w:r>
        <w:rPr/>
        <w:t>của bị</w:t>
      </w:r>
      <w:r>
        <w:rPr>
          <w:spacing w:val="11"/>
        </w:rPr>
        <w:t> </w:t>
      </w:r>
      <w:r>
        <w:rPr/>
        <w:t>cáo</w:t>
      </w:r>
      <w:r>
        <w:rPr>
          <w:spacing w:val="11"/>
        </w:rPr>
        <w:t> </w:t>
      </w:r>
      <w:r>
        <w:rPr/>
        <w:t>tại</w:t>
      </w:r>
      <w:r>
        <w:rPr>
          <w:spacing w:val="11"/>
        </w:rPr>
        <w:t> </w:t>
      </w:r>
      <w:r>
        <w:rPr/>
        <w:t>phiên</w:t>
      </w:r>
      <w:r>
        <w:rPr>
          <w:spacing w:val="11"/>
        </w:rPr>
        <w:t> </w:t>
      </w:r>
      <w:r>
        <w:rPr/>
        <w:t>tòa phù hợp</w:t>
      </w:r>
      <w:r>
        <w:rPr>
          <w:spacing w:val="11"/>
        </w:rPr>
        <w:t> </w:t>
      </w:r>
      <w:r>
        <w:rPr/>
        <w:t>với</w:t>
      </w:r>
      <w:r>
        <w:rPr>
          <w:spacing w:val="11"/>
        </w:rPr>
        <w:t> </w:t>
      </w:r>
      <w:r>
        <w:rPr/>
        <w:t>lời</w:t>
      </w:r>
      <w:r>
        <w:rPr>
          <w:spacing w:val="11"/>
        </w:rPr>
        <w:t> </w:t>
      </w:r>
      <w:r>
        <w:rPr/>
        <w:t>khai</w:t>
      </w:r>
      <w:r>
        <w:rPr>
          <w:spacing w:val="11"/>
        </w:rPr>
        <w:t> </w:t>
      </w:r>
      <w:r>
        <w:rPr/>
        <w:t>của</w:t>
      </w:r>
    </w:p>
    <w:p>
      <w:pPr>
        <w:spacing w:after="0" w:line="336" w:lineRule="auto"/>
        <w:sectPr>
          <w:pgSz w:w="11910" w:h="16850"/>
          <w:pgMar w:header="0" w:footer="722" w:top="1060" w:bottom="920" w:left="1220" w:right="720"/>
        </w:sectPr>
      </w:pPr>
    </w:p>
    <w:p>
      <w:pPr>
        <w:pStyle w:val="BodyText"/>
        <w:spacing w:line="336" w:lineRule="auto" w:before="62"/>
        <w:ind w:right="119" w:firstLine="0"/>
      </w:pPr>
      <w:r>
        <w:rPr/>
        <w:t>bị cáo trong quá trình điều tra, phù hợp các tài liệu, chứng cứ khác có tại hồ sơ vụ án đã được thẩm tra tại phiên tòa, nên đủ căn cứ kết luận: Khoảng 20 giờ ngày 15/8/2022,</w:t>
      </w:r>
      <w:r>
        <w:rPr>
          <w:spacing w:val="-1"/>
        </w:rPr>
        <w:t> </w:t>
      </w:r>
      <w:r>
        <w:rPr/>
        <w:t>tại khu</w:t>
      </w:r>
      <w:r>
        <w:rPr>
          <w:spacing w:val="-11"/>
        </w:rPr>
        <w:t> </w:t>
      </w:r>
      <w:r>
        <w:rPr/>
        <w:t>vực</w:t>
      </w:r>
      <w:r>
        <w:rPr>
          <w:spacing w:val="-13"/>
        </w:rPr>
        <w:t> </w:t>
      </w:r>
      <w:r>
        <w:rPr/>
        <w:t>sảnh</w:t>
      </w:r>
      <w:r>
        <w:rPr>
          <w:spacing w:val="-10"/>
        </w:rPr>
        <w:t> </w:t>
      </w:r>
      <w:r>
        <w:rPr/>
        <w:t>thang</w:t>
      </w:r>
      <w:r>
        <w:rPr>
          <w:spacing w:val="-8"/>
        </w:rPr>
        <w:t> </w:t>
      </w:r>
      <w:r>
        <w:rPr/>
        <w:t>máy</w:t>
      </w:r>
      <w:r>
        <w:rPr>
          <w:spacing w:val="-11"/>
        </w:rPr>
        <w:t> </w:t>
      </w:r>
      <w:r>
        <w:rPr/>
        <w:t>tầng</w:t>
      </w:r>
      <w:r>
        <w:rPr>
          <w:spacing w:val="-10"/>
        </w:rPr>
        <w:t> </w:t>
      </w:r>
      <w:r>
        <w:rPr/>
        <w:t>1</w:t>
      </w:r>
      <w:r>
        <w:rPr>
          <w:spacing w:val="-10"/>
        </w:rPr>
        <w:t> </w:t>
      </w:r>
      <w:r>
        <w:rPr/>
        <w:t>của</w:t>
      </w:r>
      <w:r>
        <w:rPr>
          <w:spacing w:val="-10"/>
        </w:rPr>
        <w:t> </w:t>
      </w:r>
      <w:r>
        <w:rPr/>
        <w:t>chung</w:t>
      </w:r>
      <w:r>
        <w:rPr>
          <w:spacing w:val="-10"/>
        </w:rPr>
        <w:t> </w:t>
      </w:r>
      <w:r>
        <w:rPr/>
        <w:t>cư</w:t>
      </w:r>
      <w:r>
        <w:rPr>
          <w:spacing w:val="-10"/>
        </w:rPr>
        <w:t> </w:t>
      </w:r>
      <w:r>
        <w:rPr/>
        <w:t>B</w:t>
      </w:r>
      <w:r>
        <w:rPr>
          <w:spacing w:val="-12"/>
        </w:rPr>
        <w:t> </w:t>
      </w:r>
      <w:r>
        <w:rPr/>
        <w:t>thuộc</w:t>
      </w:r>
      <w:r>
        <w:rPr>
          <w:spacing w:val="-13"/>
        </w:rPr>
        <w:t> </w:t>
      </w:r>
      <w:r>
        <w:rPr/>
        <w:t>khối</w:t>
      </w:r>
      <w:r>
        <w:rPr>
          <w:spacing w:val="-10"/>
        </w:rPr>
        <w:t> </w:t>
      </w:r>
      <w:r>
        <w:rPr/>
        <w:t>V,</w:t>
      </w:r>
      <w:r>
        <w:rPr>
          <w:spacing w:val="-11"/>
        </w:rPr>
        <w:t> </w:t>
      </w:r>
      <w:r>
        <w:rPr/>
        <w:t>phường H, thành phố V, tỉnh Nghệ An, Trần Ngọc T có hành vi tàng trữ trái phép 0,275 gam (không phẩy hai trăm bảy mươi lăm gam) ma túy (methamphetamine) để sử dụng thì bị phát hiện bắt quả tang. Như vậy, hành vi mà Trần Ngọc T thực hiện đã đủ yếu tố cấu thành tội “Tàng trữ trái phép chất ma túy” theo điểm c khoản 1 điều 249 của Bộ luật hình sự năm 2015 như Viện kiểm sát truy tố là có căn cứ.</w:t>
      </w:r>
    </w:p>
    <w:p>
      <w:pPr>
        <w:pStyle w:val="BodyText"/>
        <w:spacing w:before="2"/>
        <w:ind w:left="906" w:firstLine="0"/>
      </w:pPr>
      <w:r>
        <w:rPr/>
        <w:t>[2.2].</w:t>
      </w:r>
      <w:r>
        <w:rPr>
          <w:spacing w:val="-3"/>
        </w:rPr>
        <w:t> </w:t>
      </w:r>
      <w:r>
        <w:rPr/>
        <w:t>Về</w:t>
      </w:r>
      <w:r>
        <w:rPr>
          <w:spacing w:val="-1"/>
        </w:rPr>
        <w:t> </w:t>
      </w:r>
      <w:r>
        <w:rPr/>
        <w:t>tính</w:t>
      </w:r>
      <w:r>
        <w:rPr>
          <w:spacing w:val="-1"/>
        </w:rPr>
        <w:t> </w:t>
      </w:r>
      <w:r>
        <w:rPr/>
        <w:t>chất vụ</w:t>
      </w:r>
      <w:r>
        <w:rPr>
          <w:spacing w:val="-3"/>
        </w:rPr>
        <w:t> </w:t>
      </w:r>
      <w:r>
        <w:rPr/>
        <w:t>án,</w:t>
      </w:r>
      <w:r>
        <w:rPr>
          <w:spacing w:val="-1"/>
        </w:rPr>
        <w:t> </w:t>
      </w:r>
      <w:r>
        <w:rPr/>
        <w:t>các</w:t>
      </w:r>
      <w:r>
        <w:rPr>
          <w:spacing w:val="-1"/>
        </w:rPr>
        <w:t> </w:t>
      </w:r>
      <w:r>
        <w:rPr/>
        <w:t>tình</w:t>
      </w:r>
      <w:r>
        <w:rPr>
          <w:spacing w:val="-5"/>
        </w:rPr>
        <w:t> </w:t>
      </w:r>
      <w:r>
        <w:rPr/>
        <w:t>tiết</w:t>
      </w:r>
      <w:r>
        <w:rPr>
          <w:spacing w:val="-3"/>
        </w:rPr>
        <w:t> </w:t>
      </w:r>
      <w:r>
        <w:rPr/>
        <w:t>tăng</w:t>
      </w:r>
      <w:r>
        <w:rPr>
          <w:spacing w:val="-4"/>
        </w:rPr>
        <w:t> </w:t>
      </w:r>
      <w:r>
        <w:rPr/>
        <w:t>nặng</w:t>
      </w:r>
      <w:r>
        <w:rPr>
          <w:spacing w:val="-5"/>
        </w:rPr>
        <w:t> </w:t>
      </w:r>
      <w:r>
        <w:rPr/>
        <w:t>giảm</w:t>
      </w:r>
      <w:r>
        <w:rPr>
          <w:spacing w:val="-6"/>
        </w:rPr>
        <w:t> </w:t>
      </w:r>
      <w:r>
        <w:rPr/>
        <w:t>nhẹ</w:t>
      </w:r>
      <w:r>
        <w:rPr>
          <w:spacing w:val="-4"/>
        </w:rPr>
        <w:t> </w:t>
      </w:r>
      <w:r>
        <w:rPr/>
        <w:t>trách</w:t>
      </w:r>
      <w:r>
        <w:rPr>
          <w:spacing w:val="-5"/>
        </w:rPr>
        <w:t> </w:t>
      </w:r>
      <w:r>
        <w:rPr/>
        <w:t>nhiệm</w:t>
      </w:r>
      <w:r>
        <w:rPr>
          <w:spacing w:val="-6"/>
        </w:rPr>
        <w:t> </w:t>
      </w:r>
      <w:r>
        <w:rPr/>
        <w:t>hình </w:t>
      </w:r>
      <w:r>
        <w:rPr>
          <w:spacing w:val="-5"/>
        </w:rPr>
        <w:t>sự:</w:t>
      </w:r>
    </w:p>
    <w:p>
      <w:pPr>
        <w:pStyle w:val="BodyText"/>
        <w:spacing w:line="336" w:lineRule="auto" w:before="130"/>
        <w:ind w:right="122"/>
      </w:pPr>
      <w:r>
        <w:rPr/>
        <w:t>Vụ án thuộc loại nghiêm trọng, hành vi phạm tội của bị cáo là nguy hiểm cho xã hội, xâm phạm đến chế độ độc quyền quản lý của nhà nước Việt Nam đối với chất ma túy, làm</w:t>
      </w:r>
      <w:r>
        <w:rPr>
          <w:spacing w:val="-5"/>
        </w:rPr>
        <w:t> </w:t>
      </w:r>
      <w:r>
        <w:rPr/>
        <w:t>ảnh hưởng đến an ninh,</w:t>
      </w:r>
      <w:r>
        <w:rPr>
          <w:spacing w:val="-2"/>
        </w:rPr>
        <w:t> </w:t>
      </w:r>
      <w:r>
        <w:rPr/>
        <w:t>trật tự xã</w:t>
      </w:r>
      <w:r>
        <w:rPr>
          <w:spacing w:val="-1"/>
        </w:rPr>
        <w:t> </w:t>
      </w:r>
      <w:r>
        <w:rPr/>
        <w:t>hội.</w:t>
      </w:r>
      <w:r>
        <w:rPr>
          <w:spacing w:val="-2"/>
        </w:rPr>
        <w:t> </w:t>
      </w:r>
      <w:r>
        <w:rPr/>
        <w:t>Bị cáo có nhân thân</w:t>
      </w:r>
      <w:r>
        <w:rPr>
          <w:spacing w:val="-1"/>
        </w:rPr>
        <w:t> </w:t>
      </w:r>
      <w:r>
        <w:rPr/>
        <w:t>xấu,</w:t>
      </w:r>
      <w:r>
        <w:rPr>
          <w:spacing w:val="-2"/>
        </w:rPr>
        <w:t> </w:t>
      </w:r>
      <w:r>
        <w:rPr/>
        <w:t>đã từng nhiều lần bị xét xử về hành vi phạm tội liên quan đến ma túy, đã được xóa án tích nhưng không lấy đó làm bài học tu dưỡng, nay phạm tội là thể hiện sự coi thường pháp luật. Vì vậy, cần xử phạt bị cáo mức án nghiêm, cách ly bị cáo ra ngoài</w:t>
      </w:r>
      <w:r>
        <w:rPr>
          <w:spacing w:val="-1"/>
        </w:rPr>
        <w:t> </w:t>
      </w:r>
      <w:r>
        <w:rPr/>
        <w:t>xã</w:t>
      </w:r>
      <w:r>
        <w:rPr>
          <w:spacing w:val="-5"/>
        </w:rPr>
        <w:t> </w:t>
      </w:r>
      <w:r>
        <w:rPr/>
        <w:t>hội</w:t>
      </w:r>
      <w:r>
        <w:rPr>
          <w:spacing w:val="-1"/>
        </w:rPr>
        <w:t> </w:t>
      </w:r>
      <w:r>
        <w:rPr/>
        <w:t>một</w:t>
      </w:r>
      <w:r>
        <w:rPr>
          <w:spacing w:val="-1"/>
        </w:rPr>
        <w:t> </w:t>
      </w:r>
      <w:r>
        <w:rPr/>
        <w:t>thời</w:t>
      </w:r>
      <w:r>
        <w:rPr>
          <w:spacing w:val="-3"/>
        </w:rPr>
        <w:t> </w:t>
      </w:r>
      <w:r>
        <w:rPr/>
        <w:t>gian</w:t>
      </w:r>
      <w:r>
        <w:rPr>
          <w:spacing w:val="-1"/>
        </w:rPr>
        <w:t> </w:t>
      </w:r>
      <w:r>
        <w:rPr/>
        <w:t>để giáo</w:t>
      </w:r>
      <w:r>
        <w:rPr>
          <w:spacing w:val="-1"/>
        </w:rPr>
        <w:t> </w:t>
      </w:r>
      <w:r>
        <w:rPr/>
        <w:t>dục,</w:t>
      </w:r>
      <w:r>
        <w:rPr>
          <w:spacing w:val="-3"/>
        </w:rPr>
        <w:t> </w:t>
      </w:r>
      <w:r>
        <w:rPr/>
        <w:t>cải</w:t>
      </w:r>
      <w:r>
        <w:rPr>
          <w:spacing w:val="-1"/>
        </w:rPr>
        <w:t> </w:t>
      </w:r>
      <w:r>
        <w:rPr/>
        <w:t>tạo</w:t>
      </w:r>
      <w:r>
        <w:rPr>
          <w:spacing w:val="-4"/>
        </w:rPr>
        <w:t> </w:t>
      </w:r>
      <w:r>
        <w:rPr/>
        <w:t>bị</w:t>
      </w:r>
      <w:r>
        <w:rPr>
          <w:spacing w:val="-1"/>
        </w:rPr>
        <w:t> </w:t>
      </w:r>
      <w:r>
        <w:rPr/>
        <w:t>cáo.</w:t>
      </w:r>
      <w:r>
        <w:rPr>
          <w:spacing w:val="-1"/>
        </w:rPr>
        <w:t> </w:t>
      </w:r>
      <w:r>
        <w:rPr/>
        <w:t>Tuy</w:t>
      </w:r>
      <w:r>
        <w:rPr>
          <w:spacing w:val="-6"/>
        </w:rPr>
        <w:t> </w:t>
      </w:r>
      <w:r>
        <w:rPr/>
        <w:t>nhiên,</w:t>
      </w:r>
      <w:r>
        <w:rPr>
          <w:spacing w:val="-5"/>
        </w:rPr>
        <w:t> </w:t>
      </w:r>
      <w:r>
        <w:rPr/>
        <w:t>quá</w:t>
      </w:r>
      <w:r>
        <w:rPr>
          <w:spacing w:val="-5"/>
        </w:rPr>
        <w:t> </w:t>
      </w:r>
      <w:r>
        <w:rPr/>
        <w:t>trình</w:t>
      </w:r>
      <w:r>
        <w:rPr>
          <w:spacing w:val="-1"/>
        </w:rPr>
        <w:t> </w:t>
      </w:r>
      <w:r>
        <w:rPr/>
        <w:t>điều</w:t>
      </w:r>
      <w:r>
        <w:rPr>
          <w:spacing w:val="-1"/>
        </w:rPr>
        <w:t> </w:t>
      </w:r>
      <w:r>
        <w:rPr/>
        <w:t>tra, truy tố cũng như tại phiên tòa, bị cáo có thái độ khai báo thành khẩn tỏ ra ăn năn hối cải nên cần áp dụng điểm s khoản 1 điều 51 của Bộ luật hình sự để xem xét giảm nhẹ một phần hình phạt cho bị cáo, thể hiện sự khoan hồng của pháp luật.</w:t>
      </w:r>
    </w:p>
    <w:p>
      <w:pPr>
        <w:pStyle w:val="BodyText"/>
        <w:spacing w:line="336" w:lineRule="auto"/>
        <w:ind w:right="119"/>
      </w:pPr>
      <w:r>
        <w:rPr/>
        <w:t>[2.3].</w:t>
      </w:r>
      <w:r>
        <w:rPr>
          <w:spacing w:val="-6"/>
        </w:rPr>
        <w:t> </w:t>
      </w:r>
      <w:r>
        <w:rPr/>
        <w:t>Về</w:t>
      </w:r>
      <w:r>
        <w:rPr>
          <w:spacing w:val="-4"/>
        </w:rPr>
        <w:t> </w:t>
      </w:r>
      <w:r>
        <w:rPr/>
        <w:t>hình</w:t>
      </w:r>
      <w:r>
        <w:rPr>
          <w:spacing w:val="-6"/>
        </w:rPr>
        <w:t> </w:t>
      </w:r>
      <w:r>
        <w:rPr/>
        <w:t>phạt</w:t>
      </w:r>
      <w:r>
        <w:rPr>
          <w:spacing w:val="-6"/>
        </w:rPr>
        <w:t> </w:t>
      </w:r>
      <w:r>
        <w:rPr/>
        <w:t>bổ</w:t>
      </w:r>
      <w:r>
        <w:rPr>
          <w:spacing w:val="-6"/>
        </w:rPr>
        <w:t> </w:t>
      </w:r>
      <w:r>
        <w:rPr/>
        <w:t>sung:</w:t>
      </w:r>
      <w:r>
        <w:rPr>
          <w:spacing w:val="-6"/>
        </w:rPr>
        <w:t> </w:t>
      </w:r>
      <w:r>
        <w:rPr/>
        <w:t>Xét</w:t>
      </w:r>
      <w:r>
        <w:rPr>
          <w:spacing w:val="-6"/>
        </w:rPr>
        <w:t> </w:t>
      </w:r>
      <w:r>
        <w:rPr/>
        <w:t>thấy</w:t>
      </w:r>
      <w:r>
        <w:rPr>
          <w:spacing w:val="-7"/>
        </w:rPr>
        <w:t> </w:t>
      </w:r>
      <w:r>
        <w:rPr/>
        <w:t>bị</w:t>
      </w:r>
      <w:r>
        <w:rPr>
          <w:spacing w:val="-4"/>
        </w:rPr>
        <w:t> </w:t>
      </w:r>
      <w:r>
        <w:rPr/>
        <w:t>cáo</w:t>
      </w:r>
      <w:r>
        <w:rPr>
          <w:spacing w:val="-4"/>
        </w:rPr>
        <w:t> </w:t>
      </w:r>
      <w:r>
        <w:rPr/>
        <w:t>không</w:t>
      </w:r>
      <w:r>
        <w:rPr>
          <w:spacing w:val="-6"/>
        </w:rPr>
        <w:t> </w:t>
      </w:r>
      <w:r>
        <w:rPr/>
        <w:t>có</w:t>
      </w:r>
      <w:r>
        <w:rPr>
          <w:spacing w:val="-6"/>
        </w:rPr>
        <w:t> </w:t>
      </w:r>
      <w:r>
        <w:rPr/>
        <w:t>công</w:t>
      </w:r>
      <w:r>
        <w:rPr>
          <w:spacing w:val="-6"/>
        </w:rPr>
        <w:t> </w:t>
      </w:r>
      <w:r>
        <w:rPr/>
        <w:t>ăn</w:t>
      </w:r>
      <w:r>
        <w:rPr>
          <w:spacing w:val="-6"/>
        </w:rPr>
        <w:t> </w:t>
      </w:r>
      <w:r>
        <w:rPr/>
        <w:t>việc</w:t>
      </w:r>
      <w:r>
        <w:rPr>
          <w:spacing w:val="-6"/>
        </w:rPr>
        <w:t> </w:t>
      </w:r>
      <w:r>
        <w:rPr/>
        <w:t>làm</w:t>
      </w:r>
      <w:r>
        <w:rPr>
          <w:spacing w:val="-9"/>
        </w:rPr>
        <w:t> </w:t>
      </w:r>
      <w:r>
        <w:rPr/>
        <w:t>ổn</w:t>
      </w:r>
      <w:r>
        <w:rPr>
          <w:spacing w:val="-4"/>
        </w:rPr>
        <w:t> </w:t>
      </w:r>
      <w:r>
        <w:rPr/>
        <w:t>định, không</w:t>
      </w:r>
      <w:r>
        <w:rPr>
          <w:spacing w:val="-10"/>
        </w:rPr>
        <w:t> </w:t>
      </w:r>
      <w:r>
        <w:rPr/>
        <w:t>có</w:t>
      </w:r>
      <w:r>
        <w:rPr>
          <w:spacing w:val="-10"/>
        </w:rPr>
        <w:t> </w:t>
      </w:r>
      <w:r>
        <w:rPr/>
        <w:t>tài</w:t>
      </w:r>
      <w:r>
        <w:rPr>
          <w:spacing w:val="-10"/>
        </w:rPr>
        <w:t> </w:t>
      </w:r>
      <w:r>
        <w:rPr/>
        <w:t>sản</w:t>
      </w:r>
      <w:r>
        <w:rPr>
          <w:spacing w:val="-10"/>
        </w:rPr>
        <w:t> </w:t>
      </w:r>
      <w:r>
        <w:rPr/>
        <w:t>riêng</w:t>
      </w:r>
      <w:r>
        <w:rPr>
          <w:spacing w:val="-10"/>
        </w:rPr>
        <w:t> </w:t>
      </w:r>
      <w:r>
        <w:rPr/>
        <w:t>nên</w:t>
      </w:r>
      <w:r>
        <w:rPr>
          <w:spacing w:val="-8"/>
        </w:rPr>
        <w:t> </w:t>
      </w:r>
      <w:r>
        <w:rPr/>
        <w:t>miễn</w:t>
      </w:r>
      <w:r>
        <w:rPr>
          <w:spacing w:val="-10"/>
        </w:rPr>
        <w:t> </w:t>
      </w:r>
      <w:r>
        <w:rPr/>
        <w:t>hình</w:t>
      </w:r>
      <w:r>
        <w:rPr>
          <w:spacing w:val="-10"/>
        </w:rPr>
        <w:t> </w:t>
      </w:r>
      <w:r>
        <w:rPr/>
        <w:t>phạt</w:t>
      </w:r>
      <w:r>
        <w:rPr>
          <w:spacing w:val="-10"/>
        </w:rPr>
        <w:t> </w:t>
      </w:r>
      <w:r>
        <w:rPr/>
        <w:t>bổ</w:t>
      </w:r>
      <w:r>
        <w:rPr>
          <w:spacing w:val="-13"/>
        </w:rPr>
        <w:t> </w:t>
      </w:r>
      <w:r>
        <w:rPr/>
        <w:t>sung</w:t>
      </w:r>
      <w:r>
        <w:rPr>
          <w:spacing w:val="-10"/>
        </w:rPr>
        <w:t> </w:t>
      </w:r>
      <w:r>
        <w:rPr/>
        <w:t>là</w:t>
      </w:r>
      <w:r>
        <w:rPr>
          <w:spacing w:val="-11"/>
        </w:rPr>
        <w:t> </w:t>
      </w:r>
      <w:r>
        <w:rPr/>
        <w:t>phạt</w:t>
      </w:r>
      <w:r>
        <w:rPr>
          <w:spacing w:val="-10"/>
        </w:rPr>
        <w:t> </w:t>
      </w:r>
      <w:r>
        <w:rPr/>
        <w:t>tiền</w:t>
      </w:r>
      <w:r>
        <w:rPr>
          <w:spacing w:val="-10"/>
        </w:rPr>
        <w:t> </w:t>
      </w:r>
      <w:r>
        <w:rPr/>
        <w:t>cho</w:t>
      </w:r>
      <w:r>
        <w:rPr>
          <w:spacing w:val="-10"/>
        </w:rPr>
        <w:t> </w:t>
      </w:r>
      <w:r>
        <w:rPr/>
        <w:t>bị</w:t>
      </w:r>
      <w:r>
        <w:rPr>
          <w:spacing w:val="-10"/>
        </w:rPr>
        <w:t> </w:t>
      </w:r>
      <w:r>
        <w:rPr/>
        <w:t>cáo.</w:t>
      </w:r>
    </w:p>
    <w:p>
      <w:pPr>
        <w:pStyle w:val="BodyText"/>
        <w:spacing w:line="336" w:lineRule="auto"/>
        <w:ind w:right="125"/>
      </w:pPr>
      <w:r>
        <w:rPr/>
        <w:t>[2.4].</w:t>
      </w:r>
      <w:r>
        <w:rPr>
          <w:spacing w:val="-12"/>
        </w:rPr>
        <w:t> </w:t>
      </w:r>
      <w:r>
        <w:rPr/>
        <w:t>Đối</w:t>
      </w:r>
      <w:r>
        <w:rPr>
          <w:spacing w:val="-3"/>
        </w:rPr>
        <w:t> </w:t>
      </w:r>
      <w:r>
        <w:rPr/>
        <w:t>với</w:t>
      </w:r>
      <w:r>
        <w:rPr>
          <w:spacing w:val="-3"/>
        </w:rPr>
        <w:t> </w:t>
      </w:r>
      <w:r>
        <w:rPr/>
        <w:t>người</w:t>
      </w:r>
      <w:r>
        <w:rPr>
          <w:spacing w:val="-3"/>
        </w:rPr>
        <w:t> </w:t>
      </w:r>
      <w:r>
        <w:rPr/>
        <w:t>đàn</w:t>
      </w:r>
      <w:r>
        <w:rPr>
          <w:spacing w:val="-3"/>
        </w:rPr>
        <w:t> </w:t>
      </w:r>
      <w:r>
        <w:rPr/>
        <w:t>ông</w:t>
      </w:r>
      <w:r>
        <w:rPr>
          <w:spacing w:val="-3"/>
        </w:rPr>
        <w:t> </w:t>
      </w:r>
      <w:r>
        <w:rPr/>
        <w:t>tên</w:t>
      </w:r>
      <w:r>
        <w:rPr>
          <w:spacing w:val="-3"/>
        </w:rPr>
        <w:t> </w:t>
      </w:r>
      <w:r>
        <w:rPr/>
        <w:t>N</w:t>
      </w:r>
      <w:r>
        <w:rPr>
          <w:spacing w:val="-5"/>
        </w:rPr>
        <w:t> </w:t>
      </w:r>
      <w:r>
        <w:rPr/>
        <w:t>bán</w:t>
      </w:r>
      <w:r>
        <w:rPr>
          <w:spacing w:val="-3"/>
        </w:rPr>
        <w:t> </w:t>
      </w:r>
      <w:r>
        <w:rPr/>
        <w:t>ma</w:t>
      </w:r>
      <w:r>
        <w:rPr>
          <w:spacing w:val="-3"/>
        </w:rPr>
        <w:t> </w:t>
      </w:r>
      <w:r>
        <w:rPr/>
        <w:t>túy</w:t>
      </w:r>
      <w:r>
        <w:rPr>
          <w:spacing w:val="-7"/>
        </w:rPr>
        <w:t> </w:t>
      </w:r>
      <w:r>
        <w:rPr/>
        <w:t>cho</w:t>
      </w:r>
      <w:r>
        <w:rPr>
          <w:spacing w:val="-3"/>
        </w:rPr>
        <w:t> </w:t>
      </w:r>
      <w:r>
        <w:rPr/>
        <w:t>Trần</w:t>
      </w:r>
      <w:r>
        <w:rPr>
          <w:spacing w:val="-3"/>
        </w:rPr>
        <w:t> </w:t>
      </w:r>
      <w:r>
        <w:rPr/>
        <w:t>Ngọc</w:t>
      </w:r>
      <w:r>
        <w:rPr>
          <w:spacing w:val="-4"/>
        </w:rPr>
        <w:t> </w:t>
      </w:r>
      <w:r>
        <w:rPr/>
        <w:t>T,</w:t>
      </w:r>
      <w:r>
        <w:rPr>
          <w:spacing w:val="-5"/>
        </w:rPr>
        <w:t> </w:t>
      </w:r>
      <w:r>
        <w:rPr/>
        <w:t>hiện</w:t>
      </w:r>
      <w:r>
        <w:rPr>
          <w:spacing w:val="-3"/>
        </w:rPr>
        <w:t> </w:t>
      </w:r>
      <w:r>
        <w:rPr/>
        <w:t>tại</w:t>
      </w:r>
      <w:r>
        <w:rPr>
          <w:spacing w:val="-3"/>
        </w:rPr>
        <w:t> </w:t>
      </w:r>
      <w:r>
        <w:rPr/>
        <w:t>không xác</w:t>
      </w:r>
      <w:r>
        <w:rPr>
          <w:spacing w:val="-1"/>
        </w:rPr>
        <w:t> </w:t>
      </w:r>
      <w:r>
        <w:rPr/>
        <w:t>định được</w:t>
      </w:r>
      <w:r>
        <w:rPr>
          <w:spacing w:val="-1"/>
        </w:rPr>
        <w:t> </w:t>
      </w:r>
      <w:r>
        <w:rPr/>
        <w:t>lai lịch, địa chỉ cụ thể, Cơ quan Cảnh sát điều</w:t>
      </w:r>
      <w:r>
        <w:rPr>
          <w:spacing w:val="-1"/>
        </w:rPr>
        <w:t> </w:t>
      </w:r>
      <w:r>
        <w:rPr/>
        <w:t>tra</w:t>
      </w:r>
      <w:r>
        <w:rPr>
          <w:spacing w:val="-1"/>
        </w:rPr>
        <w:t> </w:t>
      </w:r>
      <w:r>
        <w:rPr/>
        <w:t>Công an thành phố Vinh đang tiếp tục điều tra làm rõ, khi có đủ căn cứ sẽ xử lý sau.</w:t>
      </w:r>
    </w:p>
    <w:p>
      <w:pPr>
        <w:pStyle w:val="BodyText"/>
        <w:spacing w:line="336" w:lineRule="auto"/>
        <w:ind w:right="119"/>
      </w:pPr>
      <w:r>
        <w:rPr/>
        <w:t>[2.5].</w:t>
      </w:r>
      <w:r>
        <w:rPr>
          <w:spacing w:val="-2"/>
        </w:rPr>
        <w:t> </w:t>
      </w:r>
      <w:r>
        <w:rPr/>
        <w:t>Về</w:t>
      </w:r>
      <w:r>
        <w:rPr>
          <w:spacing w:val="-1"/>
        </w:rPr>
        <w:t> </w:t>
      </w:r>
      <w:r>
        <w:rPr/>
        <w:t>vật chứng: Ma</w:t>
      </w:r>
      <w:r>
        <w:rPr>
          <w:spacing w:val="-1"/>
        </w:rPr>
        <w:t> </w:t>
      </w:r>
      <w:r>
        <w:rPr/>
        <w:t>túy</w:t>
      </w:r>
      <w:r>
        <w:rPr>
          <w:spacing w:val="-5"/>
        </w:rPr>
        <w:t> </w:t>
      </w:r>
      <w:r>
        <w:rPr/>
        <w:t>là</w:t>
      </w:r>
      <w:r>
        <w:rPr>
          <w:spacing w:val="-1"/>
        </w:rPr>
        <w:t> </w:t>
      </w:r>
      <w:r>
        <w:rPr/>
        <w:t>vật Nhà</w:t>
      </w:r>
      <w:r>
        <w:rPr>
          <w:spacing w:val="-1"/>
        </w:rPr>
        <w:t> </w:t>
      </w:r>
      <w:r>
        <w:rPr/>
        <w:t>nước</w:t>
      </w:r>
      <w:r>
        <w:rPr>
          <w:spacing w:val="-1"/>
        </w:rPr>
        <w:t> </w:t>
      </w:r>
      <w:r>
        <w:rPr/>
        <w:t>cấm</w:t>
      </w:r>
      <w:r>
        <w:rPr>
          <w:spacing w:val="-4"/>
        </w:rPr>
        <w:t> </w:t>
      </w:r>
      <w:r>
        <w:rPr/>
        <w:t>lưu hành nên cần</w:t>
      </w:r>
      <w:r>
        <w:rPr>
          <w:spacing w:val="-1"/>
        </w:rPr>
        <w:t> </w:t>
      </w:r>
      <w:r>
        <w:rPr/>
        <w:t>tịch thu</w:t>
      </w:r>
      <w:r>
        <w:rPr>
          <w:spacing w:val="-1"/>
        </w:rPr>
        <w:t> </w:t>
      </w:r>
      <w:r>
        <w:rPr/>
        <w:t>tiêu hủy; 01</w:t>
      </w:r>
      <w:r>
        <w:rPr>
          <w:spacing w:val="-4"/>
        </w:rPr>
        <w:t> </w:t>
      </w:r>
      <w:r>
        <w:rPr/>
        <w:t>(Một)</w:t>
      </w:r>
      <w:r>
        <w:rPr>
          <w:spacing w:val="-1"/>
        </w:rPr>
        <w:t> </w:t>
      </w:r>
      <w:r>
        <w:rPr/>
        <w:t>máy</w:t>
      </w:r>
      <w:r>
        <w:rPr>
          <w:spacing w:val="-4"/>
        </w:rPr>
        <w:t> </w:t>
      </w:r>
      <w:r>
        <w:rPr/>
        <w:t>điện</w:t>
      </w:r>
      <w:r>
        <w:rPr>
          <w:spacing w:val="-4"/>
        </w:rPr>
        <w:t> </w:t>
      </w:r>
      <w:r>
        <w:rPr/>
        <w:t>thoại</w:t>
      </w:r>
      <w:r>
        <w:rPr>
          <w:spacing w:val="-2"/>
        </w:rPr>
        <w:t> </w:t>
      </w:r>
      <w:r>
        <w:rPr/>
        <w:t>di</w:t>
      </w:r>
      <w:r>
        <w:rPr>
          <w:spacing w:val="-4"/>
        </w:rPr>
        <w:t> </w:t>
      </w:r>
      <w:r>
        <w:rPr/>
        <w:t>động</w:t>
      </w:r>
      <w:r>
        <w:rPr>
          <w:spacing w:val="-4"/>
        </w:rPr>
        <w:t> </w:t>
      </w:r>
      <w:r>
        <w:rPr/>
        <w:t>nhãn</w:t>
      </w:r>
      <w:r>
        <w:rPr>
          <w:spacing w:val="-2"/>
        </w:rPr>
        <w:t> </w:t>
      </w:r>
      <w:r>
        <w:rPr/>
        <w:t>hiệu</w:t>
      </w:r>
      <w:r>
        <w:rPr>
          <w:spacing w:val="-2"/>
        </w:rPr>
        <w:t> </w:t>
      </w:r>
      <w:r>
        <w:rPr/>
        <w:t>Samsung</w:t>
      </w:r>
      <w:r>
        <w:rPr>
          <w:spacing w:val="-2"/>
        </w:rPr>
        <w:t> </w:t>
      </w:r>
      <w:r>
        <w:rPr/>
        <w:t>galaxy</w:t>
      </w:r>
      <w:r>
        <w:rPr>
          <w:spacing w:val="-2"/>
        </w:rPr>
        <w:t> </w:t>
      </w:r>
      <w:r>
        <w:rPr/>
        <w:t>A11,</w:t>
      </w:r>
      <w:r>
        <w:rPr>
          <w:spacing w:val="-2"/>
        </w:rPr>
        <w:t> </w:t>
      </w:r>
      <w:r>
        <w:rPr/>
        <w:t>màu</w:t>
      </w:r>
      <w:r>
        <w:rPr>
          <w:spacing w:val="-2"/>
        </w:rPr>
        <w:t> </w:t>
      </w:r>
      <w:r>
        <w:rPr/>
        <w:t>đen,</w:t>
      </w:r>
      <w:r>
        <w:rPr>
          <w:spacing w:val="-5"/>
        </w:rPr>
        <w:t> </w:t>
      </w:r>
      <w:r>
        <w:rPr/>
        <w:t>đã qua</w:t>
      </w:r>
      <w:r>
        <w:rPr>
          <w:spacing w:val="-8"/>
        </w:rPr>
        <w:t> </w:t>
      </w:r>
      <w:r>
        <w:rPr/>
        <w:t>sử</w:t>
      </w:r>
      <w:r>
        <w:rPr>
          <w:spacing w:val="-9"/>
        </w:rPr>
        <w:t> </w:t>
      </w:r>
      <w:r>
        <w:rPr/>
        <w:t>dụng</w:t>
      </w:r>
      <w:r>
        <w:rPr>
          <w:spacing w:val="-7"/>
        </w:rPr>
        <w:t> </w:t>
      </w:r>
      <w:r>
        <w:rPr/>
        <w:t>và</w:t>
      </w:r>
      <w:r>
        <w:rPr>
          <w:spacing w:val="-8"/>
        </w:rPr>
        <w:t> </w:t>
      </w:r>
      <w:r>
        <w:rPr/>
        <w:t>số</w:t>
      </w:r>
      <w:r>
        <w:rPr>
          <w:spacing w:val="-6"/>
        </w:rPr>
        <w:t> </w:t>
      </w:r>
      <w:r>
        <w:rPr/>
        <w:t>tiền</w:t>
      </w:r>
      <w:r>
        <w:rPr>
          <w:spacing w:val="-4"/>
        </w:rPr>
        <w:t> </w:t>
      </w:r>
      <w:r>
        <w:rPr/>
        <w:t>5.000</w:t>
      </w:r>
      <w:r>
        <w:rPr>
          <w:spacing w:val="-6"/>
        </w:rPr>
        <w:t> </w:t>
      </w:r>
      <w:r>
        <w:rPr/>
        <w:t>đồng</w:t>
      </w:r>
      <w:r>
        <w:rPr>
          <w:spacing w:val="-6"/>
        </w:rPr>
        <w:t> </w:t>
      </w:r>
      <w:r>
        <w:rPr/>
        <w:t>(năm</w:t>
      </w:r>
      <w:r>
        <w:rPr>
          <w:spacing w:val="-10"/>
        </w:rPr>
        <w:t> </w:t>
      </w:r>
      <w:r>
        <w:rPr/>
        <w:t>nghìn</w:t>
      </w:r>
      <w:r>
        <w:rPr>
          <w:spacing w:val="-6"/>
        </w:rPr>
        <w:t> </w:t>
      </w:r>
      <w:r>
        <w:rPr/>
        <w:t>đồng) thu giữ của bị cáo cần tịch thu sung ngân sách Nhà nước theo quy định tại điều 47 của Bộ luật hình sự và điểm a khoản 2 Điều 106 của Bộ luật tố tụng hình sự</w:t>
      </w:r>
    </w:p>
    <w:p>
      <w:pPr>
        <w:pStyle w:val="BodyText"/>
        <w:spacing w:line="336" w:lineRule="auto"/>
        <w:ind w:left="906" w:right="1244" w:firstLine="69"/>
      </w:pPr>
      <w:r>
        <w:rPr/>
        <w:t>[2.6].</w:t>
      </w:r>
      <w:r>
        <w:rPr>
          <w:spacing w:val="-4"/>
        </w:rPr>
        <w:t> </w:t>
      </w:r>
      <w:r>
        <w:rPr/>
        <w:t>Về</w:t>
      </w:r>
      <w:r>
        <w:rPr>
          <w:spacing w:val="-2"/>
        </w:rPr>
        <w:t> </w:t>
      </w:r>
      <w:r>
        <w:rPr/>
        <w:t>án</w:t>
      </w:r>
      <w:r>
        <w:rPr>
          <w:spacing w:val="-2"/>
        </w:rPr>
        <w:t> </w:t>
      </w:r>
      <w:r>
        <w:rPr/>
        <w:t>phí:</w:t>
      </w:r>
      <w:r>
        <w:rPr>
          <w:spacing w:val="-1"/>
        </w:rPr>
        <w:t> </w:t>
      </w:r>
      <w:r>
        <w:rPr/>
        <w:t>Bị</w:t>
      </w:r>
      <w:r>
        <w:rPr>
          <w:spacing w:val="-1"/>
        </w:rPr>
        <w:t> </w:t>
      </w:r>
      <w:r>
        <w:rPr/>
        <w:t>cáo</w:t>
      </w:r>
      <w:r>
        <w:rPr>
          <w:spacing w:val="-1"/>
        </w:rPr>
        <w:t> </w:t>
      </w:r>
      <w:r>
        <w:rPr/>
        <w:t>phải</w:t>
      </w:r>
      <w:r>
        <w:rPr>
          <w:spacing w:val="-1"/>
        </w:rPr>
        <w:t> </w:t>
      </w:r>
      <w:r>
        <w:rPr/>
        <w:t>chịu</w:t>
      </w:r>
      <w:r>
        <w:rPr>
          <w:spacing w:val="-1"/>
        </w:rPr>
        <w:t> </w:t>
      </w:r>
      <w:r>
        <w:rPr/>
        <w:t>án</w:t>
      </w:r>
      <w:r>
        <w:rPr>
          <w:spacing w:val="-4"/>
        </w:rPr>
        <w:t> </w:t>
      </w:r>
      <w:r>
        <w:rPr/>
        <w:t>phí</w:t>
      </w:r>
      <w:r>
        <w:rPr>
          <w:spacing w:val="-4"/>
        </w:rPr>
        <w:t> </w:t>
      </w:r>
      <w:r>
        <w:rPr/>
        <w:t>theo</w:t>
      </w:r>
      <w:r>
        <w:rPr>
          <w:spacing w:val="-1"/>
        </w:rPr>
        <w:t> </w:t>
      </w:r>
      <w:r>
        <w:rPr/>
        <w:t>quy</w:t>
      </w:r>
      <w:r>
        <w:rPr>
          <w:spacing w:val="-6"/>
        </w:rPr>
        <w:t> </w:t>
      </w:r>
      <w:r>
        <w:rPr/>
        <w:t>định</w:t>
      </w:r>
      <w:r>
        <w:rPr>
          <w:spacing w:val="-1"/>
        </w:rPr>
        <w:t> </w:t>
      </w:r>
      <w:r>
        <w:rPr/>
        <w:t>của</w:t>
      </w:r>
      <w:r>
        <w:rPr>
          <w:spacing w:val="-5"/>
        </w:rPr>
        <w:t> </w:t>
      </w:r>
      <w:r>
        <w:rPr/>
        <w:t>pháp</w:t>
      </w:r>
      <w:r>
        <w:rPr>
          <w:spacing w:val="-3"/>
        </w:rPr>
        <w:t> </w:t>
      </w:r>
      <w:r>
        <w:rPr/>
        <w:t>luật. Vì các lẽ trên;</w:t>
      </w:r>
    </w:p>
    <w:p>
      <w:pPr>
        <w:spacing w:before="6"/>
        <w:ind w:left="1434" w:right="658"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pgSz w:w="11910" w:h="16850"/>
          <w:pgMar w:header="0" w:footer="722" w:top="1060" w:bottom="920" w:left="1220" w:right="720"/>
        </w:sectPr>
      </w:pPr>
    </w:p>
    <w:p>
      <w:pPr>
        <w:pStyle w:val="BodyText"/>
        <w:spacing w:before="62"/>
        <w:ind w:left="906" w:firstLine="0"/>
      </w:pPr>
      <w:r>
        <w:rPr/>
        <w:t>Tuyên</w:t>
      </w:r>
      <w:r>
        <w:rPr>
          <w:spacing w:val="-2"/>
        </w:rPr>
        <w:t> </w:t>
      </w:r>
      <w:r>
        <w:rPr/>
        <w:t>bố</w:t>
      </w:r>
      <w:r>
        <w:rPr>
          <w:spacing w:val="-5"/>
        </w:rPr>
        <w:t> </w:t>
      </w:r>
      <w:r>
        <w:rPr/>
        <w:t>bị</w:t>
      </w:r>
      <w:r>
        <w:rPr>
          <w:spacing w:val="-2"/>
        </w:rPr>
        <w:t> </w:t>
      </w:r>
      <w:r>
        <w:rPr/>
        <w:t>cáo Trần</w:t>
      </w:r>
      <w:r>
        <w:rPr>
          <w:spacing w:val="-3"/>
        </w:rPr>
        <w:t> </w:t>
      </w:r>
      <w:r>
        <w:rPr/>
        <w:t>Ngọc</w:t>
      </w:r>
      <w:r>
        <w:rPr>
          <w:spacing w:val="-3"/>
        </w:rPr>
        <w:t> </w:t>
      </w:r>
      <w:r>
        <w:rPr/>
        <w:t>T</w:t>
      </w:r>
      <w:r>
        <w:rPr>
          <w:spacing w:val="-5"/>
        </w:rPr>
        <w:t> </w:t>
      </w:r>
      <w:r>
        <w:rPr/>
        <w:t>phạm</w:t>
      </w:r>
      <w:r>
        <w:rPr>
          <w:spacing w:val="-7"/>
        </w:rPr>
        <w:t> </w:t>
      </w:r>
      <w:r>
        <w:rPr/>
        <w:t>tội</w:t>
      </w:r>
      <w:r>
        <w:rPr>
          <w:spacing w:val="-2"/>
        </w:rPr>
        <w:t> </w:t>
      </w:r>
      <w:r>
        <w:rPr/>
        <w:t>“Tàng</w:t>
      </w:r>
      <w:r>
        <w:rPr>
          <w:spacing w:val="-2"/>
        </w:rPr>
        <w:t> </w:t>
      </w:r>
      <w:r>
        <w:rPr/>
        <w:t>trữ</w:t>
      </w:r>
      <w:r>
        <w:rPr>
          <w:spacing w:val="-4"/>
        </w:rPr>
        <w:t> </w:t>
      </w:r>
      <w:r>
        <w:rPr/>
        <w:t>trái</w:t>
      </w:r>
      <w:r>
        <w:rPr>
          <w:spacing w:val="-4"/>
        </w:rPr>
        <w:t> </w:t>
      </w:r>
      <w:r>
        <w:rPr/>
        <w:t>phép</w:t>
      </w:r>
      <w:r>
        <w:rPr>
          <w:spacing w:val="-2"/>
        </w:rPr>
        <w:t> </w:t>
      </w:r>
      <w:r>
        <w:rPr/>
        <w:t>chất</w:t>
      </w:r>
      <w:r>
        <w:rPr>
          <w:spacing w:val="-3"/>
        </w:rPr>
        <w:t> </w:t>
      </w:r>
      <w:r>
        <w:rPr/>
        <w:t>ma</w:t>
      </w:r>
      <w:r>
        <w:rPr>
          <w:spacing w:val="-2"/>
        </w:rPr>
        <w:t> </w:t>
      </w:r>
      <w:r>
        <w:rPr>
          <w:spacing w:val="-4"/>
        </w:rPr>
        <w:t>túy”</w:t>
      </w:r>
    </w:p>
    <w:p>
      <w:pPr>
        <w:pStyle w:val="BodyText"/>
        <w:spacing w:line="336" w:lineRule="auto" w:before="130"/>
        <w:ind w:right="125"/>
      </w:pPr>
      <w:r>
        <w:rPr/>
        <w:t>Căn cứ vào điểm c khoản 1 Điều 249; điểm s khoản 1 Điều 51 của Bộ luật</w:t>
      </w:r>
      <w:r>
        <w:rPr>
          <w:spacing w:val="40"/>
        </w:rPr>
        <w:t> </w:t>
      </w:r>
      <w:r>
        <w:rPr/>
        <w:t>Hình sự xử phạt Trần Ngọc T 21 (Hai mươi mốt) tháng tù. Thời hạn chấp hành hình phạt tù tính từ ngày 16/8/2022.</w:t>
      </w:r>
    </w:p>
    <w:p>
      <w:pPr>
        <w:pStyle w:val="BodyText"/>
        <w:spacing w:before="1"/>
        <w:ind w:left="906" w:firstLine="0"/>
      </w:pPr>
      <w:r>
        <w:rPr/>
        <w:t>Miễn</w:t>
      </w:r>
      <w:r>
        <w:rPr>
          <w:spacing w:val="-2"/>
        </w:rPr>
        <w:t> </w:t>
      </w:r>
      <w:r>
        <w:rPr/>
        <w:t>hình</w:t>
      </w:r>
      <w:r>
        <w:rPr>
          <w:spacing w:val="-6"/>
        </w:rPr>
        <w:t> </w:t>
      </w:r>
      <w:r>
        <w:rPr/>
        <w:t>phạt</w:t>
      </w:r>
      <w:r>
        <w:rPr>
          <w:spacing w:val="-4"/>
        </w:rPr>
        <w:t> </w:t>
      </w:r>
      <w:r>
        <w:rPr/>
        <w:t>bổ</w:t>
      </w:r>
      <w:r>
        <w:rPr>
          <w:spacing w:val="-6"/>
        </w:rPr>
        <w:t> </w:t>
      </w:r>
      <w:r>
        <w:rPr/>
        <w:t>sung</w:t>
      </w:r>
      <w:r>
        <w:rPr>
          <w:spacing w:val="-5"/>
        </w:rPr>
        <w:t> </w:t>
      </w:r>
      <w:r>
        <w:rPr/>
        <w:t>là</w:t>
      </w:r>
      <w:r>
        <w:rPr>
          <w:spacing w:val="-3"/>
        </w:rPr>
        <w:t> </w:t>
      </w:r>
      <w:r>
        <w:rPr/>
        <w:t>phạt</w:t>
      </w:r>
      <w:r>
        <w:rPr>
          <w:spacing w:val="-2"/>
        </w:rPr>
        <w:t> </w:t>
      </w:r>
      <w:r>
        <w:rPr/>
        <w:t>tiền</w:t>
      </w:r>
      <w:r>
        <w:rPr>
          <w:spacing w:val="-1"/>
        </w:rPr>
        <w:t> </w:t>
      </w:r>
      <w:r>
        <w:rPr/>
        <w:t>cho</w:t>
      </w:r>
      <w:r>
        <w:rPr>
          <w:spacing w:val="-6"/>
        </w:rPr>
        <w:t> </w:t>
      </w:r>
      <w:r>
        <w:rPr/>
        <w:t>bị</w:t>
      </w:r>
      <w:r>
        <w:rPr>
          <w:spacing w:val="-4"/>
        </w:rPr>
        <w:t> </w:t>
      </w:r>
      <w:r>
        <w:rPr/>
        <w:t>cáo</w:t>
      </w:r>
      <w:r>
        <w:rPr>
          <w:spacing w:val="5"/>
        </w:rPr>
        <w:t> </w:t>
      </w:r>
      <w:r>
        <w:rPr/>
        <w:t>Trần</w:t>
      </w:r>
      <w:r>
        <w:rPr>
          <w:spacing w:val="-2"/>
        </w:rPr>
        <w:t> </w:t>
      </w:r>
      <w:r>
        <w:rPr/>
        <w:t>Ngọc</w:t>
      </w:r>
      <w:r>
        <w:rPr>
          <w:spacing w:val="-2"/>
        </w:rPr>
        <w:t> </w:t>
      </w:r>
      <w:r>
        <w:rPr>
          <w:spacing w:val="-5"/>
        </w:rPr>
        <w:t>T.</w:t>
      </w:r>
    </w:p>
    <w:p>
      <w:pPr>
        <w:pStyle w:val="BodyText"/>
        <w:spacing w:line="336" w:lineRule="auto" w:before="129"/>
        <w:ind w:right="120"/>
      </w:pPr>
      <w:r>
        <w:rPr/>
        <w:t>Về vật chứng: Căn cứ khoản 1 điều 47 của Bộ luật Hình sự, điểm a khoản 2 Điều 106 của Bộ luật Tố tụng Hình sự: Tịch thu tiêu hủy số ma túy thu giữ của Trần Ngọc T sau khi lấy mẫu giám định còn lại khối lượng là 0,175 gam được</w:t>
      </w:r>
      <w:r>
        <w:rPr>
          <w:spacing w:val="40"/>
        </w:rPr>
        <w:t> </w:t>
      </w:r>
      <w:r>
        <w:rPr/>
        <w:t>niêm phong dán kín trong 01 phong bì thư và tịch thu sung ngân sách nhà nước 01 điện thoại di động hiệu Samsung</w:t>
      </w:r>
      <w:r>
        <w:rPr>
          <w:spacing w:val="-5"/>
        </w:rPr>
        <w:t> </w:t>
      </w:r>
      <w:r>
        <w:rPr/>
        <w:t>Galaxy</w:t>
      </w:r>
      <w:r>
        <w:rPr>
          <w:spacing w:val="-7"/>
        </w:rPr>
        <w:t> </w:t>
      </w:r>
      <w:r>
        <w:rPr/>
        <w:t>A11,</w:t>
      </w:r>
      <w:r>
        <w:rPr>
          <w:spacing w:val="-7"/>
        </w:rPr>
        <w:t> </w:t>
      </w:r>
      <w:r>
        <w:rPr/>
        <w:t>màu</w:t>
      </w:r>
      <w:r>
        <w:rPr>
          <w:spacing w:val="-7"/>
        </w:rPr>
        <w:t> </w:t>
      </w:r>
      <w:r>
        <w:rPr/>
        <w:t>đen,</w:t>
      </w:r>
      <w:r>
        <w:rPr>
          <w:spacing w:val="-9"/>
        </w:rPr>
        <w:t> </w:t>
      </w:r>
      <w:r>
        <w:rPr/>
        <w:t>đã</w:t>
      </w:r>
      <w:r>
        <w:rPr>
          <w:spacing w:val="-9"/>
        </w:rPr>
        <w:t> </w:t>
      </w:r>
      <w:r>
        <w:rPr/>
        <w:t>qua</w:t>
      </w:r>
      <w:r>
        <w:rPr>
          <w:spacing w:val="-9"/>
        </w:rPr>
        <w:t> </w:t>
      </w:r>
      <w:r>
        <w:rPr/>
        <w:t>sử</w:t>
      </w:r>
      <w:r>
        <w:rPr>
          <w:spacing w:val="-10"/>
        </w:rPr>
        <w:t> </w:t>
      </w:r>
      <w:r>
        <w:rPr/>
        <w:t>dụng</w:t>
      </w:r>
      <w:r>
        <w:rPr>
          <w:spacing w:val="-2"/>
        </w:rPr>
        <w:t> </w:t>
      </w:r>
      <w:r>
        <w:rPr/>
        <w:t>thu giữ của Trần Ngọc T. (Vật chứng hiện có tại Kho vật chứng Chi Cục thi hành án dân sự thành phố Vinh theo Phiếu nhập kho số NK 2023/36 ngày 23/11/2022). Tịch thu nộp ngân sách nhà nước số tiền 5.000 đồng (năm</w:t>
      </w:r>
      <w:r>
        <w:rPr>
          <w:spacing w:val="-3"/>
        </w:rPr>
        <w:t> </w:t>
      </w:r>
      <w:r>
        <w:rPr/>
        <w:t>nghìn đồng) hiện đã</w:t>
      </w:r>
      <w:r>
        <w:rPr>
          <w:spacing w:val="-1"/>
        </w:rPr>
        <w:t> </w:t>
      </w:r>
      <w:r>
        <w:rPr/>
        <w:t>nộp vào kho bạc</w:t>
      </w:r>
      <w:r>
        <w:rPr>
          <w:spacing w:val="-18"/>
        </w:rPr>
        <w:t> </w:t>
      </w:r>
      <w:r>
        <w:rPr/>
        <w:t>Nhà</w:t>
      </w:r>
      <w:r>
        <w:rPr>
          <w:spacing w:val="-17"/>
        </w:rPr>
        <w:t> </w:t>
      </w:r>
      <w:r>
        <w:rPr/>
        <w:t>nước</w:t>
      </w:r>
      <w:r>
        <w:rPr>
          <w:spacing w:val="-18"/>
        </w:rPr>
        <w:t> </w:t>
      </w:r>
      <w:r>
        <w:rPr/>
        <w:t>Nghệ</w:t>
      </w:r>
      <w:r>
        <w:rPr>
          <w:spacing w:val="-17"/>
        </w:rPr>
        <w:t> </w:t>
      </w:r>
      <w:r>
        <w:rPr/>
        <w:t>An</w:t>
      </w:r>
      <w:r>
        <w:rPr>
          <w:spacing w:val="-18"/>
        </w:rPr>
        <w:t> </w:t>
      </w:r>
      <w:r>
        <w:rPr/>
        <w:t>theo</w:t>
      </w:r>
      <w:r>
        <w:rPr>
          <w:spacing w:val="-17"/>
        </w:rPr>
        <w:t> </w:t>
      </w:r>
      <w:r>
        <w:rPr/>
        <w:t>Giấy</w:t>
      </w:r>
      <w:r>
        <w:rPr>
          <w:spacing w:val="-18"/>
        </w:rPr>
        <w:t> </w:t>
      </w:r>
      <w:r>
        <w:rPr/>
        <w:t>nộp</w:t>
      </w:r>
      <w:r>
        <w:rPr>
          <w:spacing w:val="-17"/>
        </w:rPr>
        <w:t> </w:t>
      </w:r>
      <w:r>
        <w:rPr/>
        <w:t>tiền</w:t>
      </w:r>
      <w:r>
        <w:rPr>
          <w:spacing w:val="-18"/>
        </w:rPr>
        <w:t> </w:t>
      </w:r>
      <w:r>
        <w:rPr/>
        <w:t>ngày</w:t>
      </w:r>
      <w:r>
        <w:rPr>
          <w:spacing w:val="-17"/>
        </w:rPr>
        <w:t> </w:t>
      </w:r>
      <w:r>
        <w:rPr/>
        <w:t>19/9/2022.</w:t>
      </w:r>
    </w:p>
    <w:p>
      <w:pPr>
        <w:pStyle w:val="BodyText"/>
        <w:spacing w:line="336" w:lineRule="auto"/>
        <w:ind w:right="124"/>
      </w:pPr>
      <w:r>
        <w:rPr/>
        <w:t>Về án phí: Áp dụng Điều 136 của Bộ luật Tố tụng Hình sự 2015; Điều 23 Nghị quyết số 326/2016/UBTVQH ngày 30/12/2016 quy định về mức thu, miễn, giảm, thu,</w:t>
      </w:r>
      <w:r>
        <w:rPr>
          <w:spacing w:val="10"/>
        </w:rPr>
        <w:t> </w:t>
      </w:r>
      <w:r>
        <w:rPr/>
        <w:t>nộp,</w:t>
      </w:r>
      <w:r>
        <w:rPr>
          <w:spacing w:val="12"/>
        </w:rPr>
        <w:t> </w:t>
      </w:r>
      <w:r>
        <w:rPr/>
        <w:t>quản</w:t>
      </w:r>
      <w:r>
        <w:rPr>
          <w:spacing w:val="12"/>
        </w:rPr>
        <w:t> </w:t>
      </w:r>
      <w:r>
        <w:rPr/>
        <w:t>lý</w:t>
      </w:r>
      <w:r>
        <w:rPr>
          <w:spacing w:val="12"/>
        </w:rPr>
        <w:t> </w:t>
      </w:r>
      <w:r>
        <w:rPr/>
        <w:t>và</w:t>
      </w:r>
      <w:r>
        <w:rPr>
          <w:spacing w:val="11"/>
        </w:rPr>
        <w:t> </w:t>
      </w:r>
      <w:r>
        <w:rPr/>
        <w:t>sử</w:t>
      </w:r>
      <w:r>
        <w:rPr>
          <w:spacing w:val="12"/>
        </w:rPr>
        <w:t> </w:t>
      </w:r>
      <w:r>
        <w:rPr/>
        <w:t>dụng</w:t>
      </w:r>
      <w:r>
        <w:rPr>
          <w:spacing w:val="14"/>
        </w:rPr>
        <w:t> </w:t>
      </w:r>
      <w:r>
        <w:rPr/>
        <w:t>án</w:t>
      </w:r>
      <w:r>
        <w:rPr>
          <w:spacing w:val="14"/>
        </w:rPr>
        <w:t> </w:t>
      </w:r>
      <w:r>
        <w:rPr/>
        <w:t>phí</w:t>
      </w:r>
      <w:r>
        <w:rPr>
          <w:spacing w:val="12"/>
        </w:rPr>
        <w:t> </w:t>
      </w:r>
      <w:r>
        <w:rPr/>
        <w:t>và</w:t>
      </w:r>
      <w:r>
        <w:rPr>
          <w:spacing w:val="11"/>
        </w:rPr>
        <w:t> </w:t>
      </w:r>
      <w:r>
        <w:rPr/>
        <w:t>lệ</w:t>
      </w:r>
      <w:r>
        <w:rPr>
          <w:spacing w:val="11"/>
        </w:rPr>
        <w:t> </w:t>
      </w:r>
      <w:r>
        <w:rPr/>
        <w:t>phí</w:t>
      </w:r>
      <w:r>
        <w:rPr>
          <w:spacing w:val="12"/>
        </w:rPr>
        <w:t> </w:t>
      </w:r>
      <w:r>
        <w:rPr/>
        <w:t>Tòa</w:t>
      </w:r>
      <w:r>
        <w:rPr>
          <w:spacing w:val="13"/>
        </w:rPr>
        <w:t> </w:t>
      </w:r>
      <w:r>
        <w:rPr/>
        <w:t>án</w:t>
      </w:r>
      <w:r>
        <w:rPr>
          <w:spacing w:val="12"/>
        </w:rPr>
        <w:t> </w:t>
      </w:r>
      <w:r>
        <w:rPr/>
        <w:t>buộc</w:t>
      </w:r>
      <w:r>
        <w:rPr>
          <w:spacing w:val="20"/>
        </w:rPr>
        <w:t> </w:t>
      </w:r>
      <w:r>
        <w:rPr/>
        <w:t>Trần</w:t>
      </w:r>
      <w:r>
        <w:rPr>
          <w:spacing w:val="19"/>
        </w:rPr>
        <w:t> </w:t>
      </w:r>
      <w:r>
        <w:rPr/>
        <w:t>Ngọc</w:t>
      </w:r>
      <w:r>
        <w:rPr>
          <w:spacing w:val="16"/>
        </w:rPr>
        <w:t> </w:t>
      </w:r>
      <w:r>
        <w:rPr/>
        <w:t>T</w:t>
      </w:r>
      <w:r>
        <w:rPr>
          <w:spacing w:val="16"/>
        </w:rPr>
        <w:t> </w:t>
      </w:r>
      <w:r>
        <w:rPr/>
        <w:t>phải</w:t>
      </w:r>
      <w:r>
        <w:rPr>
          <w:spacing w:val="14"/>
        </w:rPr>
        <w:t> </w:t>
      </w:r>
      <w:r>
        <w:rPr/>
        <w:t>chịu</w:t>
      </w:r>
    </w:p>
    <w:p>
      <w:pPr>
        <w:pStyle w:val="BodyText"/>
        <w:spacing w:line="321" w:lineRule="exact"/>
        <w:ind w:firstLine="0"/>
      </w:pPr>
      <w:r>
        <w:rPr/>
        <w:t>200.000</w:t>
      </w:r>
      <w:r>
        <w:rPr>
          <w:spacing w:val="-15"/>
        </w:rPr>
        <w:t> </w:t>
      </w:r>
      <w:r>
        <w:rPr/>
        <w:t>đồng</w:t>
      </w:r>
      <w:r>
        <w:rPr>
          <w:spacing w:val="-13"/>
        </w:rPr>
        <w:t> </w:t>
      </w:r>
      <w:r>
        <w:rPr/>
        <w:t>(Hai</w:t>
      </w:r>
      <w:r>
        <w:rPr>
          <w:spacing w:val="-12"/>
        </w:rPr>
        <w:t> </w:t>
      </w:r>
      <w:r>
        <w:rPr/>
        <w:t>trăm</w:t>
      </w:r>
      <w:r>
        <w:rPr>
          <w:spacing w:val="-15"/>
        </w:rPr>
        <w:t> </w:t>
      </w:r>
      <w:r>
        <w:rPr/>
        <w:t>ngàn</w:t>
      </w:r>
      <w:r>
        <w:rPr>
          <w:spacing w:val="-13"/>
        </w:rPr>
        <w:t> </w:t>
      </w:r>
      <w:r>
        <w:rPr/>
        <w:t>đồng)</w:t>
      </w:r>
      <w:r>
        <w:rPr>
          <w:spacing w:val="-13"/>
        </w:rPr>
        <w:t> </w:t>
      </w:r>
      <w:r>
        <w:rPr/>
        <w:t>án</w:t>
      </w:r>
      <w:r>
        <w:rPr>
          <w:spacing w:val="-13"/>
        </w:rPr>
        <w:t> </w:t>
      </w:r>
      <w:r>
        <w:rPr/>
        <w:t>phí</w:t>
      </w:r>
      <w:r>
        <w:rPr>
          <w:spacing w:val="-15"/>
        </w:rPr>
        <w:t> </w:t>
      </w:r>
      <w:r>
        <w:rPr/>
        <w:t>hình</w:t>
      </w:r>
      <w:r>
        <w:rPr>
          <w:spacing w:val="-12"/>
        </w:rPr>
        <w:t> </w:t>
      </w:r>
      <w:r>
        <w:rPr/>
        <w:t>sự</w:t>
      </w:r>
      <w:r>
        <w:rPr>
          <w:spacing w:val="-15"/>
        </w:rPr>
        <w:t> </w:t>
      </w:r>
      <w:r>
        <w:rPr/>
        <w:t>sơ</w:t>
      </w:r>
      <w:r>
        <w:rPr>
          <w:spacing w:val="-13"/>
        </w:rPr>
        <w:t> </w:t>
      </w:r>
      <w:r>
        <w:rPr>
          <w:spacing w:val="-2"/>
        </w:rPr>
        <w:t>thẩm.</w:t>
      </w:r>
    </w:p>
    <w:p>
      <w:pPr>
        <w:pStyle w:val="BodyText"/>
        <w:spacing w:before="129"/>
        <w:ind w:left="906" w:firstLine="0"/>
      </w:pPr>
      <w:r>
        <w:rPr/>
        <w:t>Bị</w:t>
      </w:r>
      <w:r>
        <w:rPr>
          <w:spacing w:val="-11"/>
        </w:rPr>
        <w:t> </w:t>
      </w:r>
      <w:r>
        <w:rPr/>
        <w:t>cáo</w:t>
      </w:r>
      <w:r>
        <w:rPr>
          <w:spacing w:val="-12"/>
        </w:rPr>
        <w:t> </w:t>
      </w:r>
      <w:r>
        <w:rPr/>
        <w:t>có</w:t>
      </w:r>
      <w:r>
        <w:rPr>
          <w:spacing w:val="-12"/>
        </w:rPr>
        <w:t> </w:t>
      </w:r>
      <w:r>
        <w:rPr/>
        <w:t>quyền</w:t>
      </w:r>
      <w:r>
        <w:rPr>
          <w:spacing w:val="-12"/>
        </w:rPr>
        <w:t> </w:t>
      </w:r>
      <w:r>
        <w:rPr/>
        <w:t>kháng</w:t>
      </w:r>
      <w:r>
        <w:rPr>
          <w:spacing w:val="-12"/>
        </w:rPr>
        <w:t> </w:t>
      </w:r>
      <w:r>
        <w:rPr/>
        <w:t>cáo</w:t>
      </w:r>
      <w:r>
        <w:rPr>
          <w:spacing w:val="-12"/>
        </w:rPr>
        <w:t> </w:t>
      </w:r>
      <w:r>
        <w:rPr/>
        <w:t>trong</w:t>
      </w:r>
      <w:r>
        <w:rPr>
          <w:spacing w:val="-12"/>
        </w:rPr>
        <w:t> </w:t>
      </w:r>
      <w:r>
        <w:rPr/>
        <w:t>thời</w:t>
      </w:r>
      <w:r>
        <w:rPr>
          <w:spacing w:val="-13"/>
        </w:rPr>
        <w:t> </w:t>
      </w:r>
      <w:r>
        <w:rPr/>
        <w:t>hạn</w:t>
      </w:r>
      <w:r>
        <w:rPr>
          <w:spacing w:val="-12"/>
        </w:rPr>
        <w:t> </w:t>
      </w:r>
      <w:r>
        <w:rPr/>
        <w:t>15</w:t>
      </w:r>
      <w:r>
        <w:rPr>
          <w:spacing w:val="-12"/>
        </w:rPr>
        <w:t> </w:t>
      </w:r>
      <w:r>
        <w:rPr/>
        <w:t>ngày</w:t>
      </w:r>
      <w:r>
        <w:rPr>
          <w:spacing w:val="-16"/>
        </w:rPr>
        <w:t> </w:t>
      </w:r>
      <w:r>
        <w:rPr/>
        <w:t>kể</w:t>
      </w:r>
      <w:r>
        <w:rPr>
          <w:spacing w:val="-12"/>
        </w:rPr>
        <w:t> </w:t>
      </w:r>
      <w:r>
        <w:rPr/>
        <w:t>từ</w:t>
      </w:r>
      <w:r>
        <w:rPr>
          <w:spacing w:val="-14"/>
        </w:rPr>
        <w:t> </w:t>
      </w:r>
      <w:r>
        <w:rPr/>
        <w:t>ngày</w:t>
      </w:r>
      <w:r>
        <w:rPr>
          <w:spacing w:val="-14"/>
        </w:rPr>
        <w:t> </w:t>
      </w:r>
      <w:r>
        <w:rPr/>
        <w:t>tuyên</w:t>
      </w:r>
      <w:r>
        <w:rPr>
          <w:spacing w:val="-11"/>
        </w:rPr>
        <w:t> </w:t>
      </w:r>
      <w:r>
        <w:rPr>
          <w:spacing w:val="-5"/>
        </w:rPr>
        <w:t>án.</w:t>
      </w:r>
    </w:p>
    <w:p>
      <w:pPr>
        <w:pStyle w:val="BodyText"/>
        <w:ind w:left="0" w:firstLine="0"/>
        <w:jc w:val="left"/>
        <w:rPr>
          <w:sz w:val="20"/>
        </w:rPr>
      </w:pPr>
    </w:p>
    <w:p>
      <w:pPr>
        <w:pStyle w:val="BodyText"/>
        <w:ind w:left="0" w:firstLine="0"/>
        <w:jc w:val="left"/>
        <w:rPr>
          <w:sz w:val="29"/>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7"/>
        <w:gridCol w:w="5428"/>
      </w:tblGrid>
      <w:tr>
        <w:trPr>
          <w:trHeight w:val="2521" w:hRule="atLeast"/>
        </w:trPr>
        <w:tc>
          <w:tcPr>
            <w:tcW w:w="4197" w:type="dxa"/>
          </w:tcPr>
          <w:p>
            <w:pPr>
              <w:pStyle w:val="TableParagraph"/>
              <w:spacing w:line="263" w:lineRule="exact"/>
              <w:ind w:left="81"/>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TAND</w:t>
            </w:r>
            <w:r>
              <w:rPr>
                <w:spacing w:val="-9"/>
                <w:sz w:val="24"/>
              </w:rPr>
              <w:t> </w:t>
            </w:r>
            <w:r>
              <w:rPr>
                <w:sz w:val="24"/>
              </w:rPr>
              <w:t>tỉnh</w:t>
            </w:r>
            <w:r>
              <w:rPr>
                <w:spacing w:val="-7"/>
                <w:sz w:val="24"/>
              </w:rPr>
              <w:t> </w:t>
            </w:r>
            <w:r>
              <w:rPr>
                <w:sz w:val="24"/>
              </w:rPr>
              <w:t>Nghệ</w:t>
            </w:r>
            <w:r>
              <w:rPr>
                <w:spacing w:val="-8"/>
                <w:sz w:val="24"/>
              </w:rPr>
              <w:t> </w:t>
            </w:r>
            <w:r>
              <w:rPr>
                <w:spacing w:val="-5"/>
                <w:sz w:val="24"/>
              </w:rPr>
              <w:t>An;</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thành</w:t>
            </w:r>
            <w:r>
              <w:rPr>
                <w:spacing w:val="-7"/>
                <w:sz w:val="24"/>
              </w:rPr>
              <w:t> </w:t>
            </w:r>
            <w:r>
              <w:rPr>
                <w:sz w:val="24"/>
              </w:rPr>
              <w:t>phố</w:t>
            </w:r>
            <w:r>
              <w:rPr>
                <w:spacing w:val="-7"/>
                <w:sz w:val="24"/>
              </w:rPr>
              <w:t> </w:t>
            </w:r>
            <w:r>
              <w:rPr>
                <w:spacing w:val="-4"/>
                <w:sz w:val="24"/>
              </w:rPr>
              <w:t>Vinh;</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tỉnh</w:t>
            </w:r>
            <w:r>
              <w:rPr>
                <w:spacing w:val="-9"/>
                <w:sz w:val="24"/>
              </w:rPr>
              <w:t> </w:t>
            </w:r>
            <w:r>
              <w:rPr>
                <w:sz w:val="24"/>
              </w:rPr>
              <w:t>Nghệ</w:t>
            </w:r>
            <w:r>
              <w:rPr>
                <w:spacing w:val="-8"/>
                <w:sz w:val="24"/>
              </w:rPr>
              <w:t> </w:t>
            </w:r>
            <w:r>
              <w:rPr>
                <w:spacing w:val="-5"/>
                <w:sz w:val="24"/>
              </w:rPr>
              <w:t>An;</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8"/>
                <w:sz w:val="24"/>
              </w:rPr>
              <w:t> </w:t>
            </w:r>
            <w:r>
              <w:rPr>
                <w:sz w:val="24"/>
              </w:rPr>
              <w:t>THADS</w:t>
            </w:r>
            <w:r>
              <w:rPr>
                <w:spacing w:val="-6"/>
                <w:sz w:val="24"/>
              </w:rPr>
              <w:t> </w:t>
            </w:r>
            <w:r>
              <w:rPr>
                <w:sz w:val="24"/>
              </w:rPr>
              <w:t>thành</w:t>
            </w:r>
            <w:r>
              <w:rPr>
                <w:spacing w:val="-5"/>
                <w:sz w:val="24"/>
              </w:rPr>
              <w:t> </w:t>
            </w:r>
            <w:r>
              <w:rPr>
                <w:sz w:val="24"/>
              </w:rPr>
              <w:t>phố</w:t>
            </w:r>
            <w:r>
              <w:rPr>
                <w:spacing w:val="-6"/>
                <w:sz w:val="24"/>
              </w:rPr>
              <w:t> </w:t>
            </w:r>
            <w:r>
              <w:rPr>
                <w:spacing w:val="-2"/>
                <w:sz w:val="24"/>
              </w:rPr>
              <w:t>Vinh;</w:t>
            </w:r>
          </w:p>
          <w:p>
            <w:pPr>
              <w:pStyle w:val="TableParagraph"/>
              <w:numPr>
                <w:ilvl w:val="0"/>
                <w:numId w:val="3"/>
              </w:numPr>
              <w:tabs>
                <w:tab w:pos="190" w:val="left" w:leader="none"/>
              </w:tabs>
              <w:spacing w:line="240" w:lineRule="auto" w:before="0" w:after="0"/>
              <w:ind w:left="189" w:right="0" w:hanging="140"/>
              <w:jc w:val="left"/>
              <w:rPr>
                <w:sz w:val="24"/>
              </w:rPr>
            </w:pPr>
            <w:r>
              <w:rPr>
                <w:sz w:val="24"/>
              </w:rPr>
              <w:t>Công</w:t>
            </w:r>
            <w:r>
              <w:rPr>
                <w:spacing w:val="-8"/>
                <w:sz w:val="24"/>
              </w:rPr>
              <w:t> </w:t>
            </w:r>
            <w:r>
              <w:rPr>
                <w:sz w:val="24"/>
              </w:rPr>
              <w:t>an</w:t>
            </w:r>
            <w:r>
              <w:rPr>
                <w:spacing w:val="-5"/>
                <w:sz w:val="24"/>
              </w:rPr>
              <w:t> </w:t>
            </w:r>
            <w:r>
              <w:rPr>
                <w:sz w:val="24"/>
              </w:rPr>
              <w:t>thành</w:t>
            </w:r>
            <w:r>
              <w:rPr>
                <w:spacing w:val="-5"/>
                <w:sz w:val="24"/>
              </w:rPr>
              <w:t> </w:t>
            </w:r>
            <w:r>
              <w:rPr>
                <w:sz w:val="24"/>
              </w:rPr>
              <w:t>phố</w:t>
            </w:r>
            <w:r>
              <w:rPr>
                <w:spacing w:val="-4"/>
                <w:sz w:val="24"/>
              </w:rPr>
              <w:t> Vinh;</w:t>
            </w:r>
          </w:p>
          <w:p>
            <w:pPr>
              <w:pStyle w:val="TableParagraph"/>
              <w:numPr>
                <w:ilvl w:val="0"/>
                <w:numId w:val="3"/>
              </w:numPr>
              <w:tabs>
                <w:tab w:pos="190" w:val="left" w:leader="none"/>
              </w:tabs>
              <w:spacing w:line="240" w:lineRule="auto" w:before="0" w:after="0"/>
              <w:ind w:left="189"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Nghệ</w:t>
            </w:r>
            <w:r>
              <w:rPr>
                <w:spacing w:val="-4"/>
                <w:sz w:val="24"/>
              </w:rPr>
              <w:t> </w:t>
            </w:r>
            <w:r>
              <w:rPr>
                <w:spacing w:val="-5"/>
                <w:sz w:val="24"/>
              </w:rPr>
              <w:t>An;</w:t>
            </w:r>
          </w:p>
          <w:p>
            <w:pPr>
              <w:pStyle w:val="TableParagraph"/>
              <w:numPr>
                <w:ilvl w:val="0"/>
                <w:numId w:val="3"/>
              </w:numPr>
              <w:tabs>
                <w:tab w:pos="190" w:val="left" w:leader="none"/>
              </w:tabs>
              <w:spacing w:line="240" w:lineRule="auto" w:before="0" w:after="0"/>
              <w:ind w:left="189" w:right="0" w:hanging="140"/>
              <w:jc w:val="left"/>
              <w:rPr>
                <w:sz w:val="24"/>
              </w:rPr>
            </w:pPr>
            <w:r>
              <w:rPr>
                <w:sz w:val="24"/>
              </w:rPr>
              <w:t>Người</w:t>
            </w:r>
            <w:r>
              <w:rPr>
                <w:spacing w:val="-6"/>
                <w:sz w:val="24"/>
              </w:rPr>
              <w:t> </w:t>
            </w:r>
            <w:r>
              <w:rPr>
                <w:sz w:val="24"/>
              </w:rPr>
              <w:t>tham</w:t>
            </w:r>
            <w:r>
              <w:rPr>
                <w:spacing w:val="-5"/>
                <w:sz w:val="24"/>
              </w:rPr>
              <w:t> </w:t>
            </w:r>
            <w:r>
              <w:rPr>
                <w:sz w:val="24"/>
              </w:rPr>
              <w:t>gia</w:t>
            </w:r>
            <w:r>
              <w:rPr>
                <w:spacing w:val="-6"/>
                <w:sz w:val="24"/>
              </w:rPr>
              <w:t> </w:t>
            </w:r>
            <w:r>
              <w:rPr>
                <w:sz w:val="24"/>
              </w:rPr>
              <w:t>tố</w:t>
            </w:r>
            <w:r>
              <w:rPr>
                <w:spacing w:val="-6"/>
                <w:sz w:val="24"/>
              </w:rPr>
              <w:t> </w:t>
            </w:r>
            <w:r>
              <w:rPr>
                <w:spacing w:val="-4"/>
                <w:sz w:val="24"/>
              </w:rPr>
              <w:t>tụng;</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8"/>
                <w:sz w:val="24"/>
              </w:rPr>
              <w:t> </w:t>
            </w:r>
            <w:r>
              <w:rPr>
                <w:spacing w:val="-5"/>
                <w:sz w:val="24"/>
              </w:rPr>
              <w:t>HS.</w:t>
            </w:r>
          </w:p>
        </w:tc>
        <w:tc>
          <w:tcPr>
            <w:tcW w:w="5428" w:type="dxa"/>
          </w:tcPr>
          <w:p>
            <w:pPr>
              <w:pStyle w:val="TableParagraph"/>
              <w:spacing w:line="292" w:lineRule="exact"/>
              <w:ind w:left="1606"/>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pacing w:val="-5"/>
                <w:sz w:val="26"/>
              </w:rPr>
              <w:t>XỬ</w:t>
            </w:r>
          </w:p>
          <w:p>
            <w:pPr>
              <w:pStyle w:val="TableParagraph"/>
              <w:spacing w:before="1"/>
              <w:ind w:left="788"/>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9"/>
              <w:ind w:left="0"/>
              <w:rPr>
                <w:sz w:val="27"/>
              </w:rPr>
            </w:pPr>
          </w:p>
          <w:p>
            <w:pPr>
              <w:pStyle w:val="TableParagraph"/>
              <w:spacing w:line="302" w:lineRule="exact"/>
              <w:ind w:left="1400"/>
              <w:rPr>
                <w:b/>
                <w:sz w:val="28"/>
              </w:rPr>
            </w:pPr>
            <w:r>
              <w:rPr>
                <w:b/>
                <w:sz w:val="28"/>
              </w:rPr>
              <w:t>Nguyễn</w:t>
            </w:r>
            <w:r>
              <w:rPr>
                <w:b/>
                <w:spacing w:val="-9"/>
                <w:sz w:val="28"/>
              </w:rPr>
              <w:t> </w:t>
            </w:r>
            <w:r>
              <w:rPr>
                <w:b/>
                <w:sz w:val="28"/>
              </w:rPr>
              <w:t>Thị</w:t>
            </w:r>
            <w:r>
              <w:rPr>
                <w:b/>
                <w:spacing w:val="-3"/>
                <w:sz w:val="28"/>
              </w:rPr>
              <w:t> </w:t>
            </w:r>
            <w:r>
              <w:rPr>
                <w:b/>
                <w:sz w:val="28"/>
              </w:rPr>
              <w:t>Hồng</w:t>
            </w:r>
            <w:r>
              <w:rPr>
                <w:b/>
                <w:spacing w:val="-2"/>
                <w:sz w:val="28"/>
              </w:rPr>
              <w:t> Nhung</w:t>
            </w:r>
          </w:p>
        </w:tc>
      </w:tr>
    </w:tbl>
    <w:sectPr>
      <w:pgSz w:w="11910" w:h="16850"/>
      <w:pgMar w:header="0" w:footer="722" w:top="1060" w:bottom="920" w:left="12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429993pt;margin-top:794.928772pt;width:14.05pt;height:17.55pt;mso-position-horizontal-relative:page;mso-position-vertical-relative:page;z-index:-1579417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1" w:hanging="140"/>
      </w:pPr>
      <w:rPr>
        <w:rFonts w:hint="default"/>
        <w:lang w:val="vi" w:eastAsia="en-US" w:bidi="ar-SA"/>
      </w:rPr>
    </w:lvl>
    <w:lvl w:ilvl="2">
      <w:start w:val="0"/>
      <w:numFmt w:val="bullet"/>
      <w:lvlText w:val="•"/>
      <w:lvlJc w:val="left"/>
      <w:pPr>
        <w:ind w:left="983" w:hanging="140"/>
      </w:pPr>
      <w:rPr>
        <w:rFonts w:hint="default"/>
        <w:lang w:val="vi" w:eastAsia="en-US" w:bidi="ar-SA"/>
      </w:rPr>
    </w:lvl>
    <w:lvl w:ilvl="3">
      <w:start w:val="0"/>
      <w:numFmt w:val="bullet"/>
      <w:lvlText w:val="•"/>
      <w:lvlJc w:val="left"/>
      <w:pPr>
        <w:ind w:left="1385" w:hanging="140"/>
      </w:pPr>
      <w:rPr>
        <w:rFonts w:hint="default"/>
        <w:lang w:val="vi" w:eastAsia="en-US" w:bidi="ar-SA"/>
      </w:rPr>
    </w:lvl>
    <w:lvl w:ilvl="4">
      <w:start w:val="0"/>
      <w:numFmt w:val="bullet"/>
      <w:lvlText w:val="•"/>
      <w:lvlJc w:val="left"/>
      <w:pPr>
        <w:ind w:left="1786" w:hanging="140"/>
      </w:pPr>
      <w:rPr>
        <w:rFonts w:hint="default"/>
        <w:lang w:val="vi" w:eastAsia="en-US" w:bidi="ar-SA"/>
      </w:rPr>
    </w:lvl>
    <w:lvl w:ilvl="5">
      <w:start w:val="0"/>
      <w:numFmt w:val="bullet"/>
      <w:lvlText w:val="•"/>
      <w:lvlJc w:val="left"/>
      <w:pPr>
        <w:ind w:left="2188" w:hanging="140"/>
      </w:pPr>
      <w:rPr>
        <w:rFonts w:hint="default"/>
        <w:lang w:val="vi" w:eastAsia="en-US" w:bidi="ar-SA"/>
      </w:rPr>
    </w:lvl>
    <w:lvl w:ilvl="6">
      <w:start w:val="0"/>
      <w:numFmt w:val="bullet"/>
      <w:lvlText w:val="•"/>
      <w:lvlJc w:val="left"/>
      <w:pPr>
        <w:ind w:left="2590" w:hanging="140"/>
      </w:pPr>
      <w:rPr>
        <w:rFonts w:hint="default"/>
        <w:lang w:val="vi" w:eastAsia="en-US" w:bidi="ar-SA"/>
      </w:rPr>
    </w:lvl>
    <w:lvl w:ilvl="7">
      <w:start w:val="0"/>
      <w:numFmt w:val="bullet"/>
      <w:lvlText w:val="•"/>
      <w:lvlJc w:val="left"/>
      <w:pPr>
        <w:ind w:left="2991" w:hanging="140"/>
      </w:pPr>
      <w:rPr>
        <w:rFonts w:hint="default"/>
        <w:lang w:val="vi" w:eastAsia="en-US" w:bidi="ar-SA"/>
      </w:rPr>
    </w:lvl>
    <w:lvl w:ilvl="8">
      <w:start w:val="0"/>
      <w:numFmt w:val="bullet"/>
      <w:lvlText w:val="•"/>
      <w:lvlJc w:val="left"/>
      <w:pPr>
        <w:ind w:left="3393" w:hanging="140"/>
      </w:pPr>
      <w:rPr>
        <w:rFonts w:hint="default"/>
        <w:lang w:val="vi" w:eastAsia="en-US" w:bidi="ar-SA"/>
      </w:rPr>
    </w:lvl>
  </w:abstractNum>
  <w:abstractNum w:abstractNumId="1">
    <w:multiLevelType w:val="hybridMultilevel"/>
    <w:lvl w:ilvl="0">
      <w:start w:val="0"/>
      <w:numFmt w:val="bullet"/>
      <w:lvlText w:val="-"/>
      <w:lvlJc w:val="left"/>
      <w:pPr>
        <w:ind w:left="482" w:hanging="20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28" w:hanging="200"/>
      </w:pPr>
      <w:rPr>
        <w:rFonts w:hint="default"/>
        <w:lang w:val="vi" w:eastAsia="en-US" w:bidi="ar-SA"/>
      </w:rPr>
    </w:lvl>
    <w:lvl w:ilvl="2">
      <w:start w:val="0"/>
      <w:numFmt w:val="bullet"/>
      <w:lvlText w:val="•"/>
      <w:lvlJc w:val="left"/>
      <w:pPr>
        <w:ind w:left="2377" w:hanging="200"/>
      </w:pPr>
      <w:rPr>
        <w:rFonts w:hint="default"/>
        <w:lang w:val="vi" w:eastAsia="en-US" w:bidi="ar-SA"/>
      </w:rPr>
    </w:lvl>
    <w:lvl w:ilvl="3">
      <w:start w:val="0"/>
      <w:numFmt w:val="bullet"/>
      <w:lvlText w:val="•"/>
      <w:lvlJc w:val="left"/>
      <w:pPr>
        <w:ind w:left="3325" w:hanging="200"/>
      </w:pPr>
      <w:rPr>
        <w:rFonts w:hint="default"/>
        <w:lang w:val="vi" w:eastAsia="en-US" w:bidi="ar-SA"/>
      </w:rPr>
    </w:lvl>
    <w:lvl w:ilvl="4">
      <w:start w:val="0"/>
      <w:numFmt w:val="bullet"/>
      <w:lvlText w:val="•"/>
      <w:lvlJc w:val="left"/>
      <w:pPr>
        <w:ind w:left="4274" w:hanging="200"/>
      </w:pPr>
      <w:rPr>
        <w:rFonts w:hint="default"/>
        <w:lang w:val="vi" w:eastAsia="en-US" w:bidi="ar-SA"/>
      </w:rPr>
    </w:lvl>
    <w:lvl w:ilvl="5">
      <w:start w:val="0"/>
      <w:numFmt w:val="bullet"/>
      <w:lvlText w:val="•"/>
      <w:lvlJc w:val="left"/>
      <w:pPr>
        <w:ind w:left="5223" w:hanging="200"/>
      </w:pPr>
      <w:rPr>
        <w:rFonts w:hint="default"/>
        <w:lang w:val="vi" w:eastAsia="en-US" w:bidi="ar-SA"/>
      </w:rPr>
    </w:lvl>
    <w:lvl w:ilvl="6">
      <w:start w:val="0"/>
      <w:numFmt w:val="bullet"/>
      <w:lvlText w:val="•"/>
      <w:lvlJc w:val="left"/>
      <w:pPr>
        <w:ind w:left="6171" w:hanging="200"/>
      </w:pPr>
      <w:rPr>
        <w:rFonts w:hint="default"/>
        <w:lang w:val="vi" w:eastAsia="en-US" w:bidi="ar-SA"/>
      </w:rPr>
    </w:lvl>
    <w:lvl w:ilvl="7">
      <w:start w:val="0"/>
      <w:numFmt w:val="bullet"/>
      <w:lvlText w:val="•"/>
      <w:lvlJc w:val="left"/>
      <w:pPr>
        <w:ind w:left="7120" w:hanging="200"/>
      </w:pPr>
      <w:rPr>
        <w:rFonts w:hint="default"/>
        <w:lang w:val="vi" w:eastAsia="en-US" w:bidi="ar-SA"/>
      </w:rPr>
    </w:lvl>
    <w:lvl w:ilvl="8">
      <w:start w:val="0"/>
      <w:numFmt w:val="bullet"/>
      <w:lvlText w:val="•"/>
      <w:lvlJc w:val="left"/>
      <w:pPr>
        <w:ind w:left="8069" w:hanging="200"/>
      </w:pPr>
      <w:rPr>
        <w:rFonts w:hint="default"/>
        <w:lang w:val="vi" w:eastAsia="en-US" w:bidi="ar-SA"/>
      </w:rPr>
    </w:lvl>
  </w:abstractNum>
  <w:abstractNum w:abstractNumId="0">
    <w:multiLevelType w:val="hybridMultilevel"/>
    <w:lvl w:ilvl="0">
      <w:start w:val="0"/>
      <w:numFmt w:val="bullet"/>
      <w:lvlText w:val="-"/>
      <w:lvlJc w:val="left"/>
      <w:pPr>
        <w:ind w:left="48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428" w:hanging="164"/>
      </w:pPr>
      <w:rPr>
        <w:rFonts w:hint="default"/>
        <w:lang w:val="vi" w:eastAsia="en-US" w:bidi="ar-SA"/>
      </w:rPr>
    </w:lvl>
    <w:lvl w:ilvl="2">
      <w:start w:val="0"/>
      <w:numFmt w:val="bullet"/>
      <w:lvlText w:val="•"/>
      <w:lvlJc w:val="left"/>
      <w:pPr>
        <w:ind w:left="2377" w:hanging="164"/>
      </w:pPr>
      <w:rPr>
        <w:rFonts w:hint="default"/>
        <w:lang w:val="vi" w:eastAsia="en-US" w:bidi="ar-SA"/>
      </w:rPr>
    </w:lvl>
    <w:lvl w:ilvl="3">
      <w:start w:val="0"/>
      <w:numFmt w:val="bullet"/>
      <w:lvlText w:val="•"/>
      <w:lvlJc w:val="left"/>
      <w:pPr>
        <w:ind w:left="3325" w:hanging="164"/>
      </w:pPr>
      <w:rPr>
        <w:rFonts w:hint="default"/>
        <w:lang w:val="vi" w:eastAsia="en-US" w:bidi="ar-SA"/>
      </w:rPr>
    </w:lvl>
    <w:lvl w:ilvl="4">
      <w:start w:val="0"/>
      <w:numFmt w:val="bullet"/>
      <w:lvlText w:val="•"/>
      <w:lvlJc w:val="left"/>
      <w:pPr>
        <w:ind w:left="4274" w:hanging="164"/>
      </w:pPr>
      <w:rPr>
        <w:rFonts w:hint="default"/>
        <w:lang w:val="vi" w:eastAsia="en-US" w:bidi="ar-SA"/>
      </w:rPr>
    </w:lvl>
    <w:lvl w:ilvl="5">
      <w:start w:val="0"/>
      <w:numFmt w:val="bullet"/>
      <w:lvlText w:val="•"/>
      <w:lvlJc w:val="left"/>
      <w:pPr>
        <w:ind w:left="5223" w:hanging="164"/>
      </w:pPr>
      <w:rPr>
        <w:rFonts w:hint="default"/>
        <w:lang w:val="vi" w:eastAsia="en-US" w:bidi="ar-SA"/>
      </w:rPr>
    </w:lvl>
    <w:lvl w:ilvl="6">
      <w:start w:val="0"/>
      <w:numFmt w:val="bullet"/>
      <w:lvlText w:val="•"/>
      <w:lvlJc w:val="left"/>
      <w:pPr>
        <w:ind w:left="6171" w:hanging="164"/>
      </w:pPr>
      <w:rPr>
        <w:rFonts w:hint="default"/>
        <w:lang w:val="vi" w:eastAsia="en-US" w:bidi="ar-SA"/>
      </w:rPr>
    </w:lvl>
    <w:lvl w:ilvl="7">
      <w:start w:val="0"/>
      <w:numFmt w:val="bullet"/>
      <w:lvlText w:val="•"/>
      <w:lvlJc w:val="left"/>
      <w:pPr>
        <w:ind w:left="7120" w:hanging="164"/>
      </w:pPr>
      <w:rPr>
        <w:rFonts w:hint="default"/>
        <w:lang w:val="vi" w:eastAsia="en-US" w:bidi="ar-SA"/>
      </w:rPr>
    </w:lvl>
    <w:lvl w:ilvl="8">
      <w:start w:val="0"/>
      <w:numFmt w:val="bullet"/>
      <w:lvlText w:val="•"/>
      <w:lvlJc w:val="left"/>
      <w:pPr>
        <w:ind w:left="806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82" w:firstLine="424"/>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82" w:firstLine="42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TRAN NAM</dc:creator>
  <dcterms:created xsi:type="dcterms:W3CDTF">2023-04-24T11:32:38Z</dcterms:created>
  <dcterms:modified xsi:type="dcterms:W3CDTF">2023-04-24T11:32:38Z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