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tbl>
      <w:tblPr>
        <w:tblW w:w="0" w:type="auto"/>
        <w:jc w:val="left"/>
        <w:tblInd w:w="22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81"/>
        <w:gridCol w:w="5786"/>
      </w:tblGrid>
      <w:tr>
        <w:trPr>
          <w:trHeight w:val="1477" w:hRule="atLeast"/>
        </w:trPr>
        <w:tc>
          <w:tcPr>
            <w:tcW w:w="3281" w:type="dxa"/>
          </w:tcPr>
          <w:p>
            <w:pPr>
              <w:pStyle w:val="TableParagraph"/>
              <w:spacing w:after="62"/>
              <w:ind w:left="309" w:right="171" w:hanging="80"/>
              <w:rPr>
                <w:b/>
                <w:sz w:val="26"/>
              </w:rPr>
            </w:pPr>
            <w:r>
              <w:rPr>
                <w:b/>
                <w:sz w:val="26"/>
              </w:rPr>
              <w:t>TÒA</w:t>
            </w:r>
            <w:r>
              <w:rPr>
                <w:b/>
                <w:spacing w:val="-15"/>
                <w:sz w:val="26"/>
              </w:rPr>
              <w:t> </w:t>
            </w:r>
            <w:r>
              <w:rPr>
                <w:b/>
                <w:sz w:val="26"/>
              </w:rPr>
              <w:t>ÁN</w:t>
            </w:r>
            <w:r>
              <w:rPr>
                <w:b/>
                <w:spacing w:val="-12"/>
                <w:sz w:val="26"/>
              </w:rPr>
              <w:t> </w:t>
            </w:r>
            <w:r>
              <w:rPr>
                <w:b/>
                <w:sz w:val="26"/>
              </w:rPr>
              <w:t>NHÂN</w:t>
            </w:r>
            <w:r>
              <w:rPr>
                <w:b/>
                <w:spacing w:val="-12"/>
                <w:sz w:val="26"/>
              </w:rPr>
              <w:t> </w:t>
            </w:r>
            <w:r>
              <w:rPr>
                <w:b/>
                <w:sz w:val="26"/>
              </w:rPr>
              <w:t>DÂN THỊ XÃ NGHI SƠN TỈNH THANH HÓA</w:t>
            </w:r>
          </w:p>
          <w:p>
            <w:pPr>
              <w:pStyle w:val="TableParagraph"/>
              <w:spacing w:line="20" w:lineRule="exact"/>
              <w:ind w:left="890"/>
              <w:rPr>
                <w:sz w:val="2"/>
              </w:rPr>
            </w:pPr>
            <w:r>
              <w:rPr>
                <w:sz w:val="2"/>
              </w:rPr>
              <w:pict>
                <v:group style="width:54pt;height:.75pt;mso-position-horizontal-relative:char;mso-position-vertical-relative:line" id="docshapegroup1" coordorigin="0,0" coordsize="1080,15">
                  <v:line style="position:absolute" from="0,8" to="1080,8" stroked="true" strokeweight=".75pt" strokecolor="#000000">
                    <v:stroke dashstyle="solid"/>
                  </v:line>
                </v:group>
              </w:pict>
            </w:r>
            <w:r>
              <w:rPr>
                <w:sz w:val="2"/>
              </w:rPr>
            </w:r>
          </w:p>
          <w:p>
            <w:pPr>
              <w:pStyle w:val="TableParagraph"/>
              <w:spacing w:before="176"/>
              <w:ind w:left="50"/>
              <w:rPr>
                <w:sz w:val="26"/>
              </w:rPr>
            </w:pPr>
            <w:r>
              <w:rPr>
                <w:spacing w:val="-2"/>
                <w:sz w:val="26"/>
              </w:rPr>
              <w:t>Số:</w:t>
            </w:r>
            <w:r>
              <w:rPr>
                <w:spacing w:val="12"/>
                <w:sz w:val="26"/>
              </w:rPr>
              <w:t> </w:t>
            </w:r>
            <w:r>
              <w:rPr>
                <w:spacing w:val="-2"/>
                <w:sz w:val="26"/>
              </w:rPr>
              <w:t>160/2022/QĐST-</w:t>
            </w:r>
            <w:r>
              <w:rPr>
                <w:spacing w:val="-4"/>
                <w:sz w:val="26"/>
              </w:rPr>
              <w:t>HNGĐ</w:t>
            </w:r>
          </w:p>
        </w:tc>
        <w:tc>
          <w:tcPr>
            <w:tcW w:w="5786" w:type="dxa"/>
          </w:tcPr>
          <w:p>
            <w:pPr>
              <w:pStyle w:val="TableParagraph"/>
              <w:spacing w:line="287" w:lineRule="exact"/>
              <w:ind w:left="249"/>
              <w:rPr>
                <w:b/>
                <w:sz w:val="26"/>
              </w:rPr>
            </w:pPr>
            <w:r>
              <w:rPr>
                <w:b/>
                <w:sz w:val="26"/>
              </w:rPr>
              <w:t>CỘNG</w:t>
            </w:r>
            <w:r>
              <w:rPr>
                <w:b/>
                <w:spacing w:val="-8"/>
                <w:sz w:val="26"/>
              </w:rPr>
              <w:t> </w:t>
            </w:r>
            <w:r>
              <w:rPr>
                <w:b/>
                <w:sz w:val="26"/>
              </w:rPr>
              <w:t>HÕA</w:t>
            </w:r>
            <w:r>
              <w:rPr>
                <w:b/>
                <w:spacing w:val="-6"/>
                <w:sz w:val="26"/>
              </w:rPr>
              <w:t> </w:t>
            </w:r>
            <w:r>
              <w:rPr>
                <w:b/>
                <w:sz w:val="26"/>
              </w:rPr>
              <w:t>XÃ</w:t>
            </w:r>
            <w:r>
              <w:rPr>
                <w:b/>
                <w:spacing w:val="-6"/>
                <w:sz w:val="26"/>
              </w:rPr>
              <w:t> </w:t>
            </w:r>
            <w:r>
              <w:rPr>
                <w:b/>
                <w:sz w:val="26"/>
              </w:rPr>
              <w:t>HỘI</w:t>
            </w:r>
            <w:r>
              <w:rPr>
                <w:b/>
                <w:spacing w:val="-8"/>
                <w:sz w:val="26"/>
              </w:rPr>
              <w:t> </w:t>
            </w:r>
            <w:r>
              <w:rPr>
                <w:b/>
                <w:sz w:val="26"/>
              </w:rPr>
              <w:t>CHỦ</w:t>
            </w:r>
            <w:r>
              <w:rPr>
                <w:b/>
                <w:spacing w:val="-8"/>
                <w:sz w:val="26"/>
              </w:rPr>
              <w:t> </w:t>
            </w:r>
            <w:r>
              <w:rPr>
                <w:b/>
                <w:sz w:val="26"/>
              </w:rPr>
              <w:t>NGHĨA</w:t>
            </w:r>
            <w:r>
              <w:rPr>
                <w:b/>
                <w:spacing w:val="-6"/>
                <w:sz w:val="26"/>
              </w:rPr>
              <w:t> </w:t>
            </w:r>
            <w:r>
              <w:rPr>
                <w:b/>
                <w:sz w:val="26"/>
              </w:rPr>
              <w:t>VIỆT</w:t>
            </w:r>
            <w:r>
              <w:rPr>
                <w:b/>
                <w:spacing w:val="-6"/>
                <w:sz w:val="26"/>
              </w:rPr>
              <w:t> </w:t>
            </w:r>
            <w:r>
              <w:rPr>
                <w:b/>
                <w:spacing w:val="-5"/>
                <w:sz w:val="26"/>
              </w:rPr>
              <w:t>NAM</w:t>
            </w:r>
          </w:p>
          <w:p>
            <w:pPr>
              <w:pStyle w:val="TableParagraph"/>
              <w:spacing w:line="322" w:lineRule="exact" w:after="53"/>
              <w:ind w:left="1310"/>
              <w:rPr>
                <w:b/>
                <w:sz w:val="28"/>
              </w:rPr>
            </w:pPr>
            <w:r>
              <w:rPr>
                <w:b/>
                <w:sz w:val="28"/>
              </w:rPr>
              <w:t>Độc</w:t>
            </w:r>
            <w:r>
              <w:rPr>
                <w:b/>
                <w:spacing w:val="-4"/>
                <w:sz w:val="28"/>
              </w:rPr>
              <w:t> </w:t>
            </w:r>
            <w:r>
              <w:rPr>
                <w:b/>
                <w:sz w:val="28"/>
              </w:rPr>
              <w:t>lập</w:t>
            </w:r>
            <w:r>
              <w:rPr>
                <w:b/>
                <w:spacing w:val="-1"/>
                <w:sz w:val="28"/>
              </w:rPr>
              <w:t> </w:t>
            </w:r>
            <w:r>
              <w:rPr>
                <w:b/>
                <w:sz w:val="28"/>
              </w:rPr>
              <w:t>-</w:t>
            </w:r>
            <w:r>
              <w:rPr>
                <w:b/>
                <w:spacing w:val="-2"/>
                <w:sz w:val="28"/>
              </w:rPr>
              <w:t> </w:t>
            </w:r>
            <w:r>
              <w:rPr>
                <w:b/>
                <w:sz w:val="28"/>
              </w:rPr>
              <w:t>Tự</w:t>
            </w:r>
            <w:r>
              <w:rPr>
                <w:b/>
                <w:spacing w:val="-3"/>
                <w:sz w:val="28"/>
              </w:rPr>
              <w:t> </w:t>
            </w:r>
            <w:r>
              <w:rPr>
                <w:b/>
                <w:sz w:val="28"/>
              </w:rPr>
              <w:t>do</w:t>
            </w:r>
            <w:r>
              <w:rPr>
                <w:b/>
                <w:spacing w:val="-1"/>
                <w:sz w:val="28"/>
              </w:rPr>
              <w:t> </w:t>
            </w:r>
            <w:r>
              <w:rPr>
                <w:b/>
                <w:sz w:val="28"/>
              </w:rPr>
              <w:t>-</w:t>
            </w:r>
            <w:r>
              <w:rPr>
                <w:b/>
                <w:spacing w:val="-1"/>
                <w:sz w:val="28"/>
              </w:rPr>
              <w:t> </w:t>
            </w:r>
            <w:r>
              <w:rPr>
                <w:b/>
                <w:sz w:val="28"/>
              </w:rPr>
              <w:t>Hạnh</w:t>
            </w:r>
            <w:r>
              <w:rPr>
                <w:b/>
                <w:spacing w:val="-2"/>
                <w:sz w:val="28"/>
              </w:rPr>
              <w:t> </w:t>
            </w:r>
            <w:r>
              <w:rPr>
                <w:b/>
                <w:spacing w:val="-4"/>
                <w:sz w:val="28"/>
              </w:rPr>
              <w:t>phúc</w:t>
            </w:r>
          </w:p>
          <w:p>
            <w:pPr>
              <w:pStyle w:val="TableParagraph"/>
              <w:spacing w:line="20" w:lineRule="exact"/>
              <w:ind w:left="1339"/>
              <w:rPr>
                <w:sz w:val="2"/>
              </w:rPr>
            </w:pPr>
            <w:r>
              <w:rPr>
                <w:sz w:val="2"/>
              </w:rPr>
              <w:pict>
                <v:group style="width:171pt;height:.75pt;mso-position-horizontal-relative:char;mso-position-vertical-relative:line" id="docshapegroup2" coordorigin="0,0" coordsize="3420,15">
                  <v:line style="position:absolute" from="0,8" to="3420,8" stroked="true" strokeweight=".75pt" strokecolor="#000000">
                    <v:stroke dashstyle="solid"/>
                  </v:line>
                </v:group>
              </w:pict>
            </w:r>
            <w:r>
              <w:rPr>
                <w:sz w:val="2"/>
              </w:rPr>
            </w:r>
          </w:p>
          <w:p>
            <w:pPr>
              <w:pStyle w:val="TableParagraph"/>
              <w:spacing w:before="2"/>
              <w:rPr>
                <w:sz w:val="41"/>
              </w:rPr>
            </w:pPr>
          </w:p>
          <w:p>
            <w:pPr>
              <w:pStyle w:val="TableParagraph"/>
              <w:spacing w:line="302" w:lineRule="exact"/>
              <w:ind w:left="1416"/>
              <w:rPr>
                <w:i/>
                <w:sz w:val="28"/>
              </w:rPr>
            </w:pPr>
            <w:r>
              <w:rPr>
                <w:i/>
                <w:sz w:val="28"/>
              </w:rPr>
              <w:t>Nghi</w:t>
            </w:r>
            <w:r>
              <w:rPr>
                <w:i/>
                <w:spacing w:val="-5"/>
                <w:sz w:val="28"/>
              </w:rPr>
              <w:t> </w:t>
            </w:r>
            <w:r>
              <w:rPr>
                <w:i/>
                <w:sz w:val="28"/>
              </w:rPr>
              <w:t>Sơn,</w:t>
            </w:r>
            <w:r>
              <w:rPr>
                <w:i/>
                <w:spacing w:val="-3"/>
                <w:sz w:val="28"/>
              </w:rPr>
              <w:t> </w:t>
            </w:r>
            <w:r>
              <w:rPr>
                <w:i/>
                <w:sz w:val="28"/>
              </w:rPr>
              <w:t>ngày</w:t>
            </w:r>
            <w:r>
              <w:rPr>
                <w:i/>
                <w:spacing w:val="-3"/>
                <w:sz w:val="28"/>
              </w:rPr>
              <w:t> </w:t>
            </w:r>
            <w:r>
              <w:rPr>
                <w:i/>
                <w:sz w:val="28"/>
              </w:rPr>
              <w:t>25</w:t>
            </w:r>
            <w:r>
              <w:rPr>
                <w:i/>
                <w:spacing w:val="-2"/>
                <w:sz w:val="28"/>
              </w:rPr>
              <w:t> </w:t>
            </w:r>
            <w:r>
              <w:rPr>
                <w:i/>
                <w:sz w:val="28"/>
              </w:rPr>
              <w:t>tháng</w:t>
            </w:r>
            <w:r>
              <w:rPr>
                <w:i/>
                <w:spacing w:val="-2"/>
                <w:sz w:val="28"/>
              </w:rPr>
              <w:t> </w:t>
            </w:r>
            <w:r>
              <w:rPr>
                <w:i/>
                <w:sz w:val="28"/>
              </w:rPr>
              <w:t>11</w:t>
            </w:r>
            <w:r>
              <w:rPr>
                <w:i/>
                <w:spacing w:val="-4"/>
                <w:sz w:val="28"/>
              </w:rPr>
              <w:t> </w:t>
            </w:r>
            <w:r>
              <w:rPr>
                <w:i/>
                <w:sz w:val="28"/>
              </w:rPr>
              <w:t>năm</w:t>
            </w:r>
            <w:r>
              <w:rPr>
                <w:i/>
                <w:spacing w:val="-7"/>
                <w:sz w:val="28"/>
              </w:rPr>
              <w:t> </w:t>
            </w:r>
            <w:r>
              <w:rPr>
                <w:i/>
                <w:spacing w:val="-4"/>
                <w:sz w:val="28"/>
              </w:rPr>
              <w:t>2022</w:t>
            </w:r>
          </w:p>
        </w:tc>
      </w:tr>
    </w:tbl>
    <w:p>
      <w:pPr>
        <w:pStyle w:val="BodyText"/>
        <w:spacing w:before="7"/>
        <w:rPr>
          <w:sz w:val="15"/>
        </w:rPr>
      </w:pPr>
    </w:p>
    <w:p>
      <w:pPr>
        <w:spacing w:before="89"/>
        <w:ind w:left="3793" w:right="3802" w:firstLine="0"/>
        <w:jc w:val="center"/>
        <w:rPr>
          <w:b/>
          <w:sz w:val="28"/>
        </w:rPr>
      </w:pPr>
      <w:r>
        <w:rPr>
          <w:b/>
          <w:sz w:val="28"/>
        </w:rPr>
        <w:t>QUYẾT</w:t>
      </w:r>
      <w:r>
        <w:rPr>
          <w:b/>
          <w:spacing w:val="-6"/>
          <w:sz w:val="28"/>
        </w:rPr>
        <w:t> </w:t>
      </w:r>
      <w:r>
        <w:rPr>
          <w:b/>
          <w:spacing w:val="-4"/>
          <w:sz w:val="28"/>
        </w:rPr>
        <w:t>ĐỊNH</w:t>
      </w:r>
    </w:p>
    <w:p>
      <w:pPr>
        <w:spacing w:line="322" w:lineRule="exact" w:before="2"/>
        <w:ind w:left="1815" w:right="1821" w:firstLine="0"/>
        <w:jc w:val="center"/>
        <w:rPr>
          <w:b/>
          <w:sz w:val="28"/>
        </w:rPr>
      </w:pPr>
      <w:r>
        <w:rPr>
          <w:b/>
          <w:sz w:val="28"/>
        </w:rPr>
        <w:t>CÔNG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NHẬN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THUẬN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TÌNH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LY</w:t>
      </w:r>
      <w:r>
        <w:rPr>
          <w:b/>
          <w:spacing w:val="-2"/>
          <w:sz w:val="28"/>
        </w:rPr>
        <w:t> </w:t>
      </w:r>
      <w:r>
        <w:rPr>
          <w:b/>
          <w:spacing w:val="-5"/>
          <w:sz w:val="28"/>
        </w:rPr>
        <w:t>HÔN</w:t>
      </w:r>
    </w:p>
    <w:p>
      <w:pPr>
        <w:spacing w:before="0"/>
        <w:ind w:left="1815" w:right="1822" w:firstLine="0"/>
        <w:jc w:val="center"/>
        <w:rPr>
          <w:b/>
          <w:sz w:val="28"/>
        </w:rPr>
      </w:pPr>
      <w:r>
        <w:rPr>
          <w:b/>
          <w:sz w:val="28"/>
        </w:rPr>
        <w:t>VÀ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SỰ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THOẢ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THUẬN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CỦA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CÁC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ĐƯƠNG</w:t>
      </w:r>
      <w:r>
        <w:rPr>
          <w:b/>
          <w:spacing w:val="-2"/>
          <w:sz w:val="28"/>
        </w:rPr>
        <w:t> </w:t>
      </w:r>
      <w:r>
        <w:rPr>
          <w:b/>
          <w:spacing w:val="-5"/>
          <w:sz w:val="28"/>
        </w:rPr>
        <w:t>SỰ</w:t>
      </w:r>
    </w:p>
    <w:p>
      <w:pPr>
        <w:pStyle w:val="BodyText"/>
        <w:spacing w:before="234"/>
        <w:ind w:left="162" w:firstLine="719"/>
      </w:pPr>
      <w:r>
        <w:rPr/>
        <w:t>Căn</w:t>
      </w:r>
      <w:r>
        <w:rPr>
          <w:spacing w:val="-8"/>
        </w:rPr>
        <w:t> </w:t>
      </w:r>
      <w:r>
        <w:rPr/>
        <w:t>cứ</w:t>
      </w:r>
      <w:r>
        <w:rPr>
          <w:spacing w:val="-9"/>
        </w:rPr>
        <w:t> </w:t>
      </w:r>
      <w:r>
        <w:rPr/>
        <w:t>hồ</w:t>
      </w:r>
      <w:r>
        <w:rPr>
          <w:spacing w:val="-8"/>
        </w:rPr>
        <w:t> </w:t>
      </w:r>
      <w:r>
        <w:rPr/>
        <w:t>sơ</w:t>
      </w:r>
      <w:r>
        <w:rPr>
          <w:spacing w:val="-9"/>
        </w:rPr>
        <w:t> </w:t>
      </w:r>
      <w:r>
        <w:rPr/>
        <w:t>vụ</w:t>
      </w:r>
      <w:r>
        <w:rPr>
          <w:spacing w:val="-8"/>
        </w:rPr>
        <w:t> </w:t>
      </w:r>
      <w:r>
        <w:rPr/>
        <w:t>án</w:t>
      </w:r>
      <w:r>
        <w:rPr>
          <w:spacing w:val="-9"/>
        </w:rPr>
        <w:t> </w:t>
      </w:r>
      <w:r>
        <w:rPr/>
        <w:t>dân</w:t>
      </w:r>
      <w:r>
        <w:rPr>
          <w:spacing w:val="-8"/>
        </w:rPr>
        <w:t> </w:t>
      </w:r>
      <w:r>
        <w:rPr/>
        <w:t>sự</w:t>
      </w:r>
      <w:r>
        <w:rPr>
          <w:spacing w:val="-9"/>
        </w:rPr>
        <w:t> </w:t>
      </w:r>
      <w:r>
        <w:rPr/>
        <w:t>thụ</w:t>
      </w:r>
      <w:r>
        <w:rPr>
          <w:spacing w:val="-8"/>
        </w:rPr>
        <w:t> </w:t>
      </w:r>
      <w:r>
        <w:rPr/>
        <w:t>lý</w:t>
      </w:r>
      <w:r>
        <w:rPr>
          <w:spacing w:val="-8"/>
        </w:rPr>
        <w:t> </w:t>
      </w:r>
      <w:r>
        <w:rPr/>
        <w:t>số</w:t>
      </w:r>
      <w:r>
        <w:rPr>
          <w:spacing w:val="-5"/>
        </w:rPr>
        <w:t> </w:t>
      </w:r>
      <w:r>
        <w:rPr/>
        <w:t>259/2022/TLST-HNGĐ</w:t>
      </w:r>
      <w:r>
        <w:rPr>
          <w:spacing w:val="-10"/>
        </w:rPr>
        <w:t> </w:t>
      </w:r>
      <w:r>
        <w:rPr/>
        <w:t>ngày</w:t>
      </w:r>
      <w:r>
        <w:rPr>
          <w:spacing w:val="-9"/>
        </w:rPr>
        <w:t> </w:t>
      </w:r>
      <w:r>
        <w:rPr/>
        <w:t>11</w:t>
      </w:r>
      <w:r>
        <w:rPr>
          <w:spacing w:val="-8"/>
        </w:rPr>
        <w:t> </w:t>
      </w:r>
      <w:r>
        <w:rPr/>
        <w:t>tháng 11 năm 2022, giữa:</w:t>
      </w:r>
    </w:p>
    <w:p>
      <w:pPr>
        <w:spacing w:before="120"/>
        <w:ind w:left="870" w:right="0" w:firstLine="0"/>
        <w:jc w:val="left"/>
        <w:rPr>
          <w:sz w:val="28"/>
        </w:rPr>
      </w:pPr>
      <w:r>
        <w:rPr>
          <w:i/>
          <w:sz w:val="28"/>
        </w:rPr>
        <w:t>Nguyên</w:t>
      </w:r>
      <w:r>
        <w:rPr>
          <w:i/>
          <w:spacing w:val="-2"/>
          <w:sz w:val="28"/>
        </w:rPr>
        <w:t> </w:t>
      </w:r>
      <w:r>
        <w:rPr>
          <w:i/>
          <w:sz w:val="28"/>
        </w:rPr>
        <w:t>đơn:</w:t>
      </w:r>
      <w:r>
        <w:rPr>
          <w:i/>
          <w:spacing w:val="-4"/>
          <w:sz w:val="28"/>
        </w:rPr>
        <w:t> </w:t>
      </w:r>
      <w:r>
        <w:rPr>
          <w:sz w:val="28"/>
        </w:rPr>
        <w:t>Chị</w:t>
      </w:r>
      <w:r>
        <w:rPr>
          <w:spacing w:val="-3"/>
          <w:sz w:val="28"/>
        </w:rPr>
        <w:t> </w:t>
      </w:r>
      <w:r>
        <w:rPr>
          <w:sz w:val="28"/>
        </w:rPr>
        <w:t>Lê</w:t>
      </w:r>
      <w:r>
        <w:rPr>
          <w:spacing w:val="-2"/>
          <w:sz w:val="28"/>
        </w:rPr>
        <w:t> </w:t>
      </w:r>
      <w:r>
        <w:rPr>
          <w:sz w:val="28"/>
        </w:rPr>
        <w:t>Thị</w:t>
      </w:r>
      <w:r>
        <w:rPr>
          <w:spacing w:val="-3"/>
          <w:sz w:val="28"/>
        </w:rPr>
        <w:t> </w:t>
      </w:r>
      <w:r>
        <w:rPr>
          <w:sz w:val="28"/>
        </w:rPr>
        <w:t>L</w:t>
      </w:r>
      <w:r>
        <w:rPr>
          <w:spacing w:val="-4"/>
          <w:sz w:val="28"/>
        </w:rPr>
        <w:t> </w:t>
      </w:r>
      <w:r>
        <w:rPr>
          <w:sz w:val="28"/>
        </w:rPr>
        <w:t>-</w:t>
      </w:r>
      <w:r>
        <w:rPr>
          <w:spacing w:val="-4"/>
          <w:sz w:val="28"/>
        </w:rPr>
        <w:t> </w:t>
      </w:r>
      <w:r>
        <w:rPr>
          <w:sz w:val="28"/>
        </w:rPr>
        <w:t>sinh</w:t>
      </w:r>
      <w:r>
        <w:rPr>
          <w:spacing w:val="-2"/>
          <w:sz w:val="28"/>
        </w:rPr>
        <w:t> </w:t>
      </w:r>
      <w:r>
        <w:rPr>
          <w:sz w:val="28"/>
        </w:rPr>
        <w:t>năm:</w:t>
      </w:r>
      <w:r>
        <w:rPr>
          <w:spacing w:val="-1"/>
          <w:sz w:val="28"/>
        </w:rPr>
        <w:t> </w:t>
      </w:r>
      <w:r>
        <w:rPr>
          <w:spacing w:val="-4"/>
          <w:sz w:val="28"/>
        </w:rPr>
        <w:t>1976</w:t>
      </w:r>
    </w:p>
    <w:p>
      <w:pPr>
        <w:pStyle w:val="BodyText"/>
        <w:spacing w:before="119"/>
        <w:ind w:left="881"/>
      </w:pPr>
      <w:r>
        <w:rPr>
          <w:i/>
        </w:rPr>
        <w:t>Bị</w:t>
      </w:r>
      <w:r>
        <w:rPr>
          <w:i/>
          <w:spacing w:val="-3"/>
        </w:rPr>
        <w:t> </w:t>
      </w:r>
      <w:r>
        <w:rPr>
          <w:i/>
        </w:rPr>
        <w:t>đơn:</w:t>
      </w:r>
      <w:r>
        <w:rPr>
          <w:i/>
          <w:spacing w:val="-3"/>
        </w:rPr>
        <w:t> </w:t>
      </w:r>
      <w:r>
        <w:rPr/>
        <w:t>Anh</w:t>
      </w:r>
      <w:r>
        <w:rPr>
          <w:spacing w:val="-2"/>
        </w:rPr>
        <w:t> </w:t>
      </w:r>
      <w:r>
        <w:rPr/>
        <w:t>Nguyễn</w:t>
      </w:r>
      <w:r>
        <w:rPr>
          <w:spacing w:val="-4"/>
        </w:rPr>
        <w:t> </w:t>
      </w:r>
      <w:r>
        <w:rPr/>
        <w:t>Văn</w:t>
      </w:r>
      <w:r>
        <w:rPr>
          <w:spacing w:val="-2"/>
        </w:rPr>
        <w:t> </w:t>
      </w:r>
      <w:r>
        <w:rPr/>
        <w:t>B</w:t>
      </w:r>
      <w:r>
        <w:rPr>
          <w:spacing w:val="-2"/>
        </w:rPr>
        <w:t> </w:t>
      </w:r>
      <w:r>
        <w:rPr/>
        <w:t>-</w:t>
      </w:r>
      <w:r>
        <w:rPr>
          <w:spacing w:val="-4"/>
        </w:rPr>
        <w:t> </w:t>
      </w:r>
      <w:r>
        <w:rPr/>
        <w:t>sinh</w:t>
      </w:r>
      <w:r>
        <w:rPr>
          <w:spacing w:val="-2"/>
        </w:rPr>
        <w:t> </w:t>
      </w:r>
      <w:r>
        <w:rPr/>
        <w:t>năm:</w:t>
      </w:r>
      <w:r>
        <w:rPr>
          <w:spacing w:val="-2"/>
        </w:rPr>
        <w:t> </w:t>
      </w:r>
      <w:r>
        <w:rPr>
          <w:spacing w:val="-4"/>
        </w:rPr>
        <w:t>1974</w:t>
      </w:r>
    </w:p>
    <w:p>
      <w:pPr>
        <w:pStyle w:val="BodyText"/>
        <w:spacing w:line="331" w:lineRule="auto" w:before="120"/>
        <w:ind w:left="881" w:right="630"/>
      </w:pPr>
      <w:r>
        <w:rPr/>
        <w:t>Đều</w:t>
      </w:r>
      <w:r>
        <w:rPr>
          <w:spacing w:val="-1"/>
        </w:rPr>
        <w:t> </w:t>
      </w:r>
      <w:r>
        <w:rPr/>
        <w:t>có</w:t>
      </w:r>
      <w:r>
        <w:rPr>
          <w:spacing w:val="-5"/>
        </w:rPr>
        <w:t> </w:t>
      </w:r>
      <w:r>
        <w:rPr/>
        <w:t>địa</w:t>
      </w:r>
      <w:r>
        <w:rPr>
          <w:spacing w:val="-2"/>
        </w:rPr>
        <w:t> </w:t>
      </w:r>
      <w:r>
        <w:rPr/>
        <w:t>chỉ:</w:t>
      </w:r>
      <w:r>
        <w:rPr>
          <w:spacing w:val="-1"/>
        </w:rPr>
        <w:t> </w:t>
      </w:r>
      <w:r>
        <w:rPr/>
        <w:t>Tổ</w:t>
      </w:r>
      <w:r>
        <w:rPr>
          <w:spacing w:val="-1"/>
        </w:rPr>
        <w:t> </w:t>
      </w:r>
      <w:r>
        <w:rPr/>
        <w:t>dân</w:t>
      </w:r>
      <w:r>
        <w:rPr>
          <w:spacing w:val="-1"/>
        </w:rPr>
        <w:t> </w:t>
      </w:r>
      <w:r>
        <w:rPr/>
        <w:t>phố T,</w:t>
      </w:r>
      <w:r>
        <w:rPr>
          <w:spacing w:val="-3"/>
        </w:rPr>
        <w:t> </w:t>
      </w:r>
      <w:r>
        <w:rPr/>
        <w:t>phường</w:t>
      </w:r>
      <w:r>
        <w:rPr>
          <w:spacing w:val="-1"/>
        </w:rPr>
        <w:t> </w:t>
      </w:r>
      <w:r>
        <w:rPr/>
        <w:t>H,</w:t>
      </w:r>
      <w:r>
        <w:rPr>
          <w:spacing w:val="-3"/>
        </w:rPr>
        <w:t> </w:t>
      </w:r>
      <w:r>
        <w:rPr/>
        <w:t>thị</w:t>
      </w:r>
      <w:r>
        <w:rPr>
          <w:spacing w:val="-4"/>
        </w:rPr>
        <w:t> </w:t>
      </w:r>
      <w:r>
        <w:rPr/>
        <w:t>xã</w:t>
      </w:r>
      <w:r>
        <w:rPr>
          <w:spacing w:val="-2"/>
        </w:rPr>
        <w:t> </w:t>
      </w:r>
      <w:r>
        <w:rPr/>
        <w:t>N,</w:t>
      </w:r>
      <w:r>
        <w:rPr>
          <w:spacing w:val="-3"/>
        </w:rPr>
        <w:t> </w:t>
      </w:r>
      <w:r>
        <w:rPr/>
        <w:t>tỉnh</w:t>
      </w:r>
      <w:r>
        <w:rPr>
          <w:spacing w:val="-1"/>
        </w:rPr>
        <w:t> </w:t>
      </w:r>
      <w:r>
        <w:rPr/>
        <w:t>Thanh</w:t>
      </w:r>
      <w:r>
        <w:rPr>
          <w:spacing w:val="-5"/>
        </w:rPr>
        <w:t> </w:t>
      </w:r>
      <w:r>
        <w:rPr/>
        <w:t>Hóa Căn cứ</w:t>
      </w:r>
      <w:r>
        <w:rPr>
          <w:spacing w:val="-1"/>
        </w:rPr>
        <w:t> </w:t>
      </w:r>
      <w:r>
        <w:rPr/>
        <w:t>vào Điều 212</w:t>
      </w:r>
      <w:r>
        <w:rPr>
          <w:spacing w:val="-1"/>
        </w:rPr>
        <w:t> </w:t>
      </w:r>
      <w:r>
        <w:rPr/>
        <w:t>và Điều 213 của Bộ luật tố tụng dân sự;</w:t>
      </w:r>
    </w:p>
    <w:p>
      <w:pPr>
        <w:pStyle w:val="BodyText"/>
        <w:spacing w:line="319" w:lineRule="exact"/>
        <w:ind w:left="881"/>
      </w:pPr>
      <w:r>
        <w:rPr/>
        <w:t>Căn</w:t>
      </w:r>
      <w:r>
        <w:rPr>
          <w:spacing w:val="-13"/>
        </w:rPr>
        <w:t> </w:t>
      </w:r>
      <w:r>
        <w:rPr/>
        <w:t>cứ</w:t>
      </w:r>
      <w:r>
        <w:rPr>
          <w:spacing w:val="-12"/>
        </w:rPr>
        <w:t> </w:t>
      </w:r>
      <w:r>
        <w:rPr/>
        <w:t>vào</w:t>
      </w:r>
      <w:r>
        <w:rPr>
          <w:spacing w:val="-10"/>
        </w:rPr>
        <w:t> </w:t>
      </w:r>
      <w:r>
        <w:rPr/>
        <w:t>các</w:t>
      </w:r>
      <w:r>
        <w:rPr>
          <w:spacing w:val="-11"/>
        </w:rPr>
        <w:t> </w:t>
      </w:r>
      <w:r>
        <w:rPr/>
        <w:t>Điều</w:t>
      </w:r>
      <w:r>
        <w:rPr>
          <w:spacing w:val="-11"/>
        </w:rPr>
        <w:t> </w:t>
      </w:r>
      <w:r>
        <w:rPr/>
        <w:t>55,</w:t>
      </w:r>
      <w:r>
        <w:rPr>
          <w:spacing w:val="-11"/>
        </w:rPr>
        <w:t> </w:t>
      </w:r>
      <w:r>
        <w:rPr/>
        <w:t>81,</w:t>
      </w:r>
      <w:r>
        <w:rPr>
          <w:spacing w:val="-11"/>
        </w:rPr>
        <w:t> </w:t>
      </w:r>
      <w:r>
        <w:rPr/>
        <w:t>82</w:t>
      </w:r>
      <w:r>
        <w:rPr>
          <w:spacing w:val="-10"/>
        </w:rPr>
        <w:t> </w:t>
      </w:r>
      <w:r>
        <w:rPr/>
        <w:t>và</w:t>
      </w:r>
      <w:r>
        <w:rPr>
          <w:spacing w:val="-12"/>
        </w:rPr>
        <w:t> </w:t>
      </w:r>
      <w:r>
        <w:rPr/>
        <w:t>83</w:t>
      </w:r>
      <w:r>
        <w:rPr>
          <w:spacing w:val="-9"/>
        </w:rPr>
        <w:t> </w:t>
      </w:r>
      <w:r>
        <w:rPr/>
        <w:t>của</w:t>
      </w:r>
      <w:r>
        <w:rPr>
          <w:spacing w:val="-11"/>
        </w:rPr>
        <w:t> </w:t>
      </w:r>
      <w:r>
        <w:rPr/>
        <w:t>Luật</w:t>
      </w:r>
      <w:r>
        <w:rPr>
          <w:spacing w:val="-10"/>
        </w:rPr>
        <w:t> </w:t>
      </w:r>
      <w:r>
        <w:rPr/>
        <w:t>hôn</w:t>
      </w:r>
      <w:r>
        <w:rPr>
          <w:spacing w:val="-10"/>
        </w:rPr>
        <w:t> </w:t>
      </w:r>
      <w:r>
        <w:rPr/>
        <w:t>nhân</w:t>
      </w:r>
      <w:r>
        <w:rPr>
          <w:spacing w:val="-10"/>
        </w:rPr>
        <w:t> </w:t>
      </w:r>
      <w:r>
        <w:rPr/>
        <w:t>và</w:t>
      </w:r>
      <w:r>
        <w:rPr>
          <w:spacing w:val="-11"/>
        </w:rPr>
        <w:t> </w:t>
      </w:r>
      <w:r>
        <w:rPr/>
        <w:t>gia</w:t>
      </w:r>
      <w:r>
        <w:rPr>
          <w:spacing w:val="-11"/>
        </w:rPr>
        <w:t> </w:t>
      </w:r>
      <w:r>
        <w:rPr>
          <w:spacing w:val="-2"/>
        </w:rPr>
        <w:t>đình;</w:t>
      </w:r>
    </w:p>
    <w:p>
      <w:pPr>
        <w:pStyle w:val="BodyText"/>
        <w:spacing w:before="120"/>
        <w:ind w:left="162" w:right="166" w:firstLine="719"/>
        <w:jc w:val="both"/>
      </w:pPr>
      <w:r>
        <w:rPr/>
        <w:t>Căn cứ điểm a khoản 5 Điều 27 Nghị quyết số 326/2016/UBTVQH14, ngày 30/12/2016 của Ủy ban thường vụ Quốc hội quy định về mức thu, miễn, giảm, thu, nộp, quản lý và sử dụng án phí và lệ phí Toà án;</w:t>
      </w:r>
    </w:p>
    <w:p>
      <w:pPr>
        <w:pStyle w:val="BodyText"/>
        <w:spacing w:line="242" w:lineRule="auto" w:before="119"/>
        <w:ind w:left="162" w:right="169" w:firstLine="719"/>
        <w:jc w:val="both"/>
      </w:pPr>
      <w:r>
        <w:rPr/>
        <w:t>Căn cứ vào biên bản ghi nhận sự tự nguyện ly hôn và hoà giải thành ngày 17 tháng 11 năm 2022,</w:t>
      </w:r>
    </w:p>
    <w:p>
      <w:pPr>
        <w:spacing w:before="120"/>
        <w:ind w:left="3793" w:right="3802" w:firstLine="0"/>
        <w:jc w:val="center"/>
        <w:rPr>
          <w:b/>
          <w:sz w:val="28"/>
        </w:rPr>
      </w:pPr>
      <w:r>
        <w:rPr>
          <w:b/>
          <w:sz w:val="28"/>
        </w:rPr>
        <w:t>XÉT</w:t>
      </w:r>
      <w:r>
        <w:rPr>
          <w:b/>
          <w:spacing w:val="-2"/>
          <w:sz w:val="28"/>
        </w:rPr>
        <w:t> THẤY:</w:t>
      </w:r>
    </w:p>
    <w:p>
      <w:pPr>
        <w:pStyle w:val="BodyText"/>
        <w:spacing w:before="115"/>
        <w:ind w:left="162" w:right="164" w:firstLine="719"/>
        <w:jc w:val="both"/>
      </w:pPr>
      <w:r>
        <w:rPr/>
        <w:t>Việc thuận tình ly hôn và thoả thuận của các đương sự được ghi trong</w:t>
      </w:r>
      <w:r>
        <w:rPr>
          <w:spacing w:val="40"/>
        </w:rPr>
        <w:t> </w:t>
      </w:r>
      <w:r>
        <w:rPr/>
        <w:t>biên bản ghi nhận sự tự nguyện ly hôn và hoà giải thành ngày 17 tháng 11 năm 2022</w:t>
      </w:r>
      <w:r>
        <w:rPr>
          <w:spacing w:val="-1"/>
        </w:rPr>
        <w:t> </w:t>
      </w:r>
      <w:r>
        <w:rPr/>
        <w:t>là</w:t>
      </w:r>
      <w:r>
        <w:rPr>
          <w:spacing w:val="-4"/>
        </w:rPr>
        <w:t> </w:t>
      </w:r>
      <w:r>
        <w:rPr/>
        <w:t>hoàn</w:t>
      </w:r>
      <w:r>
        <w:rPr>
          <w:spacing w:val="-3"/>
        </w:rPr>
        <w:t> </w:t>
      </w:r>
      <w:r>
        <w:rPr/>
        <w:t>toàn</w:t>
      </w:r>
      <w:r>
        <w:rPr>
          <w:spacing w:val="-4"/>
        </w:rPr>
        <w:t> </w:t>
      </w:r>
      <w:r>
        <w:rPr/>
        <w:t>tự</w:t>
      </w:r>
      <w:r>
        <w:rPr>
          <w:spacing w:val="-2"/>
        </w:rPr>
        <w:t> </w:t>
      </w:r>
      <w:r>
        <w:rPr/>
        <w:t>nguyện và</w:t>
      </w:r>
      <w:r>
        <w:rPr>
          <w:spacing w:val="-4"/>
        </w:rPr>
        <w:t> </w:t>
      </w:r>
      <w:r>
        <w:rPr/>
        <w:t>không</w:t>
      </w:r>
      <w:r>
        <w:rPr>
          <w:spacing w:val="-4"/>
        </w:rPr>
        <w:t> </w:t>
      </w:r>
      <w:r>
        <w:rPr/>
        <w:t>vi</w:t>
      </w:r>
      <w:r>
        <w:rPr>
          <w:spacing w:val="-3"/>
        </w:rPr>
        <w:t> </w:t>
      </w:r>
      <w:r>
        <w:rPr/>
        <w:t>phạm</w:t>
      </w:r>
      <w:r>
        <w:rPr>
          <w:spacing w:val="-6"/>
        </w:rPr>
        <w:t> </w:t>
      </w:r>
      <w:r>
        <w:rPr/>
        <w:t>điều cấm</w:t>
      </w:r>
      <w:r>
        <w:rPr>
          <w:spacing w:val="-7"/>
        </w:rPr>
        <w:t> </w:t>
      </w:r>
      <w:r>
        <w:rPr/>
        <w:t>của</w:t>
      </w:r>
      <w:r>
        <w:rPr>
          <w:spacing w:val="-1"/>
        </w:rPr>
        <w:t> </w:t>
      </w:r>
      <w:r>
        <w:rPr/>
        <w:t>luật,</w:t>
      </w:r>
      <w:r>
        <w:rPr>
          <w:spacing w:val="-2"/>
        </w:rPr>
        <w:t> </w:t>
      </w:r>
      <w:r>
        <w:rPr/>
        <w:t>không trái đạo đức xã hội.</w:t>
      </w:r>
    </w:p>
    <w:p>
      <w:pPr>
        <w:pStyle w:val="BodyText"/>
        <w:spacing w:line="242" w:lineRule="auto" w:before="119"/>
        <w:ind w:left="162" w:right="164" w:firstLine="719"/>
        <w:jc w:val="both"/>
      </w:pPr>
      <w:r>
        <w:rPr>
          <w:spacing w:val="-4"/>
        </w:rPr>
        <w:t>Đã</w:t>
      </w:r>
      <w:r>
        <w:rPr>
          <w:spacing w:val="-14"/>
        </w:rPr>
        <w:t> </w:t>
      </w:r>
      <w:r>
        <w:rPr>
          <w:spacing w:val="-4"/>
        </w:rPr>
        <w:t>hết</w:t>
      </w:r>
      <w:r>
        <w:rPr>
          <w:spacing w:val="-13"/>
        </w:rPr>
        <w:t> </w:t>
      </w:r>
      <w:r>
        <w:rPr>
          <w:spacing w:val="-4"/>
        </w:rPr>
        <w:t>thời</w:t>
      </w:r>
      <w:r>
        <w:rPr>
          <w:spacing w:val="-14"/>
        </w:rPr>
        <w:t> </w:t>
      </w:r>
      <w:r>
        <w:rPr>
          <w:spacing w:val="-4"/>
        </w:rPr>
        <w:t>hạn</w:t>
      </w:r>
      <w:r>
        <w:rPr>
          <w:spacing w:val="-13"/>
        </w:rPr>
        <w:t> </w:t>
      </w:r>
      <w:r>
        <w:rPr>
          <w:spacing w:val="-4"/>
        </w:rPr>
        <w:t>07</w:t>
      </w:r>
      <w:r>
        <w:rPr>
          <w:spacing w:val="-13"/>
        </w:rPr>
        <w:t> </w:t>
      </w:r>
      <w:r>
        <w:rPr>
          <w:spacing w:val="-4"/>
        </w:rPr>
        <w:t>ngày,</w:t>
      </w:r>
      <w:r>
        <w:rPr>
          <w:spacing w:val="-12"/>
        </w:rPr>
        <w:t> </w:t>
      </w:r>
      <w:r>
        <w:rPr>
          <w:spacing w:val="-4"/>
        </w:rPr>
        <w:t>kể</w:t>
      </w:r>
      <w:r>
        <w:rPr>
          <w:spacing w:val="-14"/>
        </w:rPr>
        <w:t> </w:t>
      </w:r>
      <w:r>
        <w:rPr>
          <w:spacing w:val="-4"/>
        </w:rPr>
        <w:t>từ</w:t>
      </w:r>
      <w:r>
        <w:rPr>
          <w:spacing w:val="-13"/>
        </w:rPr>
        <w:t> </w:t>
      </w:r>
      <w:r>
        <w:rPr>
          <w:spacing w:val="-4"/>
        </w:rPr>
        <w:t>ngày</w:t>
      </w:r>
      <w:r>
        <w:rPr>
          <w:spacing w:val="-14"/>
        </w:rPr>
        <w:t> </w:t>
      </w:r>
      <w:r>
        <w:rPr>
          <w:spacing w:val="-4"/>
        </w:rPr>
        <w:t>lập</w:t>
      </w:r>
      <w:r>
        <w:rPr>
          <w:spacing w:val="-13"/>
        </w:rPr>
        <w:t> </w:t>
      </w:r>
      <w:r>
        <w:rPr>
          <w:spacing w:val="-4"/>
        </w:rPr>
        <w:t>biên</w:t>
      </w:r>
      <w:r>
        <w:rPr>
          <w:spacing w:val="-10"/>
        </w:rPr>
        <w:t> </w:t>
      </w:r>
      <w:r>
        <w:rPr>
          <w:spacing w:val="-4"/>
        </w:rPr>
        <w:t>bản</w:t>
      </w:r>
      <w:r>
        <w:rPr>
          <w:spacing w:val="-13"/>
        </w:rPr>
        <w:t> </w:t>
      </w:r>
      <w:r>
        <w:rPr>
          <w:spacing w:val="-4"/>
        </w:rPr>
        <w:t>ghi</w:t>
      </w:r>
      <w:r>
        <w:rPr>
          <w:spacing w:val="-13"/>
        </w:rPr>
        <w:t> </w:t>
      </w:r>
      <w:r>
        <w:rPr>
          <w:spacing w:val="-4"/>
        </w:rPr>
        <w:t>nhận</w:t>
      </w:r>
      <w:r>
        <w:rPr>
          <w:spacing w:val="-13"/>
        </w:rPr>
        <w:t> </w:t>
      </w:r>
      <w:r>
        <w:rPr>
          <w:spacing w:val="-4"/>
        </w:rPr>
        <w:t>sự</w:t>
      </w:r>
      <w:r>
        <w:rPr>
          <w:spacing w:val="-14"/>
        </w:rPr>
        <w:t> </w:t>
      </w:r>
      <w:r>
        <w:rPr>
          <w:spacing w:val="-4"/>
        </w:rPr>
        <w:t>tự</w:t>
      </w:r>
      <w:r>
        <w:rPr>
          <w:spacing w:val="-13"/>
        </w:rPr>
        <w:t> </w:t>
      </w:r>
      <w:r>
        <w:rPr>
          <w:spacing w:val="-4"/>
        </w:rPr>
        <w:t>nguyện</w:t>
      </w:r>
      <w:r>
        <w:rPr>
          <w:spacing w:val="-13"/>
        </w:rPr>
        <w:t> </w:t>
      </w:r>
      <w:r>
        <w:rPr>
          <w:spacing w:val="-4"/>
        </w:rPr>
        <w:t>ly</w:t>
      </w:r>
      <w:r>
        <w:rPr>
          <w:spacing w:val="-14"/>
        </w:rPr>
        <w:t> </w:t>
      </w:r>
      <w:r>
        <w:rPr>
          <w:spacing w:val="-4"/>
        </w:rPr>
        <w:t>hôn </w:t>
      </w:r>
      <w:r>
        <w:rPr/>
        <w:t>và</w:t>
      </w:r>
      <w:r>
        <w:rPr>
          <w:spacing w:val="-18"/>
        </w:rPr>
        <w:t> </w:t>
      </w:r>
      <w:r>
        <w:rPr/>
        <w:t>hoà</w:t>
      </w:r>
      <w:r>
        <w:rPr>
          <w:spacing w:val="-17"/>
        </w:rPr>
        <w:t> </w:t>
      </w:r>
      <w:r>
        <w:rPr/>
        <w:t>giải</w:t>
      </w:r>
      <w:r>
        <w:rPr>
          <w:spacing w:val="-18"/>
        </w:rPr>
        <w:t> </w:t>
      </w:r>
      <w:r>
        <w:rPr/>
        <w:t>thành,</w:t>
      </w:r>
      <w:r>
        <w:rPr>
          <w:spacing w:val="-17"/>
        </w:rPr>
        <w:t> </w:t>
      </w:r>
      <w:r>
        <w:rPr/>
        <w:t>không</w:t>
      </w:r>
      <w:r>
        <w:rPr>
          <w:spacing w:val="-18"/>
        </w:rPr>
        <w:t> </w:t>
      </w:r>
      <w:r>
        <w:rPr/>
        <w:t>có</w:t>
      </w:r>
      <w:r>
        <w:rPr>
          <w:spacing w:val="-17"/>
        </w:rPr>
        <w:t> </w:t>
      </w:r>
      <w:r>
        <w:rPr/>
        <w:t>đương</w:t>
      </w:r>
      <w:r>
        <w:rPr>
          <w:spacing w:val="-18"/>
        </w:rPr>
        <w:t> </w:t>
      </w:r>
      <w:r>
        <w:rPr/>
        <w:t>sự</w:t>
      </w:r>
      <w:r>
        <w:rPr>
          <w:spacing w:val="-17"/>
        </w:rPr>
        <w:t> </w:t>
      </w:r>
      <w:r>
        <w:rPr/>
        <w:t>nào</w:t>
      </w:r>
      <w:r>
        <w:rPr>
          <w:spacing w:val="-18"/>
        </w:rPr>
        <w:t> </w:t>
      </w:r>
      <w:r>
        <w:rPr/>
        <w:t>thay</w:t>
      </w:r>
      <w:r>
        <w:rPr>
          <w:spacing w:val="-17"/>
        </w:rPr>
        <w:t> </w:t>
      </w:r>
      <w:r>
        <w:rPr/>
        <w:t>đổi</w:t>
      </w:r>
      <w:r>
        <w:rPr>
          <w:spacing w:val="-18"/>
        </w:rPr>
        <w:t> </w:t>
      </w:r>
      <w:r>
        <w:rPr/>
        <w:t>ý</w:t>
      </w:r>
      <w:r>
        <w:rPr>
          <w:spacing w:val="-17"/>
        </w:rPr>
        <w:t> </w:t>
      </w:r>
      <w:r>
        <w:rPr/>
        <w:t>kiến</w:t>
      </w:r>
      <w:r>
        <w:rPr>
          <w:spacing w:val="-18"/>
        </w:rPr>
        <w:t> </w:t>
      </w:r>
      <w:r>
        <w:rPr/>
        <w:t>về</w:t>
      </w:r>
      <w:r>
        <w:rPr>
          <w:spacing w:val="-17"/>
        </w:rPr>
        <w:t> </w:t>
      </w:r>
      <w:r>
        <w:rPr/>
        <w:t>sự</w:t>
      </w:r>
      <w:r>
        <w:rPr>
          <w:spacing w:val="-18"/>
        </w:rPr>
        <w:t> </w:t>
      </w:r>
      <w:r>
        <w:rPr/>
        <w:t>thoả</w:t>
      </w:r>
      <w:r>
        <w:rPr>
          <w:spacing w:val="-17"/>
        </w:rPr>
        <w:t> </w:t>
      </w:r>
      <w:r>
        <w:rPr/>
        <w:t>thuận</w:t>
      </w:r>
      <w:r>
        <w:rPr>
          <w:spacing w:val="-18"/>
        </w:rPr>
        <w:t> </w:t>
      </w:r>
      <w:r>
        <w:rPr/>
        <w:t>đó.</w:t>
      </w:r>
    </w:p>
    <w:p>
      <w:pPr>
        <w:spacing w:before="120"/>
        <w:ind w:left="1815" w:right="1822" w:firstLine="0"/>
        <w:jc w:val="center"/>
        <w:rPr>
          <w:b/>
          <w:sz w:val="28"/>
        </w:rPr>
      </w:pPr>
      <w:r>
        <w:rPr>
          <w:b/>
          <w:sz w:val="28"/>
        </w:rPr>
        <w:t>QUYẾT</w:t>
      </w:r>
      <w:r>
        <w:rPr>
          <w:b/>
          <w:spacing w:val="-4"/>
          <w:sz w:val="28"/>
        </w:rPr>
        <w:t> </w:t>
      </w:r>
      <w:r>
        <w:rPr>
          <w:b/>
          <w:spacing w:val="-2"/>
          <w:sz w:val="28"/>
        </w:rPr>
        <w:t>ĐỊNH:</w:t>
      </w:r>
    </w:p>
    <w:p>
      <w:pPr>
        <w:pStyle w:val="ListParagraph"/>
        <w:numPr>
          <w:ilvl w:val="0"/>
          <w:numId w:val="1"/>
        </w:numPr>
        <w:tabs>
          <w:tab w:pos="1168" w:val="left" w:leader="none"/>
        </w:tabs>
        <w:spacing w:line="240" w:lineRule="auto" w:before="114" w:after="0"/>
        <w:ind w:left="1167" w:right="0" w:hanging="287"/>
        <w:jc w:val="left"/>
        <w:rPr>
          <w:sz w:val="28"/>
        </w:rPr>
      </w:pPr>
      <w:r>
        <w:rPr>
          <w:sz w:val="28"/>
        </w:rPr>
        <w:t>Công</w:t>
      </w:r>
      <w:r>
        <w:rPr>
          <w:spacing w:val="-5"/>
          <w:sz w:val="28"/>
        </w:rPr>
        <w:t> </w:t>
      </w:r>
      <w:r>
        <w:rPr>
          <w:sz w:val="28"/>
        </w:rPr>
        <w:t>nhận sự thuận</w:t>
      </w:r>
      <w:r>
        <w:rPr>
          <w:spacing w:val="1"/>
          <w:sz w:val="28"/>
        </w:rPr>
        <w:t> </w:t>
      </w:r>
      <w:r>
        <w:rPr>
          <w:sz w:val="28"/>
        </w:rPr>
        <w:t>tình</w:t>
      </w:r>
      <w:r>
        <w:rPr>
          <w:spacing w:val="2"/>
          <w:sz w:val="28"/>
        </w:rPr>
        <w:t> </w:t>
      </w:r>
      <w:r>
        <w:rPr>
          <w:sz w:val="28"/>
        </w:rPr>
        <w:t>ly</w:t>
      </w:r>
      <w:r>
        <w:rPr>
          <w:spacing w:val="-3"/>
          <w:sz w:val="28"/>
        </w:rPr>
        <w:t> </w:t>
      </w:r>
      <w:r>
        <w:rPr>
          <w:sz w:val="28"/>
        </w:rPr>
        <w:t>hôn</w:t>
      </w:r>
      <w:r>
        <w:rPr>
          <w:spacing w:val="2"/>
          <w:sz w:val="28"/>
        </w:rPr>
        <w:t> </w:t>
      </w:r>
      <w:r>
        <w:rPr>
          <w:sz w:val="28"/>
        </w:rPr>
        <w:t>giữa:</w:t>
      </w:r>
      <w:r>
        <w:rPr>
          <w:spacing w:val="-19"/>
          <w:sz w:val="28"/>
        </w:rPr>
        <w:t> </w:t>
      </w:r>
      <w:r>
        <w:rPr>
          <w:sz w:val="28"/>
        </w:rPr>
        <w:t>Chị</w:t>
      </w:r>
      <w:r>
        <w:rPr>
          <w:spacing w:val="6"/>
          <w:sz w:val="28"/>
        </w:rPr>
        <w:t> </w:t>
      </w:r>
      <w:r>
        <w:rPr>
          <w:sz w:val="28"/>
        </w:rPr>
        <w:t>Lê</w:t>
      </w:r>
      <w:r>
        <w:rPr>
          <w:spacing w:val="5"/>
          <w:sz w:val="28"/>
        </w:rPr>
        <w:t> </w:t>
      </w:r>
      <w:r>
        <w:rPr>
          <w:sz w:val="28"/>
        </w:rPr>
        <w:t>Thị</w:t>
      </w:r>
      <w:r>
        <w:rPr>
          <w:spacing w:val="4"/>
          <w:sz w:val="28"/>
        </w:rPr>
        <w:t> </w:t>
      </w:r>
      <w:r>
        <w:rPr>
          <w:sz w:val="28"/>
        </w:rPr>
        <w:t>L</w:t>
      </w:r>
      <w:r>
        <w:rPr>
          <w:spacing w:val="3"/>
          <w:sz w:val="28"/>
        </w:rPr>
        <w:t> </w:t>
      </w:r>
      <w:r>
        <w:rPr>
          <w:sz w:val="28"/>
        </w:rPr>
        <w:t>và</w:t>
      </w:r>
      <w:r>
        <w:rPr>
          <w:spacing w:val="3"/>
          <w:sz w:val="28"/>
        </w:rPr>
        <w:t> </w:t>
      </w:r>
      <w:r>
        <w:rPr>
          <w:sz w:val="28"/>
        </w:rPr>
        <w:t>anh</w:t>
      </w:r>
      <w:r>
        <w:rPr>
          <w:spacing w:val="4"/>
          <w:sz w:val="28"/>
        </w:rPr>
        <w:t> </w:t>
      </w:r>
      <w:r>
        <w:rPr>
          <w:sz w:val="28"/>
        </w:rPr>
        <w:t>Nguyễn</w:t>
      </w:r>
      <w:r>
        <w:rPr>
          <w:spacing w:val="7"/>
          <w:sz w:val="28"/>
        </w:rPr>
        <w:t> </w:t>
      </w:r>
      <w:r>
        <w:rPr>
          <w:spacing w:val="-5"/>
          <w:sz w:val="28"/>
        </w:rPr>
        <w:t>Văn</w:t>
      </w:r>
    </w:p>
    <w:p>
      <w:pPr>
        <w:pStyle w:val="BodyText"/>
        <w:ind w:left="162"/>
      </w:pPr>
      <w:r>
        <w:rPr>
          <w:spacing w:val="-5"/>
        </w:rPr>
        <w:t>B.</w:t>
      </w:r>
    </w:p>
    <w:p>
      <w:pPr>
        <w:pStyle w:val="ListParagraph"/>
        <w:numPr>
          <w:ilvl w:val="0"/>
          <w:numId w:val="1"/>
        </w:numPr>
        <w:tabs>
          <w:tab w:pos="1163" w:val="left" w:leader="none"/>
        </w:tabs>
        <w:spacing w:line="240" w:lineRule="auto" w:before="120" w:after="0"/>
        <w:ind w:left="1162" w:right="0" w:hanging="282"/>
        <w:jc w:val="left"/>
        <w:rPr>
          <w:sz w:val="28"/>
        </w:rPr>
      </w:pPr>
      <w:r>
        <w:rPr>
          <w:sz w:val="28"/>
        </w:rPr>
        <w:t>Công</w:t>
      </w:r>
      <w:r>
        <w:rPr>
          <w:spacing w:val="-5"/>
          <w:sz w:val="28"/>
        </w:rPr>
        <w:t> </w:t>
      </w:r>
      <w:r>
        <w:rPr>
          <w:sz w:val="28"/>
        </w:rPr>
        <w:t>nhận</w:t>
      </w:r>
      <w:r>
        <w:rPr>
          <w:spacing w:val="-1"/>
          <w:sz w:val="28"/>
        </w:rPr>
        <w:t> </w:t>
      </w:r>
      <w:r>
        <w:rPr>
          <w:sz w:val="28"/>
        </w:rPr>
        <w:t>sự</w:t>
      </w:r>
      <w:r>
        <w:rPr>
          <w:spacing w:val="-4"/>
          <w:sz w:val="28"/>
        </w:rPr>
        <w:t> </w:t>
      </w:r>
      <w:r>
        <w:rPr>
          <w:sz w:val="28"/>
        </w:rPr>
        <w:t>thoả</w:t>
      </w:r>
      <w:r>
        <w:rPr>
          <w:spacing w:val="-2"/>
          <w:sz w:val="28"/>
        </w:rPr>
        <w:t> </w:t>
      </w:r>
      <w:r>
        <w:rPr>
          <w:sz w:val="28"/>
        </w:rPr>
        <w:t>thuận</w:t>
      </w:r>
      <w:r>
        <w:rPr>
          <w:spacing w:val="-1"/>
          <w:sz w:val="28"/>
        </w:rPr>
        <w:t> </w:t>
      </w:r>
      <w:r>
        <w:rPr>
          <w:sz w:val="28"/>
        </w:rPr>
        <w:t>của</w:t>
      </w:r>
      <w:r>
        <w:rPr>
          <w:spacing w:val="-2"/>
          <w:sz w:val="28"/>
        </w:rPr>
        <w:t> </w:t>
      </w:r>
      <w:r>
        <w:rPr>
          <w:sz w:val="28"/>
        </w:rPr>
        <w:t>các</w:t>
      </w:r>
      <w:r>
        <w:rPr>
          <w:spacing w:val="-5"/>
          <w:sz w:val="28"/>
        </w:rPr>
        <w:t> </w:t>
      </w:r>
      <w:r>
        <w:rPr>
          <w:sz w:val="28"/>
        </w:rPr>
        <w:t>đương</w:t>
      </w:r>
      <w:r>
        <w:rPr>
          <w:spacing w:val="-5"/>
          <w:sz w:val="28"/>
        </w:rPr>
        <w:t> </w:t>
      </w:r>
      <w:r>
        <w:rPr>
          <w:sz w:val="28"/>
        </w:rPr>
        <w:t>sự</w:t>
      </w:r>
      <w:r>
        <w:rPr>
          <w:spacing w:val="-3"/>
          <w:sz w:val="28"/>
        </w:rPr>
        <w:t> </w:t>
      </w:r>
      <w:r>
        <w:rPr>
          <w:sz w:val="28"/>
        </w:rPr>
        <w:t>cụ</w:t>
      </w:r>
      <w:r>
        <w:rPr>
          <w:spacing w:val="-2"/>
          <w:sz w:val="28"/>
        </w:rPr>
        <w:t> </w:t>
      </w:r>
      <w:r>
        <w:rPr>
          <w:sz w:val="28"/>
        </w:rPr>
        <w:t>thể</w:t>
      </w:r>
      <w:r>
        <w:rPr>
          <w:spacing w:val="-5"/>
          <w:sz w:val="28"/>
        </w:rPr>
        <w:t> </w:t>
      </w:r>
      <w:r>
        <w:rPr>
          <w:sz w:val="28"/>
        </w:rPr>
        <w:t>như</w:t>
      </w:r>
      <w:r>
        <w:rPr>
          <w:spacing w:val="-2"/>
          <w:sz w:val="28"/>
        </w:rPr>
        <w:t> </w:t>
      </w:r>
      <w:r>
        <w:rPr>
          <w:spacing w:val="-4"/>
          <w:sz w:val="28"/>
        </w:rPr>
        <w:t>sau:</w:t>
      </w:r>
    </w:p>
    <w:p>
      <w:pPr>
        <w:pStyle w:val="ListParagraph"/>
        <w:numPr>
          <w:ilvl w:val="1"/>
          <w:numId w:val="1"/>
        </w:numPr>
        <w:tabs>
          <w:tab w:pos="1053" w:val="left" w:leader="none"/>
        </w:tabs>
        <w:spacing w:line="240" w:lineRule="auto" w:before="154" w:after="0"/>
        <w:ind w:left="1052" w:right="0" w:hanging="195"/>
        <w:jc w:val="left"/>
        <w:rPr>
          <w:sz w:val="28"/>
        </w:rPr>
      </w:pPr>
      <w:r>
        <w:rPr>
          <w:sz w:val="28"/>
        </w:rPr>
        <w:t>Về</w:t>
      </w:r>
      <w:r>
        <w:rPr>
          <w:spacing w:val="26"/>
          <w:sz w:val="28"/>
        </w:rPr>
        <w:t> </w:t>
      </w:r>
      <w:r>
        <w:rPr>
          <w:sz w:val="28"/>
        </w:rPr>
        <w:t>hôn</w:t>
      </w:r>
      <w:r>
        <w:rPr>
          <w:spacing w:val="29"/>
          <w:sz w:val="28"/>
        </w:rPr>
        <w:t> </w:t>
      </w:r>
      <w:r>
        <w:rPr>
          <w:sz w:val="28"/>
        </w:rPr>
        <w:t>nhân:</w:t>
      </w:r>
      <w:r>
        <w:rPr>
          <w:spacing w:val="30"/>
          <w:sz w:val="28"/>
        </w:rPr>
        <w:t> </w:t>
      </w:r>
      <w:r>
        <w:rPr>
          <w:sz w:val="28"/>
        </w:rPr>
        <w:t>Chị</w:t>
      </w:r>
      <w:r>
        <w:rPr>
          <w:spacing w:val="27"/>
          <w:sz w:val="28"/>
        </w:rPr>
        <w:t> </w:t>
      </w:r>
      <w:r>
        <w:rPr>
          <w:sz w:val="28"/>
        </w:rPr>
        <w:t>L</w:t>
      </w:r>
      <w:r>
        <w:rPr>
          <w:spacing w:val="27"/>
          <w:sz w:val="28"/>
        </w:rPr>
        <w:t> </w:t>
      </w:r>
      <w:r>
        <w:rPr>
          <w:sz w:val="28"/>
        </w:rPr>
        <w:t>và</w:t>
      </w:r>
      <w:r>
        <w:rPr>
          <w:spacing w:val="30"/>
          <w:sz w:val="28"/>
        </w:rPr>
        <w:t> </w:t>
      </w:r>
      <w:r>
        <w:rPr>
          <w:sz w:val="28"/>
        </w:rPr>
        <w:t>anh</w:t>
      </w:r>
      <w:r>
        <w:rPr>
          <w:spacing w:val="30"/>
          <w:sz w:val="28"/>
        </w:rPr>
        <w:t> </w:t>
      </w:r>
      <w:r>
        <w:rPr>
          <w:sz w:val="28"/>
        </w:rPr>
        <w:t>B</w:t>
      </w:r>
      <w:r>
        <w:rPr>
          <w:spacing w:val="29"/>
          <w:sz w:val="28"/>
        </w:rPr>
        <w:t> </w:t>
      </w:r>
      <w:r>
        <w:rPr>
          <w:sz w:val="28"/>
        </w:rPr>
        <w:t>đều</w:t>
      </w:r>
      <w:r>
        <w:rPr>
          <w:spacing w:val="27"/>
          <w:sz w:val="28"/>
        </w:rPr>
        <w:t> </w:t>
      </w:r>
      <w:r>
        <w:rPr>
          <w:sz w:val="28"/>
        </w:rPr>
        <w:t>xác</w:t>
      </w:r>
      <w:r>
        <w:rPr>
          <w:spacing w:val="26"/>
          <w:sz w:val="28"/>
        </w:rPr>
        <w:t> </w:t>
      </w:r>
      <w:r>
        <w:rPr>
          <w:sz w:val="28"/>
        </w:rPr>
        <w:t>định</w:t>
      </w:r>
      <w:r>
        <w:rPr>
          <w:spacing w:val="30"/>
          <w:sz w:val="28"/>
        </w:rPr>
        <w:t> </w:t>
      </w:r>
      <w:r>
        <w:rPr>
          <w:sz w:val="28"/>
        </w:rPr>
        <w:t>tình</w:t>
      </w:r>
      <w:r>
        <w:rPr>
          <w:spacing w:val="29"/>
          <w:sz w:val="28"/>
        </w:rPr>
        <w:t> </w:t>
      </w:r>
      <w:r>
        <w:rPr>
          <w:sz w:val="28"/>
        </w:rPr>
        <w:t>cảm</w:t>
      </w:r>
      <w:r>
        <w:rPr>
          <w:spacing w:val="24"/>
          <w:sz w:val="28"/>
        </w:rPr>
        <w:t> </w:t>
      </w:r>
      <w:r>
        <w:rPr>
          <w:sz w:val="28"/>
        </w:rPr>
        <w:t>vợ</w:t>
      </w:r>
      <w:r>
        <w:rPr>
          <w:spacing w:val="28"/>
          <w:sz w:val="28"/>
        </w:rPr>
        <w:t> </w:t>
      </w:r>
      <w:r>
        <w:rPr>
          <w:sz w:val="28"/>
        </w:rPr>
        <w:t>chồng</w:t>
      </w:r>
      <w:r>
        <w:rPr>
          <w:spacing w:val="27"/>
          <w:sz w:val="28"/>
        </w:rPr>
        <w:t> </w:t>
      </w:r>
      <w:r>
        <w:rPr>
          <w:spacing w:val="-2"/>
          <w:sz w:val="28"/>
        </w:rPr>
        <w:t>không</w:t>
      </w:r>
    </w:p>
    <w:p>
      <w:pPr>
        <w:pStyle w:val="BodyText"/>
        <w:spacing w:line="268" w:lineRule="auto" w:before="38"/>
        <w:ind w:left="162"/>
      </w:pPr>
      <w:r>
        <w:rPr/>
        <w:t>còn,</w:t>
      </w:r>
      <w:r>
        <w:rPr>
          <w:spacing w:val="37"/>
        </w:rPr>
        <w:t> </w:t>
      </w:r>
      <w:r>
        <w:rPr/>
        <w:t>mục</w:t>
      </w:r>
      <w:r>
        <w:rPr>
          <w:spacing w:val="38"/>
        </w:rPr>
        <w:t> </w:t>
      </w:r>
      <w:r>
        <w:rPr/>
        <w:t>đích</w:t>
      </w:r>
      <w:r>
        <w:rPr>
          <w:spacing w:val="38"/>
        </w:rPr>
        <w:t> </w:t>
      </w:r>
      <w:r>
        <w:rPr/>
        <w:t>hôn</w:t>
      </w:r>
      <w:r>
        <w:rPr>
          <w:spacing w:val="36"/>
        </w:rPr>
        <w:t> </w:t>
      </w:r>
      <w:r>
        <w:rPr/>
        <w:t>nhân</w:t>
      </w:r>
      <w:r>
        <w:rPr>
          <w:spacing w:val="38"/>
        </w:rPr>
        <w:t> </w:t>
      </w:r>
      <w:r>
        <w:rPr/>
        <w:t>không</w:t>
      </w:r>
      <w:r>
        <w:rPr>
          <w:spacing w:val="38"/>
        </w:rPr>
        <w:t> </w:t>
      </w:r>
      <w:r>
        <w:rPr/>
        <w:t>đạt</w:t>
      </w:r>
      <w:r>
        <w:rPr>
          <w:spacing w:val="36"/>
        </w:rPr>
        <w:t> </w:t>
      </w:r>
      <w:r>
        <w:rPr/>
        <w:t>được</w:t>
      </w:r>
      <w:r>
        <w:rPr>
          <w:spacing w:val="36"/>
        </w:rPr>
        <w:t> </w:t>
      </w:r>
      <w:r>
        <w:rPr/>
        <w:t>nên</w:t>
      </w:r>
      <w:r>
        <w:rPr>
          <w:spacing w:val="38"/>
        </w:rPr>
        <w:t> </w:t>
      </w:r>
      <w:r>
        <w:rPr/>
        <w:t>thống</w:t>
      </w:r>
      <w:r>
        <w:rPr>
          <w:spacing w:val="38"/>
        </w:rPr>
        <w:t> </w:t>
      </w:r>
      <w:r>
        <w:rPr/>
        <w:t>nhất</w:t>
      </w:r>
      <w:r>
        <w:rPr>
          <w:spacing w:val="38"/>
        </w:rPr>
        <w:t> </w:t>
      </w:r>
      <w:r>
        <w:rPr/>
        <w:t>đề</w:t>
      </w:r>
      <w:r>
        <w:rPr>
          <w:spacing w:val="38"/>
        </w:rPr>
        <w:t> </w:t>
      </w:r>
      <w:r>
        <w:rPr/>
        <w:t>nghị</w:t>
      </w:r>
      <w:r>
        <w:rPr>
          <w:spacing w:val="38"/>
        </w:rPr>
        <w:t> </w:t>
      </w:r>
      <w:r>
        <w:rPr/>
        <w:t>Tòa</w:t>
      </w:r>
      <w:r>
        <w:rPr>
          <w:spacing w:val="35"/>
        </w:rPr>
        <w:t> </w:t>
      </w:r>
      <w:r>
        <w:rPr/>
        <w:t>án</w:t>
      </w:r>
      <w:r>
        <w:rPr>
          <w:spacing w:val="37"/>
        </w:rPr>
        <w:t> </w:t>
      </w:r>
      <w:r>
        <w:rPr/>
        <w:t>giải quyết cho ly hôn.</w:t>
      </w:r>
    </w:p>
    <w:p>
      <w:pPr>
        <w:pStyle w:val="ListParagraph"/>
        <w:numPr>
          <w:ilvl w:val="1"/>
          <w:numId w:val="1"/>
        </w:numPr>
        <w:tabs>
          <w:tab w:pos="1024" w:val="left" w:leader="none"/>
        </w:tabs>
        <w:spacing w:line="268" w:lineRule="auto" w:before="118" w:after="0"/>
        <w:ind w:left="162" w:right="173" w:firstLine="695"/>
        <w:jc w:val="left"/>
        <w:rPr>
          <w:sz w:val="28"/>
        </w:rPr>
      </w:pPr>
      <w:r>
        <w:rPr>
          <w:sz w:val="28"/>
        </w:rPr>
        <w:t>Về</w:t>
      </w:r>
      <w:r>
        <w:rPr>
          <w:spacing w:val="-2"/>
          <w:sz w:val="28"/>
        </w:rPr>
        <w:t> </w:t>
      </w:r>
      <w:r>
        <w:rPr>
          <w:sz w:val="28"/>
        </w:rPr>
        <w:t>con</w:t>
      </w:r>
      <w:r>
        <w:rPr>
          <w:spacing w:val="-1"/>
          <w:sz w:val="28"/>
        </w:rPr>
        <w:t> </w:t>
      </w:r>
      <w:r>
        <w:rPr>
          <w:sz w:val="28"/>
        </w:rPr>
        <w:t>chung: Hai</w:t>
      </w:r>
      <w:r>
        <w:rPr>
          <w:spacing w:val="-1"/>
          <w:sz w:val="28"/>
        </w:rPr>
        <w:t> </w:t>
      </w:r>
      <w:r>
        <w:rPr>
          <w:sz w:val="28"/>
        </w:rPr>
        <w:t>bên</w:t>
      </w:r>
      <w:r>
        <w:rPr>
          <w:spacing w:val="-1"/>
          <w:sz w:val="28"/>
        </w:rPr>
        <w:t> </w:t>
      </w:r>
      <w:r>
        <w:rPr>
          <w:sz w:val="28"/>
        </w:rPr>
        <w:t>đương</w:t>
      </w:r>
      <w:r>
        <w:rPr>
          <w:spacing w:val="-1"/>
          <w:sz w:val="28"/>
        </w:rPr>
        <w:t> </w:t>
      </w:r>
      <w:r>
        <w:rPr>
          <w:sz w:val="28"/>
        </w:rPr>
        <w:t>sự</w:t>
      </w:r>
      <w:r>
        <w:rPr>
          <w:spacing w:val="-3"/>
          <w:sz w:val="28"/>
        </w:rPr>
        <w:t> </w:t>
      </w:r>
      <w:r>
        <w:rPr>
          <w:sz w:val="28"/>
        </w:rPr>
        <w:t>thống</w:t>
      </w:r>
      <w:r>
        <w:rPr>
          <w:spacing w:val="-2"/>
          <w:sz w:val="28"/>
        </w:rPr>
        <w:t> </w:t>
      </w:r>
      <w:r>
        <w:rPr>
          <w:sz w:val="28"/>
        </w:rPr>
        <w:t>nhất</w:t>
      </w:r>
      <w:r>
        <w:rPr>
          <w:spacing w:val="-2"/>
          <w:sz w:val="28"/>
        </w:rPr>
        <w:t> </w:t>
      </w:r>
      <w:r>
        <w:rPr>
          <w:sz w:val="28"/>
        </w:rPr>
        <w:t>có 02</w:t>
      </w:r>
      <w:r>
        <w:rPr>
          <w:spacing w:val="-1"/>
          <w:sz w:val="28"/>
        </w:rPr>
        <w:t> </w:t>
      </w:r>
      <w:r>
        <w:rPr>
          <w:sz w:val="28"/>
        </w:rPr>
        <w:t>con</w:t>
      </w:r>
      <w:r>
        <w:rPr>
          <w:spacing w:val="-1"/>
          <w:sz w:val="28"/>
        </w:rPr>
        <w:t> </w:t>
      </w:r>
      <w:r>
        <w:rPr>
          <w:sz w:val="28"/>
        </w:rPr>
        <w:t>chung</w:t>
      </w:r>
      <w:r>
        <w:rPr>
          <w:spacing w:val="-2"/>
          <w:sz w:val="28"/>
        </w:rPr>
        <w:t> </w:t>
      </w:r>
      <w:r>
        <w:rPr>
          <w:sz w:val="28"/>
        </w:rPr>
        <w:t>là:</w:t>
      </w:r>
      <w:r>
        <w:rPr>
          <w:spacing w:val="-1"/>
          <w:sz w:val="28"/>
        </w:rPr>
        <w:t> </w:t>
      </w:r>
      <w:r>
        <w:rPr>
          <w:sz w:val="28"/>
        </w:rPr>
        <w:t>Nguyễn Văn Q - sinh ngày: 30/5/2003 và Nguyễn Văn M - sinh ngày: 06/8/2008.</w:t>
      </w:r>
    </w:p>
    <w:p>
      <w:pPr>
        <w:spacing w:after="0" w:line="268" w:lineRule="auto"/>
        <w:jc w:val="left"/>
        <w:rPr>
          <w:sz w:val="28"/>
        </w:rPr>
        <w:sectPr>
          <w:type w:val="continuous"/>
          <w:pgSz w:w="11910" w:h="16850"/>
          <w:pgMar w:top="1120" w:bottom="280" w:left="1540" w:right="960"/>
        </w:sectPr>
      </w:pPr>
    </w:p>
    <w:p>
      <w:pPr>
        <w:pStyle w:val="BodyText"/>
        <w:spacing w:line="268" w:lineRule="auto" w:before="78"/>
        <w:ind w:left="162" w:right="176" w:firstLine="695"/>
        <w:jc w:val="both"/>
      </w:pPr>
      <w:r>
        <w:rPr/>
        <w:t>Cháu Nguyễn Văn Q đã thành niên nên hai bên đương sự không yêu cầu Tòa án giải quyết.</w:t>
      </w:r>
    </w:p>
    <w:p>
      <w:pPr>
        <w:pStyle w:val="BodyText"/>
        <w:spacing w:line="268" w:lineRule="auto" w:before="119"/>
        <w:ind w:left="162" w:right="168" w:firstLine="695"/>
        <w:jc w:val="both"/>
      </w:pPr>
      <w:r>
        <w:rPr/>
        <w:t>Giao cháu Nguyễn Văn M cho chị L trực tiếp nuôi dưỡng cho đến khi</w:t>
      </w:r>
      <w:r>
        <w:rPr>
          <w:spacing w:val="40"/>
        </w:rPr>
        <w:t> </w:t>
      </w:r>
      <w:r>
        <w:rPr/>
        <w:t>cháu đủ 18 tuổi (phù hợp với nguyện vọng của cháu M). Do anh B không có thu nhập ổn định nên tạm thời chị L không yêu cầu anh B cấp dưỡng nuôi con.</w:t>
      </w:r>
    </w:p>
    <w:p>
      <w:pPr>
        <w:pStyle w:val="BodyText"/>
        <w:spacing w:line="268" w:lineRule="auto" w:before="119"/>
        <w:ind w:left="162" w:right="167" w:firstLine="695"/>
        <w:jc w:val="both"/>
      </w:pPr>
      <w:r>
        <w:rPr/>
        <w:t>Anh B có quyền, nghĩa vụ thăm</w:t>
      </w:r>
      <w:r>
        <w:rPr>
          <w:spacing w:val="-2"/>
        </w:rPr>
        <w:t> </w:t>
      </w:r>
      <w:r>
        <w:rPr/>
        <w:t>nom, chăm sóc con chung, không ai được cản trở.</w:t>
      </w:r>
    </w:p>
    <w:p>
      <w:pPr>
        <w:pStyle w:val="ListParagraph"/>
        <w:numPr>
          <w:ilvl w:val="1"/>
          <w:numId w:val="1"/>
        </w:numPr>
        <w:tabs>
          <w:tab w:pos="1065" w:val="left" w:leader="none"/>
        </w:tabs>
        <w:spacing w:line="240" w:lineRule="auto" w:before="118" w:after="0"/>
        <w:ind w:left="1064" w:right="0" w:hanging="207"/>
        <w:jc w:val="both"/>
        <w:rPr>
          <w:sz w:val="28"/>
        </w:rPr>
      </w:pPr>
      <w:r>
        <w:rPr>
          <w:sz w:val="28"/>
        </w:rPr>
        <w:t>Về</w:t>
      </w:r>
      <w:r>
        <w:rPr>
          <w:spacing w:val="39"/>
          <w:sz w:val="28"/>
        </w:rPr>
        <w:t> </w:t>
      </w:r>
      <w:r>
        <w:rPr>
          <w:sz w:val="28"/>
        </w:rPr>
        <w:t>tài</w:t>
      </w:r>
      <w:r>
        <w:rPr>
          <w:spacing w:val="41"/>
          <w:sz w:val="28"/>
        </w:rPr>
        <w:t> </w:t>
      </w:r>
      <w:r>
        <w:rPr>
          <w:sz w:val="28"/>
        </w:rPr>
        <w:t>sản:</w:t>
      </w:r>
      <w:r>
        <w:rPr>
          <w:spacing w:val="40"/>
          <w:sz w:val="28"/>
        </w:rPr>
        <w:t> </w:t>
      </w:r>
      <w:r>
        <w:rPr>
          <w:sz w:val="28"/>
        </w:rPr>
        <w:t>Hai</w:t>
      </w:r>
      <w:r>
        <w:rPr>
          <w:spacing w:val="41"/>
          <w:sz w:val="28"/>
        </w:rPr>
        <w:t> </w:t>
      </w:r>
      <w:r>
        <w:rPr>
          <w:sz w:val="28"/>
        </w:rPr>
        <w:t>bên</w:t>
      </w:r>
      <w:r>
        <w:rPr>
          <w:spacing w:val="41"/>
          <w:sz w:val="28"/>
        </w:rPr>
        <w:t> </w:t>
      </w:r>
      <w:r>
        <w:rPr>
          <w:sz w:val="28"/>
        </w:rPr>
        <w:t>đương</w:t>
      </w:r>
      <w:r>
        <w:rPr>
          <w:spacing w:val="37"/>
          <w:sz w:val="28"/>
        </w:rPr>
        <w:t> </w:t>
      </w:r>
      <w:r>
        <w:rPr>
          <w:sz w:val="28"/>
        </w:rPr>
        <w:t>sự</w:t>
      </w:r>
      <w:r>
        <w:rPr>
          <w:spacing w:val="39"/>
          <w:sz w:val="28"/>
        </w:rPr>
        <w:t> </w:t>
      </w:r>
      <w:r>
        <w:rPr>
          <w:sz w:val="28"/>
        </w:rPr>
        <w:t>thống</w:t>
      </w:r>
      <w:r>
        <w:rPr>
          <w:spacing w:val="38"/>
          <w:sz w:val="28"/>
        </w:rPr>
        <w:t> </w:t>
      </w:r>
      <w:r>
        <w:rPr>
          <w:sz w:val="28"/>
        </w:rPr>
        <w:t>nhất</w:t>
      </w:r>
      <w:r>
        <w:rPr>
          <w:spacing w:val="37"/>
          <w:sz w:val="28"/>
        </w:rPr>
        <w:t> </w:t>
      </w:r>
      <w:r>
        <w:rPr>
          <w:sz w:val="28"/>
        </w:rPr>
        <w:t>không</w:t>
      </w:r>
      <w:r>
        <w:rPr>
          <w:spacing w:val="41"/>
          <w:sz w:val="28"/>
        </w:rPr>
        <w:t> </w:t>
      </w:r>
      <w:r>
        <w:rPr>
          <w:sz w:val="28"/>
        </w:rPr>
        <w:t>yêu</w:t>
      </w:r>
      <w:r>
        <w:rPr>
          <w:spacing w:val="41"/>
          <w:sz w:val="28"/>
        </w:rPr>
        <w:t> </w:t>
      </w:r>
      <w:r>
        <w:rPr>
          <w:sz w:val="28"/>
        </w:rPr>
        <w:t>cầu</w:t>
      </w:r>
      <w:r>
        <w:rPr>
          <w:spacing w:val="49"/>
          <w:sz w:val="28"/>
        </w:rPr>
        <w:t> </w:t>
      </w:r>
      <w:r>
        <w:rPr>
          <w:sz w:val="28"/>
        </w:rPr>
        <w:t>Tòa</w:t>
      </w:r>
      <w:r>
        <w:rPr>
          <w:spacing w:val="40"/>
          <w:sz w:val="28"/>
        </w:rPr>
        <w:t> </w:t>
      </w:r>
      <w:r>
        <w:rPr>
          <w:sz w:val="28"/>
        </w:rPr>
        <w:t>án</w:t>
      </w:r>
      <w:r>
        <w:rPr>
          <w:spacing w:val="39"/>
          <w:sz w:val="28"/>
        </w:rPr>
        <w:t> </w:t>
      </w:r>
      <w:r>
        <w:rPr>
          <w:spacing w:val="-4"/>
          <w:sz w:val="28"/>
        </w:rPr>
        <w:t>giải</w:t>
      </w:r>
    </w:p>
    <w:p>
      <w:pPr>
        <w:pStyle w:val="BodyText"/>
        <w:spacing w:before="38"/>
        <w:ind w:left="162"/>
      </w:pPr>
      <w:r>
        <w:rPr>
          <w:spacing w:val="-2"/>
        </w:rPr>
        <w:t>quyết.</w:t>
      </w:r>
    </w:p>
    <w:p>
      <w:pPr>
        <w:pStyle w:val="ListParagraph"/>
        <w:numPr>
          <w:ilvl w:val="1"/>
          <w:numId w:val="1"/>
        </w:numPr>
        <w:tabs>
          <w:tab w:pos="1036" w:val="left" w:leader="none"/>
        </w:tabs>
        <w:spacing w:line="240" w:lineRule="auto" w:before="158" w:after="0"/>
        <w:ind w:left="1035" w:right="0" w:hanging="178"/>
        <w:jc w:val="left"/>
        <w:rPr>
          <w:sz w:val="28"/>
        </w:rPr>
      </w:pPr>
      <w:r>
        <w:rPr>
          <w:sz w:val="28"/>
        </w:rPr>
        <w:t>Về</w:t>
      </w:r>
      <w:r>
        <w:rPr>
          <w:spacing w:val="10"/>
          <w:sz w:val="28"/>
        </w:rPr>
        <w:t> </w:t>
      </w:r>
      <w:r>
        <w:rPr>
          <w:sz w:val="28"/>
        </w:rPr>
        <w:t>án</w:t>
      </w:r>
      <w:r>
        <w:rPr>
          <w:spacing w:val="12"/>
          <w:sz w:val="28"/>
        </w:rPr>
        <w:t> </w:t>
      </w:r>
      <w:r>
        <w:rPr>
          <w:sz w:val="28"/>
        </w:rPr>
        <w:t>phí:</w:t>
      </w:r>
      <w:r>
        <w:rPr>
          <w:spacing w:val="12"/>
          <w:sz w:val="28"/>
        </w:rPr>
        <w:t> </w:t>
      </w:r>
      <w:r>
        <w:rPr>
          <w:sz w:val="28"/>
        </w:rPr>
        <w:t>Chị</w:t>
      </w:r>
      <w:r>
        <w:rPr>
          <w:spacing w:val="16"/>
          <w:sz w:val="28"/>
        </w:rPr>
        <w:t> </w:t>
      </w:r>
      <w:r>
        <w:rPr>
          <w:sz w:val="28"/>
        </w:rPr>
        <w:t>Lê</w:t>
      </w:r>
      <w:r>
        <w:rPr>
          <w:spacing w:val="12"/>
          <w:sz w:val="28"/>
        </w:rPr>
        <w:t> </w:t>
      </w:r>
      <w:r>
        <w:rPr>
          <w:sz w:val="28"/>
        </w:rPr>
        <w:t>Thị</w:t>
      </w:r>
      <w:r>
        <w:rPr>
          <w:spacing w:val="13"/>
          <w:sz w:val="28"/>
        </w:rPr>
        <w:t> </w:t>
      </w:r>
      <w:r>
        <w:rPr>
          <w:sz w:val="28"/>
        </w:rPr>
        <w:t>L</w:t>
      </w:r>
      <w:r>
        <w:rPr>
          <w:spacing w:val="11"/>
          <w:sz w:val="28"/>
        </w:rPr>
        <w:t> </w:t>
      </w:r>
      <w:r>
        <w:rPr>
          <w:sz w:val="28"/>
        </w:rPr>
        <w:t>tự</w:t>
      </w:r>
      <w:r>
        <w:rPr>
          <w:spacing w:val="10"/>
          <w:sz w:val="28"/>
        </w:rPr>
        <w:t> </w:t>
      </w:r>
      <w:r>
        <w:rPr>
          <w:sz w:val="28"/>
        </w:rPr>
        <w:t>nguyện</w:t>
      </w:r>
      <w:r>
        <w:rPr>
          <w:spacing w:val="12"/>
          <w:sz w:val="28"/>
        </w:rPr>
        <w:t> </w:t>
      </w:r>
      <w:r>
        <w:rPr>
          <w:sz w:val="28"/>
        </w:rPr>
        <w:t>chịu</w:t>
      </w:r>
      <w:r>
        <w:rPr>
          <w:spacing w:val="11"/>
          <w:sz w:val="28"/>
        </w:rPr>
        <w:t> </w:t>
      </w:r>
      <w:r>
        <w:rPr>
          <w:sz w:val="28"/>
        </w:rPr>
        <w:t>150.000</w:t>
      </w:r>
      <w:r>
        <w:rPr>
          <w:spacing w:val="10"/>
          <w:sz w:val="28"/>
        </w:rPr>
        <w:t> </w:t>
      </w:r>
      <w:r>
        <w:rPr>
          <w:sz w:val="28"/>
        </w:rPr>
        <w:t>đồng</w:t>
      </w:r>
      <w:r>
        <w:rPr>
          <w:spacing w:val="12"/>
          <w:sz w:val="28"/>
        </w:rPr>
        <w:t> </w:t>
      </w:r>
      <w:r>
        <w:rPr>
          <w:sz w:val="28"/>
        </w:rPr>
        <w:t>án</w:t>
      </w:r>
      <w:r>
        <w:rPr>
          <w:spacing w:val="13"/>
          <w:sz w:val="28"/>
        </w:rPr>
        <w:t> </w:t>
      </w:r>
      <w:r>
        <w:rPr>
          <w:sz w:val="28"/>
        </w:rPr>
        <w:t>phí</w:t>
      </w:r>
      <w:r>
        <w:rPr>
          <w:spacing w:val="10"/>
          <w:sz w:val="28"/>
        </w:rPr>
        <w:t> </w:t>
      </w:r>
      <w:r>
        <w:rPr>
          <w:sz w:val="28"/>
        </w:rPr>
        <w:t>dân</w:t>
      </w:r>
      <w:r>
        <w:rPr>
          <w:spacing w:val="12"/>
          <w:sz w:val="28"/>
        </w:rPr>
        <w:t> </w:t>
      </w:r>
      <w:r>
        <w:rPr>
          <w:sz w:val="28"/>
        </w:rPr>
        <w:t>sự</w:t>
      </w:r>
      <w:r>
        <w:rPr>
          <w:spacing w:val="11"/>
          <w:sz w:val="28"/>
        </w:rPr>
        <w:t> </w:t>
      </w:r>
      <w:r>
        <w:rPr>
          <w:spacing w:val="-5"/>
          <w:sz w:val="28"/>
        </w:rPr>
        <w:t>sơ</w:t>
      </w:r>
    </w:p>
    <w:p>
      <w:pPr>
        <w:pStyle w:val="BodyText"/>
        <w:spacing w:before="39"/>
        <w:ind w:left="162"/>
        <w:jc w:val="both"/>
      </w:pPr>
      <w:r>
        <w:rPr/>
        <w:t>thẩm,</w:t>
      </w:r>
      <w:r>
        <w:rPr>
          <w:spacing w:val="40"/>
        </w:rPr>
        <w:t> </w:t>
      </w:r>
      <w:r>
        <w:rPr/>
        <w:t>nhưng</w:t>
      </w:r>
      <w:r>
        <w:rPr>
          <w:spacing w:val="41"/>
        </w:rPr>
        <w:t> </w:t>
      </w:r>
      <w:r>
        <w:rPr/>
        <w:t>được</w:t>
      </w:r>
      <w:r>
        <w:rPr>
          <w:spacing w:val="41"/>
        </w:rPr>
        <w:t> </w:t>
      </w:r>
      <w:r>
        <w:rPr/>
        <w:t>trừ</w:t>
      </w:r>
      <w:r>
        <w:rPr>
          <w:spacing w:val="41"/>
        </w:rPr>
        <w:t> </w:t>
      </w:r>
      <w:r>
        <w:rPr/>
        <w:t>vào</w:t>
      </w:r>
      <w:r>
        <w:rPr>
          <w:spacing w:val="40"/>
        </w:rPr>
        <w:t> </w:t>
      </w:r>
      <w:r>
        <w:rPr/>
        <w:t>số</w:t>
      </w:r>
      <w:r>
        <w:rPr>
          <w:spacing w:val="41"/>
        </w:rPr>
        <w:t> </w:t>
      </w:r>
      <w:r>
        <w:rPr/>
        <w:t>tiền</w:t>
      </w:r>
      <w:r>
        <w:rPr>
          <w:spacing w:val="42"/>
        </w:rPr>
        <w:t> </w:t>
      </w:r>
      <w:r>
        <w:rPr/>
        <w:t>tạm</w:t>
      </w:r>
      <w:r>
        <w:rPr>
          <w:spacing w:val="37"/>
        </w:rPr>
        <w:t> </w:t>
      </w:r>
      <w:r>
        <w:rPr/>
        <w:t>ứng</w:t>
      </w:r>
      <w:r>
        <w:rPr>
          <w:spacing w:val="42"/>
        </w:rPr>
        <w:t> </w:t>
      </w:r>
      <w:r>
        <w:rPr/>
        <w:t>án</w:t>
      </w:r>
      <w:r>
        <w:rPr>
          <w:spacing w:val="43"/>
        </w:rPr>
        <w:t> </w:t>
      </w:r>
      <w:r>
        <w:rPr/>
        <w:t>phí</w:t>
      </w:r>
      <w:r>
        <w:rPr>
          <w:spacing w:val="40"/>
        </w:rPr>
        <w:t> </w:t>
      </w:r>
      <w:r>
        <w:rPr/>
        <w:t>dân</w:t>
      </w:r>
      <w:r>
        <w:rPr>
          <w:spacing w:val="43"/>
        </w:rPr>
        <w:t> </w:t>
      </w:r>
      <w:r>
        <w:rPr/>
        <w:t>sự</w:t>
      </w:r>
      <w:r>
        <w:rPr>
          <w:spacing w:val="38"/>
        </w:rPr>
        <w:t> </w:t>
      </w:r>
      <w:r>
        <w:rPr/>
        <w:t>sơ</w:t>
      </w:r>
      <w:r>
        <w:rPr>
          <w:spacing w:val="40"/>
        </w:rPr>
        <w:t> </w:t>
      </w:r>
      <w:r>
        <w:rPr/>
        <w:t>thẩm</w:t>
      </w:r>
      <w:r>
        <w:rPr>
          <w:spacing w:val="37"/>
        </w:rPr>
        <w:t> </w:t>
      </w:r>
      <w:r>
        <w:rPr/>
        <w:t>đã</w:t>
      </w:r>
      <w:r>
        <w:rPr>
          <w:spacing w:val="41"/>
        </w:rPr>
        <w:t> </w:t>
      </w:r>
      <w:r>
        <w:rPr/>
        <w:t>nộp</w:t>
      </w:r>
      <w:r>
        <w:rPr>
          <w:spacing w:val="43"/>
        </w:rPr>
        <w:t> </w:t>
      </w:r>
      <w:r>
        <w:rPr>
          <w:spacing w:val="-5"/>
        </w:rPr>
        <w:t>là</w:t>
      </w:r>
    </w:p>
    <w:p>
      <w:pPr>
        <w:pStyle w:val="BodyText"/>
        <w:spacing w:line="268" w:lineRule="auto" w:before="38"/>
        <w:ind w:left="162" w:right="164"/>
        <w:jc w:val="both"/>
      </w:pPr>
      <w:r>
        <w:rPr/>
        <w:t>300.000</w:t>
      </w:r>
      <w:r>
        <w:rPr>
          <w:spacing w:val="-12"/>
        </w:rPr>
        <w:t> </w:t>
      </w:r>
      <w:r>
        <w:rPr/>
        <w:t>đồng</w:t>
      </w:r>
      <w:r>
        <w:rPr>
          <w:spacing w:val="-15"/>
        </w:rPr>
        <w:t> </w:t>
      </w:r>
      <w:r>
        <w:rPr/>
        <w:t>theo</w:t>
      </w:r>
      <w:r>
        <w:rPr>
          <w:spacing w:val="-12"/>
        </w:rPr>
        <w:t> </w:t>
      </w:r>
      <w:r>
        <w:rPr/>
        <w:t>biên</w:t>
      </w:r>
      <w:r>
        <w:rPr>
          <w:spacing w:val="-12"/>
        </w:rPr>
        <w:t> </w:t>
      </w:r>
      <w:r>
        <w:rPr/>
        <w:t>lai</w:t>
      </w:r>
      <w:r>
        <w:rPr>
          <w:spacing w:val="-12"/>
        </w:rPr>
        <w:t> </w:t>
      </w:r>
      <w:r>
        <w:rPr/>
        <w:t>số</w:t>
      </w:r>
      <w:r>
        <w:rPr>
          <w:spacing w:val="-12"/>
        </w:rPr>
        <w:t> </w:t>
      </w:r>
      <w:r>
        <w:rPr/>
        <w:t>AA/2021/0012357</w:t>
      </w:r>
      <w:r>
        <w:rPr>
          <w:spacing w:val="-15"/>
        </w:rPr>
        <w:t> </w:t>
      </w:r>
      <w:r>
        <w:rPr/>
        <w:t>ngày</w:t>
      </w:r>
      <w:r>
        <w:rPr>
          <w:spacing w:val="-17"/>
        </w:rPr>
        <w:t> </w:t>
      </w:r>
      <w:r>
        <w:rPr/>
        <w:t>11/11/2022</w:t>
      </w:r>
      <w:r>
        <w:rPr>
          <w:spacing w:val="-13"/>
        </w:rPr>
        <w:t> </w:t>
      </w:r>
      <w:r>
        <w:rPr/>
        <w:t>của</w:t>
      </w:r>
      <w:r>
        <w:rPr>
          <w:spacing w:val="-13"/>
        </w:rPr>
        <w:t> </w:t>
      </w:r>
      <w:r>
        <w:rPr/>
        <w:t>Chi</w:t>
      </w:r>
      <w:r>
        <w:rPr>
          <w:spacing w:val="-12"/>
        </w:rPr>
        <w:t> </w:t>
      </w:r>
      <w:r>
        <w:rPr/>
        <w:t>cục</w:t>
      </w:r>
      <w:r>
        <w:rPr>
          <w:spacing w:val="-16"/>
        </w:rPr>
        <w:t> </w:t>
      </w:r>
      <w:r>
        <w:rPr/>
        <w:t>thi hành án dân sự thị xã Nghi Sơn, tỉnh Thanh Hóa; chị L được hoàn trả lại số tiền chênh lệch là 150.000 đồng.</w:t>
      </w:r>
    </w:p>
    <w:p>
      <w:pPr>
        <w:pStyle w:val="ListParagraph"/>
        <w:numPr>
          <w:ilvl w:val="0"/>
          <w:numId w:val="1"/>
        </w:numPr>
        <w:tabs>
          <w:tab w:pos="1178" w:val="left" w:leader="none"/>
        </w:tabs>
        <w:spacing w:line="242" w:lineRule="auto" w:before="85" w:after="0"/>
        <w:ind w:left="162" w:right="179" w:firstLine="719"/>
        <w:jc w:val="both"/>
        <w:rPr>
          <w:sz w:val="28"/>
        </w:rPr>
      </w:pPr>
      <w:r>
        <w:rPr>
          <w:sz w:val="28"/>
        </w:rPr>
        <w:t>Quyết định này có hiệu lực pháp luật ngay sau khi được ban hành và không bị kháng cáo, kháng nghị theo thủ tục phúc thẩm.</w:t>
      </w: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1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765"/>
        <w:gridCol w:w="3668"/>
      </w:tblGrid>
      <w:tr>
        <w:trPr>
          <w:trHeight w:val="2267" w:hRule="atLeast"/>
        </w:trPr>
        <w:tc>
          <w:tcPr>
            <w:tcW w:w="4765" w:type="dxa"/>
          </w:tcPr>
          <w:p>
            <w:pPr>
              <w:pStyle w:val="TableParagraph"/>
              <w:spacing w:line="264" w:lineRule="exact"/>
              <w:ind w:left="5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Nơi</w:t>
            </w:r>
            <w:r>
              <w:rPr>
                <w:b/>
                <w:i/>
                <w:spacing w:val="-5"/>
                <w:sz w:val="24"/>
              </w:rPr>
              <w:t> </w:t>
            </w:r>
            <w:r>
              <w:rPr>
                <w:b/>
                <w:i/>
                <w:spacing w:val="-2"/>
                <w:sz w:val="24"/>
              </w:rPr>
              <w:t>nhận:</w:t>
            </w:r>
          </w:p>
          <w:p>
            <w:pPr>
              <w:pStyle w:val="TableParagraph"/>
              <w:numPr>
                <w:ilvl w:val="0"/>
                <w:numId w:val="2"/>
              </w:numPr>
              <w:tabs>
                <w:tab w:pos="175" w:val="left" w:leader="none"/>
              </w:tabs>
              <w:spacing w:line="251" w:lineRule="exact" w:before="0" w:after="0"/>
              <w:ind w:left="174" w:right="0" w:hanging="125"/>
              <w:jc w:val="left"/>
              <w:rPr>
                <w:sz w:val="22"/>
              </w:rPr>
            </w:pPr>
            <w:r>
              <w:rPr>
                <w:sz w:val="22"/>
              </w:rPr>
              <w:t>TAND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tỉnh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Thanh</w:t>
            </w:r>
            <w:r>
              <w:rPr>
                <w:spacing w:val="-1"/>
                <w:sz w:val="22"/>
              </w:rPr>
              <w:t> </w:t>
            </w:r>
            <w:r>
              <w:rPr>
                <w:spacing w:val="-4"/>
                <w:sz w:val="22"/>
              </w:rPr>
              <w:t>Hóa;</w:t>
            </w:r>
          </w:p>
          <w:p>
            <w:pPr>
              <w:pStyle w:val="TableParagraph"/>
              <w:numPr>
                <w:ilvl w:val="0"/>
                <w:numId w:val="2"/>
              </w:numPr>
              <w:tabs>
                <w:tab w:pos="175" w:val="left" w:leader="none"/>
              </w:tabs>
              <w:spacing w:line="252" w:lineRule="exact" w:before="0" w:after="0"/>
              <w:ind w:left="174" w:right="0" w:hanging="125"/>
              <w:jc w:val="left"/>
              <w:rPr>
                <w:sz w:val="22"/>
              </w:rPr>
            </w:pPr>
            <w:r>
              <w:rPr>
                <w:sz w:val="22"/>
              </w:rPr>
              <w:t>VKSND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thị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xã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Nghi</w:t>
            </w:r>
            <w:r>
              <w:rPr>
                <w:spacing w:val="-1"/>
                <w:sz w:val="22"/>
              </w:rPr>
              <w:t> </w:t>
            </w:r>
            <w:r>
              <w:rPr>
                <w:spacing w:val="-4"/>
                <w:sz w:val="22"/>
              </w:rPr>
              <w:t>Sơn;</w:t>
            </w:r>
          </w:p>
          <w:p>
            <w:pPr>
              <w:pStyle w:val="TableParagraph"/>
              <w:numPr>
                <w:ilvl w:val="0"/>
                <w:numId w:val="2"/>
              </w:numPr>
              <w:tabs>
                <w:tab w:pos="178" w:val="left" w:leader="none"/>
              </w:tabs>
              <w:spacing w:line="252" w:lineRule="exact" w:before="1" w:after="0"/>
              <w:ind w:left="177" w:right="0" w:hanging="128"/>
              <w:jc w:val="left"/>
              <w:rPr>
                <w:sz w:val="22"/>
              </w:rPr>
            </w:pPr>
            <w:r>
              <w:rPr>
                <w:sz w:val="22"/>
              </w:rPr>
              <w:t>Chi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cục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THADS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thị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xã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Nghi</w:t>
            </w:r>
            <w:r>
              <w:rPr>
                <w:spacing w:val="-1"/>
                <w:sz w:val="22"/>
              </w:rPr>
              <w:t> </w:t>
            </w:r>
            <w:r>
              <w:rPr>
                <w:spacing w:val="-4"/>
                <w:sz w:val="22"/>
              </w:rPr>
              <w:t>Sơn;</w:t>
            </w:r>
          </w:p>
          <w:p>
            <w:pPr>
              <w:pStyle w:val="TableParagraph"/>
              <w:numPr>
                <w:ilvl w:val="0"/>
                <w:numId w:val="2"/>
              </w:numPr>
              <w:tabs>
                <w:tab w:pos="178" w:val="left" w:leader="none"/>
              </w:tabs>
              <w:spacing w:line="252" w:lineRule="exact" w:before="0" w:after="0"/>
              <w:ind w:left="177" w:right="0" w:hanging="128"/>
              <w:jc w:val="left"/>
              <w:rPr>
                <w:sz w:val="22"/>
              </w:rPr>
            </w:pPr>
            <w:r>
              <w:rPr>
                <w:sz w:val="22"/>
              </w:rPr>
              <w:t>Đương</w:t>
            </w:r>
            <w:r>
              <w:rPr>
                <w:spacing w:val="-5"/>
                <w:sz w:val="22"/>
              </w:rPr>
              <w:t> sự;</w:t>
            </w:r>
          </w:p>
          <w:p>
            <w:pPr>
              <w:pStyle w:val="TableParagraph"/>
              <w:numPr>
                <w:ilvl w:val="0"/>
                <w:numId w:val="2"/>
              </w:numPr>
              <w:tabs>
                <w:tab w:pos="178" w:val="left" w:leader="none"/>
              </w:tabs>
              <w:spacing w:line="240" w:lineRule="auto" w:before="2" w:after="0"/>
              <w:ind w:left="160" w:right="2142" w:hanging="111"/>
              <w:jc w:val="left"/>
              <w:rPr>
                <w:sz w:val="22"/>
              </w:rPr>
            </w:pPr>
            <w:r>
              <w:rPr>
                <w:sz w:val="22"/>
              </w:rPr>
              <w:t>UBND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phường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H,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thị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xã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N, tỉnh Thanh Hóa;</w:t>
            </w:r>
          </w:p>
          <w:p>
            <w:pPr>
              <w:pStyle w:val="TableParagraph"/>
              <w:numPr>
                <w:ilvl w:val="0"/>
                <w:numId w:val="2"/>
              </w:numPr>
              <w:tabs>
                <w:tab w:pos="175" w:val="left" w:leader="none"/>
              </w:tabs>
              <w:spacing w:line="251" w:lineRule="exact" w:before="0" w:after="0"/>
              <w:ind w:left="174" w:right="0" w:hanging="125"/>
              <w:jc w:val="left"/>
              <w:rPr>
                <w:sz w:val="22"/>
              </w:rPr>
            </w:pPr>
            <w:r>
              <w:rPr>
                <w:sz w:val="22"/>
              </w:rPr>
              <w:t>Lưu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hồ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sơ vụ</w:t>
            </w:r>
            <w:r>
              <w:rPr>
                <w:spacing w:val="-1"/>
                <w:sz w:val="22"/>
              </w:rPr>
              <w:t> </w:t>
            </w:r>
            <w:r>
              <w:rPr>
                <w:spacing w:val="-5"/>
                <w:sz w:val="22"/>
              </w:rPr>
              <w:t>án.</w:t>
            </w:r>
          </w:p>
        </w:tc>
        <w:tc>
          <w:tcPr>
            <w:tcW w:w="3668" w:type="dxa"/>
          </w:tcPr>
          <w:p>
            <w:pPr>
              <w:pStyle w:val="TableParagraph"/>
              <w:spacing w:line="292" w:lineRule="exact"/>
              <w:ind w:left="1563" w:right="42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THẨM</w:t>
            </w:r>
            <w:r>
              <w:rPr>
                <w:b/>
                <w:spacing w:val="-8"/>
                <w:sz w:val="26"/>
              </w:rPr>
              <w:t> </w:t>
            </w:r>
            <w:r>
              <w:rPr>
                <w:b/>
                <w:spacing w:val="-4"/>
                <w:sz w:val="26"/>
              </w:rPr>
              <w:t>PHÁN</w:t>
            </w:r>
          </w:p>
          <w:p>
            <w:pPr>
              <w:pStyle w:val="TableParagraph"/>
              <w:rPr>
                <w:sz w:val="28"/>
              </w:rPr>
            </w:pPr>
          </w:p>
          <w:p>
            <w:pPr>
              <w:pStyle w:val="TableParagraph"/>
              <w:rPr>
                <w:sz w:val="28"/>
              </w:rPr>
            </w:pPr>
          </w:p>
          <w:p>
            <w:pPr>
              <w:pStyle w:val="TableParagraph"/>
              <w:rPr>
                <w:sz w:val="28"/>
              </w:rPr>
            </w:pPr>
          </w:p>
          <w:p>
            <w:pPr>
              <w:pStyle w:val="TableParagraph"/>
              <w:rPr>
                <w:sz w:val="28"/>
              </w:rPr>
            </w:pPr>
          </w:p>
          <w:p>
            <w:pPr>
              <w:pStyle w:val="TableParagraph"/>
              <w:spacing w:before="8"/>
              <w:rPr>
                <w:sz w:val="31"/>
              </w:rPr>
            </w:pPr>
          </w:p>
          <w:p>
            <w:pPr>
              <w:pStyle w:val="TableParagraph"/>
              <w:spacing w:line="302" w:lineRule="exact"/>
              <w:ind w:left="1599" w:right="42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Nguyễn</w:t>
            </w:r>
            <w:r>
              <w:rPr>
                <w:b/>
                <w:spacing w:val="-3"/>
                <w:sz w:val="28"/>
              </w:rPr>
              <w:t> </w:t>
            </w:r>
            <w:r>
              <w:rPr>
                <w:b/>
                <w:sz w:val="28"/>
              </w:rPr>
              <w:t>Văn</w:t>
            </w:r>
            <w:r>
              <w:rPr>
                <w:b/>
                <w:spacing w:val="-2"/>
                <w:sz w:val="28"/>
              </w:rPr>
              <w:t> </w:t>
            </w:r>
            <w:r>
              <w:rPr>
                <w:b/>
                <w:spacing w:val="-5"/>
                <w:sz w:val="28"/>
              </w:rPr>
              <w:t>Bắc</w:t>
            </w: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spacing w:before="227"/>
        <w:ind w:left="0" w:right="6" w:firstLine="0"/>
        <w:jc w:val="center"/>
        <w:rPr>
          <w:sz w:val="26"/>
        </w:rPr>
      </w:pPr>
      <w:r>
        <w:rPr>
          <w:w w:val="99"/>
          <w:sz w:val="26"/>
        </w:rPr>
        <w:t>2</w:t>
      </w:r>
    </w:p>
    <w:sectPr>
      <w:pgSz w:w="11910" w:h="16850"/>
      <w:pgMar w:top="1080" w:bottom="280" w:left="1540" w:right="9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multiLevelType w:val="hybridMultilevel"/>
    <w:lvl w:ilvl="0">
      <w:start w:val="0"/>
      <w:numFmt w:val="bullet"/>
      <w:lvlText w:val="-"/>
      <w:lvlJc w:val="left"/>
      <w:pPr>
        <w:ind w:left="160" w:hanging="125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w w:val="100"/>
        <w:sz w:val="22"/>
        <w:szCs w:val="22"/>
        <w:lang w:val="vi" w:eastAsia="en-US" w:bidi="ar-SA"/>
      </w:rPr>
    </w:lvl>
    <w:lvl w:ilvl="1">
      <w:start w:val="0"/>
      <w:numFmt w:val="bullet"/>
      <w:lvlText w:val="•"/>
      <w:lvlJc w:val="left"/>
      <w:pPr>
        <w:ind w:left="620" w:hanging="125"/>
      </w:pPr>
      <w:rPr>
        <w:rFonts w:hint="default"/>
        <w:lang w:val="vi" w:eastAsia="en-US" w:bidi="ar-SA"/>
      </w:rPr>
    </w:lvl>
    <w:lvl w:ilvl="2">
      <w:start w:val="0"/>
      <w:numFmt w:val="bullet"/>
      <w:lvlText w:val="•"/>
      <w:lvlJc w:val="left"/>
      <w:pPr>
        <w:ind w:left="1081" w:hanging="125"/>
      </w:pPr>
      <w:rPr>
        <w:rFonts w:hint="default"/>
        <w:lang w:val="vi" w:eastAsia="en-US" w:bidi="ar-SA"/>
      </w:rPr>
    </w:lvl>
    <w:lvl w:ilvl="3">
      <w:start w:val="0"/>
      <w:numFmt w:val="bullet"/>
      <w:lvlText w:val="•"/>
      <w:lvlJc w:val="left"/>
      <w:pPr>
        <w:ind w:left="1541" w:hanging="125"/>
      </w:pPr>
      <w:rPr>
        <w:rFonts w:hint="default"/>
        <w:lang w:val="vi" w:eastAsia="en-US" w:bidi="ar-SA"/>
      </w:rPr>
    </w:lvl>
    <w:lvl w:ilvl="4">
      <w:start w:val="0"/>
      <w:numFmt w:val="bullet"/>
      <w:lvlText w:val="•"/>
      <w:lvlJc w:val="left"/>
      <w:pPr>
        <w:ind w:left="2002" w:hanging="125"/>
      </w:pPr>
      <w:rPr>
        <w:rFonts w:hint="default"/>
        <w:lang w:val="vi" w:eastAsia="en-US" w:bidi="ar-SA"/>
      </w:rPr>
    </w:lvl>
    <w:lvl w:ilvl="5">
      <w:start w:val="0"/>
      <w:numFmt w:val="bullet"/>
      <w:lvlText w:val="•"/>
      <w:lvlJc w:val="left"/>
      <w:pPr>
        <w:ind w:left="2462" w:hanging="125"/>
      </w:pPr>
      <w:rPr>
        <w:rFonts w:hint="default"/>
        <w:lang w:val="vi" w:eastAsia="en-US" w:bidi="ar-SA"/>
      </w:rPr>
    </w:lvl>
    <w:lvl w:ilvl="6">
      <w:start w:val="0"/>
      <w:numFmt w:val="bullet"/>
      <w:lvlText w:val="•"/>
      <w:lvlJc w:val="left"/>
      <w:pPr>
        <w:ind w:left="2923" w:hanging="125"/>
      </w:pPr>
      <w:rPr>
        <w:rFonts w:hint="default"/>
        <w:lang w:val="vi" w:eastAsia="en-US" w:bidi="ar-SA"/>
      </w:rPr>
    </w:lvl>
    <w:lvl w:ilvl="7">
      <w:start w:val="0"/>
      <w:numFmt w:val="bullet"/>
      <w:lvlText w:val="•"/>
      <w:lvlJc w:val="left"/>
      <w:pPr>
        <w:ind w:left="3383" w:hanging="125"/>
      </w:pPr>
      <w:rPr>
        <w:rFonts w:hint="default"/>
        <w:lang w:val="vi" w:eastAsia="en-US" w:bidi="ar-SA"/>
      </w:rPr>
    </w:lvl>
    <w:lvl w:ilvl="8">
      <w:start w:val="0"/>
      <w:numFmt w:val="bullet"/>
      <w:lvlText w:val="•"/>
      <w:lvlJc w:val="left"/>
      <w:pPr>
        <w:ind w:left="3844" w:hanging="125"/>
      </w:pPr>
      <w:rPr>
        <w:rFonts w:hint="default"/>
        <w:lang w:val="vi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."/>
      <w:lvlJc w:val="left"/>
      <w:pPr>
        <w:ind w:left="1167" w:hanging="286"/>
        <w:jc w:val="left"/>
      </w:pPr>
      <w:rPr>
        <w:rFonts w:hint="default" w:ascii="Times New Roman" w:hAnsi="Times New Roman" w:eastAsia="Times New Roman" w:cs="Times New Roman"/>
        <w:b/>
        <w:bCs/>
        <w:i w:val="0"/>
        <w:iCs w:val="0"/>
        <w:spacing w:val="-2"/>
        <w:w w:val="100"/>
        <w:sz w:val="28"/>
        <w:szCs w:val="28"/>
        <w:lang w:val="vi" w:eastAsia="en-US" w:bidi="ar-SA"/>
      </w:rPr>
    </w:lvl>
    <w:lvl w:ilvl="1">
      <w:start w:val="0"/>
      <w:numFmt w:val="bullet"/>
      <w:lvlText w:val="-"/>
      <w:lvlJc w:val="left"/>
      <w:pPr>
        <w:ind w:left="162" w:hanging="195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w w:val="100"/>
        <w:sz w:val="28"/>
        <w:szCs w:val="28"/>
        <w:lang w:val="vi" w:eastAsia="en-US" w:bidi="ar-SA"/>
      </w:rPr>
    </w:lvl>
    <w:lvl w:ilvl="2">
      <w:start w:val="0"/>
      <w:numFmt w:val="bullet"/>
      <w:lvlText w:val="•"/>
      <w:lvlJc w:val="left"/>
      <w:pPr>
        <w:ind w:left="2076" w:hanging="195"/>
      </w:pPr>
      <w:rPr>
        <w:rFonts w:hint="default"/>
        <w:lang w:val="vi" w:eastAsia="en-US" w:bidi="ar-SA"/>
      </w:rPr>
    </w:lvl>
    <w:lvl w:ilvl="3">
      <w:start w:val="0"/>
      <w:numFmt w:val="bullet"/>
      <w:lvlText w:val="•"/>
      <w:lvlJc w:val="left"/>
      <w:pPr>
        <w:ind w:left="2992" w:hanging="195"/>
      </w:pPr>
      <w:rPr>
        <w:rFonts w:hint="default"/>
        <w:lang w:val="vi" w:eastAsia="en-US" w:bidi="ar-SA"/>
      </w:rPr>
    </w:lvl>
    <w:lvl w:ilvl="4">
      <w:start w:val="0"/>
      <w:numFmt w:val="bullet"/>
      <w:lvlText w:val="•"/>
      <w:lvlJc w:val="left"/>
      <w:pPr>
        <w:ind w:left="3908" w:hanging="195"/>
      </w:pPr>
      <w:rPr>
        <w:rFonts w:hint="default"/>
        <w:lang w:val="vi" w:eastAsia="en-US" w:bidi="ar-SA"/>
      </w:rPr>
    </w:lvl>
    <w:lvl w:ilvl="5">
      <w:start w:val="0"/>
      <w:numFmt w:val="bullet"/>
      <w:lvlText w:val="•"/>
      <w:lvlJc w:val="left"/>
      <w:pPr>
        <w:ind w:left="4825" w:hanging="195"/>
      </w:pPr>
      <w:rPr>
        <w:rFonts w:hint="default"/>
        <w:lang w:val="vi" w:eastAsia="en-US" w:bidi="ar-SA"/>
      </w:rPr>
    </w:lvl>
    <w:lvl w:ilvl="6">
      <w:start w:val="0"/>
      <w:numFmt w:val="bullet"/>
      <w:lvlText w:val="•"/>
      <w:lvlJc w:val="left"/>
      <w:pPr>
        <w:ind w:left="5741" w:hanging="195"/>
      </w:pPr>
      <w:rPr>
        <w:rFonts w:hint="default"/>
        <w:lang w:val="vi" w:eastAsia="en-US" w:bidi="ar-SA"/>
      </w:rPr>
    </w:lvl>
    <w:lvl w:ilvl="7">
      <w:start w:val="0"/>
      <w:numFmt w:val="bullet"/>
      <w:lvlText w:val="•"/>
      <w:lvlJc w:val="left"/>
      <w:pPr>
        <w:ind w:left="6657" w:hanging="195"/>
      </w:pPr>
      <w:rPr>
        <w:rFonts w:hint="default"/>
        <w:lang w:val="vi" w:eastAsia="en-US" w:bidi="ar-SA"/>
      </w:rPr>
    </w:lvl>
    <w:lvl w:ilvl="8">
      <w:start w:val="0"/>
      <w:numFmt w:val="bullet"/>
      <w:lvlText w:val="•"/>
      <w:lvlJc w:val="left"/>
      <w:pPr>
        <w:ind w:left="7573" w:hanging="195"/>
      </w:pPr>
      <w:rPr>
        <w:rFonts w:hint="default"/>
        <w:lang w:val="vi" w:eastAsia="en-US" w:bidi="ar-SA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vi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vi" w:eastAsia="en-US" w:bidi="ar-SA"/>
    </w:rPr>
  </w:style>
  <w:style w:styleId="ListParagraph" w:type="paragraph">
    <w:name w:val="List Paragraph"/>
    <w:basedOn w:val="Normal"/>
    <w:uiPriority w:val="1"/>
    <w:qFormat/>
    <w:pPr>
      <w:spacing w:before="118"/>
      <w:ind w:left="162" w:hanging="287"/>
    </w:pPr>
    <w:rPr>
      <w:rFonts w:ascii="Times New Roman" w:hAnsi="Times New Roman" w:eastAsia="Times New Roman" w:cs="Times New Roman"/>
      <w:lang w:val="vi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Times New Roman" w:hAnsi="Times New Roman" w:eastAsia="Times New Roman" w:cs="Times New Roman"/>
      <w:lang w:val="vi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terms:created xsi:type="dcterms:W3CDTF">2023-04-24T11:30:31Z</dcterms:created>
  <dcterms:modified xsi:type="dcterms:W3CDTF">2023-04-24T11:30:31Z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2023-01-03T00:00:00Z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2023-04-24T00:00:00Z</vt:filetime>
  </property>
  <property fmtid="{D5CDD505-2E9C-101B-9397-08002B2CF9AE}" pid="5" name="Producer">
    <vt:lpwstr>Microsoft® Word 2010</vt:lpwstr>
  </property>
</Properties>
</file>