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3"/>
        <w:gridCol w:w="5662"/>
      </w:tblGrid>
      <w:tr>
        <w:trPr>
          <w:trHeight w:val="1156" w:hRule="atLeast"/>
        </w:trPr>
        <w:tc>
          <w:tcPr>
            <w:tcW w:w="3943" w:type="dxa"/>
          </w:tcPr>
          <w:p>
            <w:pPr>
              <w:pStyle w:val="TableParagraph"/>
              <w:ind w:left="1165" w:hanging="1116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CẤP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CAO </w:t>
            </w:r>
            <w:r>
              <w:rPr>
                <w:b/>
                <w:sz w:val="26"/>
                <w:u w:val="single"/>
              </w:rPr>
              <w:t>TẠI HÀ NỘI</w:t>
            </w:r>
          </w:p>
          <w:p>
            <w:pPr>
              <w:pStyle w:val="TableParagraph"/>
              <w:spacing w:line="302" w:lineRule="exact" w:before="236"/>
              <w:ind w:left="491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53/2022/QĐ-</w:t>
            </w:r>
            <w:r>
              <w:rPr>
                <w:spacing w:val="-5"/>
                <w:sz w:val="28"/>
              </w:rPr>
              <w:t>PT</w:t>
            </w:r>
          </w:p>
        </w:tc>
        <w:tc>
          <w:tcPr>
            <w:tcW w:w="5662" w:type="dxa"/>
          </w:tcPr>
          <w:p>
            <w:pPr>
              <w:pStyle w:val="TableParagraph"/>
              <w:spacing w:line="287" w:lineRule="exact"/>
              <w:ind w:left="196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before="1"/>
              <w:ind w:left="254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302" w:lineRule="exact" w:before="246"/>
              <w:ind w:left="551" w:right="5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Nội,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11 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4"/>
        </w:rPr>
      </w:pPr>
    </w:p>
    <w:p>
      <w:pPr>
        <w:pStyle w:val="Heading1"/>
        <w:spacing w:before="89"/>
        <w:ind w:left="1762"/>
      </w:pPr>
      <w:r>
        <w:rPr/>
        <w:pict>
          <v:line style="position:absolute;mso-position-horizontal-relative:page;mso-position-vertical-relative:paragraph;z-index:-15781888" from="338.350006pt,-43.209667pt" to="490.500006pt,-43.209667pt" stroked="true" strokeweight=".75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line="453" w:lineRule="auto" w:before="65"/>
        <w:ind w:left="1764" w:right="1694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 TÒA ÁN NHÂN DÂN CẤP CAO TẠI HÀ NỘI</w:t>
      </w:r>
    </w:p>
    <w:p>
      <w:pPr>
        <w:pStyle w:val="Heading2"/>
        <w:spacing w:line="322" w:lineRule="exact"/>
        <w:ind w:firstLine="0"/>
        <w:rPr>
          <w:i/>
        </w:rPr>
      </w:pPr>
      <w:r>
        <w:rPr>
          <w:i/>
        </w:rPr>
        <w:t>Với</w:t>
      </w:r>
      <w:r>
        <w:rPr>
          <w:i/>
          <w:spacing w:val="-5"/>
        </w:rPr>
        <w:t> </w:t>
      </w:r>
      <w:r>
        <w:rPr>
          <w:i/>
        </w:rPr>
        <w:t>Hội</w:t>
      </w:r>
      <w:r>
        <w:rPr>
          <w:i/>
          <w:spacing w:val="-2"/>
        </w:rPr>
        <w:t> </w:t>
      </w:r>
      <w:r>
        <w:rPr>
          <w:i/>
        </w:rPr>
        <w:t>đồng</w:t>
      </w:r>
      <w:r>
        <w:rPr>
          <w:i/>
          <w:spacing w:val="-5"/>
        </w:rPr>
        <w:t> </w:t>
      </w:r>
      <w:r>
        <w:rPr>
          <w:i/>
        </w:rPr>
        <w:t>xét</w:t>
      </w:r>
      <w:r>
        <w:rPr>
          <w:i/>
          <w:spacing w:val="-3"/>
        </w:rPr>
        <w:t> </w:t>
      </w:r>
      <w:r>
        <w:rPr>
          <w:i/>
        </w:rPr>
        <w:t>xử</w:t>
      </w:r>
      <w:r>
        <w:rPr>
          <w:i/>
          <w:spacing w:val="-5"/>
        </w:rPr>
        <w:t> </w:t>
      </w:r>
      <w:r>
        <w:rPr>
          <w:i/>
        </w:rPr>
        <w:t>phúc</w:t>
      </w:r>
      <w:r>
        <w:rPr>
          <w:i/>
          <w:spacing w:val="-6"/>
        </w:rPr>
        <w:t> </w:t>
      </w:r>
      <w:r>
        <w:rPr>
          <w:i/>
        </w:rPr>
        <w:t>thẩm</w:t>
      </w:r>
      <w:r>
        <w:rPr>
          <w:i/>
          <w:spacing w:val="-2"/>
        </w:rPr>
        <w:t> </w:t>
      </w:r>
      <w:r>
        <w:rPr>
          <w:i/>
        </w:rPr>
        <w:t>gồm</w:t>
      </w:r>
      <w:r>
        <w:rPr>
          <w:i/>
          <w:spacing w:val="1"/>
        </w:rPr>
        <w:t> </w:t>
      </w:r>
      <w:r>
        <w:rPr>
          <w:i/>
          <w:spacing w:val="-5"/>
        </w:rPr>
        <w:t>có:</w:t>
      </w:r>
    </w:p>
    <w:p>
      <w:pPr>
        <w:pStyle w:val="BodyText"/>
        <w:tabs>
          <w:tab w:pos="4892" w:val="left" w:leader="none"/>
        </w:tabs>
        <w:spacing w:line="288" w:lineRule="auto" w:before="57"/>
        <w:ind w:left="1110" w:right="2414" w:firstLine="0"/>
        <w:jc w:val="left"/>
      </w:pPr>
      <w:r>
        <w:rPr/>
        <w:t>Thẩm phán - Chủ tọa phiên tòa:</w:t>
      </w:r>
      <w:r>
        <w:rPr>
          <w:spacing w:val="80"/>
        </w:rPr>
        <w:t> </w:t>
      </w:r>
      <w:r>
        <w:rPr/>
        <w:t>Bà Vũ Thị Thu Hà; Các Thẩm phán:</w:t>
        <w:tab/>
        <w:t>Ông</w:t>
      </w:r>
      <w:r>
        <w:rPr>
          <w:spacing w:val="-2"/>
        </w:rPr>
        <w:t> </w:t>
      </w:r>
      <w:r>
        <w:rPr/>
        <w:t>Bùi Xuân </w:t>
      </w:r>
      <w:r>
        <w:rPr/>
        <w:t>Trọng;</w:t>
      </w:r>
    </w:p>
    <w:p>
      <w:pPr>
        <w:pStyle w:val="BodyText"/>
        <w:ind w:left="4892" w:firstLine="0"/>
        <w:jc w:val="left"/>
      </w:pPr>
      <w:r>
        <w:rPr/>
        <w:t>Bà</w:t>
      </w:r>
      <w:r>
        <w:rPr>
          <w:spacing w:val="2"/>
        </w:rPr>
        <w:t> </w:t>
      </w:r>
      <w:r>
        <w:rPr/>
        <w:t>Lê</w:t>
      </w:r>
      <w:r>
        <w:rPr>
          <w:spacing w:val="3"/>
        </w:rPr>
        <w:t> </w:t>
      </w:r>
      <w:r>
        <w:rPr/>
        <w:t>Thị</w:t>
      </w:r>
      <w:r>
        <w:rPr>
          <w:spacing w:val="5"/>
        </w:rPr>
        <w:t> </w:t>
      </w:r>
      <w:r>
        <w:rPr>
          <w:spacing w:val="-4"/>
        </w:rPr>
        <w:t>Mai.</w:t>
      </w:r>
    </w:p>
    <w:p>
      <w:pPr>
        <w:pStyle w:val="BodyText"/>
        <w:spacing w:line="288" w:lineRule="auto" w:before="65"/>
        <w:ind w:right="325"/>
      </w:pPr>
      <w:r>
        <w:rPr/>
        <w:t>Sau khi xét xử sơ thẩm, Bản án dân sự sơ thẩm số 03/2021/DS-ST ngày 26/5/2021 của Tòa án nhân dân tỉnh C bị kháng cáo, như sau:</w:t>
      </w:r>
    </w:p>
    <w:p>
      <w:pPr>
        <w:pStyle w:val="BodyText"/>
        <w:spacing w:line="288" w:lineRule="auto"/>
        <w:ind w:right="330" w:firstLine="851"/>
      </w:pPr>
      <w:r>
        <w:rPr/>
        <w:t>Ngày 08 tháng 6 năm 2021, bị đơn ông Long Văn P có đơn kháng cáo với nội dung kháng cáo toàn bộ bản án sơ thẩm.</w:t>
      </w:r>
    </w:p>
    <w:p>
      <w:pPr>
        <w:pStyle w:val="Heading1"/>
        <w:ind w:left="1695"/>
      </w:pPr>
      <w:r>
        <w:rPr/>
        <w:t>XÉT</w:t>
      </w:r>
      <w:r>
        <w:rPr>
          <w:spacing w:val="-3"/>
        </w:rPr>
        <w:t> </w:t>
      </w:r>
      <w:r>
        <w:rPr>
          <w:spacing w:val="-2"/>
        </w:rPr>
        <w:t>THẤY:</w:t>
      </w:r>
    </w:p>
    <w:p>
      <w:pPr>
        <w:pStyle w:val="BodyText"/>
        <w:spacing w:line="288" w:lineRule="auto" w:before="60"/>
        <w:ind w:right="328"/>
      </w:pPr>
      <w:r>
        <w:rPr/>
        <w:t>Tại phiên tòa phúc thẩm</w:t>
      </w:r>
      <w:r>
        <w:rPr>
          <w:spacing w:val="-2"/>
        </w:rPr>
        <w:t> </w:t>
      </w:r>
      <w:r>
        <w:rPr/>
        <w:t>ngày 24 tháng 5 năm</w:t>
      </w:r>
      <w:r>
        <w:rPr>
          <w:spacing w:val="-2"/>
        </w:rPr>
        <w:t> </w:t>
      </w:r>
      <w:r>
        <w:rPr/>
        <w:t>2022, bị đơn ông Long Văn P đã được cấp tống đạt triệu tập hợp lệ nhưng vắng mặt và có đơn xin hoãn</w:t>
      </w:r>
      <w:r>
        <w:rPr>
          <w:spacing w:val="40"/>
        </w:rPr>
        <w:t> </w:t>
      </w:r>
      <w:r>
        <w:rPr/>
        <w:t>phiên tòa.</w:t>
      </w:r>
    </w:p>
    <w:p>
      <w:pPr>
        <w:pStyle w:val="BodyText"/>
        <w:spacing w:line="288" w:lineRule="auto"/>
        <w:ind w:right="327"/>
      </w:pPr>
      <w:r>
        <w:rPr/>
        <w:t>Tại</w:t>
      </w:r>
      <w:r>
        <w:rPr>
          <w:spacing w:val="-13"/>
        </w:rPr>
        <w:t> </w:t>
      </w:r>
      <w:r>
        <w:rPr/>
        <w:t>phiên</w:t>
      </w:r>
      <w:r>
        <w:rPr>
          <w:spacing w:val="-13"/>
        </w:rPr>
        <w:t> </w:t>
      </w:r>
      <w:r>
        <w:rPr/>
        <w:t>tòa</w:t>
      </w:r>
      <w:r>
        <w:rPr>
          <w:spacing w:val="-14"/>
        </w:rPr>
        <w:t> </w:t>
      </w:r>
      <w:r>
        <w:rPr/>
        <w:t>phúc</w:t>
      </w:r>
      <w:r>
        <w:rPr>
          <w:spacing w:val="-14"/>
        </w:rPr>
        <w:t> </w:t>
      </w:r>
      <w:r>
        <w:rPr/>
        <w:t>thẩm</w:t>
      </w:r>
      <w:r>
        <w:rPr>
          <w:spacing w:val="-16"/>
        </w:rPr>
        <w:t> </w:t>
      </w:r>
      <w:r>
        <w:rPr/>
        <w:t>ngày</w:t>
      </w:r>
      <w:r>
        <w:rPr>
          <w:spacing w:val="-14"/>
        </w:rPr>
        <w:t> </w:t>
      </w:r>
      <w:r>
        <w:rPr/>
        <w:t>13</w:t>
      </w:r>
      <w:r>
        <w:rPr>
          <w:spacing w:val="-12"/>
        </w:rPr>
        <w:t> </w:t>
      </w:r>
      <w:r>
        <w:rPr/>
        <w:t>tháng</w:t>
      </w:r>
      <w:r>
        <w:rPr>
          <w:spacing w:val="-11"/>
        </w:rPr>
        <w:t> </w:t>
      </w:r>
      <w:r>
        <w:rPr/>
        <w:t>6</w:t>
      </w:r>
      <w:r>
        <w:rPr>
          <w:spacing w:val="-12"/>
        </w:rPr>
        <w:t> </w:t>
      </w:r>
      <w:r>
        <w:rPr/>
        <w:t>năm</w:t>
      </w:r>
      <w:r>
        <w:rPr>
          <w:spacing w:val="-16"/>
        </w:rPr>
        <w:t> </w:t>
      </w:r>
      <w:r>
        <w:rPr/>
        <w:t>2022,</w:t>
      </w:r>
      <w:r>
        <w:rPr>
          <w:spacing w:val="-14"/>
        </w:rPr>
        <w:t> </w:t>
      </w:r>
      <w:r>
        <w:rPr/>
        <w:t>bị</w:t>
      </w:r>
      <w:r>
        <w:rPr>
          <w:spacing w:val="-12"/>
        </w:rPr>
        <w:t> </w:t>
      </w:r>
      <w:r>
        <w:rPr/>
        <w:t>đơn</w:t>
      </w:r>
      <w:r>
        <w:rPr>
          <w:spacing w:val="-13"/>
        </w:rPr>
        <w:t> </w:t>
      </w:r>
      <w:r>
        <w:rPr/>
        <w:t>ông</w:t>
      </w:r>
      <w:r>
        <w:rPr>
          <w:spacing w:val="-11"/>
        </w:rPr>
        <w:t> </w:t>
      </w:r>
      <w:r>
        <w:rPr/>
        <w:t>Long</w:t>
      </w:r>
      <w:r>
        <w:rPr>
          <w:spacing w:val="-13"/>
        </w:rPr>
        <w:t> </w:t>
      </w:r>
      <w:r>
        <w:rPr/>
        <w:t>Văn</w:t>
      </w:r>
      <w:r>
        <w:rPr>
          <w:spacing w:val="-13"/>
        </w:rPr>
        <w:t> </w:t>
      </w:r>
      <w:r>
        <w:rPr/>
        <w:t>P có</w:t>
      </w:r>
      <w:r>
        <w:rPr>
          <w:spacing w:val="-9"/>
        </w:rPr>
        <w:t> </w:t>
      </w:r>
      <w:r>
        <w:rPr/>
        <w:t>mặt</w:t>
      </w:r>
      <w:r>
        <w:rPr>
          <w:spacing w:val="-11"/>
        </w:rPr>
        <w:t> </w:t>
      </w:r>
      <w:r>
        <w:rPr/>
        <w:t>tại</w:t>
      </w:r>
      <w:r>
        <w:rPr>
          <w:spacing w:val="-11"/>
        </w:rPr>
        <w:t> </w:t>
      </w:r>
      <w:r>
        <w:rPr/>
        <w:t>phiên</w:t>
      </w:r>
      <w:r>
        <w:rPr>
          <w:spacing w:val="-11"/>
        </w:rPr>
        <w:t> </w:t>
      </w:r>
      <w:r>
        <w:rPr/>
        <w:t>tòa</w:t>
      </w:r>
      <w:r>
        <w:rPr>
          <w:spacing w:val="-12"/>
        </w:rPr>
        <w:t> </w:t>
      </w:r>
      <w:r>
        <w:rPr/>
        <w:t>nhưng</w:t>
      </w:r>
      <w:r>
        <w:rPr>
          <w:spacing w:val="-11"/>
        </w:rPr>
        <w:t> </w:t>
      </w:r>
      <w:r>
        <w:rPr/>
        <w:t>đề</w:t>
      </w:r>
      <w:r>
        <w:rPr>
          <w:spacing w:val="-12"/>
        </w:rPr>
        <w:t> </w:t>
      </w:r>
      <w:r>
        <w:rPr/>
        <w:t>nghị</w:t>
      </w:r>
      <w:r>
        <w:rPr>
          <w:spacing w:val="-11"/>
        </w:rPr>
        <w:t> </w:t>
      </w:r>
      <w:r>
        <w:rPr/>
        <w:t>hoãn</w:t>
      </w:r>
      <w:r>
        <w:rPr>
          <w:spacing w:val="-11"/>
        </w:rPr>
        <w:t> </w:t>
      </w:r>
      <w:r>
        <w:rPr/>
        <w:t>phiên</w:t>
      </w:r>
      <w:r>
        <w:rPr>
          <w:spacing w:val="-11"/>
        </w:rPr>
        <w:t> </w:t>
      </w:r>
      <w:r>
        <w:rPr/>
        <w:t>tòa</w:t>
      </w:r>
      <w:r>
        <w:rPr>
          <w:spacing w:val="-12"/>
        </w:rPr>
        <w:t> </w:t>
      </w:r>
      <w:r>
        <w:rPr/>
        <w:t>để</w:t>
      </w:r>
      <w:r>
        <w:rPr>
          <w:spacing w:val="-12"/>
        </w:rPr>
        <w:t> </w:t>
      </w:r>
      <w:r>
        <w:rPr/>
        <w:t>trưng</w:t>
      </w:r>
      <w:r>
        <w:rPr>
          <w:spacing w:val="-11"/>
        </w:rPr>
        <w:t> </w:t>
      </w:r>
      <w:r>
        <w:rPr/>
        <w:t>cầu</w:t>
      </w:r>
      <w:r>
        <w:rPr>
          <w:spacing w:val="-11"/>
        </w:rPr>
        <w:t> </w:t>
      </w:r>
      <w:r>
        <w:rPr/>
        <w:t>giám</w:t>
      </w:r>
      <w:r>
        <w:rPr>
          <w:spacing w:val="-15"/>
        </w:rPr>
        <w:t> </w:t>
      </w:r>
      <w:r>
        <w:rPr/>
        <w:t>định</w:t>
      </w:r>
      <w:r>
        <w:rPr>
          <w:spacing w:val="-11"/>
        </w:rPr>
        <w:t> </w:t>
      </w:r>
      <w:r>
        <w:rPr/>
        <w:t>chữ</w:t>
      </w:r>
      <w:r>
        <w:rPr>
          <w:spacing w:val="-13"/>
        </w:rPr>
        <w:t> </w:t>
      </w:r>
      <w:r>
        <w:rPr/>
        <w:t>ký.</w:t>
      </w:r>
    </w:p>
    <w:p>
      <w:pPr>
        <w:pStyle w:val="BodyText"/>
        <w:spacing w:line="288" w:lineRule="auto"/>
        <w:ind w:right="337"/>
      </w:pPr>
      <w:r>
        <w:rPr/>
        <w:t>Tại phiên tòa phúc thẩm ngày 07 tháng 11 năm 2022, Tòa án nhân dân</w:t>
      </w:r>
      <w:r>
        <w:rPr>
          <w:spacing w:val="40"/>
        </w:rPr>
        <w:t> </w:t>
      </w:r>
      <w:r>
        <w:rPr/>
        <w:t>cấp cao tại Hà Nội hoãn phiên tòa vì chưa có kết quả ủy</w:t>
      </w:r>
      <w:r>
        <w:rPr>
          <w:spacing w:val="-1"/>
        </w:rPr>
        <w:t> </w:t>
      </w:r>
      <w:r>
        <w:rPr/>
        <w:t>thác thu thập chứng cứ.</w:t>
      </w:r>
    </w:p>
    <w:p>
      <w:pPr>
        <w:pStyle w:val="BodyText"/>
        <w:spacing w:line="288" w:lineRule="auto"/>
        <w:ind w:right="330"/>
      </w:pPr>
      <w:r>
        <w:rPr/>
        <w:t>Tại phiên tòa phúc thẩm ngày 30 tháng 11 năm 2022, bị đơn ông Long Văn P đã được cấp tống đạt triệu tập hợp lệ nhưng vắng mặt không có lý do.</w:t>
      </w:r>
    </w:p>
    <w:p>
      <w:pPr>
        <w:pStyle w:val="BodyText"/>
        <w:spacing w:line="288" w:lineRule="auto" w:before="1"/>
        <w:ind w:right="328"/>
      </w:pPr>
      <w:r>
        <w:rPr/>
        <w:t>Căn cứ vào các khoản 3 Điều 296, khoản 2 Điều 312 của Bộ luật Tố tụng dân sự,</w:t>
      </w:r>
    </w:p>
    <w:p>
      <w:pPr>
        <w:pStyle w:val="Heading1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360" w:val="left" w:leader="none"/>
        </w:tabs>
        <w:spacing w:line="288" w:lineRule="auto" w:before="59" w:after="0"/>
        <w:ind w:left="402" w:right="329" w:firstLine="707"/>
        <w:jc w:val="both"/>
        <w:rPr>
          <w:sz w:val="28"/>
        </w:rPr>
      </w:pPr>
      <w:r>
        <w:rPr>
          <w:sz w:val="28"/>
        </w:rPr>
        <w:t>Đình chỉ xét xử phúc thẩm vụ án dân sự thụ lý số 200/2021/TLPT-DS ngày 21 tháng 9 năm 2021 về việc “Tranh chấp quyền sử dụng đất, hủy Giấy chứng nhận quyền sử dụng đất”, giữa:</w:t>
      </w:r>
    </w:p>
    <w:p>
      <w:pPr>
        <w:pStyle w:val="ListParagraph"/>
        <w:numPr>
          <w:ilvl w:val="1"/>
          <w:numId w:val="1"/>
        </w:numPr>
        <w:tabs>
          <w:tab w:pos="1333" w:val="left" w:leader="none"/>
        </w:tabs>
        <w:spacing w:line="288" w:lineRule="auto" w:before="0" w:after="0"/>
        <w:ind w:left="402" w:right="330" w:firstLine="707"/>
        <w:jc w:val="both"/>
        <w:rPr>
          <w:sz w:val="28"/>
        </w:rPr>
      </w:pPr>
      <w:r>
        <w:rPr>
          <w:b/>
          <w:i/>
          <w:sz w:val="28"/>
        </w:rPr>
        <w:t>Nguyên đơn: </w:t>
      </w:r>
      <w:r>
        <w:rPr>
          <w:sz w:val="28"/>
        </w:rPr>
        <w:t>Ông Long Văn C1, sinh năm 1969; Địa chỉ: Xóm C2, xã C3, huyện H, tỉnh C.</w:t>
      </w:r>
    </w:p>
    <w:p>
      <w:pPr>
        <w:spacing w:line="288" w:lineRule="auto" w:before="1"/>
        <w:ind w:left="402" w:right="331" w:firstLine="707"/>
        <w:jc w:val="both"/>
        <w:rPr>
          <w:sz w:val="28"/>
        </w:rPr>
      </w:pPr>
      <w:r>
        <w:rPr>
          <w:i/>
          <w:sz w:val="28"/>
        </w:rPr>
        <w:t>Người đại diện theo ủy quyền của nguyên đơn: </w:t>
      </w:r>
      <w:r>
        <w:rPr>
          <w:sz w:val="28"/>
        </w:rPr>
        <w:t>Ông Long Văn K, sinh năm 1993; Địa chỉ: Xóm C2, xã C3, huyện H, tỉnh C.</w:t>
      </w:r>
    </w:p>
    <w:p>
      <w:pPr>
        <w:spacing w:after="0" w:line="288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533" w:header="0" w:top="1120" w:bottom="720" w:left="1300" w:right="800"/>
          <w:pgNumType w:start="1"/>
        </w:sectPr>
      </w:pPr>
    </w:p>
    <w:p>
      <w:pPr>
        <w:spacing w:line="288" w:lineRule="auto" w:before="62"/>
        <w:ind w:left="402" w:right="0" w:firstLine="707"/>
        <w:jc w:val="left"/>
        <w:rPr>
          <w:sz w:val="28"/>
        </w:rPr>
      </w:pPr>
      <w:r>
        <w:rPr>
          <w:i/>
          <w:sz w:val="28"/>
        </w:rPr>
        <w:t>Người bảo vệ quyền và lợi ích hợp pháp của nguyên đơn: </w:t>
      </w:r>
      <w:r>
        <w:rPr>
          <w:sz w:val="28"/>
        </w:rPr>
        <w:t>Luật sư Hoàng Minh N - Luật sư Văn phòng luật sư H1, Đoàn luật sư tỉnh C.</w:t>
      </w:r>
    </w:p>
    <w:p>
      <w:pPr>
        <w:pStyle w:val="ListParagraph"/>
        <w:numPr>
          <w:ilvl w:val="1"/>
          <w:numId w:val="1"/>
        </w:numPr>
        <w:tabs>
          <w:tab w:pos="1326" w:val="left" w:leader="none"/>
        </w:tabs>
        <w:spacing w:line="240" w:lineRule="auto" w:before="1" w:after="0"/>
        <w:ind w:left="1325" w:right="0" w:hanging="216"/>
        <w:jc w:val="left"/>
        <w:rPr>
          <w:sz w:val="28"/>
        </w:rPr>
      </w:pPr>
      <w:r>
        <w:rPr>
          <w:b/>
          <w:i/>
          <w:sz w:val="28"/>
        </w:rPr>
        <w:t>Bị</w:t>
      </w:r>
      <w:r>
        <w:rPr>
          <w:b/>
          <w:i/>
          <w:spacing w:val="4"/>
          <w:sz w:val="28"/>
        </w:rPr>
        <w:t> </w:t>
      </w:r>
      <w:r>
        <w:rPr>
          <w:b/>
          <w:i/>
          <w:sz w:val="28"/>
        </w:rPr>
        <w:t>đơn:</w:t>
      </w:r>
      <w:r>
        <w:rPr>
          <w:b/>
          <w:i/>
          <w:spacing w:val="7"/>
          <w:sz w:val="28"/>
        </w:rPr>
        <w:t> </w:t>
      </w:r>
      <w:r>
        <w:rPr>
          <w:sz w:val="28"/>
        </w:rPr>
        <w:t>Ông</w:t>
      </w:r>
      <w:r>
        <w:rPr>
          <w:spacing w:val="7"/>
          <w:sz w:val="28"/>
        </w:rPr>
        <w:t> </w:t>
      </w:r>
      <w:r>
        <w:rPr>
          <w:sz w:val="28"/>
        </w:rPr>
        <w:t>Long</w:t>
      </w:r>
      <w:r>
        <w:rPr>
          <w:spacing w:val="5"/>
          <w:sz w:val="28"/>
        </w:rPr>
        <w:t> </w:t>
      </w:r>
      <w:r>
        <w:rPr>
          <w:sz w:val="28"/>
        </w:rPr>
        <w:t>Văn</w:t>
      </w:r>
      <w:r>
        <w:rPr>
          <w:spacing w:val="6"/>
          <w:sz w:val="28"/>
        </w:rPr>
        <w:t> </w:t>
      </w:r>
      <w:r>
        <w:rPr>
          <w:sz w:val="28"/>
        </w:rPr>
        <w:t>P;</w:t>
      </w:r>
      <w:r>
        <w:rPr>
          <w:spacing w:val="6"/>
          <w:sz w:val="28"/>
        </w:rPr>
        <w:t> </w:t>
      </w:r>
      <w:r>
        <w:rPr>
          <w:sz w:val="28"/>
        </w:rPr>
        <w:t>Địa</w:t>
      </w:r>
      <w:r>
        <w:rPr>
          <w:spacing w:val="4"/>
          <w:sz w:val="28"/>
        </w:rPr>
        <w:t> </w:t>
      </w:r>
      <w:r>
        <w:rPr>
          <w:sz w:val="28"/>
        </w:rPr>
        <w:t>chỉ:</w:t>
      </w:r>
      <w:r>
        <w:rPr>
          <w:spacing w:val="6"/>
          <w:sz w:val="28"/>
        </w:rPr>
        <w:t> </w:t>
      </w:r>
      <w:r>
        <w:rPr>
          <w:sz w:val="28"/>
        </w:rPr>
        <w:t>Xóm</w:t>
      </w:r>
      <w:r>
        <w:rPr>
          <w:spacing w:val="6"/>
          <w:sz w:val="28"/>
        </w:rPr>
        <w:t> </w:t>
      </w:r>
      <w:r>
        <w:rPr>
          <w:sz w:val="28"/>
        </w:rPr>
        <w:t>C2,</w:t>
      </w:r>
      <w:r>
        <w:rPr>
          <w:spacing w:val="3"/>
          <w:sz w:val="28"/>
        </w:rPr>
        <w:t> </w:t>
      </w:r>
      <w:r>
        <w:rPr>
          <w:sz w:val="28"/>
        </w:rPr>
        <w:t>xã</w:t>
      </w:r>
      <w:r>
        <w:rPr>
          <w:spacing w:val="3"/>
          <w:sz w:val="28"/>
        </w:rPr>
        <w:t> </w:t>
      </w:r>
      <w:r>
        <w:rPr>
          <w:sz w:val="28"/>
        </w:rPr>
        <w:t>C3,</w:t>
      </w:r>
      <w:r>
        <w:rPr>
          <w:spacing w:val="5"/>
          <w:sz w:val="28"/>
        </w:rPr>
        <w:t> </w:t>
      </w:r>
      <w:r>
        <w:rPr>
          <w:sz w:val="28"/>
        </w:rPr>
        <w:t>huyện</w:t>
      </w:r>
      <w:r>
        <w:rPr>
          <w:spacing w:val="8"/>
          <w:sz w:val="28"/>
        </w:rPr>
        <w:t> </w:t>
      </w:r>
      <w:r>
        <w:rPr>
          <w:sz w:val="28"/>
        </w:rPr>
        <w:t>H,</w:t>
      </w:r>
      <w:r>
        <w:rPr>
          <w:spacing w:val="3"/>
          <w:sz w:val="28"/>
        </w:rPr>
        <w:t> </w:t>
      </w:r>
      <w:r>
        <w:rPr>
          <w:sz w:val="28"/>
        </w:rPr>
        <w:t>tỉnh</w:t>
      </w:r>
      <w:r>
        <w:rPr>
          <w:spacing w:val="8"/>
          <w:sz w:val="28"/>
        </w:rPr>
        <w:t> </w:t>
      </w:r>
      <w:r>
        <w:rPr>
          <w:spacing w:val="-5"/>
          <w:sz w:val="28"/>
        </w:rPr>
        <w:t>C.</w:t>
      </w:r>
    </w:p>
    <w:p>
      <w:pPr>
        <w:spacing w:line="288" w:lineRule="auto" w:before="64"/>
        <w:ind w:left="402" w:right="291" w:firstLine="707"/>
        <w:jc w:val="left"/>
        <w:rPr>
          <w:sz w:val="28"/>
        </w:rPr>
      </w:pPr>
      <w:r>
        <w:rPr>
          <w:i/>
          <w:sz w:val="28"/>
        </w:rPr>
        <w:t>Người bảo vệ quyền và lợi ích hợp pháp của bị đơn: </w:t>
      </w:r>
      <w:r>
        <w:rPr>
          <w:sz w:val="28"/>
        </w:rPr>
        <w:t>Luật sư Nguyễn Thị T, Văn phòng luật sư N, Đoàn luật sư tỉnh C.</w:t>
      </w:r>
    </w:p>
    <w:p>
      <w:pPr>
        <w:pStyle w:val="Heading2"/>
        <w:numPr>
          <w:ilvl w:val="1"/>
          <w:numId w:val="1"/>
        </w:numPr>
        <w:tabs>
          <w:tab w:pos="1398" w:val="left" w:leader="none"/>
        </w:tabs>
        <w:spacing w:line="240" w:lineRule="auto" w:before="0" w:after="0"/>
        <w:ind w:left="1397" w:right="0" w:hanging="217"/>
        <w:jc w:val="left"/>
        <w:rPr>
          <w:b w:val="0"/>
          <w:i/>
        </w:rPr>
      </w:pPr>
      <w:r>
        <w:rPr>
          <w:i/>
        </w:rPr>
        <w:t>Người</w:t>
      </w:r>
      <w:r>
        <w:rPr>
          <w:i/>
          <w:spacing w:val="8"/>
        </w:rPr>
        <w:t> </w:t>
      </w:r>
      <w:r>
        <w:rPr>
          <w:i/>
        </w:rPr>
        <w:t>có</w:t>
      </w:r>
      <w:r>
        <w:rPr>
          <w:i/>
          <w:spacing w:val="6"/>
        </w:rPr>
        <w:t> </w:t>
      </w:r>
      <w:r>
        <w:rPr>
          <w:i/>
        </w:rPr>
        <w:t>quyền</w:t>
      </w:r>
      <w:r>
        <w:rPr>
          <w:i/>
          <w:spacing w:val="5"/>
        </w:rPr>
        <w:t> </w:t>
      </w:r>
      <w:r>
        <w:rPr>
          <w:i/>
        </w:rPr>
        <w:t>lợi,</w:t>
      </w:r>
      <w:r>
        <w:rPr>
          <w:i/>
          <w:spacing w:val="4"/>
        </w:rPr>
        <w:t> </w:t>
      </w:r>
      <w:r>
        <w:rPr>
          <w:i/>
        </w:rPr>
        <w:t>nghĩa</w:t>
      </w:r>
      <w:r>
        <w:rPr>
          <w:i/>
          <w:spacing w:val="6"/>
        </w:rPr>
        <w:t> </w:t>
      </w:r>
      <w:r>
        <w:rPr>
          <w:i/>
        </w:rPr>
        <w:t>vụ</w:t>
      </w:r>
      <w:r>
        <w:rPr>
          <w:i/>
          <w:spacing w:val="5"/>
        </w:rPr>
        <w:t> </w:t>
      </w:r>
      <w:r>
        <w:rPr>
          <w:i/>
        </w:rPr>
        <w:t>liên</w:t>
      </w:r>
      <w:r>
        <w:rPr>
          <w:i/>
          <w:spacing w:val="6"/>
        </w:rPr>
        <w:t> </w:t>
      </w:r>
      <w:r>
        <w:rPr>
          <w:i/>
          <w:spacing w:val="-4"/>
        </w:rPr>
        <w:t>quan</w:t>
      </w:r>
      <w:r>
        <w:rPr>
          <w:b w:val="0"/>
          <w:i/>
          <w:spacing w:val="-4"/>
        </w:rPr>
        <w:t>:</w:t>
      </w:r>
    </w:p>
    <w:p>
      <w:pPr>
        <w:pStyle w:val="ListParagraph"/>
        <w:numPr>
          <w:ilvl w:val="0"/>
          <w:numId w:val="2"/>
        </w:numPr>
        <w:tabs>
          <w:tab w:pos="1278" w:val="left" w:leader="none"/>
        </w:tabs>
        <w:spacing w:line="240" w:lineRule="auto" w:before="65" w:after="0"/>
        <w:ind w:left="1278" w:right="0" w:hanging="168"/>
        <w:jc w:val="left"/>
        <w:rPr>
          <w:sz w:val="28"/>
        </w:rPr>
      </w:pPr>
      <w:r>
        <w:rPr>
          <w:sz w:val="28"/>
        </w:rPr>
        <w:t>Ủy</w:t>
      </w:r>
      <w:r>
        <w:rPr>
          <w:spacing w:val="2"/>
          <w:sz w:val="28"/>
        </w:rPr>
        <w:t> </w:t>
      </w:r>
      <w:r>
        <w:rPr>
          <w:sz w:val="28"/>
        </w:rPr>
        <w:t>ban</w:t>
      </w:r>
      <w:r>
        <w:rPr>
          <w:spacing w:val="5"/>
          <w:sz w:val="28"/>
        </w:rPr>
        <w:t> </w:t>
      </w:r>
      <w:r>
        <w:rPr>
          <w:sz w:val="28"/>
        </w:rPr>
        <w:t>nhân</w:t>
      </w:r>
      <w:r>
        <w:rPr>
          <w:spacing w:val="5"/>
          <w:sz w:val="28"/>
        </w:rPr>
        <w:t> </w:t>
      </w:r>
      <w:r>
        <w:rPr>
          <w:sz w:val="28"/>
        </w:rPr>
        <w:t>dân</w:t>
      </w:r>
      <w:r>
        <w:rPr>
          <w:spacing w:val="5"/>
          <w:sz w:val="28"/>
        </w:rPr>
        <w:t> </w:t>
      </w:r>
      <w:r>
        <w:rPr>
          <w:sz w:val="28"/>
        </w:rPr>
        <w:t>huyện</w:t>
      </w:r>
      <w:r>
        <w:rPr>
          <w:spacing w:val="12"/>
          <w:sz w:val="28"/>
        </w:rPr>
        <w:t> </w:t>
      </w:r>
      <w:r>
        <w:rPr>
          <w:sz w:val="28"/>
        </w:rPr>
        <w:t>H,</w:t>
      </w:r>
      <w:r>
        <w:rPr>
          <w:spacing w:val="3"/>
          <w:sz w:val="28"/>
        </w:rPr>
        <w:t> </w:t>
      </w:r>
      <w:r>
        <w:rPr>
          <w:sz w:val="28"/>
        </w:rPr>
        <w:t>tỉnh</w:t>
      </w:r>
      <w:r>
        <w:rPr>
          <w:spacing w:val="10"/>
          <w:sz w:val="28"/>
        </w:rPr>
        <w:t> </w:t>
      </w:r>
      <w:r>
        <w:rPr>
          <w:spacing w:val="-5"/>
          <w:sz w:val="28"/>
        </w:rPr>
        <w:t>C.</w:t>
      </w:r>
    </w:p>
    <w:p>
      <w:pPr>
        <w:spacing w:line="288" w:lineRule="auto" w:before="64"/>
        <w:ind w:left="402" w:right="0" w:firstLine="707"/>
        <w:jc w:val="left"/>
        <w:rPr>
          <w:sz w:val="28"/>
        </w:rPr>
      </w:pPr>
      <w:r>
        <w:rPr>
          <w:i/>
          <w:sz w:val="28"/>
        </w:rPr>
        <w:t>Người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đại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diện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ủy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quyền:</w:t>
      </w:r>
      <w:r>
        <w:rPr>
          <w:i/>
          <w:spacing w:val="68"/>
          <w:sz w:val="28"/>
        </w:rPr>
        <w:t> </w:t>
      </w:r>
      <w:r>
        <w:rPr>
          <w:sz w:val="28"/>
        </w:rPr>
        <w:t>Bà</w:t>
      </w:r>
      <w:r>
        <w:rPr>
          <w:spacing w:val="40"/>
          <w:sz w:val="28"/>
        </w:rPr>
        <w:t> </w:t>
      </w:r>
      <w:r>
        <w:rPr>
          <w:sz w:val="28"/>
        </w:rPr>
        <w:t>Đinh</w:t>
      </w:r>
      <w:r>
        <w:rPr>
          <w:spacing w:val="40"/>
          <w:sz w:val="28"/>
        </w:rPr>
        <w:t> </w:t>
      </w:r>
      <w:r>
        <w:rPr>
          <w:sz w:val="28"/>
        </w:rPr>
        <w:t>Thị</w:t>
      </w:r>
      <w:r>
        <w:rPr>
          <w:spacing w:val="40"/>
          <w:sz w:val="28"/>
        </w:rPr>
        <w:t> </w:t>
      </w:r>
      <w:r>
        <w:rPr>
          <w:sz w:val="28"/>
        </w:rPr>
        <w:t>L,</w:t>
      </w:r>
      <w:r>
        <w:rPr>
          <w:spacing w:val="40"/>
          <w:sz w:val="28"/>
        </w:rPr>
        <w:t> </w:t>
      </w:r>
      <w:r>
        <w:rPr>
          <w:sz w:val="28"/>
        </w:rPr>
        <w:t>chức</w:t>
      </w:r>
      <w:r>
        <w:rPr>
          <w:spacing w:val="40"/>
          <w:sz w:val="28"/>
        </w:rPr>
        <w:t> </w:t>
      </w:r>
      <w:r>
        <w:rPr>
          <w:sz w:val="28"/>
        </w:rPr>
        <w:t>vụ:</w:t>
      </w:r>
      <w:r>
        <w:rPr>
          <w:spacing w:val="40"/>
          <w:sz w:val="28"/>
        </w:rPr>
        <w:t> </w:t>
      </w:r>
      <w:r>
        <w:rPr>
          <w:sz w:val="28"/>
        </w:rPr>
        <w:t>Phó</w:t>
      </w:r>
      <w:r>
        <w:rPr>
          <w:spacing w:val="40"/>
          <w:sz w:val="28"/>
        </w:rPr>
        <w:t> </w:t>
      </w:r>
      <w:r>
        <w:rPr>
          <w:sz w:val="28"/>
        </w:rPr>
        <w:t>trưởng phòng Tài nguyên và môi trường huyện.</w:t>
      </w:r>
    </w:p>
    <w:p>
      <w:pPr>
        <w:pStyle w:val="ListParagraph"/>
        <w:numPr>
          <w:ilvl w:val="0"/>
          <w:numId w:val="2"/>
        </w:numPr>
        <w:tabs>
          <w:tab w:pos="1278" w:val="left" w:leader="none"/>
        </w:tabs>
        <w:spacing w:line="240" w:lineRule="auto" w:before="1" w:after="0"/>
        <w:ind w:left="1278" w:right="0" w:hanging="168"/>
        <w:jc w:val="left"/>
        <w:rPr>
          <w:sz w:val="28"/>
        </w:rPr>
      </w:pPr>
      <w:r>
        <w:rPr>
          <w:sz w:val="28"/>
        </w:rPr>
        <w:t>Ủy</w:t>
      </w:r>
      <w:r>
        <w:rPr>
          <w:spacing w:val="2"/>
          <w:sz w:val="28"/>
        </w:rPr>
        <w:t> </w:t>
      </w:r>
      <w:r>
        <w:rPr>
          <w:sz w:val="28"/>
        </w:rPr>
        <w:t>ban</w:t>
      </w:r>
      <w:r>
        <w:rPr>
          <w:spacing w:val="5"/>
          <w:sz w:val="28"/>
        </w:rPr>
        <w:t> </w:t>
      </w:r>
      <w:r>
        <w:rPr>
          <w:sz w:val="28"/>
        </w:rPr>
        <w:t>nhân</w:t>
      </w:r>
      <w:r>
        <w:rPr>
          <w:spacing w:val="5"/>
          <w:sz w:val="28"/>
        </w:rPr>
        <w:t> </w:t>
      </w:r>
      <w:r>
        <w:rPr>
          <w:sz w:val="28"/>
        </w:rPr>
        <w:t>dân</w:t>
      </w:r>
      <w:r>
        <w:rPr>
          <w:spacing w:val="6"/>
          <w:sz w:val="28"/>
        </w:rPr>
        <w:t> </w:t>
      </w:r>
      <w:r>
        <w:rPr>
          <w:sz w:val="28"/>
        </w:rPr>
        <w:t>xã</w:t>
      </w:r>
      <w:r>
        <w:rPr>
          <w:spacing w:val="7"/>
          <w:sz w:val="28"/>
        </w:rPr>
        <w:t> </w:t>
      </w:r>
      <w:r>
        <w:rPr>
          <w:sz w:val="28"/>
        </w:rPr>
        <w:t>C3,</w:t>
      </w:r>
      <w:r>
        <w:rPr>
          <w:spacing w:val="3"/>
          <w:sz w:val="28"/>
        </w:rPr>
        <w:t> </w:t>
      </w:r>
      <w:r>
        <w:rPr>
          <w:sz w:val="28"/>
        </w:rPr>
        <w:t>huyện</w:t>
      </w:r>
      <w:r>
        <w:rPr>
          <w:spacing w:val="9"/>
          <w:sz w:val="28"/>
        </w:rPr>
        <w:t> </w:t>
      </w:r>
      <w:r>
        <w:rPr>
          <w:sz w:val="28"/>
        </w:rPr>
        <w:t>H,</w:t>
      </w:r>
      <w:r>
        <w:rPr>
          <w:spacing w:val="5"/>
          <w:sz w:val="28"/>
        </w:rPr>
        <w:t> </w:t>
      </w:r>
      <w:r>
        <w:rPr>
          <w:sz w:val="28"/>
        </w:rPr>
        <w:t>tỉnh</w:t>
      </w:r>
      <w:r>
        <w:rPr>
          <w:spacing w:val="10"/>
          <w:sz w:val="28"/>
        </w:rPr>
        <w:t> </w:t>
      </w:r>
      <w:r>
        <w:rPr>
          <w:spacing w:val="-5"/>
          <w:sz w:val="28"/>
        </w:rPr>
        <w:t>C.</w:t>
      </w:r>
    </w:p>
    <w:p>
      <w:pPr>
        <w:spacing w:before="64"/>
        <w:ind w:left="1110" w:right="0" w:firstLine="0"/>
        <w:jc w:val="left"/>
        <w:rPr>
          <w:sz w:val="28"/>
        </w:rPr>
      </w:pPr>
      <w:r>
        <w:rPr>
          <w:i/>
          <w:sz w:val="28"/>
        </w:rPr>
        <w:t>Người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đại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diện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pháp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luật:</w:t>
      </w:r>
      <w:r>
        <w:rPr>
          <w:i/>
          <w:spacing w:val="12"/>
          <w:sz w:val="28"/>
        </w:rPr>
        <w:t> </w:t>
      </w:r>
      <w:r>
        <w:rPr>
          <w:sz w:val="28"/>
        </w:rPr>
        <w:t>Ông</w:t>
      </w:r>
      <w:r>
        <w:rPr>
          <w:spacing w:val="5"/>
          <w:sz w:val="28"/>
        </w:rPr>
        <w:t> </w:t>
      </w:r>
      <w:r>
        <w:rPr>
          <w:sz w:val="28"/>
        </w:rPr>
        <w:t>Trần</w:t>
      </w:r>
      <w:r>
        <w:rPr>
          <w:spacing w:val="5"/>
          <w:sz w:val="28"/>
        </w:rPr>
        <w:t> </w:t>
      </w:r>
      <w:r>
        <w:rPr>
          <w:sz w:val="28"/>
        </w:rPr>
        <w:t>Văn</w:t>
      </w:r>
      <w:r>
        <w:rPr>
          <w:spacing w:val="9"/>
          <w:sz w:val="28"/>
        </w:rPr>
        <w:t> </w:t>
      </w:r>
      <w:r>
        <w:rPr>
          <w:sz w:val="28"/>
        </w:rPr>
        <w:t>H2,</w:t>
      </w:r>
      <w:r>
        <w:rPr>
          <w:spacing w:val="5"/>
          <w:sz w:val="28"/>
        </w:rPr>
        <w:t> </w:t>
      </w:r>
      <w:r>
        <w:rPr>
          <w:sz w:val="28"/>
        </w:rPr>
        <w:t>chức</w:t>
      </w:r>
      <w:r>
        <w:rPr>
          <w:spacing w:val="4"/>
          <w:sz w:val="28"/>
        </w:rPr>
        <w:t> </w:t>
      </w:r>
      <w:r>
        <w:rPr>
          <w:sz w:val="28"/>
        </w:rPr>
        <w:t>vụ:</w:t>
      </w:r>
      <w:r>
        <w:rPr>
          <w:spacing w:val="7"/>
          <w:sz w:val="28"/>
        </w:rPr>
        <w:t> </w:t>
      </w:r>
      <w:r>
        <w:rPr>
          <w:sz w:val="28"/>
        </w:rPr>
        <w:t>Chủ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tịch.</w:t>
      </w:r>
    </w:p>
    <w:p>
      <w:pPr>
        <w:pStyle w:val="ListParagraph"/>
        <w:numPr>
          <w:ilvl w:val="0"/>
          <w:numId w:val="2"/>
        </w:numPr>
        <w:tabs>
          <w:tab w:pos="1278" w:val="left" w:leader="none"/>
        </w:tabs>
        <w:spacing w:line="240" w:lineRule="auto" w:before="65" w:after="0"/>
        <w:ind w:left="1278" w:right="0" w:hanging="168"/>
        <w:jc w:val="left"/>
        <w:rPr>
          <w:sz w:val="28"/>
        </w:rPr>
      </w:pPr>
      <w:r>
        <w:rPr>
          <w:sz w:val="28"/>
        </w:rPr>
        <w:t>Bà</w:t>
      </w:r>
      <w:r>
        <w:rPr>
          <w:spacing w:val="4"/>
          <w:sz w:val="28"/>
        </w:rPr>
        <w:t> </w:t>
      </w:r>
      <w:r>
        <w:rPr>
          <w:sz w:val="28"/>
        </w:rPr>
        <w:t>Hoàng</w:t>
      </w:r>
      <w:r>
        <w:rPr>
          <w:spacing w:val="6"/>
          <w:sz w:val="28"/>
        </w:rPr>
        <w:t> </w:t>
      </w:r>
      <w:r>
        <w:rPr>
          <w:sz w:val="28"/>
        </w:rPr>
        <w:t>Thị</w:t>
      </w:r>
      <w:r>
        <w:rPr>
          <w:spacing w:val="4"/>
          <w:sz w:val="28"/>
        </w:rPr>
        <w:t> </w:t>
      </w:r>
      <w:r>
        <w:rPr>
          <w:sz w:val="28"/>
        </w:rPr>
        <w:t>S;</w:t>
      </w:r>
      <w:r>
        <w:rPr>
          <w:spacing w:val="7"/>
          <w:sz w:val="28"/>
        </w:rPr>
        <w:t> </w:t>
      </w:r>
      <w:r>
        <w:rPr>
          <w:sz w:val="28"/>
        </w:rPr>
        <w:t>Địa</w:t>
      </w:r>
      <w:r>
        <w:rPr>
          <w:spacing w:val="5"/>
          <w:sz w:val="28"/>
        </w:rPr>
        <w:t> </w:t>
      </w:r>
      <w:r>
        <w:rPr>
          <w:sz w:val="28"/>
        </w:rPr>
        <w:t>chỉ:</w:t>
      </w:r>
      <w:r>
        <w:rPr>
          <w:spacing w:val="6"/>
          <w:sz w:val="28"/>
        </w:rPr>
        <w:t> </w:t>
      </w:r>
      <w:r>
        <w:rPr>
          <w:sz w:val="28"/>
        </w:rPr>
        <w:t>Xóm</w:t>
      </w:r>
      <w:r>
        <w:rPr>
          <w:spacing w:val="3"/>
          <w:sz w:val="28"/>
        </w:rPr>
        <w:t> </w:t>
      </w:r>
      <w:r>
        <w:rPr>
          <w:sz w:val="28"/>
        </w:rPr>
        <w:t>C2,</w:t>
      </w:r>
      <w:r>
        <w:rPr>
          <w:spacing w:val="4"/>
          <w:sz w:val="28"/>
        </w:rPr>
        <w:t> </w:t>
      </w:r>
      <w:r>
        <w:rPr>
          <w:sz w:val="28"/>
        </w:rPr>
        <w:t>xã</w:t>
      </w:r>
      <w:r>
        <w:rPr>
          <w:spacing w:val="8"/>
          <w:sz w:val="28"/>
        </w:rPr>
        <w:t> </w:t>
      </w:r>
      <w:r>
        <w:rPr>
          <w:sz w:val="28"/>
        </w:rPr>
        <w:t>C3,</w:t>
      </w:r>
      <w:r>
        <w:rPr>
          <w:spacing w:val="3"/>
          <w:sz w:val="28"/>
        </w:rPr>
        <w:t> </w:t>
      </w:r>
      <w:r>
        <w:rPr>
          <w:sz w:val="28"/>
        </w:rPr>
        <w:t>huyện</w:t>
      </w:r>
      <w:r>
        <w:rPr>
          <w:spacing w:val="7"/>
          <w:sz w:val="28"/>
        </w:rPr>
        <w:t> </w:t>
      </w:r>
      <w:r>
        <w:rPr>
          <w:sz w:val="28"/>
        </w:rPr>
        <w:t>H,</w:t>
      </w:r>
      <w:r>
        <w:rPr>
          <w:spacing w:val="5"/>
          <w:sz w:val="28"/>
        </w:rPr>
        <w:t> </w:t>
      </w:r>
      <w:r>
        <w:rPr>
          <w:sz w:val="28"/>
        </w:rPr>
        <w:t>tỉnh</w:t>
      </w:r>
      <w:r>
        <w:rPr>
          <w:spacing w:val="9"/>
          <w:sz w:val="28"/>
        </w:rPr>
        <w:t> </w:t>
      </w:r>
      <w:r>
        <w:rPr>
          <w:spacing w:val="-5"/>
          <w:sz w:val="28"/>
        </w:rPr>
        <w:t>C.</w:t>
      </w:r>
    </w:p>
    <w:p>
      <w:pPr>
        <w:spacing w:line="288" w:lineRule="auto" w:before="64"/>
        <w:ind w:left="402" w:right="0" w:firstLine="707"/>
        <w:jc w:val="left"/>
        <w:rPr>
          <w:sz w:val="28"/>
        </w:rPr>
      </w:pPr>
      <w:r>
        <w:rPr>
          <w:i/>
          <w:sz w:val="28"/>
        </w:rPr>
        <w:t>Người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đại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diện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ủy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bà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Sái:</w:t>
      </w:r>
      <w:r>
        <w:rPr>
          <w:i/>
          <w:spacing w:val="40"/>
          <w:sz w:val="28"/>
        </w:rPr>
        <w:t> </w:t>
      </w:r>
      <w:r>
        <w:rPr>
          <w:sz w:val="28"/>
        </w:rPr>
        <w:t>Anh</w:t>
      </w:r>
      <w:r>
        <w:rPr>
          <w:spacing w:val="35"/>
          <w:sz w:val="28"/>
        </w:rPr>
        <w:t> </w:t>
      </w:r>
      <w:r>
        <w:rPr>
          <w:sz w:val="28"/>
        </w:rPr>
        <w:t>Long</w:t>
      </w:r>
      <w:r>
        <w:rPr>
          <w:spacing w:val="33"/>
          <w:sz w:val="28"/>
        </w:rPr>
        <w:t> </w:t>
      </w:r>
      <w:r>
        <w:rPr>
          <w:sz w:val="28"/>
        </w:rPr>
        <w:t>Văn</w:t>
      </w:r>
      <w:r>
        <w:rPr>
          <w:spacing w:val="35"/>
          <w:sz w:val="28"/>
        </w:rPr>
        <w:t> </w:t>
      </w:r>
      <w:r>
        <w:rPr>
          <w:sz w:val="28"/>
        </w:rPr>
        <w:t>D,</w:t>
      </w:r>
      <w:r>
        <w:rPr>
          <w:spacing w:val="31"/>
          <w:sz w:val="28"/>
        </w:rPr>
        <w:t> </w:t>
      </w:r>
      <w:r>
        <w:rPr>
          <w:sz w:val="28"/>
        </w:rPr>
        <w:t>sinh</w:t>
      </w:r>
      <w:r>
        <w:rPr>
          <w:spacing w:val="33"/>
          <w:sz w:val="28"/>
        </w:rPr>
        <w:t> </w:t>
      </w:r>
      <w:r>
        <w:rPr>
          <w:sz w:val="28"/>
        </w:rPr>
        <w:t>năm 1987; Địa chỉ: Xóm C2, xã C3, huyện H, tỉnh C.</w:t>
      </w:r>
    </w:p>
    <w:p>
      <w:pPr>
        <w:pStyle w:val="ListParagraph"/>
        <w:numPr>
          <w:ilvl w:val="0"/>
          <w:numId w:val="1"/>
        </w:numPr>
        <w:tabs>
          <w:tab w:pos="1470" w:val="left" w:leader="none"/>
        </w:tabs>
        <w:spacing w:line="288" w:lineRule="auto" w:before="0" w:after="0"/>
        <w:ind w:left="402" w:right="329" w:firstLine="707"/>
        <w:jc w:val="both"/>
        <w:rPr>
          <w:sz w:val="28"/>
        </w:rPr>
      </w:pPr>
      <w:r>
        <w:rPr>
          <w:sz w:val="28"/>
        </w:rPr>
        <w:t>Bản án dân sự sơ thẩm số 03/2021/DS-ST ngày 26/5/2021 của Tòa án nhân dân tỉnh C có hiệu lực pháp luật kể từ ngày ra quyết định này.</w:t>
      </w:r>
    </w:p>
    <w:p>
      <w:pPr>
        <w:pStyle w:val="ListParagraph"/>
        <w:numPr>
          <w:ilvl w:val="0"/>
          <w:numId w:val="1"/>
        </w:numPr>
        <w:tabs>
          <w:tab w:pos="1588" w:val="left" w:leader="none"/>
        </w:tabs>
        <w:spacing w:line="288" w:lineRule="auto" w:before="0" w:after="0"/>
        <w:ind w:left="402" w:right="326" w:firstLine="707"/>
        <w:jc w:val="both"/>
        <w:rPr>
          <w:sz w:val="28"/>
        </w:rPr>
      </w:pPr>
      <w:r>
        <w:rPr>
          <w:sz w:val="28"/>
        </w:rPr>
        <w:t>Về án phí: Căn cứ Điều 29 Nghị quyết số 326/2016/NQ-UBTVQH14 ngày 30/12/2016 của Ủy ban Thường vụ Quốc hội về án phí và lệ phí Tòa án: Ông Long Văn P phải chịu 300.000 đồng án phí dân sự phúc thẩm. Ghi nhận</w:t>
      </w:r>
      <w:r>
        <w:rPr>
          <w:spacing w:val="40"/>
          <w:sz w:val="28"/>
        </w:rPr>
        <w:t> </w:t>
      </w:r>
      <w:r>
        <w:rPr>
          <w:sz w:val="28"/>
        </w:rPr>
        <w:t>ông P đã nộp 300.000 đồng tạm ứng án phí theo Biên lai thu số 0000141 ngày 15/06/2021 của Cục thi hành án dân sự tỉnh C.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</w:tabs>
        <w:spacing w:line="240" w:lineRule="auto" w:before="1" w:after="0"/>
        <w:ind w:left="1544" w:right="0" w:hanging="435"/>
        <w:jc w:val="both"/>
        <w:rPr>
          <w:sz w:val="28"/>
        </w:rPr>
      </w:pPr>
      <w:r>
        <w:rPr>
          <w:spacing w:val="-2"/>
          <w:sz w:val="28"/>
        </w:rPr>
        <w:t>Quyết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xét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xử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phúc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thẩm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hiệu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lực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hành./.</w:t>
      </w:r>
    </w:p>
    <w:p>
      <w:pPr>
        <w:pStyle w:val="BodyText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9"/>
        <w:gridCol w:w="5428"/>
      </w:tblGrid>
      <w:tr>
        <w:trPr>
          <w:trHeight w:val="2682" w:hRule="atLeast"/>
        </w:trPr>
        <w:tc>
          <w:tcPr>
            <w:tcW w:w="3759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52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VKSND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cấp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cao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tại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Hà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Nội;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52" w:lineRule="exact" w:before="1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TAND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tỉnh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C;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52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Cục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thi hành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án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dân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sự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tỉnh </w:t>
            </w:r>
            <w:r>
              <w:rPr>
                <w:i/>
                <w:spacing w:val="-5"/>
                <w:sz w:val="22"/>
              </w:rPr>
              <w:t>C;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Những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người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tham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gia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tố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tụng;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1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Lưu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hồ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sơ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vụ </w:t>
            </w:r>
            <w:r>
              <w:rPr>
                <w:i/>
                <w:spacing w:val="-5"/>
                <w:sz w:val="22"/>
              </w:rPr>
              <w:t>án.</w:t>
            </w:r>
          </w:p>
        </w:tc>
        <w:tc>
          <w:tcPr>
            <w:tcW w:w="5428" w:type="dxa"/>
          </w:tcPr>
          <w:p>
            <w:pPr>
              <w:pStyle w:val="TableParagraph"/>
              <w:spacing w:line="292" w:lineRule="exact"/>
              <w:ind w:left="831" w:right="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XÉT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XỬ</w:t>
            </w:r>
          </w:p>
          <w:p>
            <w:pPr>
              <w:pStyle w:val="TableParagraph"/>
              <w:spacing w:before="1"/>
              <w:ind w:left="834" w:right="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PHÁN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TỌA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PHIÊN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TÒA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38"/>
              </w:rPr>
            </w:pPr>
          </w:p>
          <w:p>
            <w:pPr>
              <w:pStyle w:val="TableParagraph"/>
              <w:ind w:left="834" w:right="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(đã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ký)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302" w:lineRule="exact" w:before="204"/>
              <w:ind w:left="834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Vũ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Thu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Hà</w:t>
            </w:r>
          </w:p>
        </w:tc>
      </w:tr>
    </w:tbl>
    <w:sectPr>
      <w:pgSz w:w="11910" w:h="16850"/>
      <w:pgMar w:header="0" w:footer="533" w:top="1060" w:bottom="720" w:left="13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690002pt;margin-top:804.411133pt;width:13.5pt;height:16.4pt;mso-position-horizontal-relative:page;mso-position-vertical-relative:page;z-index:-15781888" type="#_x0000_t202" id="docshape1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6"/>
                  </w:rPr>
                </w:pPr>
                <w:r>
                  <w:rPr>
                    <w:w w:val="99"/>
                    <w:sz w:val="26"/>
                  </w:rPr>
                  <w:fldChar w:fldCharType="begin"/>
                </w:r>
                <w:r>
                  <w:rPr>
                    <w:w w:val="99"/>
                    <w:sz w:val="26"/>
                  </w:rPr>
                  <w:instrText> PAGE </w:instrText>
                </w:r>
                <w:r>
                  <w:rPr>
                    <w:w w:val="99"/>
                    <w:sz w:val="26"/>
                  </w:rPr>
                  <w:fldChar w:fldCharType="separate"/>
                </w:r>
                <w:r>
                  <w:rPr>
                    <w:w w:val="99"/>
                    <w:sz w:val="26"/>
                  </w:rPr>
                  <w:t>1</w:t>
                </w:r>
                <w:r>
                  <w:rPr>
                    <w:w w:val="99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37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5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53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11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69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27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85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43" w:hanging="13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78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132" w:hanging="1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85" w:hanging="1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7" w:hanging="1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90" w:hanging="1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43" w:hanging="1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95" w:hanging="1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1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1" w:hanging="16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02" w:hanging="25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*"/>
      <w:lvlJc w:val="left"/>
      <w:pPr>
        <w:ind w:left="402" w:hanging="223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81" w:hanging="2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1" w:hanging="2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62" w:hanging="2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03" w:hanging="2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43" w:hanging="2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84" w:hanging="2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25" w:hanging="223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402" w:firstLine="707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764" w:right="169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1110" w:hanging="217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02" w:firstLine="70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2023-04-24T11:26:18Z</dcterms:created>
  <dcterms:modified xsi:type="dcterms:W3CDTF">2023-04-24T11:26:18Z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2023-04-24T00:00:00Z</vt:filetime>
  </property>
  <property fmtid="{D5CDD505-2E9C-101B-9397-08002B2CF9AE}" pid="5" name="Producer">
    <vt:lpwstr>ABBYY FineReader 15</vt:lpwstr>
  </property>
</Properties>
</file>