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3"/>
        <w:gridCol w:w="5651"/>
      </w:tblGrid>
      <w:tr>
        <w:trPr>
          <w:trHeight w:val="1499" w:hRule="atLeast"/>
        </w:trPr>
        <w:tc>
          <w:tcPr>
            <w:tcW w:w="3443" w:type="dxa"/>
          </w:tcPr>
          <w:p>
            <w:pPr>
              <w:pStyle w:val="TableParagraph"/>
              <w:ind w:left="301"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spacing w:line="299" w:lineRule="exact"/>
              <w:ind w:left="762"/>
              <w:rPr>
                <w:b/>
                <w:sz w:val="26"/>
              </w:rPr>
            </w:pPr>
            <w:r>
              <w:rPr>
                <w:b/>
                <w:sz w:val="26"/>
              </w:rPr>
              <w:t>TỈ</w:t>
            </w:r>
            <w:r>
              <w:rPr>
                <w:b/>
                <w:sz w:val="26"/>
                <w:u w:val="single"/>
              </w:rPr>
              <w:t>NH</w:t>
            </w:r>
            <w:r>
              <w:rPr>
                <w:b/>
                <w:spacing w:val="-7"/>
                <w:sz w:val="26"/>
                <w:u w:val="single"/>
              </w:rPr>
              <w:t> </w:t>
            </w:r>
            <w:r>
              <w:rPr>
                <w:b/>
                <w:sz w:val="26"/>
                <w:u w:val="single"/>
              </w:rPr>
              <w:t>BẾN</w:t>
            </w:r>
            <w:r>
              <w:rPr>
                <w:b/>
                <w:spacing w:val="-6"/>
                <w:sz w:val="26"/>
                <w:u w:val="single"/>
              </w:rPr>
              <w:t> </w:t>
            </w:r>
            <w:r>
              <w:rPr>
                <w:b/>
                <w:spacing w:val="-5"/>
                <w:sz w:val="26"/>
                <w:u w:val="single"/>
              </w:rPr>
              <w:t>T</w:t>
            </w:r>
            <w:r>
              <w:rPr>
                <w:b/>
                <w:spacing w:val="-5"/>
                <w:sz w:val="26"/>
              </w:rPr>
              <w:t>RE</w:t>
            </w:r>
          </w:p>
          <w:p>
            <w:pPr>
              <w:pStyle w:val="TableParagraph"/>
              <w:spacing w:before="4"/>
              <w:rPr>
                <w:sz w:val="24"/>
              </w:rPr>
            </w:pPr>
          </w:p>
          <w:p>
            <w:pPr>
              <w:pStyle w:val="TableParagraph"/>
              <w:spacing w:line="302" w:lineRule="exact"/>
              <w:ind w:left="50"/>
              <w:rPr>
                <w:sz w:val="28"/>
              </w:rPr>
            </w:pPr>
            <w:r>
              <w:rPr>
                <w:sz w:val="28"/>
              </w:rPr>
              <w:t>Số:</w:t>
            </w:r>
            <w:r>
              <w:rPr>
                <w:spacing w:val="-19"/>
                <w:sz w:val="28"/>
              </w:rPr>
              <w:t> </w:t>
            </w:r>
            <w:r>
              <w:rPr>
                <w:sz w:val="28"/>
              </w:rPr>
              <w:t>303/2022/QĐST-</w:t>
            </w:r>
            <w:r>
              <w:rPr>
                <w:spacing w:val="-4"/>
                <w:sz w:val="28"/>
              </w:rPr>
              <w:t>HNGĐ</w:t>
            </w:r>
          </w:p>
        </w:tc>
        <w:tc>
          <w:tcPr>
            <w:tcW w:w="5651" w:type="dxa"/>
          </w:tcPr>
          <w:p>
            <w:pPr>
              <w:pStyle w:val="TableParagraph"/>
              <w:spacing w:line="287" w:lineRule="exact"/>
              <w:ind w:left="18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298" w:lineRule="exact"/>
              <w:ind w:left="117" w:right="59"/>
              <w:jc w:val="center"/>
              <w:rPr>
                <w:b/>
                <w:sz w:val="26"/>
              </w:rPr>
            </w:pPr>
            <w:r>
              <w:rPr>
                <w:b/>
                <w:sz w:val="26"/>
              </w:rPr>
              <w:t>Đ</w:t>
            </w:r>
            <w:r>
              <w:rPr>
                <w:b/>
                <w:sz w:val="26"/>
                <w:u w:val="single"/>
              </w:rPr>
              <w:t>ộc</w:t>
            </w:r>
            <w:r>
              <w:rPr>
                <w:b/>
                <w:spacing w:val="-4"/>
                <w:sz w:val="26"/>
                <w:u w:val="single"/>
              </w:rPr>
              <w:t> </w:t>
            </w:r>
            <w:r>
              <w:rPr>
                <w:b/>
                <w:sz w:val="26"/>
                <w:u w:val="single"/>
              </w:rPr>
              <w:t>lập</w:t>
            </w:r>
            <w:r>
              <w:rPr>
                <w:b/>
                <w:spacing w:val="-3"/>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4"/>
                <w:sz w:val="26"/>
                <w:u w:val="single"/>
              </w:rPr>
              <w:t> </w:t>
            </w:r>
            <w:r>
              <w:rPr>
                <w:b/>
                <w:sz w:val="26"/>
                <w:u w:val="single"/>
              </w:rPr>
              <w:t>Hạnh</w:t>
            </w:r>
            <w:r>
              <w:rPr>
                <w:b/>
                <w:spacing w:val="-4"/>
                <w:sz w:val="26"/>
                <w:u w:val="single"/>
              </w:rPr>
              <w:t> ph</w:t>
            </w:r>
            <w:r>
              <w:rPr>
                <w:b/>
                <w:spacing w:val="-4"/>
                <w:sz w:val="26"/>
              </w:rPr>
              <w:t>úc</w:t>
            </w:r>
          </w:p>
          <w:p>
            <w:pPr>
              <w:pStyle w:val="TableParagraph"/>
              <w:rPr>
                <w:sz w:val="28"/>
              </w:rPr>
            </w:pPr>
          </w:p>
          <w:p>
            <w:pPr>
              <w:pStyle w:val="TableParagraph"/>
              <w:spacing w:before="5"/>
              <w:rPr>
                <w:sz w:val="23"/>
              </w:rPr>
            </w:pPr>
          </w:p>
          <w:p>
            <w:pPr>
              <w:pStyle w:val="TableParagraph"/>
              <w:spacing w:line="302" w:lineRule="exact" w:before="1"/>
              <w:ind w:left="677" w:right="59"/>
              <w:jc w:val="center"/>
              <w:rPr>
                <w:i/>
                <w:sz w:val="28"/>
              </w:rPr>
            </w:pPr>
            <w:r>
              <w:rPr>
                <w:i/>
                <w:sz w:val="28"/>
              </w:rPr>
              <w:t>Châu</w:t>
            </w:r>
            <w:r>
              <w:rPr>
                <w:i/>
                <w:spacing w:val="-3"/>
                <w:sz w:val="28"/>
              </w:rPr>
              <w:t> </w:t>
            </w:r>
            <w:r>
              <w:rPr>
                <w:i/>
                <w:sz w:val="28"/>
              </w:rPr>
              <w:t>Thành,</w:t>
            </w:r>
            <w:r>
              <w:rPr>
                <w:i/>
                <w:spacing w:val="-4"/>
                <w:sz w:val="28"/>
              </w:rPr>
              <w:t> </w:t>
            </w:r>
            <w:r>
              <w:rPr>
                <w:i/>
                <w:sz w:val="28"/>
              </w:rPr>
              <w:t>ngày</w:t>
            </w:r>
            <w:r>
              <w:rPr>
                <w:i/>
                <w:spacing w:val="-3"/>
                <w:sz w:val="28"/>
              </w:rPr>
              <w:t> </w:t>
            </w:r>
            <w:r>
              <w:rPr>
                <w:i/>
                <w:sz w:val="28"/>
              </w:rPr>
              <w:t>30</w:t>
            </w:r>
            <w:r>
              <w:rPr>
                <w:i/>
                <w:spacing w:val="-1"/>
                <w:sz w:val="28"/>
              </w:rPr>
              <w:t> </w:t>
            </w:r>
            <w:r>
              <w:rPr>
                <w:i/>
                <w:sz w:val="28"/>
              </w:rPr>
              <w:t>tháng</w:t>
            </w:r>
            <w:r>
              <w:rPr>
                <w:i/>
                <w:spacing w:val="64"/>
                <w:sz w:val="28"/>
              </w:rPr>
              <w:t> </w:t>
            </w:r>
            <w:r>
              <w:rPr>
                <w:i/>
                <w:sz w:val="28"/>
              </w:rPr>
              <w:t>11</w:t>
            </w:r>
            <w:r>
              <w:rPr>
                <w:i/>
                <w:spacing w:val="-2"/>
                <w:sz w:val="28"/>
              </w:rPr>
              <w:t> </w:t>
            </w:r>
            <w:r>
              <w:rPr>
                <w:i/>
                <w:sz w:val="28"/>
              </w:rPr>
              <w:t>năm</w:t>
            </w:r>
            <w:r>
              <w:rPr>
                <w:i/>
                <w:spacing w:val="-6"/>
                <w:sz w:val="28"/>
              </w:rPr>
              <w:t> </w:t>
            </w:r>
            <w:r>
              <w:rPr>
                <w:i/>
                <w:spacing w:val="-4"/>
                <w:sz w:val="28"/>
              </w:rPr>
              <w:t>2022</w:t>
            </w:r>
          </w:p>
        </w:tc>
      </w:tr>
    </w:tbl>
    <w:p>
      <w:pPr>
        <w:pStyle w:val="BodyText"/>
        <w:ind w:left="0"/>
        <w:rPr>
          <w:sz w:val="20"/>
        </w:rPr>
      </w:pPr>
    </w:p>
    <w:p>
      <w:pPr>
        <w:pStyle w:val="BodyText"/>
        <w:spacing w:before="8"/>
        <w:ind w:left="0"/>
        <w:rPr>
          <w:sz w:val="26"/>
        </w:rPr>
      </w:pPr>
    </w:p>
    <w:p>
      <w:pPr>
        <w:pStyle w:val="Heading1"/>
        <w:spacing w:line="322" w:lineRule="exact" w:before="89"/>
        <w:ind w:left="841"/>
      </w:pPr>
      <w:r>
        <w:rPr/>
        <w:t>QUYẾT</w:t>
      </w:r>
      <w:r>
        <w:rPr>
          <w:spacing w:val="-6"/>
        </w:rPr>
        <w:t> </w:t>
      </w:r>
      <w:r>
        <w:rPr>
          <w:spacing w:val="-4"/>
        </w:rPr>
        <w:t>ĐỊNH</w:t>
      </w:r>
    </w:p>
    <w:p>
      <w:pPr>
        <w:spacing w:before="0"/>
        <w:ind w:left="842" w:right="80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5"/>
          <w:sz w:val="28"/>
        </w:rPr>
        <w:t> </w:t>
      </w:r>
      <w:r>
        <w:rPr>
          <w:b/>
          <w:sz w:val="28"/>
        </w:rPr>
        <w:t>THOẢ</w:t>
      </w:r>
      <w:r>
        <w:rPr>
          <w:b/>
          <w:spacing w:val="-5"/>
          <w:sz w:val="28"/>
        </w:rPr>
        <w:t> </w:t>
      </w:r>
      <w:r>
        <w:rPr>
          <w:b/>
          <w:sz w:val="28"/>
        </w:rPr>
        <w:t>THUẬN CỦA CÁC ĐƯƠNG SỰ</w:t>
      </w:r>
    </w:p>
    <w:p>
      <w:pPr>
        <w:pStyle w:val="BodyText"/>
        <w:spacing w:line="288" w:lineRule="auto" w:before="246"/>
        <w:ind w:firstLine="700"/>
      </w:pPr>
      <w:r>
        <w:rPr/>
        <w:t>Căn cứ hồ sơ vụ án hôn nhân gia đình thụ lý số: 389/2022/TLST- HNGĐ ngày</w:t>
      </w:r>
      <w:r>
        <w:rPr>
          <w:spacing w:val="40"/>
        </w:rPr>
        <w:t> </w:t>
      </w:r>
      <w:r>
        <w:rPr/>
        <w:t>04 tháng 10 năm 2022, giữa:</w:t>
      </w:r>
    </w:p>
    <w:p>
      <w:pPr>
        <w:pStyle w:val="BodyText"/>
        <w:spacing w:line="322" w:lineRule="exact" w:before="3"/>
        <w:ind w:left="861"/>
      </w:pPr>
      <w:r>
        <w:rPr>
          <w:spacing w:val="-6"/>
        </w:rPr>
        <w:t>Nguyên</w:t>
      </w:r>
      <w:r>
        <w:rPr>
          <w:spacing w:val="-10"/>
        </w:rPr>
        <w:t> </w:t>
      </w:r>
      <w:r>
        <w:rPr>
          <w:spacing w:val="-6"/>
        </w:rPr>
        <w:t>đơn:</w:t>
      </w:r>
      <w:r>
        <w:rPr>
          <w:spacing w:val="-9"/>
        </w:rPr>
        <w:t> </w:t>
      </w:r>
      <w:r>
        <w:rPr>
          <w:spacing w:val="-6"/>
        </w:rPr>
        <w:t>chị</w:t>
      </w:r>
      <w:r>
        <w:rPr>
          <w:spacing w:val="-7"/>
        </w:rPr>
        <w:t> </w:t>
      </w:r>
      <w:r>
        <w:rPr>
          <w:spacing w:val="-6"/>
        </w:rPr>
        <w:t>Châu</w:t>
      </w:r>
      <w:r>
        <w:rPr>
          <w:spacing w:val="-9"/>
        </w:rPr>
        <w:t> </w:t>
      </w:r>
      <w:r>
        <w:rPr>
          <w:spacing w:val="-6"/>
        </w:rPr>
        <w:t>Thị</w:t>
      </w:r>
      <w:r>
        <w:rPr>
          <w:spacing w:val="-7"/>
        </w:rPr>
        <w:t> </w:t>
      </w:r>
      <w:r>
        <w:rPr>
          <w:spacing w:val="-6"/>
        </w:rPr>
        <w:t>Mỹ</w:t>
      </w:r>
      <w:r>
        <w:rPr>
          <w:spacing w:val="-9"/>
        </w:rPr>
        <w:t> </w:t>
      </w:r>
      <w:r>
        <w:rPr>
          <w:spacing w:val="-6"/>
        </w:rPr>
        <w:t>N</w:t>
      </w:r>
      <w:r>
        <w:rPr>
          <w:b/>
          <w:spacing w:val="-6"/>
        </w:rPr>
        <w:t>,</w:t>
      </w:r>
      <w:r>
        <w:rPr>
          <w:b/>
          <w:spacing w:val="-8"/>
        </w:rPr>
        <w:t> </w:t>
      </w:r>
      <w:r>
        <w:rPr>
          <w:spacing w:val="-6"/>
        </w:rPr>
        <w:t>sinh</w:t>
      </w:r>
      <w:r>
        <w:rPr>
          <w:spacing w:val="-9"/>
        </w:rPr>
        <w:t> </w:t>
      </w:r>
      <w:r>
        <w:rPr>
          <w:spacing w:val="-6"/>
        </w:rPr>
        <w:t>năm</w:t>
      </w:r>
      <w:r>
        <w:rPr>
          <w:spacing w:val="-8"/>
        </w:rPr>
        <w:t> </w:t>
      </w:r>
      <w:r>
        <w:rPr>
          <w:spacing w:val="-6"/>
        </w:rPr>
        <w:t>1980</w:t>
      </w:r>
    </w:p>
    <w:p>
      <w:pPr>
        <w:pStyle w:val="BodyText"/>
        <w:ind w:left="827" w:right="2107" w:firstLine="64"/>
      </w:pPr>
      <w:r>
        <w:rPr>
          <w:spacing w:val="-4"/>
        </w:rPr>
        <w:t>Địa</w:t>
      </w:r>
      <w:r>
        <w:rPr>
          <w:spacing w:val="-14"/>
        </w:rPr>
        <w:t> </w:t>
      </w:r>
      <w:r>
        <w:rPr>
          <w:spacing w:val="-4"/>
        </w:rPr>
        <w:t>chỉ:</w:t>
      </w:r>
      <w:r>
        <w:rPr>
          <w:spacing w:val="-13"/>
        </w:rPr>
        <w:t> </w:t>
      </w:r>
      <w:r>
        <w:rPr>
          <w:spacing w:val="-4"/>
        </w:rPr>
        <w:t>Khóm</w:t>
      </w:r>
      <w:r>
        <w:rPr>
          <w:spacing w:val="-15"/>
        </w:rPr>
        <w:t> </w:t>
      </w:r>
      <w:r>
        <w:rPr>
          <w:spacing w:val="-4"/>
        </w:rPr>
        <w:t>M,</w:t>
      </w:r>
      <w:r>
        <w:rPr>
          <w:spacing w:val="-16"/>
        </w:rPr>
        <w:t> </w:t>
      </w:r>
      <w:r>
        <w:rPr>
          <w:spacing w:val="-4"/>
        </w:rPr>
        <w:t>phường</w:t>
      </w:r>
      <w:r>
        <w:rPr>
          <w:spacing w:val="-14"/>
        </w:rPr>
        <w:t> </w:t>
      </w:r>
      <w:r>
        <w:rPr>
          <w:spacing w:val="-4"/>
        </w:rPr>
        <w:t>N,</w:t>
      </w:r>
      <w:r>
        <w:rPr>
          <w:spacing w:val="-16"/>
        </w:rPr>
        <w:t> </w:t>
      </w:r>
      <w:r>
        <w:rPr>
          <w:spacing w:val="-4"/>
        </w:rPr>
        <w:t>thị</w:t>
      </w:r>
      <w:r>
        <w:rPr>
          <w:spacing w:val="-13"/>
        </w:rPr>
        <w:t> </w:t>
      </w:r>
      <w:r>
        <w:rPr>
          <w:spacing w:val="-4"/>
        </w:rPr>
        <w:t>xã</w:t>
      </w:r>
      <w:r>
        <w:rPr>
          <w:spacing w:val="-14"/>
        </w:rPr>
        <w:t> </w:t>
      </w:r>
      <w:r>
        <w:rPr>
          <w:spacing w:val="-4"/>
        </w:rPr>
        <w:t>L,</w:t>
      </w:r>
      <w:r>
        <w:rPr>
          <w:spacing w:val="-16"/>
        </w:rPr>
        <w:t> </w:t>
      </w:r>
      <w:r>
        <w:rPr>
          <w:spacing w:val="-4"/>
        </w:rPr>
        <w:t>tỉnh</w:t>
      </w:r>
      <w:r>
        <w:rPr>
          <w:spacing w:val="-13"/>
        </w:rPr>
        <w:t> </w:t>
      </w:r>
      <w:r>
        <w:rPr>
          <w:spacing w:val="-4"/>
        </w:rPr>
        <w:t>Sóc</w:t>
      </w:r>
      <w:r>
        <w:rPr>
          <w:spacing w:val="-14"/>
        </w:rPr>
        <w:t> </w:t>
      </w:r>
      <w:r>
        <w:rPr>
          <w:spacing w:val="-4"/>
        </w:rPr>
        <w:t>Trăng. </w:t>
      </w:r>
      <w:r>
        <w:rPr/>
        <w:t>Tạm</w:t>
      </w:r>
      <w:r>
        <w:rPr>
          <w:spacing w:val="-16"/>
        </w:rPr>
        <w:t> </w:t>
      </w:r>
      <w:r>
        <w:rPr/>
        <w:t>trú:</w:t>
      </w:r>
      <w:r>
        <w:rPr>
          <w:spacing w:val="-12"/>
        </w:rPr>
        <w:t> </w:t>
      </w:r>
      <w:r>
        <w:rPr/>
        <w:t>ấp</w:t>
      </w:r>
      <w:r>
        <w:rPr>
          <w:spacing w:val="-7"/>
        </w:rPr>
        <w:t> </w:t>
      </w:r>
      <w:r>
        <w:rPr/>
        <w:t>A,</w:t>
      </w:r>
      <w:r>
        <w:rPr>
          <w:spacing w:val="-11"/>
        </w:rPr>
        <w:t> </w:t>
      </w:r>
      <w:r>
        <w:rPr/>
        <w:t>xã</w:t>
      </w:r>
      <w:r>
        <w:rPr>
          <w:spacing w:val="-10"/>
        </w:rPr>
        <w:t> </w:t>
      </w:r>
      <w:r>
        <w:rPr/>
        <w:t>B,</w:t>
      </w:r>
      <w:r>
        <w:rPr>
          <w:spacing w:val="-11"/>
        </w:rPr>
        <w:t> </w:t>
      </w:r>
      <w:r>
        <w:rPr/>
        <w:t>huyện</w:t>
      </w:r>
      <w:r>
        <w:rPr>
          <w:spacing w:val="-10"/>
        </w:rPr>
        <w:t> </w:t>
      </w:r>
      <w:r>
        <w:rPr/>
        <w:t>C,</w:t>
      </w:r>
      <w:r>
        <w:rPr>
          <w:spacing w:val="-11"/>
        </w:rPr>
        <w:t> </w:t>
      </w:r>
      <w:r>
        <w:rPr/>
        <w:t>tỉnh</w:t>
      </w:r>
      <w:r>
        <w:rPr>
          <w:spacing w:val="-12"/>
        </w:rPr>
        <w:t> </w:t>
      </w:r>
      <w:r>
        <w:rPr/>
        <w:t>Bến</w:t>
      </w:r>
      <w:r>
        <w:rPr>
          <w:spacing w:val="-10"/>
        </w:rPr>
        <w:t> </w:t>
      </w:r>
      <w:r>
        <w:rPr/>
        <w:t>Tre.</w:t>
      </w:r>
    </w:p>
    <w:p>
      <w:pPr>
        <w:pStyle w:val="BodyText"/>
        <w:ind w:left="906" w:right="3737" w:hanging="17"/>
      </w:pPr>
      <w:r>
        <w:rPr>
          <w:spacing w:val="-4"/>
        </w:rPr>
        <w:t>Bị</w:t>
      </w:r>
      <w:r>
        <w:rPr>
          <w:spacing w:val="-14"/>
        </w:rPr>
        <w:t> </w:t>
      </w:r>
      <w:r>
        <w:rPr>
          <w:spacing w:val="-4"/>
        </w:rPr>
        <w:t>đơn:</w:t>
      </w:r>
      <w:r>
        <w:rPr>
          <w:spacing w:val="-13"/>
        </w:rPr>
        <w:t> </w:t>
      </w:r>
      <w:r>
        <w:rPr>
          <w:spacing w:val="-4"/>
        </w:rPr>
        <w:t>anh</w:t>
      </w:r>
      <w:r>
        <w:rPr>
          <w:spacing w:val="-14"/>
        </w:rPr>
        <w:t> </w:t>
      </w:r>
      <w:r>
        <w:rPr>
          <w:spacing w:val="-4"/>
        </w:rPr>
        <w:t>Nguyễn</w:t>
      </w:r>
      <w:r>
        <w:rPr>
          <w:spacing w:val="-13"/>
        </w:rPr>
        <w:t> </w:t>
      </w:r>
      <w:r>
        <w:rPr>
          <w:spacing w:val="-4"/>
        </w:rPr>
        <w:t>Văn</w:t>
      </w:r>
      <w:r>
        <w:rPr>
          <w:spacing w:val="-14"/>
        </w:rPr>
        <w:t> </w:t>
      </w:r>
      <w:r>
        <w:rPr>
          <w:spacing w:val="-4"/>
        </w:rPr>
        <w:t>S</w:t>
      </w:r>
      <w:r>
        <w:rPr>
          <w:b/>
          <w:spacing w:val="-4"/>
        </w:rPr>
        <w:t>,</w:t>
      </w:r>
      <w:r>
        <w:rPr>
          <w:b/>
          <w:spacing w:val="-16"/>
        </w:rPr>
        <w:t> </w:t>
      </w:r>
      <w:r>
        <w:rPr>
          <w:spacing w:val="-4"/>
        </w:rPr>
        <w:t>sinh</w:t>
      </w:r>
      <w:r>
        <w:rPr>
          <w:spacing w:val="-14"/>
        </w:rPr>
        <w:t> </w:t>
      </w:r>
      <w:r>
        <w:rPr>
          <w:spacing w:val="-4"/>
        </w:rPr>
        <w:t>năm:</w:t>
      </w:r>
      <w:r>
        <w:rPr>
          <w:spacing w:val="-14"/>
        </w:rPr>
        <w:t> </w:t>
      </w:r>
      <w:r>
        <w:rPr>
          <w:spacing w:val="-4"/>
        </w:rPr>
        <w:t>1972 </w:t>
      </w:r>
      <w:r>
        <w:rPr/>
        <w:t>Địa</w:t>
      </w:r>
      <w:r>
        <w:rPr>
          <w:spacing w:val="-18"/>
        </w:rPr>
        <w:t> </w:t>
      </w:r>
      <w:r>
        <w:rPr/>
        <w:t>chỉ:</w:t>
      </w:r>
      <w:r>
        <w:rPr>
          <w:spacing w:val="7"/>
        </w:rPr>
        <w:t> </w:t>
      </w:r>
      <w:r>
        <w:rPr/>
        <w:t>ấp</w:t>
      </w:r>
      <w:r>
        <w:rPr>
          <w:spacing w:val="-18"/>
        </w:rPr>
        <w:t> </w:t>
      </w:r>
      <w:r>
        <w:rPr/>
        <w:t>A,</w:t>
      </w:r>
      <w:r>
        <w:rPr>
          <w:spacing w:val="-17"/>
        </w:rPr>
        <w:t> </w:t>
      </w:r>
      <w:r>
        <w:rPr/>
        <w:t>xã</w:t>
      </w:r>
      <w:r>
        <w:rPr>
          <w:spacing w:val="-18"/>
        </w:rPr>
        <w:t> </w:t>
      </w:r>
      <w:r>
        <w:rPr/>
        <w:t>B,</w:t>
      </w:r>
      <w:r>
        <w:rPr>
          <w:spacing w:val="-17"/>
        </w:rPr>
        <w:t> </w:t>
      </w:r>
      <w:r>
        <w:rPr/>
        <w:t>huyện</w:t>
      </w:r>
      <w:r>
        <w:rPr>
          <w:spacing w:val="-18"/>
        </w:rPr>
        <w:t> </w:t>
      </w:r>
      <w:r>
        <w:rPr/>
        <w:t>C,</w:t>
      </w:r>
      <w:r>
        <w:rPr>
          <w:spacing w:val="-17"/>
        </w:rPr>
        <w:t> </w:t>
      </w:r>
      <w:r>
        <w:rPr/>
        <w:t>tỉnh</w:t>
      </w:r>
      <w:r>
        <w:rPr>
          <w:spacing w:val="-18"/>
        </w:rPr>
        <w:t> </w:t>
      </w:r>
      <w:r>
        <w:rPr/>
        <w:t>Bến</w:t>
      </w:r>
      <w:r>
        <w:rPr>
          <w:spacing w:val="-17"/>
        </w:rPr>
        <w:t> </w:t>
      </w:r>
      <w:r>
        <w:rPr/>
        <w:t>Tre</w:t>
      </w:r>
    </w:p>
    <w:p>
      <w:pPr>
        <w:pStyle w:val="BodyText"/>
        <w:spacing w:line="242" w:lineRule="auto"/>
        <w:ind w:left="901" w:right="1224"/>
      </w:pPr>
      <w:r>
        <w:rPr/>
        <w:t>Căn</w:t>
      </w:r>
      <w:r>
        <w:rPr>
          <w:spacing w:val="-10"/>
        </w:rPr>
        <w:t> </w:t>
      </w:r>
      <w:r>
        <w:rPr/>
        <w:t>cứ</w:t>
      </w:r>
      <w:r>
        <w:rPr>
          <w:spacing w:val="-12"/>
        </w:rPr>
        <w:t> </w:t>
      </w:r>
      <w:r>
        <w:rPr/>
        <w:t>vào</w:t>
      </w:r>
      <w:r>
        <w:rPr>
          <w:spacing w:val="-10"/>
        </w:rPr>
        <w:t> </w:t>
      </w:r>
      <w:r>
        <w:rPr/>
        <w:t>Điều</w:t>
      </w:r>
      <w:r>
        <w:rPr>
          <w:spacing w:val="-10"/>
        </w:rPr>
        <w:t> </w:t>
      </w:r>
      <w:r>
        <w:rPr/>
        <w:t>212</w:t>
      </w:r>
      <w:r>
        <w:rPr>
          <w:spacing w:val="-10"/>
        </w:rPr>
        <w:t> </w:t>
      </w:r>
      <w:r>
        <w:rPr/>
        <w:t>và</w:t>
      </w:r>
      <w:r>
        <w:rPr>
          <w:spacing w:val="-11"/>
        </w:rPr>
        <w:t> </w:t>
      </w:r>
      <w:r>
        <w:rPr/>
        <w:t>Điều</w:t>
      </w:r>
      <w:r>
        <w:rPr>
          <w:spacing w:val="-10"/>
        </w:rPr>
        <w:t> </w:t>
      </w:r>
      <w:r>
        <w:rPr/>
        <w:t>213</w:t>
      </w:r>
      <w:r>
        <w:rPr>
          <w:spacing w:val="-10"/>
        </w:rPr>
        <w:t> </w:t>
      </w:r>
      <w:r>
        <w:rPr/>
        <w:t>của</w:t>
      </w:r>
      <w:r>
        <w:rPr>
          <w:spacing w:val="-11"/>
        </w:rPr>
        <w:t> </w:t>
      </w:r>
      <w:r>
        <w:rPr/>
        <w:t>Bộ</w:t>
      </w:r>
      <w:r>
        <w:rPr>
          <w:spacing w:val="-11"/>
        </w:rPr>
        <w:t> </w:t>
      </w:r>
      <w:r>
        <w:rPr/>
        <w:t>luật</w:t>
      </w:r>
      <w:r>
        <w:rPr>
          <w:spacing w:val="-9"/>
        </w:rPr>
        <w:t> </w:t>
      </w:r>
      <w:r>
        <w:rPr/>
        <w:t>tố</w:t>
      </w:r>
      <w:r>
        <w:rPr>
          <w:spacing w:val="-10"/>
        </w:rPr>
        <w:t> </w:t>
      </w:r>
      <w:r>
        <w:rPr/>
        <w:t>tụng</w:t>
      </w:r>
      <w:r>
        <w:rPr>
          <w:spacing w:val="-10"/>
        </w:rPr>
        <w:t> </w:t>
      </w:r>
      <w:r>
        <w:rPr/>
        <w:t>dân</w:t>
      </w:r>
      <w:r>
        <w:rPr>
          <w:spacing w:val="-10"/>
        </w:rPr>
        <w:t> </w:t>
      </w:r>
      <w:r>
        <w:rPr/>
        <w:t>sự; Căn cứ vào Điều 55 Luật Hôn nhân và gia đình;</w:t>
      </w:r>
    </w:p>
    <w:p>
      <w:pPr>
        <w:pStyle w:val="BodyText"/>
        <w:ind w:firstLine="741"/>
      </w:pPr>
      <w:r>
        <w:rPr/>
        <w:t>Căn cứ vào biên bản ghi nhận sự tự nguyện ly</w:t>
      </w:r>
      <w:r>
        <w:rPr>
          <w:spacing w:val="-2"/>
        </w:rPr>
        <w:t> </w:t>
      </w:r>
      <w:r>
        <w:rPr/>
        <w:t>hôn và hoà giải thành</w:t>
      </w:r>
      <w:r>
        <w:rPr>
          <w:spacing w:val="-6"/>
        </w:rPr>
        <w:t> </w:t>
      </w:r>
      <w:r>
        <w:rPr/>
        <w:t>ngày 22 tháng 11 năm 2022.</w:t>
      </w:r>
    </w:p>
    <w:p>
      <w:pPr>
        <w:pStyle w:val="BodyText"/>
        <w:spacing w:before="1"/>
        <w:ind w:left="0"/>
        <w:rPr>
          <w:sz w:val="11"/>
        </w:rPr>
      </w:pPr>
    </w:p>
    <w:p>
      <w:pPr>
        <w:pStyle w:val="Heading1"/>
        <w:spacing w:before="89"/>
      </w:pPr>
      <w:r>
        <w:rPr/>
        <w:t>XÉT</w:t>
      </w:r>
      <w:r>
        <w:rPr>
          <w:spacing w:val="-2"/>
        </w:rPr>
        <w:t> THẤY:</w:t>
      </w:r>
    </w:p>
    <w:p>
      <w:pPr>
        <w:pStyle w:val="BodyText"/>
        <w:spacing w:before="143"/>
        <w:ind w:right="116" w:firstLine="566"/>
        <w:jc w:val="both"/>
      </w:pPr>
      <w:r>
        <w:rPr/>
        <w:t>Việc thuận tình ly</w:t>
      </w:r>
      <w:r>
        <w:rPr>
          <w:spacing w:val="-1"/>
        </w:rPr>
        <w:t> </w:t>
      </w:r>
      <w:r>
        <w:rPr/>
        <w:t>hôn và thoả thuận của các đương sự được ghi trong biên bản ghi nhận</w:t>
      </w:r>
      <w:r>
        <w:rPr>
          <w:spacing w:val="-1"/>
        </w:rPr>
        <w:t> </w:t>
      </w:r>
      <w:r>
        <w:rPr/>
        <w:t>sự</w:t>
      </w:r>
      <w:r>
        <w:rPr>
          <w:spacing w:val="-1"/>
        </w:rPr>
        <w:t> </w:t>
      </w:r>
      <w:r>
        <w:rPr/>
        <w:t>tự</w:t>
      </w:r>
      <w:r>
        <w:rPr>
          <w:spacing w:val="-3"/>
        </w:rPr>
        <w:t> </w:t>
      </w:r>
      <w:r>
        <w:rPr/>
        <w:t>nguyện ly</w:t>
      </w:r>
      <w:r>
        <w:rPr>
          <w:spacing w:val="-5"/>
        </w:rPr>
        <w:t> </w:t>
      </w:r>
      <w:r>
        <w:rPr/>
        <w:t>hôn</w:t>
      </w:r>
      <w:r>
        <w:rPr>
          <w:spacing w:val="-1"/>
        </w:rPr>
        <w:t> </w:t>
      </w:r>
      <w:r>
        <w:rPr/>
        <w:t>và</w:t>
      </w:r>
      <w:r>
        <w:rPr>
          <w:spacing w:val="-1"/>
        </w:rPr>
        <w:t> </w:t>
      </w:r>
      <w:r>
        <w:rPr/>
        <w:t>hoà</w:t>
      </w:r>
      <w:r>
        <w:rPr>
          <w:spacing w:val="-1"/>
        </w:rPr>
        <w:t> </w:t>
      </w:r>
      <w:r>
        <w:rPr/>
        <w:t>giải</w:t>
      </w:r>
      <w:r>
        <w:rPr>
          <w:spacing w:val="-1"/>
        </w:rPr>
        <w:t> </w:t>
      </w:r>
      <w:r>
        <w:rPr/>
        <w:t>thành ngày</w:t>
      </w:r>
      <w:r>
        <w:rPr>
          <w:spacing w:val="-4"/>
        </w:rPr>
        <w:t> </w:t>
      </w:r>
      <w:r>
        <w:rPr/>
        <w:t>22 tháng</w:t>
      </w:r>
      <w:r>
        <w:rPr>
          <w:spacing w:val="40"/>
        </w:rPr>
        <w:t> </w:t>
      </w:r>
      <w:r>
        <w:rPr/>
        <w:t>11</w:t>
      </w:r>
      <w:r>
        <w:rPr>
          <w:spacing w:val="-2"/>
        </w:rPr>
        <w:t> </w:t>
      </w:r>
      <w:r>
        <w:rPr/>
        <w:t>năm</w:t>
      </w:r>
      <w:r>
        <w:rPr>
          <w:spacing w:val="-6"/>
        </w:rPr>
        <w:t> </w:t>
      </w:r>
      <w:r>
        <w:rPr/>
        <w:t>2022 là hoàn toàn tự nguyện và không vi phạm điều cấm của luật, không trái đạo đức xã hội.</w:t>
      </w:r>
    </w:p>
    <w:p>
      <w:pPr>
        <w:pStyle w:val="BodyText"/>
        <w:spacing w:before="122"/>
        <w:ind w:right="107" w:firstLine="719"/>
        <w:jc w:val="both"/>
      </w:pPr>
      <w:r>
        <w:rPr/>
        <w:t>Đã</w:t>
      </w:r>
      <w:r>
        <w:rPr>
          <w:spacing w:val="-1"/>
        </w:rPr>
        <w:t> </w:t>
      </w:r>
      <w:r>
        <w:rPr/>
        <w:t>hết</w:t>
      </w:r>
      <w:r>
        <w:rPr>
          <w:spacing w:val="-1"/>
        </w:rPr>
        <w:t> </w:t>
      </w:r>
      <w:r>
        <w:rPr/>
        <w:t>thời</w:t>
      </w:r>
      <w:r>
        <w:rPr>
          <w:spacing w:val="-1"/>
        </w:rPr>
        <w:t> </w:t>
      </w:r>
      <w:r>
        <w:rPr/>
        <w:t>hạn 07</w:t>
      </w:r>
      <w:r>
        <w:rPr>
          <w:spacing w:val="-1"/>
        </w:rPr>
        <w:t> </w:t>
      </w:r>
      <w:r>
        <w:rPr/>
        <w:t>ngày,</w:t>
      </w:r>
      <w:r>
        <w:rPr>
          <w:spacing w:val="-2"/>
        </w:rPr>
        <w:t> </w:t>
      </w:r>
      <w:r>
        <w:rPr/>
        <w:t>kể</w:t>
      </w:r>
      <w:r>
        <w:rPr>
          <w:spacing w:val="-1"/>
        </w:rPr>
        <w:t> </w:t>
      </w:r>
      <w:r>
        <w:rPr/>
        <w:t>từ</w:t>
      </w:r>
      <w:r>
        <w:rPr>
          <w:spacing w:val="-3"/>
        </w:rPr>
        <w:t> </w:t>
      </w:r>
      <w:r>
        <w:rPr/>
        <w:t>ngày</w:t>
      </w:r>
      <w:r>
        <w:rPr>
          <w:spacing w:val="-4"/>
        </w:rPr>
        <w:t> </w:t>
      </w:r>
      <w:r>
        <w:rPr/>
        <w:t>lập biên bản ghi</w:t>
      </w:r>
      <w:r>
        <w:rPr>
          <w:spacing w:val="-1"/>
        </w:rPr>
        <w:t> </w:t>
      </w:r>
      <w:r>
        <w:rPr/>
        <w:t>nhận</w:t>
      </w:r>
      <w:r>
        <w:rPr>
          <w:spacing w:val="-3"/>
        </w:rPr>
        <w:t> </w:t>
      </w:r>
      <w:r>
        <w:rPr/>
        <w:t>sự</w:t>
      </w:r>
      <w:r>
        <w:rPr>
          <w:spacing w:val="-3"/>
        </w:rPr>
        <w:t> </w:t>
      </w:r>
      <w:r>
        <w:rPr/>
        <w:t>tự</w:t>
      </w:r>
      <w:r>
        <w:rPr>
          <w:spacing w:val="-3"/>
        </w:rPr>
        <w:t> </w:t>
      </w:r>
      <w:r>
        <w:rPr/>
        <w:t>nguyện ly hôn</w:t>
      </w:r>
      <w:r>
        <w:rPr>
          <w:spacing w:val="-18"/>
        </w:rPr>
        <w:t> </w:t>
      </w:r>
      <w:r>
        <w:rPr/>
        <w:t>và</w:t>
      </w:r>
      <w:r>
        <w:rPr>
          <w:spacing w:val="-17"/>
        </w:rPr>
        <w:t>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4"/>
        <w:ind w:left="0"/>
        <w:rPr>
          <w:sz w:val="29"/>
        </w:rPr>
      </w:pPr>
    </w:p>
    <w:p>
      <w:pPr>
        <w:pStyle w:val="Heading1"/>
        <w:ind w:left="839"/>
      </w:pPr>
      <w:r>
        <w:rPr/>
        <w:t>QUYẾT</w:t>
      </w:r>
      <w:r>
        <w:rPr>
          <w:spacing w:val="-4"/>
        </w:rPr>
        <w:t> </w:t>
      </w:r>
      <w:r>
        <w:rPr>
          <w:spacing w:val="-2"/>
        </w:rPr>
        <w:t>ĐỊNH:</w:t>
      </w:r>
    </w:p>
    <w:p>
      <w:pPr>
        <w:pStyle w:val="ListParagraph"/>
        <w:numPr>
          <w:ilvl w:val="0"/>
          <w:numId w:val="1"/>
        </w:numPr>
        <w:tabs>
          <w:tab w:pos="1004" w:val="left" w:leader="none"/>
        </w:tabs>
        <w:spacing w:line="240" w:lineRule="auto" w:before="115" w:after="0"/>
        <w:ind w:left="160" w:right="107" w:firstLine="566"/>
        <w:jc w:val="left"/>
        <w:rPr>
          <w:sz w:val="28"/>
        </w:rPr>
      </w:pPr>
      <w:r>
        <w:rPr>
          <w:sz w:val="28"/>
        </w:rPr>
        <w:t>Công</w:t>
      </w:r>
      <w:r>
        <w:rPr>
          <w:spacing w:val="-8"/>
          <w:sz w:val="28"/>
        </w:rPr>
        <w:t> </w:t>
      </w:r>
      <w:r>
        <w:rPr>
          <w:sz w:val="28"/>
        </w:rPr>
        <w:t>nhận</w:t>
      </w:r>
      <w:r>
        <w:rPr>
          <w:spacing w:val="-8"/>
          <w:sz w:val="28"/>
        </w:rPr>
        <w:t> </w:t>
      </w:r>
      <w:r>
        <w:rPr>
          <w:sz w:val="28"/>
        </w:rPr>
        <w:t>sự</w:t>
      </w:r>
      <w:r>
        <w:rPr>
          <w:spacing w:val="-11"/>
          <w:sz w:val="28"/>
        </w:rPr>
        <w:t> </w:t>
      </w:r>
      <w:r>
        <w:rPr>
          <w:sz w:val="28"/>
        </w:rPr>
        <w:t>thuận</w:t>
      </w:r>
      <w:r>
        <w:rPr>
          <w:spacing w:val="-8"/>
          <w:sz w:val="28"/>
        </w:rPr>
        <w:t> </w:t>
      </w:r>
      <w:r>
        <w:rPr>
          <w:sz w:val="28"/>
        </w:rPr>
        <w:t>tình</w:t>
      </w:r>
      <w:r>
        <w:rPr>
          <w:spacing w:val="-8"/>
          <w:sz w:val="28"/>
        </w:rPr>
        <w:t> </w:t>
      </w:r>
      <w:r>
        <w:rPr>
          <w:sz w:val="28"/>
        </w:rPr>
        <w:t>ly</w:t>
      </w:r>
      <w:r>
        <w:rPr>
          <w:spacing w:val="-13"/>
          <w:sz w:val="28"/>
        </w:rPr>
        <w:t> </w:t>
      </w:r>
      <w:r>
        <w:rPr>
          <w:sz w:val="28"/>
        </w:rPr>
        <w:t>hôn</w:t>
      </w:r>
      <w:r>
        <w:rPr>
          <w:spacing w:val="-12"/>
          <w:sz w:val="28"/>
        </w:rPr>
        <w:t> </w:t>
      </w:r>
      <w:r>
        <w:rPr>
          <w:sz w:val="28"/>
        </w:rPr>
        <w:t>giữa:</w:t>
      </w:r>
      <w:r>
        <w:rPr>
          <w:spacing w:val="-9"/>
          <w:sz w:val="28"/>
        </w:rPr>
        <w:t> </w:t>
      </w:r>
      <w:r>
        <w:rPr>
          <w:sz w:val="28"/>
        </w:rPr>
        <w:t>chị</w:t>
      </w:r>
      <w:r>
        <w:rPr>
          <w:spacing w:val="-11"/>
          <w:sz w:val="28"/>
        </w:rPr>
        <w:t> </w:t>
      </w:r>
      <w:r>
        <w:rPr>
          <w:sz w:val="28"/>
        </w:rPr>
        <w:t>Châu</w:t>
      </w:r>
      <w:r>
        <w:rPr>
          <w:spacing w:val="-8"/>
          <w:sz w:val="28"/>
        </w:rPr>
        <w:t> </w:t>
      </w:r>
      <w:r>
        <w:rPr>
          <w:sz w:val="28"/>
        </w:rPr>
        <w:t>Thị</w:t>
      </w:r>
      <w:r>
        <w:rPr>
          <w:spacing w:val="-8"/>
          <w:sz w:val="28"/>
        </w:rPr>
        <w:t> </w:t>
      </w:r>
      <w:r>
        <w:rPr>
          <w:sz w:val="28"/>
        </w:rPr>
        <w:t>Mỹ</w:t>
      </w:r>
      <w:r>
        <w:rPr>
          <w:spacing w:val="-14"/>
          <w:sz w:val="28"/>
        </w:rPr>
        <w:t> </w:t>
      </w:r>
      <w:r>
        <w:rPr>
          <w:sz w:val="28"/>
        </w:rPr>
        <w:t>N</w:t>
      </w:r>
      <w:r>
        <w:rPr>
          <w:spacing w:val="-11"/>
          <w:sz w:val="28"/>
        </w:rPr>
        <w:t> </w:t>
      </w:r>
      <w:r>
        <w:rPr>
          <w:sz w:val="28"/>
        </w:rPr>
        <w:t>với</w:t>
      </w:r>
      <w:r>
        <w:rPr>
          <w:spacing w:val="-8"/>
          <w:sz w:val="28"/>
        </w:rPr>
        <w:t> </w:t>
      </w:r>
      <w:r>
        <w:rPr>
          <w:sz w:val="28"/>
        </w:rPr>
        <w:t>anh</w:t>
      </w:r>
      <w:r>
        <w:rPr>
          <w:spacing w:val="-8"/>
          <w:sz w:val="28"/>
        </w:rPr>
        <w:t> </w:t>
      </w:r>
      <w:r>
        <w:rPr>
          <w:sz w:val="28"/>
        </w:rPr>
        <w:t>Nguyễn Văn S.</w:t>
      </w:r>
    </w:p>
    <w:p>
      <w:pPr>
        <w:pStyle w:val="ListParagraph"/>
        <w:numPr>
          <w:ilvl w:val="0"/>
          <w:numId w:val="1"/>
        </w:numPr>
        <w:tabs>
          <w:tab w:pos="1001" w:val="left" w:leader="none"/>
        </w:tabs>
        <w:spacing w:line="240" w:lineRule="auto" w:before="119" w:after="0"/>
        <w:ind w:left="1000" w:right="0" w:hanging="275"/>
        <w:jc w:val="left"/>
        <w:rPr>
          <w:sz w:val="28"/>
        </w:rPr>
      </w:pPr>
      <w:r>
        <w:rPr>
          <w:sz w:val="28"/>
        </w:rPr>
        <w:t>Công</w:t>
      </w:r>
      <w:r>
        <w:rPr>
          <w:spacing w:val="-13"/>
          <w:sz w:val="28"/>
        </w:rPr>
        <w:t> </w:t>
      </w:r>
      <w:r>
        <w:rPr>
          <w:sz w:val="28"/>
        </w:rPr>
        <w:t>nhận</w:t>
      </w:r>
      <w:r>
        <w:rPr>
          <w:spacing w:val="-10"/>
          <w:sz w:val="28"/>
        </w:rPr>
        <w:t> </w:t>
      </w:r>
      <w:r>
        <w:rPr>
          <w:sz w:val="28"/>
        </w:rPr>
        <w:t>sự</w:t>
      </w:r>
      <w:r>
        <w:rPr>
          <w:spacing w:val="-12"/>
          <w:sz w:val="28"/>
        </w:rPr>
        <w:t> </w:t>
      </w:r>
      <w:r>
        <w:rPr>
          <w:sz w:val="28"/>
        </w:rPr>
        <w:t>thoả</w:t>
      </w:r>
      <w:r>
        <w:rPr>
          <w:spacing w:val="-14"/>
          <w:sz w:val="28"/>
        </w:rPr>
        <w:t> </w:t>
      </w:r>
      <w:r>
        <w:rPr>
          <w:sz w:val="28"/>
        </w:rPr>
        <w:t>thuận</w:t>
      </w:r>
      <w:r>
        <w:rPr>
          <w:spacing w:val="-10"/>
          <w:sz w:val="28"/>
        </w:rPr>
        <w:t> </w:t>
      </w:r>
      <w:r>
        <w:rPr>
          <w:sz w:val="28"/>
        </w:rPr>
        <w:t>của</w:t>
      </w:r>
      <w:r>
        <w:rPr>
          <w:spacing w:val="-12"/>
          <w:sz w:val="28"/>
        </w:rPr>
        <w:t> </w:t>
      </w:r>
      <w:r>
        <w:rPr>
          <w:sz w:val="28"/>
        </w:rPr>
        <w:t>các</w:t>
      </w:r>
      <w:r>
        <w:rPr>
          <w:spacing w:val="-12"/>
          <w:sz w:val="28"/>
        </w:rPr>
        <w:t> </w:t>
      </w:r>
      <w:r>
        <w:rPr>
          <w:sz w:val="28"/>
        </w:rPr>
        <w:t>đương</w:t>
      </w:r>
      <w:r>
        <w:rPr>
          <w:spacing w:val="-10"/>
          <w:sz w:val="28"/>
        </w:rPr>
        <w:t> </w:t>
      </w:r>
      <w:r>
        <w:rPr>
          <w:sz w:val="28"/>
        </w:rPr>
        <w:t>sự</w:t>
      </w:r>
      <w:r>
        <w:rPr>
          <w:spacing w:val="-18"/>
          <w:sz w:val="28"/>
        </w:rPr>
        <w:t> </w:t>
      </w:r>
      <w:r>
        <w:rPr>
          <w:sz w:val="28"/>
        </w:rPr>
        <w:t>cụ</w:t>
      </w:r>
      <w:r>
        <w:rPr>
          <w:spacing w:val="-5"/>
          <w:sz w:val="28"/>
        </w:rPr>
        <w:t> </w:t>
      </w:r>
      <w:r>
        <w:rPr>
          <w:sz w:val="28"/>
        </w:rPr>
        <w:t>thể</w:t>
      </w:r>
      <w:r>
        <w:rPr>
          <w:spacing w:val="-6"/>
          <w:sz w:val="28"/>
        </w:rPr>
        <w:t> </w:t>
      </w:r>
      <w:r>
        <w:rPr>
          <w:sz w:val="28"/>
        </w:rPr>
        <w:t>như</w:t>
      </w:r>
      <w:r>
        <w:rPr>
          <w:spacing w:val="-7"/>
          <w:sz w:val="28"/>
        </w:rPr>
        <w:t> </w:t>
      </w:r>
      <w:r>
        <w:rPr>
          <w:spacing w:val="-4"/>
          <w:sz w:val="28"/>
        </w:rPr>
        <w:t>sau:</w:t>
      </w:r>
    </w:p>
    <w:p>
      <w:pPr>
        <w:pStyle w:val="BodyText"/>
        <w:spacing w:line="242" w:lineRule="auto" w:before="120"/>
        <w:ind w:firstLine="566"/>
      </w:pPr>
      <w:r>
        <w:rPr/>
        <w:t>Về hôn nhân: chị Châu Thị Mỹ N và anh Nguyễn Văn S tự nguyện ly hôn với nhau.</w:t>
      </w:r>
    </w:p>
    <w:p>
      <w:pPr>
        <w:pStyle w:val="BodyText"/>
        <w:spacing w:before="115"/>
        <w:ind w:firstLine="566"/>
      </w:pPr>
      <w:r>
        <w:rPr/>
        <w:t>Về</w:t>
      </w:r>
      <w:r>
        <w:rPr>
          <w:spacing w:val="26"/>
        </w:rPr>
        <w:t> </w:t>
      </w:r>
      <w:r>
        <w:rPr/>
        <w:t>con</w:t>
      </w:r>
      <w:r>
        <w:rPr>
          <w:spacing w:val="26"/>
        </w:rPr>
        <w:t> </w:t>
      </w:r>
      <w:r>
        <w:rPr/>
        <w:t>chung:</w:t>
      </w:r>
      <w:r>
        <w:rPr>
          <w:spacing w:val="26"/>
        </w:rPr>
        <w:t> </w:t>
      </w:r>
      <w:r>
        <w:rPr/>
        <w:t>chị</w:t>
      </w:r>
      <w:r>
        <w:rPr>
          <w:spacing w:val="28"/>
        </w:rPr>
        <w:t> </w:t>
      </w:r>
      <w:r>
        <w:rPr/>
        <w:t>N</w:t>
      </w:r>
      <w:r>
        <w:rPr>
          <w:spacing w:val="22"/>
        </w:rPr>
        <w:t> </w:t>
      </w:r>
      <w:r>
        <w:rPr/>
        <w:t>và</w:t>
      </w:r>
      <w:r>
        <w:rPr>
          <w:spacing w:val="26"/>
        </w:rPr>
        <w:t> </w:t>
      </w:r>
      <w:r>
        <w:rPr/>
        <w:t>anh</w:t>
      </w:r>
      <w:r>
        <w:rPr>
          <w:spacing w:val="28"/>
        </w:rPr>
        <w:t> </w:t>
      </w:r>
      <w:r>
        <w:rPr/>
        <w:t>S</w:t>
      </w:r>
      <w:r>
        <w:rPr>
          <w:spacing w:val="23"/>
        </w:rPr>
        <w:t> </w:t>
      </w:r>
      <w:r>
        <w:rPr/>
        <w:t>thống</w:t>
      </w:r>
      <w:r>
        <w:rPr>
          <w:spacing w:val="26"/>
        </w:rPr>
        <w:t> </w:t>
      </w:r>
      <w:r>
        <w:rPr/>
        <w:t>nhất</w:t>
      </w:r>
      <w:r>
        <w:rPr>
          <w:spacing w:val="24"/>
        </w:rPr>
        <w:t> </w:t>
      </w:r>
      <w:r>
        <w:rPr/>
        <w:t>khai</w:t>
      </w:r>
      <w:r>
        <w:rPr>
          <w:spacing w:val="24"/>
        </w:rPr>
        <w:t> </w:t>
      </w:r>
      <w:r>
        <w:rPr/>
        <w:t>không</w:t>
      </w:r>
      <w:r>
        <w:rPr>
          <w:spacing w:val="26"/>
        </w:rPr>
        <w:t> </w:t>
      </w:r>
      <w:r>
        <w:rPr/>
        <w:t>có,</w:t>
      </w:r>
      <w:r>
        <w:rPr>
          <w:spacing w:val="23"/>
        </w:rPr>
        <w:t> </w:t>
      </w:r>
      <w:r>
        <w:rPr/>
        <w:t>không</w:t>
      </w:r>
      <w:r>
        <w:rPr>
          <w:spacing w:val="24"/>
        </w:rPr>
        <w:t> </w:t>
      </w:r>
      <w:r>
        <w:rPr/>
        <w:t>yêu</w:t>
      </w:r>
      <w:r>
        <w:rPr>
          <w:spacing w:val="27"/>
        </w:rPr>
        <w:t> </w:t>
      </w:r>
      <w:r>
        <w:rPr/>
        <w:t>cầu Toà án giải quyết, nên Toà án không xem xét.</w:t>
      </w:r>
    </w:p>
    <w:p>
      <w:pPr>
        <w:pStyle w:val="BodyText"/>
        <w:spacing w:before="120"/>
        <w:ind w:firstLine="566"/>
      </w:pPr>
      <w:r>
        <w:rPr/>
        <w:t>Về tài sản chung: chị N và anh S thống nhất khai không có, không yêu cầu Tòa án giải quyết, nên Toà án không xem xét.</w:t>
      </w:r>
    </w:p>
    <w:p>
      <w:pPr>
        <w:spacing w:after="0"/>
        <w:sectPr>
          <w:type w:val="continuous"/>
          <w:pgSz w:w="11910" w:h="16840"/>
          <w:pgMar w:top="820" w:bottom="280" w:left="1280" w:right="1320"/>
        </w:sectPr>
      </w:pPr>
    </w:p>
    <w:p>
      <w:pPr>
        <w:pStyle w:val="BodyText"/>
        <w:spacing w:before="66"/>
        <w:ind w:right="119" w:firstLine="566"/>
        <w:jc w:val="both"/>
      </w:pPr>
      <w:r>
        <w:rPr/>
        <w:t>Về</w:t>
      </w:r>
      <w:r>
        <w:rPr>
          <w:spacing w:val="-1"/>
        </w:rPr>
        <w:t> </w:t>
      </w:r>
      <w:r>
        <w:rPr/>
        <w:t>nợ chung: chị N</w:t>
      </w:r>
      <w:r>
        <w:rPr>
          <w:spacing w:val="-4"/>
        </w:rPr>
        <w:t> </w:t>
      </w:r>
      <w:r>
        <w:rPr/>
        <w:t>và</w:t>
      </w:r>
      <w:r>
        <w:rPr>
          <w:spacing w:val="-1"/>
        </w:rPr>
        <w:t> </w:t>
      </w:r>
      <w:r>
        <w:rPr/>
        <w:t>anh S</w:t>
      </w:r>
      <w:r>
        <w:rPr>
          <w:spacing w:val="-3"/>
        </w:rPr>
        <w:t> </w:t>
      </w:r>
      <w:r>
        <w:rPr/>
        <w:t>thống</w:t>
      </w:r>
      <w:r>
        <w:rPr>
          <w:spacing w:val="-1"/>
        </w:rPr>
        <w:t> </w:t>
      </w:r>
      <w:r>
        <w:rPr/>
        <w:t>nhất khai</w:t>
      </w:r>
      <w:r>
        <w:rPr>
          <w:spacing w:val="-1"/>
        </w:rPr>
        <w:t> </w:t>
      </w:r>
      <w:r>
        <w:rPr/>
        <w:t>không có,</w:t>
      </w:r>
      <w:r>
        <w:rPr>
          <w:spacing w:val="-2"/>
        </w:rPr>
        <w:t> </w:t>
      </w:r>
      <w:r>
        <w:rPr/>
        <w:t>không yêu cầu Tòa án giải quyết, nên Toà án không xem xét.</w:t>
      </w:r>
    </w:p>
    <w:p>
      <w:pPr>
        <w:pStyle w:val="BodyText"/>
        <w:spacing w:before="120"/>
        <w:ind w:right="119" w:firstLine="628"/>
        <w:jc w:val="both"/>
      </w:pPr>
      <w:r>
        <w:rPr/>
        <w:t>Ghi nhận sự tự nguyện của chị N và anh S không yêu cầu cấp dưỡng cho nhau sau khi ly hôn.</w:t>
      </w:r>
    </w:p>
    <w:p>
      <w:pPr>
        <w:pStyle w:val="BodyText"/>
        <w:spacing w:before="119"/>
        <w:ind w:right="118" w:firstLine="707"/>
        <w:jc w:val="both"/>
      </w:pPr>
      <w:r>
        <w:rPr/>
        <w:t>Về án phí Hôn nhân và gia đình sơ thẩm là 150.000 (Một trăm năm mươi ngàn) đồng do chị Châu Thị Mỹ N nhận nộp nhưng được khấu trừ vào số tiền tạm ứng án phí 300.000 (Ba trăm ngàn) đồng mà anh S đã nộp theo biên lai thu tiền tạm ứng án phí số 0006700 ngày 30/09/2022 của Chi cục Thi hành án dân sự huyện C, tỉnh Bến Tre. Chi cục Thi hành án dân sự huyện C, tỉnh Bến Tre hoàn lại cho chị Châu Thị Mỹ N 150.000 (Một trăm</w:t>
      </w:r>
      <w:r>
        <w:rPr>
          <w:spacing w:val="-1"/>
        </w:rPr>
        <w:t> </w:t>
      </w:r>
      <w:r>
        <w:rPr/>
        <w:t>năm mươi ngàn) đồng theo biên lai thu tiền tạm ứng án phí nêu trên.</w:t>
      </w:r>
    </w:p>
    <w:p>
      <w:pPr>
        <w:pStyle w:val="ListParagraph"/>
        <w:numPr>
          <w:ilvl w:val="0"/>
          <w:numId w:val="1"/>
        </w:numPr>
        <w:tabs>
          <w:tab w:pos="1030" w:val="left" w:leader="none"/>
        </w:tabs>
        <w:spacing w:line="240" w:lineRule="auto" w:before="120" w:after="0"/>
        <w:ind w:left="160" w:right="125"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8"/>
        <w:ind w:left="0"/>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8"/>
        <w:gridCol w:w="2993"/>
      </w:tblGrid>
      <w:tr>
        <w:trPr>
          <w:trHeight w:val="2108" w:hRule="atLeast"/>
        </w:trPr>
        <w:tc>
          <w:tcPr>
            <w:tcW w:w="4698" w:type="dxa"/>
          </w:tcPr>
          <w:p>
            <w:pPr>
              <w:pStyle w:val="TableParagraph"/>
              <w:spacing w:line="264" w:lineRule="exact"/>
              <w:ind w:left="50"/>
              <w:rPr>
                <w:b/>
                <w:i/>
                <w:sz w:val="24"/>
              </w:rPr>
            </w:pPr>
            <w:r>
              <w:rPr>
                <w:b/>
                <w:i/>
                <w:sz w:val="24"/>
              </w:rPr>
              <w:t>*</w:t>
            </w:r>
            <w:r>
              <w:rPr>
                <w:b/>
                <w:i/>
                <w:spacing w:val="-1"/>
                <w:sz w:val="24"/>
              </w:rPr>
              <w:t> </w:t>
            </w:r>
            <w:r>
              <w:rPr>
                <w:b/>
                <w:i/>
                <w:sz w:val="24"/>
              </w:rPr>
              <w:t>Nơi</w:t>
            </w:r>
            <w:r>
              <w:rPr>
                <w:b/>
                <w:i/>
                <w:spacing w:val="-2"/>
                <w:sz w:val="24"/>
              </w:rPr>
              <w:t> 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An</w:t>
            </w:r>
            <w:r>
              <w:rPr>
                <w:spacing w:val="-2"/>
                <w:sz w:val="22"/>
              </w:rPr>
              <w:t> </w:t>
            </w:r>
            <w:r>
              <w:rPr>
                <w:spacing w:val="-4"/>
                <w:sz w:val="22"/>
              </w:rPr>
              <w:t>Hoá;</w:t>
            </w:r>
          </w:p>
          <w:p>
            <w:pPr>
              <w:pStyle w:val="TableParagraph"/>
              <w:numPr>
                <w:ilvl w:val="0"/>
                <w:numId w:val="2"/>
              </w:numPr>
              <w:tabs>
                <w:tab w:pos="175" w:val="left" w:leader="none"/>
              </w:tabs>
              <w:spacing w:line="240" w:lineRule="auto" w:before="2" w:after="0"/>
              <w:ind w:left="174" w:right="0" w:hanging="125"/>
              <w:jc w:val="left"/>
              <w:rPr>
                <w:sz w:val="20"/>
              </w:rPr>
            </w:pPr>
            <w:r>
              <w:rPr>
                <w:spacing w:val="-4"/>
                <w:sz w:val="22"/>
              </w:rPr>
              <w:t>Lưu</w:t>
            </w:r>
            <w:r>
              <w:rPr>
                <w:spacing w:val="-4"/>
                <w:sz w:val="20"/>
              </w:rPr>
              <w:t>.</w:t>
            </w:r>
          </w:p>
        </w:tc>
        <w:tc>
          <w:tcPr>
            <w:tcW w:w="2993" w:type="dxa"/>
          </w:tcPr>
          <w:p>
            <w:pPr>
              <w:pStyle w:val="TableParagraph"/>
              <w:spacing w:line="292" w:lineRule="exact"/>
              <w:ind w:left="129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6"/>
              <w:ind w:left="1261"/>
              <w:rPr>
                <w:b/>
                <w:sz w:val="28"/>
              </w:rPr>
            </w:pPr>
            <w:r>
              <w:rPr>
                <w:b/>
                <w:sz w:val="28"/>
              </w:rPr>
              <w:t>Trần</w:t>
            </w:r>
            <w:r>
              <w:rPr>
                <w:b/>
                <w:spacing w:val="-2"/>
                <w:sz w:val="28"/>
              </w:rPr>
              <w:t> </w:t>
            </w:r>
            <w:r>
              <w:rPr>
                <w:b/>
                <w:sz w:val="28"/>
              </w:rPr>
              <w:t>Thị</w:t>
            </w:r>
            <w:r>
              <w:rPr>
                <w:b/>
                <w:spacing w:val="-1"/>
                <w:sz w:val="28"/>
              </w:rPr>
              <w:t> </w:t>
            </w:r>
            <w:r>
              <w:rPr>
                <w:b/>
                <w:spacing w:val="-5"/>
                <w:sz w:val="28"/>
              </w:rPr>
              <w:t>Ánh</w:t>
            </w:r>
          </w:p>
        </w:tc>
      </w:tr>
    </w:tbl>
    <w:sectPr>
      <w:pgSz w:w="11910" w:h="16840"/>
      <w:pgMar w:top="76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3" w:hanging="128"/>
      </w:pPr>
      <w:rPr>
        <w:rFonts w:hint="default"/>
        <w:lang w:val="vi" w:eastAsia="en-US" w:bidi="ar-SA"/>
      </w:rPr>
    </w:lvl>
    <w:lvl w:ilvl="3">
      <w:start w:val="0"/>
      <w:numFmt w:val="bullet"/>
      <w:lvlText w:val="•"/>
      <w:lvlJc w:val="left"/>
      <w:pPr>
        <w:ind w:left="1535" w:hanging="128"/>
      </w:pPr>
      <w:rPr>
        <w:rFonts w:hint="default"/>
        <w:lang w:val="vi" w:eastAsia="en-US" w:bidi="ar-SA"/>
      </w:rPr>
    </w:lvl>
    <w:lvl w:ilvl="4">
      <w:start w:val="0"/>
      <w:numFmt w:val="bullet"/>
      <w:lvlText w:val="•"/>
      <w:lvlJc w:val="left"/>
      <w:pPr>
        <w:ind w:left="1987" w:hanging="128"/>
      </w:pPr>
      <w:rPr>
        <w:rFonts w:hint="default"/>
        <w:lang w:val="vi" w:eastAsia="en-US" w:bidi="ar-SA"/>
      </w:rPr>
    </w:lvl>
    <w:lvl w:ilvl="5">
      <w:start w:val="0"/>
      <w:numFmt w:val="bullet"/>
      <w:lvlText w:val="•"/>
      <w:lvlJc w:val="left"/>
      <w:pPr>
        <w:ind w:left="2439" w:hanging="128"/>
      </w:pPr>
      <w:rPr>
        <w:rFonts w:hint="default"/>
        <w:lang w:val="vi" w:eastAsia="en-US" w:bidi="ar-SA"/>
      </w:rPr>
    </w:lvl>
    <w:lvl w:ilvl="6">
      <w:start w:val="0"/>
      <w:numFmt w:val="bullet"/>
      <w:lvlText w:val="•"/>
      <w:lvlJc w:val="left"/>
      <w:pPr>
        <w:ind w:left="2890" w:hanging="128"/>
      </w:pPr>
      <w:rPr>
        <w:rFonts w:hint="default"/>
        <w:lang w:val="vi" w:eastAsia="en-US" w:bidi="ar-SA"/>
      </w:rPr>
    </w:lvl>
    <w:lvl w:ilvl="7">
      <w:start w:val="0"/>
      <w:numFmt w:val="bullet"/>
      <w:lvlText w:val="•"/>
      <w:lvlJc w:val="left"/>
      <w:pPr>
        <w:ind w:left="3342" w:hanging="128"/>
      </w:pPr>
      <w:rPr>
        <w:rFonts w:hint="default"/>
        <w:lang w:val="vi" w:eastAsia="en-US" w:bidi="ar-SA"/>
      </w:rPr>
    </w:lvl>
    <w:lvl w:ilvl="8">
      <w:start w:val="0"/>
      <w:numFmt w:val="bullet"/>
      <w:lvlText w:val="•"/>
      <w:lvlJc w:val="left"/>
      <w:pPr>
        <w:ind w:left="3794" w:hanging="128"/>
      </w:pPr>
      <w:rPr>
        <w:rFonts w:hint="default"/>
        <w:lang w:val="vi" w:eastAsia="en-US" w:bidi="ar-SA"/>
      </w:rPr>
    </w:lvl>
  </w:abstractNum>
  <w:abstractNum w:abstractNumId="0">
    <w:multiLevelType w:val="hybridMultilevel"/>
    <w:lvl w:ilvl="0">
      <w:start w:val="1"/>
      <w:numFmt w:val="decimal"/>
      <w:lvlText w:val="%1."/>
      <w:lvlJc w:val="left"/>
      <w:pPr>
        <w:ind w:left="160" w:hanging="277"/>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74" w:hanging="277"/>
      </w:pPr>
      <w:rPr>
        <w:rFonts w:hint="default"/>
        <w:lang w:val="vi" w:eastAsia="en-US" w:bidi="ar-SA"/>
      </w:rPr>
    </w:lvl>
    <w:lvl w:ilvl="2">
      <w:start w:val="0"/>
      <w:numFmt w:val="bullet"/>
      <w:lvlText w:val="•"/>
      <w:lvlJc w:val="left"/>
      <w:pPr>
        <w:ind w:left="1989" w:hanging="277"/>
      </w:pPr>
      <w:rPr>
        <w:rFonts w:hint="default"/>
        <w:lang w:val="vi" w:eastAsia="en-US" w:bidi="ar-SA"/>
      </w:rPr>
    </w:lvl>
    <w:lvl w:ilvl="3">
      <w:start w:val="0"/>
      <w:numFmt w:val="bullet"/>
      <w:lvlText w:val="•"/>
      <w:lvlJc w:val="left"/>
      <w:pPr>
        <w:ind w:left="2903" w:hanging="277"/>
      </w:pPr>
      <w:rPr>
        <w:rFonts w:hint="default"/>
        <w:lang w:val="vi" w:eastAsia="en-US" w:bidi="ar-SA"/>
      </w:rPr>
    </w:lvl>
    <w:lvl w:ilvl="4">
      <w:start w:val="0"/>
      <w:numFmt w:val="bullet"/>
      <w:lvlText w:val="•"/>
      <w:lvlJc w:val="left"/>
      <w:pPr>
        <w:ind w:left="3818" w:hanging="277"/>
      </w:pPr>
      <w:rPr>
        <w:rFonts w:hint="default"/>
        <w:lang w:val="vi" w:eastAsia="en-US" w:bidi="ar-SA"/>
      </w:rPr>
    </w:lvl>
    <w:lvl w:ilvl="5">
      <w:start w:val="0"/>
      <w:numFmt w:val="bullet"/>
      <w:lvlText w:val="•"/>
      <w:lvlJc w:val="left"/>
      <w:pPr>
        <w:ind w:left="4733" w:hanging="277"/>
      </w:pPr>
      <w:rPr>
        <w:rFonts w:hint="default"/>
        <w:lang w:val="vi" w:eastAsia="en-US" w:bidi="ar-SA"/>
      </w:rPr>
    </w:lvl>
    <w:lvl w:ilvl="6">
      <w:start w:val="0"/>
      <w:numFmt w:val="bullet"/>
      <w:lvlText w:val="•"/>
      <w:lvlJc w:val="left"/>
      <w:pPr>
        <w:ind w:left="5647" w:hanging="277"/>
      </w:pPr>
      <w:rPr>
        <w:rFonts w:hint="default"/>
        <w:lang w:val="vi" w:eastAsia="en-US" w:bidi="ar-SA"/>
      </w:rPr>
    </w:lvl>
    <w:lvl w:ilvl="7">
      <w:start w:val="0"/>
      <w:numFmt w:val="bullet"/>
      <w:lvlText w:val="•"/>
      <w:lvlJc w:val="left"/>
      <w:pPr>
        <w:ind w:left="6562" w:hanging="277"/>
      </w:pPr>
      <w:rPr>
        <w:rFonts w:hint="default"/>
        <w:lang w:val="vi" w:eastAsia="en-US" w:bidi="ar-SA"/>
      </w:rPr>
    </w:lvl>
    <w:lvl w:ilvl="8">
      <w:start w:val="0"/>
      <w:numFmt w:val="bullet"/>
      <w:lvlText w:val="•"/>
      <w:lvlJc w:val="left"/>
      <w:pPr>
        <w:ind w:left="7477" w:hanging="27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42" w:right="8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6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2023-04-24T11:23:22Z</dcterms:created>
  <dcterms:modified xsi:type="dcterms:W3CDTF">2023-04-24T11:23:22Z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