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4"/>
        <w:gridCol w:w="5522"/>
      </w:tblGrid>
      <w:tr>
        <w:trPr>
          <w:trHeight w:val="1688" w:hRule="atLeast"/>
        </w:trPr>
        <w:tc>
          <w:tcPr>
            <w:tcW w:w="3324" w:type="dxa"/>
          </w:tcPr>
          <w:p>
            <w:pPr>
              <w:pStyle w:val="TableParagraph"/>
              <w:spacing w:after="58"/>
              <w:ind w:left="522" w:right="355" w:hanging="204"/>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CẦU KÈ TỈNH TRÀ VINH</w:t>
            </w:r>
          </w:p>
          <w:p>
            <w:pPr>
              <w:pStyle w:val="TableParagraph"/>
              <w:spacing w:line="20" w:lineRule="exact"/>
              <w:ind w:left="976"/>
              <w:rPr>
                <w:sz w:val="2"/>
              </w:rPr>
            </w:pPr>
            <w:r>
              <w:rPr>
                <w:sz w:val="2"/>
              </w:rPr>
              <w:pict>
                <v:group style="width:42.5pt;height:.75pt;mso-position-horizontal-relative:char;mso-position-vertical-relative:line" id="docshapegroup1" coordorigin="0,0" coordsize="850,15">
                  <v:line style="position:absolute" from="0,8" to="850,8" stroked="true" strokeweight=".75pt" strokecolor="#000000">
                    <v:stroke dashstyle="solid"/>
                  </v:line>
                </v:group>
              </w:pict>
            </w:r>
            <w:r>
              <w:rPr>
                <w:sz w:val="2"/>
              </w:rPr>
            </w:r>
          </w:p>
          <w:p>
            <w:pPr>
              <w:pStyle w:val="TableParagraph"/>
              <w:spacing w:line="300" w:lineRule="atLeast" w:before="163"/>
              <w:ind w:left="69" w:right="355" w:hanging="20"/>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54</w:t>
            </w:r>
            <w:r>
              <w:rPr>
                <w:b/>
                <w:sz w:val="26"/>
              </w:rPr>
              <w:t>/</w:t>
            </w:r>
            <w:r>
              <w:rPr>
                <w:sz w:val="26"/>
              </w:rPr>
              <w:t>2022/HS-ST Ngày: 25-11-2022</w:t>
            </w:r>
          </w:p>
        </w:tc>
        <w:tc>
          <w:tcPr>
            <w:tcW w:w="5522" w:type="dxa"/>
          </w:tcPr>
          <w:p>
            <w:pPr>
              <w:pStyle w:val="TableParagraph"/>
              <w:spacing w:line="266" w:lineRule="exact"/>
              <w:ind w:left="461"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61"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0"/>
        <w:ind w:left="0" w:firstLine="0"/>
        <w:jc w:val="left"/>
        <w:rPr>
          <w:sz w:val="16"/>
        </w:rPr>
      </w:pPr>
    </w:p>
    <w:p>
      <w:pPr>
        <w:pStyle w:val="Heading1"/>
        <w:spacing w:line="321" w:lineRule="exact"/>
        <w:ind w:left="3839" w:right="0"/>
        <w:jc w:val="left"/>
      </w:pPr>
      <w:r>
        <w:rPr/>
        <w:pict>
          <v:line style="position:absolute;mso-position-horizontal-relative:page;mso-position-vertical-relative:paragraph;z-index:-15813120" from="319.049988pt,-72.439682pt" to="483.199988pt,-72.439682pt" stroked="true" strokeweight=".75pt" strokecolor="#000000">
            <v:stroke dashstyle="solid"/>
            <w10:wrap type="none"/>
          </v:line>
        </w:pict>
      </w:r>
      <w:r>
        <w:rPr/>
        <w:t>NHÂN</w:t>
      </w:r>
      <w:r>
        <w:rPr>
          <w:spacing w:val="-5"/>
        </w:rPr>
        <w:t> </w:t>
      </w:r>
      <w:r>
        <w:rPr>
          <w:spacing w:val="-4"/>
        </w:rPr>
        <w:t>DANH</w:t>
      </w:r>
    </w:p>
    <w:p>
      <w:pPr>
        <w:spacing w:line="451" w:lineRule="auto" w:before="0"/>
        <w:ind w:left="1095" w:right="688" w:firstLine="223"/>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CẦU</w:t>
      </w:r>
      <w:r>
        <w:rPr>
          <w:b/>
          <w:spacing w:val="-4"/>
          <w:sz w:val="28"/>
        </w:rPr>
        <w:t> </w:t>
      </w:r>
      <w:r>
        <w:rPr>
          <w:b/>
          <w:sz w:val="28"/>
        </w:rPr>
        <w:t>KÈ,</w:t>
      </w:r>
      <w:r>
        <w:rPr>
          <w:b/>
          <w:spacing w:val="-4"/>
          <w:sz w:val="28"/>
        </w:rPr>
        <w:t> </w:t>
      </w:r>
      <w:r>
        <w:rPr>
          <w:b/>
          <w:sz w:val="28"/>
        </w:rPr>
        <w:t>TỈNH</w:t>
      </w:r>
      <w:r>
        <w:rPr>
          <w:b/>
          <w:spacing w:val="-3"/>
          <w:sz w:val="28"/>
        </w:rPr>
        <w:t> </w:t>
      </w:r>
      <w:r>
        <w:rPr>
          <w:b/>
          <w:sz w:val="28"/>
        </w:rPr>
        <w:t>TRÀ</w:t>
      </w:r>
      <w:r>
        <w:rPr>
          <w:b/>
          <w:spacing w:val="-4"/>
          <w:sz w:val="28"/>
        </w:rPr>
        <w:t> </w:t>
      </w:r>
      <w:r>
        <w:rPr>
          <w:b/>
          <w:sz w:val="28"/>
        </w:rPr>
        <w:t>VINH</w:t>
      </w:r>
    </w:p>
    <w:p>
      <w:pPr>
        <w:pStyle w:val="Heading2"/>
        <w:ind w:firstLine="0"/>
        <w:rPr>
          <w:i/>
        </w:rPr>
      </w:pPr>
      <w:r>
        <w:rPr>
          <w:i/>
        </w:rPr>
        <w:t>-</w:t>
      </w:r>
      <w:r>
        <w:rPr>
          <w:i/>
          <w:spacing w:val="-4"/>
        </w:rPr>
        <w:t> </w:t>
      </w: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113"/>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2"/>
          <w:sz w:val="28"/>
        </w:rPr>
        <w:t> </w:t>
      </w:r>
      <w:r>
        <w:rPr>
          <w:sz w:val="28"/>
        </w:rPr>
        <w:t>Lâm</w:t>
      </w:r>
      <w:r>
        <w:rPr>
          <w:spacing w:val="-6"/>
          <w:sz w:val="28"/>
        </w:rPr>
        <w:t> </w:t>
      </w:r>
      <w:r>
        <w:rPr>
          <w:sz w:val="28"/>
        </w:rPr>
        <w:t>Thành</w:t>
      </w:r>
      <w:r>
        <w:rPr>
          <w:spacing w:val="-1"/>
          <w:sz w:val="28"/>
        </w:rPr>
        <w:t> </w:t>
      </w:r>
      <w:r>
        <w:rPr>
          <w:spacing w:val="-5"/>
          <w:sz w:val="28"/>
        </w:rPr>
        <w:t>Tú.</w:t>
      </w:r>
    </w:p>
    <w:p>
      <w:pPr>
        <w:spacing w:before="122"/>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ind w:left="881" w:right="5378" w:firstLine="0"/>
        <w:jc w:val="left"/>
      </w:pPr>
      <w:r>
        <w:rPr/>
        <w:t>Ông</w:t>
      </w:r>
      <w:r>
        <w:rPr>
          <w:spacing w:val="-13"/>
        </w:rPr>
        <w:t> </w:t>
      </w:r>
      <w:r>
        <w:rPr/>
        <w:t>Nguyễn</w:t>
      </w:r>
      <w:r>
        <w:rPr>
          <w:spacing w:val="-13"/>
        </w:rPr>
        <w:t> </w:t>
      </w:r>
      <w:r>
        <w:rPr/>
        <w:t>Văn</w:t>
      </w:r>
      <w:r>
        <w:rPr>
          <w:spacing w:val="-13"/>
        </w:rPr>
        <w:t> </w:t>
      </w:r>
      <w:r>
        <w:rPr/>
        <w:t>Xem; Ông Thạch Phới.</w:t>
      </w:r>
    </w:p>
    <w:p>
      <w:pPr>
        <w:pStyle w:val="ListParagraph"/>
        <w:numPr>
          <w:ilvl w:val="0"/>
          <w:numId w:val="1"/>
        </w:numPr>
        <w:tabs>
          <w:tab w:pos="1058" w:val="left" w:leader="none"/>
        </w:tabs>
        <w:spacing w:line="240" w:lineRule="auto" w:before="1" w:after="0"/>
        <w:ind w:left="162" w:right="112" w:firstLine="719"/>
        <w:jc w:val="both"/>
        <w:rPr>
          <w:b/>
          <w:i/>
          <w:sz w:val="28"/>
        </w:rPr>
      </w:pPr>
      <w:r>
        <w:rPr>
          <w:b/>
          <w:i/>
          <w:sz w:val="28"/>
        </w:rPr>
        <w:t>Thư ký phiên tòa</w:t>
      </w:r>
      <w:r>
        <w:rPr>
          <w:b/>
          <w:sz w:val="28"/>
        </w:rPr>
        <w:t>: </w:t>
      </w:r>
      <w:r>
        <w:rPr>
          <w:sz w:val="28"/>
        </w:rPr>
        <w:t>Ông Trần Đức Trọn, Thư ký Tòa án nhân dân huyện Cầu Kè, tỉnh Trà Vinh.</w:t>
      </w:r>
    </w:p>
    <w:p>
      <w:pPr>
        <w:pStyle w:val="Heading2"/>
        <w:numPr>
          <w:ilvl w:val="0"/>
          <w:numId w:val="1"/>
        </w:numPr>
        <w:tabs>
          <w:tab w:pos="1070" w:val="left" w:leader="none"/>
        </w:tabs>
        <w:spacing w:line="318" w:lineRule="exact" w:before="127" w:after="0"/>
        <w:ind w:left="1069" w:right="0" w:hanging="189"/>
        <w:jc w:val="both"/>
      </w:pPr>
      <w:r>
        <w:rPr>
          <w:i/>
        </w:rPr>
        <w:t>Đại</w:t>
      </w:r>
      <w:r>
        <w:rPr>
          <w:i/>
          <w:spacing w:val="18"/>
        </w:rPr>
        <w:t> </w:t>
      </w:r>
      <w:r>
        <w:rPr>
          <w:i/>
        </w:rPr>
        <w:t>diện</w:t>
      </w:r>
      <w:r>
        <w:rPr>
          <w:i/>
          <w:spacing w:val="21"/>
        </w:rPr>
        <w:t> </w:t>
      </w:r>
      <w:r>
        <w:rPr>
          <w:i/>
        </w:rPr>
        <w:t>Viện</w:t>
      </w:r>
      <w:r>
        <w:rPr>
          <w:i/>
          <w:spacing w:val="20"/>
        </w:rPr>
        <w:t> </w:t>
      </w:r>
      <w:r>
        <w:rPr>
          <w:i/>
        </w:rPr>
        <w:t>kiểm</w:t>
      </w:r>
      <w:r>
        <w:rPr>
          <w:i/>
          <w:spacing w:val="22"/>
        </w:rPr>
        <w:t> </w:t>
      </w:r>
      <w:r>
        <w:rPr>
          <w:i/>
        </w:rPr>
        <w:t>sát</w:t>
      </w:r>
      <w:r>
        <w:rPr>
          <w:i/>
          <w:spacing w:val="18"/>
        </w:rPr>
        <w:t> </w:t>
      </w:r>
      <w:r>
        <w:rPr>
          <w:i/>
        </w:rPr>
        <w:t>nhân</w:t>
      </w:r>
      <w:r>
        <w:rPr>
          <w:i/>
          <w:spacing w:val="17"/>
        </w:rPr>
        <w:t> </w:t>
      </w:r>
      <w:r>
        <w:rPr>
          <w:i/>
        </w:rPr>
        <w:t>dân</w:t>
      </w:r>
      <w:r>
        <w:rPr>
          <w:i/>
          <w:spacing w:val="20"/>
        </w:rPr>
        <w:t> </w:t>
      </w:r>
      <w:r>
        <w:rPr>
          <w:i/>
        </w:rPr>
        <w:t>huyện</w:t>
      </w:r>
      <w:r>
        <w:rPr>
          <w:i/>
          <w:spacing w:val="20"/>
        </w:rPr>
        <w:t> </w:t>
      </w:r>
      <w:r>
        <w:rPr>
          <w:i/>
        </w:rPr>
        <w:t>Cầu</w:t>
      </w:r>
      <w:r>
        <w:rPr>
          <w:i/>
          <w:spacing w:val="17"/>
        </w:rPr>
        <w:t> </w:t>
      </w:r>
      <w:r>
        <w:rPr>
          <w:i/>
        </w:rPr>
        <w:t>Kè</w:t>
      </w:r>
      <w:r>
        <w:rPr>
          <w:i/>
          <w:spacing w:val="17"/>
        </w:rPr>
        <w:t> </w:t>
      </w:r>
      <w:r>
        <w:rPr>
          <w:i/>
        </w:rPr>
        <w:t>tham</w:t>
      </w:r>
      <w:r>
        <w:rPr>
          <w:i/>
          <w:spacing w:val="22"/>
        </w:rPr>
        <w:t> </w:t>
      </w:r>
      <w:r>
        <w:rPr>
          <w:i/>
        </w:rPr>
        <w:t>gia</w:t>
      </w:r>
      <w:r>
        <w:rPr>
          <w:i/>
          <w:spacing w:val="19"/>
        </w:rPr>
        <w:t> </w:t>
      </w:r>
      <w:r>
        <w:rPr>
          <w:i/>
        </w:rPr>
        <w:t>phiên</w:t>
      </w:r>
      <w:r>
        <w:rPr>
          <w:i/>
          <w:spacing w:val="18"/>
        </w:rPr>
        <w:t> </w:t>
      </w:r>
      <w:r>
        <w:rPr>
          <w:i/>
          <w:spacing w:val="-4"/>
        </w:rPr>
        <w:t>tòa:</w:t>
      </w:r>
    </w:p>
    <w:p>
      <w:pPr>
        <w:pStyle w:val="BodyText"/>
        <w:spacing w:line="318" w:lineRule="exact" w:before="0"/>
        <w:ind w:firstLine="0"/>
      </w:pPr>
      <w:r>
        <w:rPr/>
        <w:t>Ông</w:t>
      </w:r>
      <w:r>
        <w:rPr>
          <w:spacing w:val="-3"/>
        </w:rPr>
        <w:t> </w:t>
      </w:r>
      <w:r>
        <w:rPr/>
        <w:t>Nguyễn</w:t>
      </w:r>
      <w:r>
        <w:rPr>
          <w:spacing w:val="-3"/>
        </w:rPr>
        <w:t> </w:t>
      </w:r>
      <w:r>
        <w:rPr/>
        <w:t>Hoài</w:t>
      </w:r>
      <w:r>
        <w:rPr>
          <w:spacing w:val="-2"/>
        </w:rPr>
        <w:t> </w:t>
      </w:r>
      <w:r>
        <w:rPr/>
        <w:t>Linh</w:t>
      </w:r>
      <w:r>
        <w:rPr>
          <w:spacing w:val="-2"/>
        </w:rPr>
        <w:t> </w:t>
      </w:r>
      <w:r>
        <w:rPr>
          <w:b/>
        </w:rPr>
        <w:t>-</w:t>
      </w:r>
      <w:r>
        <w:rPr>
          <w:b/>
          <w:spacing w:val="-5"/>
        </w:rPr>
        <w:t> </w:t>
      </w:r>
      <w:r>
        <w:rPr/>
        <w:t>Kiểm</w:t>
      </w:r>
      <w:r>
        <w:rPr>
          <w:spacing w:val="-8"/>
        </w:rPr>
        <w:t> </w:t>
      </w:r>
      <w:r>
        <w:rPr/>
        <w:t>sát</w:t>
      </w:r>
      <w:r>
        <w:rPr>
          <w:spacing w:val="-2"/>
        </w:rPr>
        <w:t> </w:t>
      </w:r>
      <w:r>
        <w:rPr>
          <w:spacing w:val="-4"/>
        </w:rPr>
        <w:t>viên.</w:t>
      </w:r>
    </w:p>
    <w:p>
      <w:pPr>
        <w:pStyle w:val="BodyText"/>
        <w:spacing w:before="122"/>
        <w:ind w:right="108"/>
      </w:pPr>
      <w:r>
        <w:rPr/>
        <w:t>Ngày 25 tháng 11 năm 2022 tại trụ sở Tòa án nhân dân huyện Cầu Kè, tỉnh Trà Vinh xét xử sơ thẩm công khai vụ án hình sự sơ thẩm thụ lý số: 49/2022/TLST- HS ngày 12 tháng 10 năm 2022 theo Quyết định đưa vụ án ra</w:t>
      </w:r>
      <w:r>
        <w:rPr>
          <w:spacing w:val="40"/>
        </w:rPr>
        <w:t> </w:t>
      </w:r>
      <w:r>
        <w:rPr/>
        <w:t>xét xử số: 55/2022/QĐXXST- HS ngày 11 tháng 11 năm 2022 đối với bị cáo:</w:t>
      </w:r>
    </w:p>
    <w:p>
      <w:pPr>
        <w:pStyle w:val="BodyText"/>
        <w:ind w:right="104"/>
      </w:pPr>
      <w:r>
        <w:rPr/>
        <w:t>Diệp Ngọc N, sinh ngày 01 tháng 01 năm 1969 tại tỉnh Trà Vinh. Nơi cư trú: Ấp C, xã Đ, huyện C, tỉnh T; Nghề nghiệp: Làm ruộng; Trình độ học vấn: 06/12; Dân tộc: Kinh; Giới tính: Nam; Tôn giáo: Không; Quốc tịch: Việt Nam; Con ông Diệp Ngọc X (đã chết) và bà Cao Thị Đ (đã chết); Vợ: Lê Thị Bé H, sinh năm 1968; Con: 02 người, lớn nhất sinh năm 1990, nhỏ nhất sinh năm</w:t>
      </w:r>
      <w:r>
        <w:rPr>
          <w:spacing w:val="40"/>
        </w:rPr>
        <w:t> </w:t>
      </w:r>
      <w:r>
        <w:rPr/>
        <w:t>1993; Tiền án: Không; Tiền sự: Không; Ngày 16/7/2022 Cơ quan cảnh sát điều tra Công an huyện Cầu Kè ra Quyết định khởi tố bị can, và áp dụng biện pháp ngăn chặn cấm đi khỏi nơi cư trú từ ngày 16/7/2022 đến nay. (Bị cáo có mặt tại phiên tòa).</w:t>
      </w:r>
    </w:p>
    <w:p>
      <w:pPr>
        <w:pStyle w:val="ListParagraph"/>
        <w:numPr>
          <w:ilvl w:val="0"/>
          <w:numId w:val="1"/>
        </w:numPr>
        <w:tabs>
          <w:tab w:pos="1115" w:val="left" w:leader="none"/>
        </w:tabs>
        <w:spacing w:line="328" w:lineRule="auto" w:before="122" w:after="0"/>
        <w:ind w:left="881" w:right="2624" w:firstLine="0"/>
        <w:jc w:val="left"/>
        <w:rPr>
          <w:i/>
          <w:sz w:val="28"/>
        </w:rPr>
      </w:pPr>
      <w:r>
        <w:rPr>
          <w:i/>
          <w:sz w:val="28"/>
        </w:rPr>
        <w:t>Bị</w:t>
      </w:r>
      <w:r>
        <w:rPr>
          <w:i/>
          <w:spacing w:val="-4"/>
          <w:sz w:val="28"/>
        </w:rPr>
        <w:t> </w:t>
      </w:r>
      <w:r>
        <w:rPr>
          <w:i/>
          <w:sz w:val="28"/>
        </w:rPr>
        <w:t>hại:</w:t>
      </w:r>
      <w:r>
        <w:rPr>
          <w:i/>
          <w:spacing w:val="-4"/>
          <w:sz w:val="28"/>
        </w:rPr>
        <w:t> </w:t>
      </w:r>
      <w:r>
        <w:rPr>
          <w:sz w:val="28"/>
        </w:rPr>
        <w:t>Ông</w:t>
      </w:r>
      <w:r>
        <w:rPr>
          <w:spacing w:val="-3"/>
          <w:sz w:val="28"/>
        </w:rPr>
        <w:t> </w:t>
      </w:r>
      <w:r>
        <w:rPr>
          <w:sz w:val="28"/>
        </w:rPr>
        <w:t>Phan</w:t>
      </w:r>
      <w:r>
        <w:rPr>
          <w:spacing w:val="-6"/>
          <w:sz w:val="28"/>
        </w:rPr>
        <w:t> </w:t>
      </w:r>
      <w:r>
        <w:rPr>
          <w:sz w:val="28"/>
        </w:rPr>
        <w:t>Điền</w:t>
      </w:r>
      <w:r>
        <w:rPr>
          <w:spacing w:val="-3"/>
          <w:sz w:val="28"/>
        </w:rPr>
        <w:t> </w:t>
      </w:r>
      <w:r>
        <w:rPr>
          <w:sz w:val="28"/>
        </w:rPr>
        <w:t>T,</w:t>
      </w:r>
      <w:r>
        <w:rPr>
          <w:spacing w:val="-5"/>
          <w:sz w:val="28"/>
        </w:rPr>
        <w:t> </w:t>
      </w:r>
      <w:r>
        <w:rPr>
          <w:sz w:val="28"/>
        </w:rPr>
        <w:t>sinh</w:t>
      </w:r>
      <w:r>
        <w:rPr>
          <w:spacing w:val="-3"/>
          <w:sz w:val="28"/>
        </w:rPr>
        <w:t> </w:t>
      </w:r>
      <w:r>
        <w:rPr>
          <w:sz w:val="28"/>
        </w:rPr>
        <w:t>năm</w:t>
      </w:r>
      <w:r>
        <w:rPr>
          <w:spacing w:val="-9"/>
          <w:sz w:val="28"/>
        </w:rPr>
        <w:t> </w:t>
      </w:r>
      <w:r>
        <w:rPr>
          <w:sz w:val="28"/>
        </w:rPr>
        <w:t>1980</w:t>
      </w:r>
      <w:r>
        <w:rPr>
          <w:spacing w:val="-3"/>
          <w:sz w:val="28"/>
        </w:rPr>
        <w:t> </w:t>
      </w:r>
      <w:r>
        <w:rPr>
          <w:sz w:val="28"/>
        </w:rPr>
        <w:t>(có</w:t>
      </w:r>
      <w:r>
        <w:rPr>
          <w:spacing w:val="-3"/>
          <w:sz w:val="28"/>
        </w:rPr>
        <w:t> </w:t>
      </w:r>
      <w:r>
        <w:rPr>
          <w:sz w:val="28"/>
        </w:rPr>
        <w:t>mặt) Nơi cư trú: Ấp X, xã Đ, huyện C, tỉnh T.</w:t>
      </w:r>
    </w:p>
    <w:p>
      <w:pPr>
        <w:pStyle w:val="ListParagraph"/>
        <w:numPr>
          <w:ilvl w:val="0"/>
          <w:numId w:val="1"/>
        </w:numPr>
        <w:tabs>
          <w:tab w:pos="1046" w:val="left" w:leader="none"/>
        </w:tabs>
        <w:spacing w:line="240" w:lineRule="auto" w:before="1" w:after="0"/>
        <w:ind w:left="1045" w:right="0" w:hanging="165"/>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ind w:left="881" w:firstLine="0"/>
        <w:jc w:val="left"/>
      </w:pPr>
      <w:r>
        <w:rPr/>
        <w:t>Ông</w:t>
      </w:r>
      <w:r>
        <w:rPr>
          <w:spacing w:val="26"/>
        </w:rPr>
        <w:t> </w:t>
      </w:r>
      <w:r>
        <w:rPr/>
        <w:t>Nguyễn</w:t>
      </w:r>
      <w:r>
        <w:rPr>
          <w:spacing w:val="26"/>
        </w:rPr>
        <w:t> </w:t>
      </w:r>
      <w:r>
        <w:rPr/>
        <w:t>Văn</w:t>
      </w:r>
      <w:r>
        <w:rPr>
          <w:spacing w:val="26"/>
        </w:rPr>
        <w:t> </w:t>
      </w:r>
      <w:r>
        <w:rPr/>
        <w:t>D,</w:t>
      </w:r>
      <w:r>
        <w:rPr>
          <w:spacing w:val="22"/>
        </w:rPr>
        <w:t> </w:t>
      </w:r>
      <w:r>
        <w:rPr/>
        <w:t>sinh</w:t>
      </w:r>
      <w:r>
        <w:rPr>
          <w:spacing w:val="23"/>
        </w:rPr>
        <w:t> </w:t>
      </w:r>
      <w:r>
        <w:rPr/>
        <w:t>năm</w:t>
      </w:r>
      <w:r>
        <w:rPr>
          <w:spacing w:val="20"/>
        </w:rPr>
        <w:t> </w:t>
      </w:r>
      <w:r>
        <w:rPr/>
        <w:t>1967</w:t>
      </w:r>
      <w:r>
        <w:rPr>
          <w:spacing w:val="31"/>
        </w:rPr>
        <w:t> </w:t>
      </w:r>
      <w:r>
        <w:rPr/>
        <w:t>(vắng</w:t>
      </w:r>
      <w:r>
        <w:rPr>
          <w:spacing w:val="26"/>
        </w:rPr>
        <w:t> </w:t>
      </w:r>
      <w:r>
        <w:rPr/>
        <w:t>mặt,</w:t>
      </w:r>
      <w:r>
        <w:rPr>
          <w:spacing w:val="24"/>
        </w:rPr>
        <w:t> </w:t>
      </w:r>
      <w:r>
        <w:rPr/>
        <w:t>có</w:t>
      </w:r>
      <w:r>
        <w:rPr>
          <w:spacing w:val="26"/>
        </w:rPr>
        <w:t> </w:t>
      </w:r>
      <w:r>
        <w:rPr/>
        <w:t>đơn</w:t>
      </w:r>
      <w:r>
        <w:rPr>
          <w:spacing w:val="26"/>
        </w:rPr>
        <w:t> </w:t>
      </w:r>
      <w:r>
        <w:rPr/>
        <w:t>xin</w:t>
      </w:r>
      <w:r>
        <w:rPr>
          <w:spacing w:val="25"/>
        </w:rPr>
        <w:t> </w:t>
      </w:r>
      <w:r>
        <w:rPr/>
        <w:t>xét</w:t>
      </w:r>
      <w:r>
        <w:rPr>
          <w:spacing w:val="25"/>
        </w:rPr>
        <w:t> </w:t>
      </w:r>
      <w:r>
        <w:rPr/>
        <w:t>xử</w:t>
      </w:r>
      <w:r>
        <w:rPr>
          <w:spacing w:val="22"/>
        </w:rPr>
        <w:t> </w:t>
      </w:r>
      <w:r>
        <w:rPr>
          <w:spacing w:val="-4"/>
        </w:rPr>
        <w:t>vắng</w:t>
      </w:r>
    </w:p>
    <w:p>
      <w:pPr>
        <w:pStyle w:val="BodyText"/>
        <w:spacing w:before="0"/>
        <w:ind w:firstLine="0"/>
        <w:jc w:val="left"/>
      </w:pPr>
      <w:r>
        <w:rPr>
          <w:spacing w:val="-4"/>
        </w:rPr>
        <w:t>mặt)</w:t>
      </w:r>
    </w:p>
    <w:p>
      <w:pPr>
        <w:pStyle w:val="BodyText"/>
        <w:spacing w:before="120"/>
        <w:ind w:left="881" w:firstLine="0"/>
        <w:jc w:val="left"/>
      </w:pPr>
      <w:r>
        <w:rPr/>
        <w:t>Nơi</w:t>
      </w:r>
      <w:r>
        <w:rPr>
          <w:spacing w:val="-1"/>
        </w:rPr>
        <w:t> </w:t>
      </w:r>
      <w:r>
        <w:rPr/>
        <w:t>cư</w:t>
      </w:r>
      <w:r>
        <w:rPr>
          <w:spacing w:val="-4"/>
        </w:rPr>
        <w:t> </w:t>
      </w:r>
      <w:r>
        <w:rPr/>
        <w:t>trú: Ấp</w:t>
      </w:r>
      <w:r>
        <w:rPr>
          <w:spacing w:val="-1"/>
        </w:rPr>
        <w:t> </w:t>
      </w:r>
      <w:r>
        <w:rPr/>
        <w:t>X,</w:t>
      </w:r>
      <w:r>
        <w:rPr>
          <w:spacing w:val="-3"/>
        </w:rPr>
        <w:t> </w:t>
      </w:r>
      <w:r>
        <w:rPr/>
        <w:t>xã</w:t>
      </w:r>
      <w:r>
        <w:rPr>
          <w:spacing w:val="-1"/>
        </w:rPr>
        <w:t> </w:t>
      </w:r>
      <w:r>
        <w:rPr/>
        <w:t>Đ,</w:t>
      </w:r>
      <w:r>
        <w:rPr>
          <w:spacing w:val="-3"/>
        </w:rPr>
        <w:t> </w:t>
      </w:r>
      <w:r>
        <w:rPr/>
        <w:t>huyện C,</w:t>
      </w:r>
      <w:r>
        <w:rPr>
          <w:spacing w:val="-4"/>
        </w:rPr>
        <w:t> </w:t>
      </w:r>
      <w:r>
        <w:rPr/>
        <w:t>tỉnh </w:t>
      </w:r>
      <w:r>
        <w:rPr>
          <w:spacing w:val="-7"/>
        </w:rPr>
        <w:t>T.</w:t>
      </w:r>
    </w:p>
    <w:p>
      <w:pPr>
        <w:spacing w:after="0"/>
        <w:jc w:val="left"/>
        <w:sectPr>
          <w:type w:val="continuous"/>
          <w:pgSz w:w="11910" w:h="16850"/>
          <w:pgMar w:top="1140" w:bottom="280" w:left="1540" w:right="1020"/>
        </w:sectPr>
      </w:pPr>
    </w:p>
    <w:p>
      <w:pPr>
        <w:pStyle w:val="ListParagraph"/>
        <w:numPr>
          <w:ilvl w:val="0"/>
          <w:numId w:val="1"/>
        </w:numPr>
        <w:tabs>
          <w:tab w:pos="1046" w:val="left" w:leader="none"/>
        </w:tabs>
        <w:spacing w:line="240" w:lineRule="auto" w:before="65" w:after="0"/>
        <w:ind w:left="1045" w:right="0" w:hanging="165"/>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ListParagraph"/>
        <w:numPr>
          <w:ilvl w:val="0"/>
          <w:numId w:val="2"/>
        </w:numPr>
        <w:tabs>
          <w:tab w:pos="1163" w:val="left" w:leader="none"/>
        </w:tabs>
        <w:spacing w:line="328" w:lineRule="auto" w:before="122" w:after="0"/>
        <w:ind w:left="881" w:right="3056" w:firstLine="0"/>
        <w:jc w:val="left"/>
        <w:rPr>
          <w:sz w:val="28"/>
        </w:rPr>
      </w:pPr>
      <w:r>
        <w:rPr>
          <w:sz w:val="28"/>
        </w:rPr>
        <w:t>Ông</w:t>
      </w:r>
      <w:r>
        <w:rPr>
          <w:spacing w:val="-3"/>
          <w:sz w:val="28"/>
        </w:rPr>
        <w:t> </w:t>
      </w:r>
      <w:r>
        <w:rPr>
          <w:sz w:val="28"/>
        </w:rPr>
        <w:t>Diệp</w:t>
      </w:r>
      <w:r>
        <w:rPr>
          <w:spacing w:val="-3"/>
          <w:sz w:val="28"/>
        </w:rPr>
        <w:t> </w:t>
      </w:r>
      <w:r>
        <w:rPr>
          <w:sz w:val="28"/>
        </w:rPr>
        <w:t>Ngọc</w:t>
      </w:r>
      <w:r>
        <w:rPr>
          <w:spacing w:val="-4"/>
          <w:sz w:val="28"/>
        </w:rPr>
        <w:t> </w:t>
      </w:r>
      <w:r>
        <w:rPr>
          <w:sz w:val="28"/>
        </w:rPr>
        <w:t>H,</w:t>
      </w:r>
      <w:r>
        <w:rPr>
          <w:spacing w:val="-5"/>
          <w:sz w:val="28"/>
        </w:rPr>
        <w:t> </w:t>
      </w:r>
      <w:r>
        <w:rPr>
          <w:sz w:val="28"/>
        </w:rPr>
        <w:t>sinh</w:t>
      </w:r>
      <w:r>
        <w:rPr>
          <w:spacing w:val="-7"/>
          <w:sz w:val="28"/>
        </w:rPr>
        <w:t> </w:t>
      </w:r>
      <w:r>
        <w:rPr>
          <w:sz w:val="28"/>
        </w:rPr>
        <w:t>năm</w:t>
      </w:r>
      <w:r>
        <w:rPr>
          <w:spacing w:val="-9"/>
          <w:sz w:val="28"/>
        </w:rPr>
        <w:t> </w:t>
      </w:r>
      <w:r>
        <w:rPr>
          <w:sz w:val="28"/>
        </w:rPr>
        <w:t>1964</w:t>
      </w:r>
      <w:r>
        <w:rPr>
          <w:spacing w:val="-2"/>
          <w:sz w:val="28"/>
        </w:rPr>
        <w:t> </w:t>
      </w:r>
      <w:r>
        <w:rPr>
          <w:sz w:val="28"/>
        </w:rPr>
        <w:t>(vắng</w:t>
      </w:r>
      <w:r>
        <w:rPr>
          <w:spacing w:val="-4"/>
          <w:sz w:val="28"/>
        </w:rPr>
        <w:t> </w:t>
      </w:r>
      <w:r>
        <w:rPr>
          <w:sz w:val="28"/>
        </w:rPr>
        <w:t>mặt) Nơi cư trú: Ấp C, xã Đ, huyện C, tỉnh T.</w:t>
      </w:r>
    </w:p>
    <w:p>
      <w:pPr>
        <w:pStyle w:val="ListParagraph"/>
        <w:numPr>
          <w:ilvl w:val="0"/>
          <w:numId w:val="2"/>
        </w:numPr>
        <w:tabs>
          <w:tab w:pos="1163" w:val="left" w:leader="none"/>
        </w:tabs>
        <w:spacing w:line="328" w:lineRule="auto" w:before="1" w:after="0"/>
        <w:ind w:left="881" w:right="3056" w:firstLine="0"/>
        <w:jc w:val="left"/>
        <w:rPr>
          <w:sz w:val="28"/>
        </w:rPr>
      </w:pPr>
      <w:r>
        <w:rPr>
          <w:sz w:val="28"/>
        </w:rPr>
        <w:t>Ông</w:t>
      </w:r>
      <w:r>
        <w:rPr>
          <w:spacing w:val="-3"/>
          <w:sz w:val="28"/>
        </w:rPr>
        <w:t> </w:t>
      </w:r>
      <w:r>
        <w:rPr>
          <w:sz w:val="28"/>
        </w:rPr>
        <w:t>Diệp</w:t>
      </w:r>
      <w:r>
        <w:rPr>
          <w:spacing w:val="-3"/>
          <w:sz w:val="28"/>
        </w:rPr>
        <w:t> </w:t>
      </w:r>
      <w:r>
        <w:rPr>
          <w:sz w:val="28"/>
        </w:rPr>
        <w:t>Ngọc</w:t>
      </w:r>
      <w:r>
        <w:rPr>
          <w:spacing w:val="-4"/>
          <w:sz w:val="28"/>
        </w:rPr>
        <w:t> </w:t>
      </w:r>
      <w:r>
        <w:rPr>
          <w:sz w:val="28"/>
        </w:rPr>
        <w:t>Q,</w:t>
      </w:r>
      <w:r>
        <w:rPr>
          <w:spacing w:val="-5"/>
          <w:sz w:val="28"/>
        </w:rPr>
        <w:t> </w:t>
      </w:r>
      <w:r>
        <w:rPr>
          <w:sz w:val="28"/>
        </w:rPr>
        <w:t>sinh</w:t>
      </w:r>
      <w:r>
        <w:rPr>
          <w:spacing w:val="-7"/>
          <w:sz w:val="28"/>
        </w:rPr>
        <w:t> </w:t>
      </w:r>
      <w:r>
        <w:rPr>
          <w:sz w:val="28"/>
        </w:rPr>
        <w:t>năm</w:t>
      </w:r>
      <w:r>
        <w:rPr>
          <w:spacing w:val="-9"/>
          <w:sz w:val="28"/>
        </w:rPr>
        <w:t> </w:t>
      </w:r>
      <w:r>
        <w:rPr>
          <w:sz w:val="28"/>
        </w:rPr>
        <w:t>1987</w:t>
      </w:r>
      <w:r>
        <w:rPr>
          <w:spacing w:val="-2"/>
          <w:sz w:val="28"/>
        </w:rPr>
        <w:t> </w:t>
      </w:r>
      <w:r>
        <w:rPr>
          <w:sz w:val="28"/>
        </w:rPr>
        <w:t>(vắng</w:t>
      </w:r>
      <w:r>
        <w:rPr>
          <w:spacing w:val="-4"/>
          <w:sz w:val="28"/>
        </w:rPr>
        <w:t> </w:t>
      </w:r>
      <w:r>
        <w:rPr>
          <w:sz w:val="28"/>
        </w:rPr>
        <w:t>mặt) Nơi cư trú: Ấp X, xã Đ, huyện C, tỉnh T.</w:t>
      </w:r>
    </w:p>
    <w:p>
      <w:pPr>
        <w:pStyle w:val="Heading1"/>
        <w:spacing w:before="126"/>
      </w:pPr>
      <w:r>
        <w:rPr/>
        <w:t>NỘI</w:t>
      </w:r>
      <w:r>
        <w:rPr>
          <w:spacing w:val="-3"/>
        </w:rPr>
        <w:t> </w:t>
      </w:r>
      <w:r>
        <w:rPr/>
        <w:t>DUNG</w:t>
      </w:r>
      <w:r>
        <w:rPr>
          <w:spacing w:val="-3"/>
        </w:rPr>
        <w:t> </w:t>
      </w:r>
      <w:r>
        <w:rPr/>
        <w:t>VỤ</w:t>
      </w:r>
      <w:r>
        <w:rPr>
          <w:spacing w:val="-4"/>
        </w:rPr>
        <w:t> </w:t>
      </w:r>
      <w:r>
        <w:rPr>
          <w:spacing w:val="-5"/>
        </w:rPr>
        <w:t>ÁN:</w:t>
      </w:r>
    </w:p>
    <w:p>
      <w:pPr>
        <w:pStyle w:val="BodyText"/>
        <w:spacing w:line="242" w:lineRule="auto" w:before="235"/>
        <w:ind w:right="109"/>
      </w:pPr>
      <w:r>
        <w:rPr/>
        <w:t>Theo các tài liệu có trong hồ sơ vụ án và diễn biến tại phiên tòa, nội dung vụ án được tóm tắt như sau:</w:t>
      </w:r>
    </w:p>
    <w:p>
      <w:pPr>
        <w:pStyle w:val="BodyText"/>
        <w:spacing w:before="116"/>
        <w:ind w:right="106"/>
      </w:pPr>
      <w:r>
        <w:rPr/>
        <w:t>Bị cáo Diệp Ngọc N và ông Phan Điền T có mối quan hệ là anh vợ và em rễ (bị cáo N là anh vợ của T). Do đất ruộng của bị cáo N và đất ông T nằm gần nhau, theo mùa vụ khi tới vụ gặt lúa theo thứ tự thì máy gặt đập liên hợp sẽ vào gặt lúa cho đất ruộng của ông Diệp Ngọc Q (ông Q là em ruột của bị cáo N) trước rồi tới đất ông T, sau đó sang gặt ruộng lúa cho bị cáo N rồi tiếp tục qua gặt cho ruộng lúa của ông T vì đất ruộng của ông T nằm xen kẽ với nhau chứ không nằm liền một dãy đất.</w:t>
      </w:r>
    </w:p>
    <w:p>
      <w:pPr>
        <w:pStyle w:val="BodyText"/>
        <w:ind w:right="107"/>
      </w:pPr>
      <w:r>
        <w:rPr/>
        <w:t>Khoảng 17 giờ, ngày 16 tháng 12 năm 2021, bị cáo N đi vô ruộng lúa tại ấp C, xã C, huyện C thì thấy máy gặt đập liên hợp đang gặt lúa cho ông T mà không gặt lúa cho Q</w:t>
      </w:r>
      <w:r>
        <w:rPr>
          <w:spacing w:val="-1"/>
        </w:rPr>
        <w:t> </w:t>
      </w:r>
      <w:r>
        <w:rPr/>
        <w:t>và bị cáo trước</w:t>
      </w:r>
      <w:r>
        <w:rPr>
          <w:spacing w:val="-1"/>
        </w:rPr>
        <w:t> </w:t>
      </w:r>
      <w:r>
        <w:rPr/>
        <w:t>nên bị</w:t>
      </w:r>
      <w:r>
        <w:rPr>
          <w:spacing w:val="-1"/>
        </w:rPr>
        <w:t> </w:t>
      </w:r>
      <w:r>
        <w:rPr/>
        <w:t>cáo nói với T</w:t>
      </w:r>
      <w:r>
        <w:rPr>
          <w:spacing w:val="-1"/>
        </w:rPr>
        <w:t> </w:t>
      </w:r>
      <w:r>
        <w:rPr/>
        <w:t>“Mọi năm</w:t>
      </w:r>
      <w:r>
        <w:rPr>
          <w:spacing w:val="-5"/>
        </w:rPr>
        <w:t> </w:t>
      </w:r>
      <w:r>
        <w:rPr/>
        <w:t>làm</w:t>
      </w:r>
      <w:r>
        <w:rPr>
          <w:spacing w:val="-5"/>
        </w:rPr>
        <w:t> </w:t>
      </w:r>
      <w:r>
        <w:rPr/>
        <w:t>vậy, sao năm</w:t>
      </w:r>
      <w:r>
        <w:rPr>
          <w:spacing w:val="-5"/>
        </w:rPr>
        <w:t> </w:t>
      </w:r>
      <w:r>
        <w:rPr/>
        <w:t>nay</w:t>
      </w:r>
      <w:r>
        <w:rPr>
          <w:spacing w:val="-1"/>
        </w:rPr>
        <w:t> </w:t>
      </w:r>
      <w:r>
        <w:rPr/>
        <w:t>làm</w:t>
      </w:r>
      <w:r>
        <w:rPr>
          <w:spacing w:val="-5"/>
        </w:rPr>
        <w:t> </w:t>
      </w:r>
      <w:r>
        <w:rPr/>
        <w:t>khác”</w:t>
      </w:r>
      <w:r>
        <w:rPr>
          <w:spacing w:val="-1"/>
        </w:rPr>
        <w:t> </w:t>
      </w:r>
      <w:r>
        <w:rPr/>
        <w:t>thì T</w:t>
      </w:r>
      <w:r>
        <w:rPr>
          <w:spacing w:val="-1"/>
        </w:rPr>
        <w:t> </w:t>
      </w:r>
      <w:r>
        <w:rPr/>
        <w:t>trả lời “Tôi kêu máy</w:t>
      </w:r>
      <w:r>
        <w:rPr>
          <w:spacing w:val="-4"/>
        </w:rPr>
        <w:t> </w:t>
      </w:r>
      <w:r>
        <w:rPr/>
        <w:t>cắt đất tôi chứ</w:t>
      </w:r>
      <w:r>
        <w:rPr>
          <w:spacing w:val="-1"/>
        </w:rPr>
        <w:t> </w:t>
      </w:r>
      <w:r>
        <w:rPr/>
        <w:t>không cắt đất anh”. Bị cáo N mới nói “Mày</w:t>
      </w:r>
      <w:r>
        <w:rPr>
          <w:spacing w:val="-1"/>
        </w:rPr>
        <w:t> </w:t>
      </w:r>
      <w:r>
        <w:rPr/>
        <w:t>cắt đi tao không cho kéo lúa ngang đất ông già tao” (đất ruộng lúa này do Q đang làm) thì giữa bị cáo và ông T xảy ra mâu thuẩn cự cãi qua lại, sau đó bị cáo N bỏ đi về nhà.</w:t>
      </w:r>
    </w:p>
    <w:p>
      <w:pPr>
        <w:pStyle w:val="BodyText"/>
        <w:spacing w:before="121"/>
        <w:ind w:right="105"/>
      </w:pPr>
      <w:r>
        <w:rPr/>
        <w:t>Khoảng 09 giờ, ngày 17 tháng 12 năm 2021 bị cáo N đi vô ruộng lúa để đếm lúa bao thì T đi đến và nói không cho bị cáo kéo lúa ngang đất của T, nếu kéo lúa bao ngang đất của T thì “một là Năm N chết, hai là T chết”. Nói xong T đi vô nhà mồ của cha mẹ bị cáo tại ấp C, xã C, huyện C để ngồi nói chuyện với ông Diệp Ngọc H (ông H là anh ruột của bị cáo N). Tức giận việc T không cắt lúa</w:t>
      </w:r>
      <w:r>
        <w:rPr>
          <w:spacing w:val="-2"/>
        </w:rPr>
        <w:t> </w:t>
      </w:r>
      <w:r>
        <w:rPr/>
        <w:t>theo thứ</w:t>
      </w:r>
      <w:r>
        <w:rPr>
          <w:spacing w:val="-1"/>
        </w:rPr>
        <w:t> </w:t>
      </w:r>
      <w:r>
        <w:rPr/>
        <w:t>tự</w:t>
      </w:r>
      <w:r>
        <w:rPr>
          <w:spacing w:val="-1"/>
        </w:rPr>
        <w:t> </w:t>
      </w:r>
      <w:r>
        <w:rPr/>
        <w:t>hằng</w:t>
      </w:r>
      <w:r>
        <w:rPr>
          <w:spacing w:val="-1"/>
        </w:rPr>
        <w:t> </w:t>
      </w:r>
      <w:r>
        <w:rPr/>
        <w:t>năm mà còn cự cãi nên bị cáo N</w:t>
      </w:r>
      <w:r>
        <w:rPr>
          <w:spacing w:val="-1"/>
        </w:rPr>
        <w:t> </w:t>
      </w:r>
      <w:r>
        <w:rPr/>
        <w:t>đi lại ghe (võ lãi) đang đậu dưới bờ kênh của ông Nguyễn Văn D để lấy cây mỏ lếch bằng kim loại rồi đi đến chỗ ông T đang ngồi nói chuyện với ông H. Bị cáo đi đến khu vực nhà mồ, vòng</w:t>
      </w:r>
      <w:r>
        <w:rPr>
          <w:spacing w:val="-1"/>
        </w:rPr>
        <w:t> </w:t>
      </w:r>
      <w:r>
        <w:rPr/>
        <w:t>qua</w:t>
      </w:r>
      <w:r>
        <w:rPr>
          <w:spacing w:val="-2"/>
        </w:rPr>
        <w:t> </w:t>
      </w:r>
      <w:r>
        <w:rPr/>
        <w:t>phía</w:t>
      </w:r>
      <w:r>
        <w:rPr>
          <w:spacing w:val="-2"/>
        </w:rPr>
        <w:t> </w:t>
      </w:r>
      <w:r>
        <w:rPr/>
        <w:t>sau</w:t>
      </w:r>
      <w:r>
        <w:rPr>
          <w:spacing w:val="-4"/>
        </w:rPr>
        <w:t> </w:t>
      </w:r>
      <w:r>
        <w:rPr/>
        <w:t>lưng</w:t>
      </w:r>
      <w:r>
        <w:rPr>
          <w:spacing w:val="-1"/>
        </w:rPr>
        <w:t> </w:t>
      </w:r>
      <w:r>
        <w:rPr/>
        <w:t>của T,</w:t>
      </w:r>
      <w:r>
        <w:rPr>
          <w:spacing w:val="-3"/>
        </w:rPr>
        <w:t> </w:t>
      </w:r>
      <w:r>
        <w:rPr/>
        <w:t>khi</w:t>
      </w:r>
      <w:r>
        <w:rPr>
          <w:spacing w:val="-1"/>
        </w:rPr>
        <w:t> </w:t>
      </w:r>
      <w:r>
        <w:rPr/>
        <w:t>cách</w:t>
      </w:r>
      <w:r>
        <w:rPr>
          <w:spacing w:val="-1"/>
        </w:rPr>
        <w:t> </w:t>
      </w:r>
      <w:r>
        <w:rPr/>
        <w:t>T</w:t>
      </w:r>
      <w:r>
        <w:rPr>
          <w:spacing w:val="-6"/>
        </w:rPr>
        <w:t> </w:t>
      </w:r>
      <w:r>
        <w:rPr/>
        <w:t>khoảng</w:t>
      </w:r>
      <w:r>
        <w:rPr>
          <w:spacing w:val="-1"/>
        </w:rPr>
        <w:t> </w:t>
      </w:r>
      <w:r>
        <w:rPr/>
        <w:t>01</w:t>
      </w:r>
      <w:r>
        <w:rPr>
          <w:spacing w:val="-1"/>
        </w:rPr>
        <w:t> </w:t>
      </w:r>
      <w:r>
        <w:rPr/>
        <w:t>mét</w:t>
      </w:r>
      <w:r>
        <w:rPr>
          <w:spacing w:val="-1"/>
        </w:rPr>
        <w:t> </w:t>
      </w:r>
      <w:r>
        <w:rPr/>
        <w:t>thì</w:t>
      </w:r>
      <w:r>
        <w:rPr>
          <w:spacing w:val="-4"/>
        </w:rPr>
        <w:t> </w:t>
      </w:r>
      <w:r>
        <w:rPr/>
        <w:t>bị</w:t>
      </w:r>
      <w:r>
        <w:rPr>
          <w:spacing w:val="-4"/>
        </w:rPr>
        <w:t> </w:t>
      </w:r>
      <w:r>
        <w:rPr/>
        <w:t>cáo</w:t>
      </w:r>
      <w:r>
        <w:rPr>
          <w:spacing w:val="-1"/>
        </w:rPr>
        <w:t> </w:t>
      </w:r>
      <w:r>
        <w:rPr/>
        <w:t>dùng</w:t>
      </w:r>
      <w:r>
        <w:rPr>
          <w:spacing w:val="-1"/>
        </w:rPr>
        <w:t> </w:t>
      </w:r>
      <w:r>
        <w:rPr/>
        <w:t>tay</w:t>
      </w:r>
      <w:r>
        <w:rPr>
          <w:spacing w:val="-5"/>
        </w:rPr>
        <w:t> </w:t>
      </w:r>
      <w:r>
        <w:rPr/>
        <w:t>phải cầm mỏ lếch đánh T một cái hướng từ phải qua trái, từ trên xuống dưới trúng</w:t>
      </w:r>
      <w:r>
        <w:rPr>
          <w:spacing w:val="40"/>
        </w:rPr>
        <w:t> </w:t>
      </w:r>
      <w:r>
        <w:rPr/>
        <w:t>vào phần đầu phía sau bên trái của T. Thấy vậy, ông Diệp Ngọc Q đi đến can ngăn</w:t>
      </w:r>
      <w:r>
        <w:rPr>
          <w:spacing w:val="-1"/>
        </w:rPr>
        <w:t> </w:t>
      </w:r>
      <w:r>
        <w:rPr/>
        <w:t>bị</w:t>
      </w:r>
      <w:r>
        <w:rPr>
          <w:spacing w:val="-1"/>
        </w:rPr>
        <w:t> </w:t>
      </w:r>
      <w:r>
        <w:rPr/>
        <w:t>cáo</w:t>
      </w:r>
      <w:r>
        <w:rPr>
          <w:spacing w:val="-1"/>
        </w:rPr>
        <w:t> </w:t>
      </w:r>
      <w:r>
        <w:rPr/>
        <w:t>N</w:t>
      </w:r>
      <w:r>
        <w:rPr>
          <w:spacing w:val="-3"/>
        </w:rPr>
        <w:t> </w:t>
      </w:r>
      <w:r>
        <w:rPr/>
        <w:t>và</w:t>
      </w:r>
      <w:r>
        <w:rPr>
          <w:spacing w:val="-1"/>
        </w:rPr>
        <w:t> </w:t>
      </w:r>
      <w:r>
        <w:rPr/>
        <w:t>làm</w:t>
      </w:r>
      <w:r>
        <w:rPr>
          <w:spacing w:val="-3"/>
        </w:rPr>
        <w:t> </w:t>
      </w:r>
      <w:r>
        <w:rPr/>
        <w:t>cây</w:t>
      </w:r>
      <w:r>
        <w:rPr>
          <w:spacing w:val="-2"/>
        </w:rPr>
        <w:t> </w:t>
      </w:r>
      <w:r>
        <w:rPr/>
        <w:t>mỏ</w:t>
      </w:r>
      <w:r>
        <w:rPr>
          <w:spacing w:val="-1"/>
        </w:rPr>
        <w:t> </w:t>
      </w:r>
      <w:r>
        <w:rPr/>
        <w:t>lếch</w:t>
      </w:r>
      <w:r>
        <w:rPr>
          <w:spacing w:val="-1"/>
        </w:rPr>
        <w:t> </w:t>
      </w:r>
      <w:r>
        <w:rPr/>
        <w:t>rơi</w:t>
      </w:r>
      <w:r>
        <w:rPr>
          <w:spacing w:val="-1"/>
        </w:rPr>
        <w:t> </w:t>
      </w:r>
      <w:r>
        <w:rPr/>
        <w:t>xuống</w:t>
      </w:r>
      <w:r>
        <w:rPr>
          <w:spacing w:val="-1"/>
        </w:rPr>
        <w:t> </w:t>
      </w:r>
      <w:r>
        <w:rPr/>
        <w:t>nền</w:t>
      </w:r>
      <w:r>
        <w:rPr>
          <w:spacing w:val="-1"/>
        </w:rPr>
        <w:t> </w:t>
      </w:r>
      <w:r>
        <w:rPr/>
        <w:t>gạch</w:t>
      </w:r>
      <w:r>
        <w:rPr>
          <w:spacing w:val="-1"/>
        </w:rPr>
        <w:t> </w:t>
      </w:r>
      <w:r>
        <w:rPr/>
        <w:t>bên</w:t>
      </w:r>
      <w:r>
        <w:rPr>
          <w:spacing w:val="-1"/>
        </w:rPr>
        <w:t> </w:t>
      </w:r>
      <w:r>
        <w:rPr/>
        <w:t>trong</w:t>
      </w:r>
      <w:r>
        <w:rPr>
          <w:spacing w:val="-4"/>
        </w:rPr>
        <w:t> </w:t>
      </w:r>
      <w:r>
        <w:rPr/>
        <w:t>nhà</w:t>
      </w:r>
      <w:r>
        <w:rPr>
          <w:spacing w:val="-1"/>
        </w:rPr>
        <w:t> </w:t>
      </w:r>
      <w:r>
        <w:rPr/>
        <w:t>mồ.</w:t>
      </w:r>
      <w:r>
        <w:rPr>
          <w:spacing w:val="-2"/>
        </w:rPr>
        <w:t> </w:t>
      </w:r>
      <w:r>
        <w:rPr/>
        <w:t>Sau</w:t>
      </w:r>
      <w:r>
        <w:rPr>
          <w:spacing w:val="-1"/>
        </w:rPr>
        <w:t> </w:t>
      </w:r>
      <w:r>
        <w:rPr/>
        <w:t>đó, T được gia đình đưa đi điều trị thương tích.</w:t>
      </w:r>
    </w:p>
    <w:p>
      <w:pPr>
        <w:pStyle w:val="BodyText"/>
        <w:spacing w:before="120"/>
        <w:ind w:right="105"/>
      </w:pPr>
      <w:r>
        <w:rPr/>
        <w:t>Đối với ông Nguyễn Văn D không chứng kiến việc bị cáo N gây thương tích cho ông Phan Điền T. Sau khi sự việc xảy ra ông đến nhà mồ và nhìn thấy cây mỏ lếch dưới nền mộ nên nhặt lấy và đem đến giao nộp cho Cơ quan điều tra,</w:t>
      </w:r>
      <w:r>
        <w:rPr>
          <w:spacing w:val="27"/>
        </w:rPr>
        <w:t> </w:t>
      </w:r>
      <w:r>
        <w:rPr/>
        <w:t>ông</w:t>
      </w:r>
      <w:r>
        <w:rPr>
          <w:spacing w:val="29"/>
        </w:rPr>
        <w:t> </w:t>
      </w:r>
      <w:r>
        <w:rPr/>
        <w:t>xác</w:t>
      </w:r>
      <w:r>
        <w:rPr>
          <w:spacing w:val="26"/>
        </w:rPr>
        <w:t> </w:t>
      </w:r>
      <w:r>
        <w:rPr/>
        <w:t>định</w:t>
      </w:r>
      <w:r>
        <w:rPr>
          <w:spacing w:val="27"/>
        </w:rPr>
        <w:t> </w:t>
      </w:r>
      <w:r>
        <w:rPr/>
        <w:t>cây</w:t>
      </w:r>
      <w:r>
        <w:rPr>
          <w:spacing w:val="26"/>
        </w:rPr>
        <w:t> </w:t>
      </w:r>
      <w:r>
        <w:rPr/>
        <w:t>mỏ</w:t>
      </w:r>
      <w:r>
        <w:rPr>
          <w:spacing w:val="29"/>
        </w:rPr>
        <w:t> </w:t>
      </w:r>
      <w:r>
        <w:rPr/>
        <w:t>lếch</w:t>
      </w:r>
      <w:r>
        <w:rPr>
          <w:spacing w:val="33"/>
        </w:rPr>
        <w:t> </w:t>
      </w:r>
      <w:r>
        <w:rPr/>
        <w:t>ông</w:t>
      </w:r>
      <w:r>
        <w:rPr>
          <w:spacing w:val="26"/>
        </w:rPr>
        <w:t> </w:t>
      </w:r>
      <w:r>
        <w:rPr/>
        <w:t>nhặt</w:t>
      </w:r>
      <w:r>
        <w:rPr>
          <w:spacing w:val="25"/>
        </w:rPr>
        <w:t> </w:t>
      </w:r>
      <w:r>
        <w:rPr/>
        <w:t>dưới</w:t>
      </w:r>
      <w:r>
        <w:rPr>
          <w:spacing w:val="27"/>
        </w:rPr>
        <w:t> </w:t>
      </w:r>
      <w:r>
        <w:rPr/>
        <w:t>nền</w:t>
      </w:r>
      <w:r>
        <w:rPr>
          <w:spacing w:val="29"/>
        </w:rPr>
        <w:t> </w:t>
      </w:r>
      <w:r>
        <w:rPr/>
        <w:t>mộ</w:t>
      </w:r>
      <w:r>
        <w:rPr>
          <w:spacing w:val="29"/>
        </w:rPr>
        <w:t> </w:t>
      </w:r>
      <w:r>
        <w:rPr/>
        <w:t>là</w:t>
      </w:r>
      <w:r>
        <w:rPr>
          <w:spacing w:val="27"/>
        </w:rPr>
        <w:t> </w:t>
      </w:r>
      <w:r>
        <w:rPr/>
        <w:t>cây</w:t>
      </w:r>
      <w:r>
        <w:rPr>
          <w:spacing w:val="25"/>
        </w:rPr>
        <w:t> </w:t>
      </w:r>
      <w:r>
        <w:rPr/>
        <w:t>mỏ</w:t>
      </w:r>
      <w:r>
        <w:rPr>
          <w:spacing w:val="29"/>
        </w:rPr>
        <w:t> </w:t>
      </w:r>
      <w:r>
        <w:rPr/>
        <w:t>lếch</w:t>
      </w:r>
      <w:r>
        <w:rPr>
          <w:spacing w:val="29"/>
        </w:rPr>
        <w:t> </w:t>
      </w:r>
      <w:r>
        <w:rPr/>
        <w:t>của</w:t>
      </w:r>
      <w:r>
        <w:rPr>
          <w:spacing w:val="28"/>
        </w:rPr>
        <w:t> </w:t>
      </w:r>
      <w:r>
        <w:rPr>
          <w:spacing w:val="-4"/>
        </w:rPr>
        <w:t>ông.</w:t>
      </w:r>
    </w:p>
    <w:p>
      <w:pPr>
        <w:spacing w:after="0"/>
        <w:sectPr>
          <w:footerReference w:type="default" r:id="rId5"/>
          <w:pgSz w:w="11910" w:h="16850"/>
          <w:pgMar w:footer="871" w:header="0" w:top="1060" w:bottom="1060" w:left="1540" w:right="1020"/>
          <w:pgNumType w:start="2"/>
        </w:sectPr>
      </w:pPr>
    </w:p>
    <w:p>
      <w:pPr>
        <w:pStyle w:val="BodyText"/>
        <w:spacing w:line="242" w:lineRule="auto" w:before="65"/>
        <w:ind w:right="112" w:firstLine="0"/>
      </w:pPr>
      <w:r>
        <w:rPr/>
        <w:t>Việc bị cáo N lấy cây mỏ lếch để gây thương tích cho ông T ông Thương hoàn toàn không hay biết.</w:t>
      </w:r>
    </w:p>
    <w:p>
      <w:pPr>
        <w:pStyle w:val="BodyText"/>
        <w:spacing w:before="115"/>
        <w:ind w:right="111"/>
      </w:pPr>
      <w:r>
        <w:rPr/>
        <w:t>Đối với bị cáo Diệp Ngọc N xác định vật chứng là cây mỏ lếch mà Công an thu giữ của ông Nguyễn Văn D thì bị cáo N thừa nhận đây là hung khí mà bị cáo dùng để gây thương tích cho ông T.</w:t>
      </w:r>
    </w:p>
    <w:p>
      <w:pPr>
        <w:pStyle w:val="BodyText"/>
        <w:ind w:right="106"/>
      </w:pPr>
      <w:r>
        <w:rPr/>
        <w:t>Ngày 09 tháng 3 năm 2022, ông Phan Điền T có đơn yêu cầu khởi tố vụ</w:t>
      </w:r>
      <w:r>
        <w:rPr>
          <w:spacing w:val="40"/>
        </w:rPr>
        <w:t> </w:t>
      </w:r>
      <w:r>
        <w:rPr/>
        <w:t>án và giám định tỷ lệ thương tật. Ngày 15 tháng 6 năm 2022, Cơ quan Cảnh sát điều tra Công an huyện Cầu Kè ra Quyết định trưng cầu giám định để xác định cơ chế hình thành vết thương và tỷ lệ thương tật của Phan Điền T. Tại Bản kết luận giám</w:t>
      </w:r>
      <w:r>
        <w:rPr>
          <w:spacing w:val="-4"/>
        </w:rPr>
        <w:t> </w:t>
      </w:r>
      <w:r>
        <w:rPr/>
        <w:t>định pháp y</w:t>
      </w:r>
      <w:r>
        <w:rPr>
          <w:spacing w:val="-1"/>
        </w:rPr>
        <w:t> </w:t>
      </w:r>
      <w:r>
        <w:rPr/>
        <w:t>về thương tích số: 77/22/TgT, ngày</w:t>
      </w:r>
      <w:r>
        <w:rPr>
          <w:spacing w:val="-2"/>
        </w:rPr>
        <w:t> </w:t>
      </w:r>
      <w:r>
        <w:rPr/>
        <w:t>22/6/2022, của Trung tâm pháp y tỉnh Trà Vinh xác định tỷ lệ thương tích của ông Phan Điền T như </w:t>
      </w:r>
      <w:r>
        <w:rPr>
          <w:spacing w:val="-4"/>
        </w:rPr>
        <w:t>sau:</w:t>
      </w:r>
    </w:p>
    <w:p>
      <w:pPr>
        <w:pStyle w:val="BodyText"/>
        <w:spacing w:before="121"/>
        <w:ind w:left="881" w:firstLine="0"/>
      </w:pPr>
      <w:r>
        <w:rPr/>
        <w:t>“1.</w:t>
      </w:r>
      <w:r>
        <w:rPr>
          <w:spacing w:val="-3"/>
        </w:rPr>
        <w:t> </w:t>
      </w:r>
      <w:r>
        <w:rPr/>
        <w:t>Dấu</w:t>
      </w:r>
      <w:r>
        <w:rPr>
          <w:spacing w:val="-2"/>
        </w:rPr>
        <w:t> </w:t>
      </w:r>
      <w:r>
        <w:rPr/>
        <w:t>hiệu</w:t>
      </w:r>
      <w:r>
        <w:rPr>
          <w:spacing w:val="-3"/>
        </w:rPr>
        <w:t> </w:t>
      </w:r>
      <w:r>
        <w:rPr/>
        <w:t>chính</w:t>
      </w:r>
      <w:r>
        <w:rPr>
          <w:spacing w:val="-2"/>
        </w:rPr>
        <w:t> </w:t>
      </w:r>
      <w:r>
        <w:rPr/>
        <w:t>qua</w:t>
      </w:r>
      <w:r>
        <w:rPr>
          <w:spacing w:val="-3"/>
        </w:rPr>
        <w:t> </w:t>
      </w:r>
      <w:r>
        <w:rPr/>
        <w:t>giám</w:t>
      </w:r>
      <w:r>
        <w:rPr>
          <w:spacing w:val="-8"/>
        </w:rPr>
        <w:t> </w:t>
      </w:r>
      <w:r>
        <w:rPr>
          <w:spacing w:val="-4"/>
        </w:rPr>
        <w:t>định:</w:t>
      </w:r>
    </w:p>
    <w:p>
      <w:pPr>
        <w:pStyle w:val="BodyText"/>
        <w:spacing w:before="122"/>
        <w:ind w:left="881" w:firstLine="0"/>
      </w:pPr>
      <w:r>
        <w:rPr/>
        <w:t>-</w:t>
      </w:r>
      <w:r>
        <w:rPr>
          <w:spacing w:val="-6"/>
        </w:rPr>
        <w:t> </w:t>
      </w:r>
      <w:r>
        <w:rPr/>
        <w:t>Sẹo</w:t>
      </w:r>
      <w:r>
        <w:rPr>
          <w:spacing w:val="-1"/>
        </w:rPr>
        <w:t> </w:t>
      </w:r>
      <w:r>
        <w:rPr/>
        <w:t>nhỏ</w:t>
      </w:r>
      <w:r>
        <w:rPr>
          <w:spacing w:val="-1"/>
        </w:rPr>
        <w:t> </w:t>
      </w:r>
      <w:r>
        <w:rPr/>
        <w:t>vùng</w:t>
      </w:r>
      <w:r>
        <w:rPr>
          <w:spacing w:val="-2"/>
        </w:rPr>
        <w:t> </w:t>
      </w:r>
      <w:r>
        <w:rPr/>
        <w:t>chẩm.</w:t>
      </w:r>
      <w:r>
        <w:rPr>
          <w:spacing w:val="-1"/>
        </w:rPr>
        <w:t> </w:t>
      </w:r>
      <w:r>
        <w:rPr/>
        <w:t>Tỷ</w:t>
      </w:r>
      <w:r>
        <w:rPr>
          <w:spacing w:val="-5"/>
        </w:rPr>
        <w:t> </w:t>
      </w:r>
      <w:r>
        <w:rPr/>
        <w:t>lệ:</w:t>
      </w:r>
      <w:r>
        <w:rPr>
          <w:spacing w:val="-2"/>
        </w:rPr>
        <w:t> </w:t>
      </w:r>
      <w:r>
        <w:rPr/>
        <w:t>1%</w:t>
      </w:r>
      <w:r>
        <w:rPr>
          <w:spacing w:val="-3"/>
        </w:rPr>
        <w:t> </w:t>
      </w:r>
      <w:r>
        <w:rPr/>
        <w:t>(Một</w:t>
      </w:r>
      <w:r>
        <w:rPr>
          <w:spacing w:val="-4"/>
        </w:rPr>
        <w:t> </w:t>
      </w:r>
      <w:r>
        <w:rPr/>
        <w:t>phần</w:t>
      </w:r>
      <w:r>
        <w:rPr>
          <w:spacing w:val="-3"/>
        </w:rPr>
        <w:t> </w:t>
      </w:r>
      <w:r>
        <w:rPr>
          <w:spacing w:val="-2"/>
        </w:rPr>
        <w:t>trăm).</w:t>
      </w:r>
    </w:p>
    <w:p>
      <w:pPr>
        <w:pStyle w:val="ListParagraph"/>
        <w:numPr>
          <w:ilvl w:val="0"/>
          <w:numId w:val="3"/>
        </w:numPr>
        <w:tabs>
          <w:tab w:pos="1194" w:val="left" w:leader="none"/>
        </w:tabs>
        <w:spacing w:line="240" w:lineRule="auto" w:before="119" w:after="0"/>
        <w:ind w:left="162" w:right="104" w:firstLine="719"/>
        <w:jc w:val="both"/>
        <w:rPr>
          <w:sz w:val="28"/>
        </w:rPr>
      </w:pPr>
      <w:r>
        <w:rPr>
          <w:sz w:val="28"/>
        </w:rPr>
        <w:t>Kết luận: Theo thông tư số 22/2019/TT-BYT ngày 28/8/2019 của Bộ trưởng Bộ Y tế quy định tỷ lệ phần trăm tổn thương cơ thể sử dụng trong giám định Pháp y, giám định pháp y tâm thần, tỷ lệ tổn thương cơ thể do thương tích gây nên tại thời điểm giám định của nạn nhân Phan Điền T là 1% (Một phần trăm) theo nguyên tắc cộng tại Thông tư.</w:t>
      </w:r>
    </w:p>
    <w:p>
      <w:pPr>
        <w:pStyle w:val="BodyText"/>
        <w:ind w:left="881" w:firstLine="0"/>
        <w:jc w:val="left"/>
      </w:pPr>
      <w:r>
        <w:rPr/>
        <w:t>Cơ</w:t>
      </w:r>
      <w:r>
        <w:rPr>
          <w:spacing w:val="-3"/>
        </w:rPr>
        <w:t> </w:t>
      </w:r>
      <w:r>
        <w:rPr/>
        <w:t>chế</w:t>
      </w:r>
      <w:r>
        <w:rPr>
          <w:spacing w:val="-6"/>
        </w:rPr>
        <w:t> </w:t>
      </w:r>
      <w:r>
        <w:rPr/>
        <w:t>hình</w:t>
      </w:r>
      <w:r>
        <w:rPr>
          <w:spacing w:val="-2"/>
        </w:rPr>
        <w:t> </w:t>
      </w:r>
      <w:r>
        <w:rPr/>
        <w:t>thành</w:t>
      </w:r>
      <w:r>
        <w:rPr>
          <w:spacing w:val="-6"/>
        </w:rPr>
        <w:t> </w:t>
      </w:r>
      <w:r>
        <w:rPr/>
        <w:t>vết</w:t>
      </w:r>
      <w:r>
        <w:rPr>
          <w:spacing w:val="-2"/>
        </w:rPr>
        <w:t> </w:t>
      </w:r>
      <w:r>
        <w:rPr/>
        <w:t>thương</w:t>
      </w:r>
      <w:r>
        <w:rPr>
          <w:spacing w:val="1"/>
        </w:rPr>
        <w:t> </w:t>
      </w:r>
      <w:r>
        <w:rPr/>
        <w:t>trên</w:t>
      </w:r>
      <w:r>
        <w:rPr>
          <w:spacing w:val="-4"/>
        </w:rPr>
        <w:t> </w:t>
      </w:r>
      <w:r>
        <w:rPr/>
        <w:t>người</w:t>
      </w:r>
      <w:r>
        <w:rPr>
          <w:spacing w:val="-1"/>
        </w:rPr>
        <w:t> </w:t>
      </w:r>
      <w:r>
        <w:rPr/>
        <w:t>của</w:t>
      </w:r>
      <w:r>
        <w:rPr>
          <w:spacing w:val="-3"/>
        </w:rPr>
        <w:t> </w:t>
      </w:r>
      <w:r>
        <w:rPr/>
        <w:t>nạn</w:t>
      </w:r>
      <w:r>
        <w:rPr>
          <w:spacing w:val="-5"/>
        </w:rPr>
        <w:t> </w:t>
      </w:r>
      <w:r>
        <w:rPr/>
        <w:t>nhân</w:t>
      </w:r>
      <w:r>
        <w:rPr>
          <w:spacing w:val="-1"/>
        </w:rPr>
        <w:t> </w:t>
      </w:r>
      <w:r>
        <w:rPr/>
        <w:t>Phan</w:t>
      </w:r>
      <w:r>
        <w:rPr>
          <w:spacing w:val="-2"/>
        </w:rPr>
        <w:t> </w:t>
      </w:r>
      <w:r>
        <w:rPr/>
        <w:t>Điền</w:t>
      </w:r>
      <w:r>
        <w:rPr>
          <w:spacing w:val="-2"/>
        </w:rPr>
        <w:t> </w:t>
      </w:r>
      <w:r>
        <w:rPr/>
        <w:t>T</w:t>
      </w:r>
      <w:r>
        <w:rPr>
          <w:spacing w:val="-4"/>
        </w:rPr>
        <w:t> </w:t>
      </w:r>
      <w:r>
        <w:rPr>
          <w:spacing w:val="-5"/>
        </w:rPr>
        <w:t>là:</w:t>
      </w:r>
    </w:p>
    <w:p>
      <w:pPr>
        <w:pStyle w:val="ListParagraph"/>
        <w:numPr>
          <w:ilvl w:val="1"/>
          <w:numId w:val="3"/>
        </w:numPr>
        <w:tabs>
          <w:tab w:pos="1046" w:val="left" w:leader="none"/>
        </w:tabs>
        <w:spacing w:line="240" w:lineRule="auto" w:before="122" w:after="0"/>
        <w:ind w:left="1045" w:right="0" w:hanging="165"/>
        <w:jc w:val="left"/>
        <w:rPr>
          <w:sz w:val="28"/>
        </w:rPr>
      </w:pPr>
      <w:r>
        <w:rPr>
          <w:sz w:val="28"/>
        </w:rPr>
        <w:t>Do</w:t>
      </w:r>
      <w:r>
        <w:rPr>
          <w:spacing w:val="-2"/>
          <w:sz w:val="28"/>
        </w:rPr>
        <w:t> </w:t>
      </w:r>
      <w:r>
        <w:rPr>
          <w:sz w:val="28"/>
        </w:rPr>
        <w:t>ngoại</w:t>
      </w:r>
      <w:r>
        <w:rPr>
          <w:spacing w:val="-1"/>
          <w:sz w:val="28"/>
        </w:rPr>
        <w:t> </w:t>
      </w:r>
      <w:r>
        <w:rPr>
          <w:sz w:val="28"/>
        </w:rPr>
        <w:t>lực</w:t>
      </w:r>
      <w:r>
        <w:rPr>
          <w:spacing w:val="-6"/>
          <w:sz w:val="28"/>
        </w:rPr>
        <w:t> </w:t>
      </w:r>
      <w:r>
        <w:rPr>
          <w:sz w:val="28"/>
        </w:rPr>
        <w:t>tác</w:t>
      </w:r>
      <w:r>
        <w:rPr>
          <w:spacing w:val="-4"/>
          <w:sz w:val="28"/>
        </w:rPr>
        <w:t> </w:t>
      </w:r>
      <w:r>
        <w:rPr>
          <w:sz w:val="28"/>
        </w:rPr>
        <w:t>động</w:t>
      </w:r>
      <w:r>
        <w:rPr>
          <w:spacing w:val="-5"/>
          <w:sz w:val="28"/>
        </w:rPr>
        <w:t> </w:t>
      </w:r>
      <w:r>
        <w:rPr>
          <w:sz w:val="28"/>
        </w:rPr>
        <w:t>trực</w:t>
      </w:r>
      <w:r>
        <w:rPr>
          <w:spacing w:val="-1"/>
          <w:sz w:val="28"/>
        </w:rPr>
        <w:t> </w:t>
      </w:r>
      <w:r>
        <w:rPr>
          <w:spacing w:val="-4"/>
          <w:sz w:val="28"/>
        </w:rPr>
        <w:t>tiếp</w:t>
      </w:r>
    </w:p>
    <w:p>
      <w:pPr>
        <w:pStyle w:val="ListParagraph"/>
        <w:numPr>
          <w:ilvl w:val="1"/>
          <w:numId w:val="3"/>
        </w:numPr>
        <w:tabs>
          <w:tab w:pos="1046" w:val="left" w:leader="none"/>
        </w:tabs>
        <w:spacing w:line="240" w:lineRule="auto" w:before="119" w:after="0"/>
        <w:ind w:left="1045" w:right="0" w:hanging="165"/>
        <w:jc w:val="left"/>
        <w:rPr>
          <w:sz w:val="28"/>
        </w:rPr>
      </w:pPr>
      <w:r>
        <w:rPr>
          <w:sz w:val="28"/>
        </w:rPr>
        <w:t>Vật</w:t>
      </w:r>
      <w:r>
        <w:rPr>
          <w:spacing w:val="-2"/>
          <w:sz w:val="28"/>
        </w:rPr>
        <w:t> </w:t>
      </w:r>
      <w:r>
        <w:rPr>
          <w:sz w:val="28"/>
        </w:rPr>
        <w:t>gây</w:t>
      </w:r>
      <w:r>
        <w:rPr>
          <w:spacing w:val="-5"/>
          <w:sz w:val="28"/>
        </w:rPr>
        <w:t> </w:t>
      </w:r>
      <w:r>
        <w:rPr>
          <w:sz w:val="28"/>
        </w:rPr>
        <w:t>ra</w:t>
      </w:r>
      <w:r>
        <w:rPr>
          <w:spacing w:val="-4"/>
          <w:sz w:val="28"/>
        </w:rPr>
        <w:t> </w:t>
      </w:r>
      <w:r>
        <w:rPr>
          <w:sz w:val="28"/>
        </w:rPr>
        <w:t>thương</w:t>
      </w:r>
      <w:r>
        <w:rPr>
          <w:spacing w:val="-1"/>
          <w:sz w:val="28"/>
        </w:rPr>
        <w:t> </w:t>
      </w:r>
      <w:r>
        <w:rPr>
          <w:sz w:val="28"/>
        </w:rPr>
        <w:t>tích</w:t>
      </w:r>
      <w:r>
        <w:rPr>
          <w:spacing w:val="-2"/>
          <w:sz w:val="28"/>
        </w:rPr>
        <w:t> </w:t>
      </w:r>
      <w:r>
        <w:rPr>
          <w:sz w:val="28"/>
        </w:rPr>
        <w:t>trên</w:t>
      </w:r>
      <w:r>
        <w:rPr>
          <w:spacing w:val="-4"/>
          <w:sz w:val="28"/>
        </w:rPr>
        <w:t> </w:t>
      </w:r>
      <w:r>
        <w:rPr>
          <w:sz w:val="28"/>
        </w:rPr>
        <w:t>là:</w:t>
      </w:r>
      <w:r>
        <w:rPr>
          <w:spacing w:val="-2"/>
          <w:sz w:val="28"/>
        </w:rPr>
        <w:t> </w:t>
      </w:r>
      <w:r>
        <w:rPr>
          <w:sz w:val="28"/>
        </w:rPr>
        <w:t>Vật</w:t>
      </w:r>
      <w:r>
        <w:rPr>
          <w:spacing w:val="-1"/>
          <w:sz w:val="28"/>
        </w:rPr>
        <w:t> </w:t>
      </w:r>
      <w:r>
        <w:rPr>
          <w:sz w:val="28"/>
        </w:rPr>
        <w:t>tày</w:t>
      </w:r>
      <w:r>
        <w:rPr>
          <w:spacing w:val="-6"/>
          <w:sz w:val="28"/>
        </w:rPr>
        <w:t> </w:t>
      </w:r>
      <w:r>
        <w:rPr>
          <w:spacing w:val="-2"/>
          <w:sz w:val="28"/>
        </w:rPr>
        <w:t>cứng.</w:t>
      </w:r>
    </w:p>
    <w:p>
      <w:pPr>
        <w:pStyle w:val="ListParagraph"/>
        <w:numPr>
          <w:ilvl w:val="1"/>
          <w:numId w:val="3"/>
        </w:numPr>
        <w:tabs>
          <w:tab w:pos="1046" w:val="left" w:leader="none"/>
        </w:tabs>
        <w:spacing w:line="240" w:lineRule="auto" w:before="120" w:after="0"/>
        <w:ind w:left="1045" w:right="0" w:hanging="165"/>
        <w:jc w:val="left"/>
        <w:rPr>
          <w:sz w:val="28"/>
        </w:rPr>
      </w:pPr>
      <w:r>
        <w:rPr>
          <w:sz w:val="28"/>
        </w:rPr>
        <w:t>Hướng</w:t>
      </w:r>
      <w:r>
        <w:rPr>
          <w:spacing w:val="-5"/>
          <w:sz w:val="28"/>
        </w:rPr>
        <w:t> </w:t>
      </w:r>
      <w:r>
        <w:rPr>
          <w:sz w:val="28"/>
        </w:rPr>
        <w:t>từ</w:t>
      </w:r>
      <w:r>
        <w:rPr>
          <w:spacing w:val="-3"/>
          <w:sz w:val="28"/>
        </w:rPr>
        <w:t> </w:t>
      </w:r>
      <w:r>
        <w:rPr>
          <w:sz w:val="28"/>
        </w:rPr>
        <w:t>trên </w:t>
      </w:r>
      <w:r>
        <w:rPr>
          <w:spacing w:val="-2"/>
          <w:sz w:val="28"/>
        </w:rPr>
        <w:t>xuống.”</w:t>
      </w:r>
    </w:p>
    <w:p>
      <w:pPr>
        <w:pStyle w:val="BodyText"/>
        <w:spacing w:before="120"/>
        <w:ind w:right="108"/>
      </w:pPr>
      <w:r>
        <w:rPr/>
        <w:t>Căn cứ vào lời trình bày của bị cáo N, Bản kết luận giám định pháp y về thương tích cùng các tài liệu mà Cơ quan Cảnh sát điều tra Công an huyện Cầu Kè thu thập được xác</w:t>
      </w:r>
      <w:r>
        <w:rPr>
          <w:spacing w:val="-1"/>
        </w:rPr>
        <w:t> </w:t>
      </w:r>
      <w:r>
        <w:rPr/>
        <w:t>định hành vi của</w:t>
      </w:r>
      <w:r>
        <w:rPr>
          <w:spacing w:val="-1"/>
        </w:rPr>
        <w:t> </w:t>
      </w:r>
      <w:r>
        <w:rPr/>
        <w:t>bị cáo Diệp Ngọc N đã</w:t>
      </w:r>
      <w:r>
        <w:rPr>
          <w:spacing w:val="-1"/>
        </w:rPr>
        <w:t> </w:t>
      </w:r>
      <w:r>
        <w:rPr/>
        <w:t>cấu thành tội “Cố ý gây thương tích” theo quy định tại điểm a khoản 1 Điều 134 Bộ luật Hình sự. Ngày 16 tháng 7 năm 2022 Cơ quan Cảnh sát điều tra Công an huyện Cầu Kè ra Quyết định khởi tố vụ án, Quyết định khởi tố bị can và áp dụng biện pháp ngăn chặn cấm đi khỏi nơi cư trú.</w:t>
      </w:r>
    </w:p>
    <w:p>
      <w:pPr>
        <w:pStyle w:val="BodyText"/>
        <w:spacing w:before="120"/>
        <w:ind w:right="104"/>
      </w:pPr>
      <w:r>
        <w:rPr/>
        <w:t>Về trách nhiệm dân sự: Bị hại Phan Điền T yêu cầu bị cáo phải bồi</w:t>
      </w:r>
      <w:r>
        <w:rPr>
          <w:spacing w:val="40"/>
        </w:rPr>
        <w:t> </w:t>
      </w:r>
      <w:r>
        <w:rPr/>
        <w:t>thường số tiền 8.142.980 đồng. Trong đó tiền chi phí điều trị bệnh, tiền chụp CT sọ não không cản quang để phục vụ cho việc giám định và tiền thuê xe có hóa đơn chứng từ là 5.142.980 đồng; Tiền thu nhập bị mất do không lao động được 10 ngày</w:t>
      </w:r>
      <w:r>
        <w:rPr>
          <w:spacing w:val="-3"/>
        </w:rPr>
        <w:t> </w:t>
      </w:r>
      <w:r>
        <w:rPr/>
        <w:t>với số tiền</w:t>
      </w:r>
      <w:r>
        <w:rPr>
          <w:spacing w:val="-1"/>
        </w:rPr>
        <w:t> </w:t>
      </w:r>
      <w:r>
        <w:rPr/>
        <w:t>3.000.000 đồng. Với yêu cầu trên thì bị cáo N</w:t>
      </w:r>
      <w:r>
        <w:rPr>
          <w:spacing w:val="-1"/>
        </w:rPr>
        <w:t> </w:t>
      </w:r>
      <w:r>
        <w:rPr/>
        <w:t>thống nhất bồi thường và đã bồi thường xong, bị hại đã đồng ý và nhận đủ mức bồi thường này và không yêu cầu bồi thường gì thêm.</w:t>
      </w:r>
    </w:p>
    <w:p>
      <w:pPr>
        <w:pStyle w:val="BodyText"/>
        <w:spacing w:before="120"/>
        <w:ind w:right="108"/>
      </w:pPr>
      <w:r>
        <w:rPr/>
        <w:t>Người có quyền lợi và nghĩa vụ liên quan ông Nguyễn Văn D: Vật chứng vụ án là cây mỏ lếch ông không có yêu cầu nhận lại.</w:t>
      </w:r>
    </w:p>
    <w:p>
      <w:pPr>
        <w:spacing w:after="0"/>
        <w:sectPr>
          <w:pgSz w:w="11910" w:h="16850"/>
          <w:pgMar w:header="0" w:footer="871" w:top="1060" w:bottom="1060" w:left="1540" w:right="1020"/>
        </w:sectPr>
      </w:pPr>
    </w:p>
    <w:p>
      <w:pPr>
        <w:pStyle w:val="BodyText"/>
        <w:spacing w:before="65"/>
        <w:ind w:right="107"/>
      </w:pPr>
      <w:r>
        <w:rPr/>
        <w:t>Tại Cáo trạng số 51/CT-VKS-HS ngày 11/10/2022 của Viện kiểm sát nhân dân huyện Cầu Kè, tỉnh Trà Vinh đã truy tố bị cáo</w:t>
      </w:r>
      <w:r>
        <w:rPr>
          <w:spacing w:val="36"/>
        </w:rPr>
        <w:t> </w:t>
      </w:r>
      <w:r>
        <w:rPr/>
        <w:t>Diệp Ngọc N về tội: “Cố ý gây thương tích” theo quy định tại điểm a khoản 1 Điều 134 Bộ luật hình sự năm 2015 sửa đổi, bổ sung năm 2017.</w:t>
      </w:r>
    </w:p>
    <w:p>
      <w:pPr>
        <w:pStyle w:val="BodyText"/>
        <w:spacing w:before="121"/>
        <w:ind w:right="108"/>
      </w:pPr>
      <w:r>
        <w:rPr/>
        <w:t>Tại phiên tòa, bị cáo Diệp Ngọc N đã thành khẩn khai nhận toàn bộ hành vi phạm tội của mình như nội dung cáo trạng thể hiện là đúng, bị cáo không bổ sung hay khiếu nại về nội dung Cáo trạng. Bị cáo cảm thấy ăn năn hối cải về hành vi phạm tội của mình.</w:t>
      </w:r>
    </w:p>
    <w:p>
      <w:pPr>
        <w:pStyle w:val="BodyText"/>
        <w:spacing w:before="121"/>
        <w:ind w:right="109"/>
      </w:pPr>
      <w:r>
        <w:rPr/>
        <w:t>Bị hại ông Phan Điền T không yêu cầu bị cáo Diệp Ngọc N phải bồi thường thêm về trách nhiệm dân sự.</w:t>
      </w:r>
    </w:p>
    <w:p>
      <w:pPr>
        <w:pStyle w:val="BodyText"/>
        <w:spacing w:before="120"/>
        <w:ind w:right="105"/>
      </w:pPr>
      <w:r>
        <w:rPr/>
        <w:t>Đại diện Viện kiểm sát thực hành quyền công tố tại phiên tòa sau khi</w:t>
      </w:r>
      <w:r>
        <w:rPr>
          <w:spacing w:val="80"/>
        </w:rPr>
        <w:t> </w:t>
      </w:r>
      <w:r>
        <w:rPr/>
        <w:t>phân tích các chứng cứ buộc tội bị cáo, phân tích các tình tiết tăng nặng giảm nhẹ hình phạt cho bị cáo, vị đại diện Viện kiểm sát vẫn giữ nguyên cáo trạng đã truy</w:t>
      </w:r>
      <w:r>
        <w:rPr>
          <w:spacing w:val="-4"/>
        </w:rPr>
        <w:t> </w:t>
      </w:r>
      <w:r>
        <w:rPr/>
        <w:t>tố, đề</w:t>
      </w:r>
      <w:r>
        <w:rPr>
          <w:spacing w:val="-1"/>
        </w:rPr>
        <w:t> </w:t>
      </w:r>
      <w:r>
        <w:rPr/>
        <w:t>nghị Hội đồng xét xử áp dụng điểm</w:t>
      </w:r>
      <w:r>
        <w:rPr>
          <w:spacing w:val="-5"/>
        </w:rPr>
        <w:t> </w:t>
      </w:r>
      <w:r>
        <w:rPr/>
        <w:t>a khoản 1 Điều 134; Điều 36; các điểm b, i, s khoản 1 Điều 51 của Bộ luật hình sự năm 2015; Điều 136 của Bộ</w:t>
      </w:r>
      <w:r>
        <w:rPr>
          <w:spacing w:val="40"/>
        </w:rPr>
        <w:t> </w:t>
      </w:r>
      <w:r>
        <w:rPr/>
        <w:t>luật tố tụng hình sự; Điều 23 của Nghị quyết số: 326/2016/UBTVQH14 ngày</w:t>
      </w:r>
      <w:r>
        <w:rPr>
          <w:spacing w:val="-1"/>
        </w:rPr>
        <w:t> </w:t>
      </w:r>
      <w:r>
        <w:rPr/>
        <w:t>30 tháng 12 năm</w:t>
      </w:r>
      <w:r>
        <w:rPr>
          <w:spacing w:val="-4"/>
        </w:rPr>
        <w:t> </w:t>
      </w:r>
      <w:r>
        <w:rPr/>
        <w:t>2016 của Ủy</w:t>
      </w:r>
      <w:r>
        <w:rPr>
          <w:spacing w:val="-4"/>
        </w:rPr>
        <w:t> </w:t>
      </w:r>
      <w:r>
        <w:rPr/>
        <w:t>ban thường vụ Quốc Hội quy</w:t>
      </w:r>
      <w:r>
        <w:rPr>
          <w:spacing w:val="-4"/>
        </w:rPr>
        <w:t> </w:t>
      </w:r>
      <w:r>
        <w:rPr/>
        <w:t>định về mức thu, miễn, giảm, thu, nộp, quản lý và sử dụng án phí và lệ phí toà án. Đề nghị tuyên bố bị cáo Diệp Ngọc</w:t>
      </w:r>
      <w:r>
        <w:rPr>
          <w:spacing w:val="-1"/>
        </w:rPr>
        <w:t> </w:t>
      </w:r>
      <w:r>
        <w:rPr/>
        <w:t>N</w:t>
      </w:r>
      <w:r>
        <w:rPr>
          <w:spacing w:val="-2"/>
        </w:rPr>
        <w:t> </w:t>
      </w:r>
      <w:r>
        <w:rPr/>
        <w:t>phạm</w:t>
      </w:r>
      <w:r>
        <w:rPr>
          <w:spacing w:val="-4"/>
        </w:rPr>
        <w:t> </w:t>
      </w:r>
      <w:r>
        <w:rPr/>
        <w:t>tội: Cố</w:t>
      </w:r>
      <w:r>
        <w:rPr>
          <w:spacing w:val="-4"/>
        </w:rPr>
        <w:t> </w:t>
      </w:r>
      <w:r>
        <w:rPr/>
        <w:t>ý gây</w:t>
      </w:r>
      <w:r>
        <w:rPr>
          <w:spacing w:val="-4"/>
        </w:rPr>
        <w:t> </w:t>
      </w:r>
      <w:r>
        <w:rPr/>
        <w:t>thương</w:t>
      </w:r>
      <w:r>
        <w:rPr>
          <w:spacing w:val="-4"/>
        </w:rPr>
        <w:t> </w:t>
      </w:r>
      <w:r>
        <w:rPr/>
        <w:t>tích và</w:t>
      </w:r>
      <w:r>
        <w:rPr>
          <w:spacing w:val="-1"/>
        </w:rPr>
        <w:t> </w:t>
      </w:r>
      <w:r>
        <w:rPr/>
        <w:t>đề</w:t>
      </w:r>
      <w:r>
        <w:rPr>
          <w:spacing w:val="-1"/>
        </w:rPr>
        <w:t> </w:t>
      </w:r>
      <w:r>
        <w:rPr/>
        <w:t>nghị xử</w:t>
      </w:r>
      <w:r>
        <w:rPr>
          <w:spacing w:val="-5"/>
        </w:rPr>
        <w:t> </w:t>
      </w:r>
      <w:r>
        <w:rPr/>
        <w:t>phạt</w:t>
      </w:r>
      <w:r>
        <w:rPr>
          <w:spacing w:val="-3"/>
        </w:rPr>
        <w:t> </w:t>
      </w:r>
      <w:r>
        <w:rPr/>
        <w:t>bị cáo</w:t>
      </w:r>
      <w:r>
        <w:rPr>
          <w:spacing w:val="-4"/>
        </w:rPr>
        <w:t> </w:t>
      </w:r>
      <w:r>
        <w:rPr/>
        <w:t>từ</w:t>
      </w:r>
      <w:r>
        <w:rPr>
          <w:spacing w:val="-2"/>
        </w:rPr>
        <w:t> </w:t>
      </w:r>
      <w:r>
        <w:rPr/>
        <w:t>12 tháng đến 15 tháng cải tạo không giam giữ, miễn khấu trừ thu nhập cho bị cáo. Về trách nhiệm dân sự: Do bị hại không có yêu cầu bị cáo phải bồi thường thiệt hại gì thêm nên không xem xét. Về vật chứng vụ án: 01 (một) cây mỏ lếch bằng kim loại có chiều dài 30cm, phần rộng nhất 7,8cm, trên cây mỏ lếch có in chữ FORGEO STTEL và</w:t>
      </w:r>
      <w:r>
        <w:rPr>
          <w:spacing w:val="-1"/>
        </w:rPr>
        <w:t> </w:t>
      </w:r>
      <w:r>
        <w:rPr/>
        <w:t>số 12-30mm</w:t>
      </w:r>
      <w:r>
        <w:rPr>
          <w:spacing w:val="-2"/>
        </w:rPr>
        <w:t> </w:t>
      </w:r>
      <w:r>
        <w:rPr/>
        <w:t>là tài sản của</w:t>
      </w:r>
      <w:r>
        <w:rPr>
          <w:spacing w:val="-1"/>
        </w:rPr>
        <w:t> </w:t>
      </w:r>
      <w:r>
        <w:rPr/>
        <w:t>ông Nguyễn Văn D đề</w:t>
      </w:r>
      <w:r>
        <w:rPr>
          <w:spacing w:val="-1"/>
        </w:rPr>
        <w:t> </w:t>
      </w:r>
      <w:r>
        <w:rPr/>
        <w:t>nghị Hội đồng xét tịch thu tiêu hủy. Ngoài ra, vị Kiểm sát viên còn đề nghị Hội đồng xét xử xử lý về án phí theo quy định của pháp luật.</w:t>
      </w:r>
    </w:p>
    <w:p>
      <w:pPr>
        <w:pStyle w:val="BodyText"/>
        <w:spacing w:before="121"/>
        <w:ind w:right="118"/>
      </w:pPr>
      <w:r>
        <w:rPr/>
        <w:t>Bị cáo Diệp Ngọc N nói lời sau cùng: Bị cáo đã nhận thức được hành vi của bị cáo là vi phạm pháp luật, bị cáo rất hối hận về hành vi của mình, bị cáo xin Hội đồng xét xử giảm nhẹ hình phạt cho bị cáo.</w:t>
      </w:r>
    </w:p>
    <w:p>
      <w:pPr>
        <w:pStyle w:val="Heading1"/>
        <w:spacing w:before="245"/>
      </w:pPr>
      <w:r>
        <w:rPr/>
        <w:t>NHẬN</w:t>
      </w:r>
      <w:r>
        <w:rPr>
          <w:spacing w:val="-5"/>
        </w:rPr>
        <w:t> </w:t>
      </w:r>
      <w:r>
        <w:rPr/>
        <w:t>ĐỊNH</w:t>
      </w:r>
      <w:r>
        <w:rPr>
          <w:spacing w:val="-3"/>
        </w:rPr>
        <w:t> </w:t>
      </w:r>
      <w:r>
        <w:rPr/>
        <w:t>CỦA</w:t>
      </w:r>
      <w:r>
        <w:rPr>
          <w:spacing w:val="-3"/>
        </w:rPr>
        <w:t> </w:t>
      </w:r>
      <w:r>
        <w:rPr/>
        <w:t>TÒA</w:t>
      </w:r>
      <w:r>
        <w:rPr>
          <w:spacing w:val="-5"/>
        </w:rPr>
        <w:t> ÁN:</w:t>
      </w:r>
    </w:p>
    <w:p>
      <w:pPr>
        <w:pStyle w:val="BodyText"/>
        <w:spacing w:before="235"/>
        <w:ind w:right="112"/>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305" w:val="left" w:leader="none"/>
        </w:tabs>
        <w:spacing w:line="240" w:lineRule="auto" w:before="119" w:after="0"/>
        <w:ind w:left="162" w:right="103" w:firstLine="719"/>
        <w:jc w:val="both"/>
        <w:rPr>
          <w:i/>
          <w:sz w:val="28"/>
        </w:rPr>
      </w:pPr>
      <w:r>
        <w:rPr>
          <w:sz w:val="28"/>
        </w:rPr>
        <w:t>Xét hành vi của bị cáo Diệp Ngọc N: Tại phiên tòa hôm nay, bị cáo khai nhận hành vi phạm tội của bị cáo đúng như nội dung Cáo trạng đã mô tả, hoàn toàn phù hợp với lời khai của bị cáo trong giai đoạn điều tra; Phù hợp với lời khai của bị hại, người có quyền lợi nghĩa vụ liên quan và phù hợp với các chứng cứ khác có trong hồ sơ vụ án thể hiện: Do có mâu thuẩn trong việc kêu máy gặt đập liên hợp để gặt lúa nên vào khoảng 10 giờ, ngày 17 tháng 12 năm 2021 bị cáo Diệp Ngọc N có hành vi dùng cây mỏ lếch bằng kim loại có chiều dài 30cm, đánh trúng vào vùng đầu phía sau bên trái của bị hại Phan Điền T gây thương tích. Kết quả</w:t>
      </w:r>
      <w:r>
        <w:rPr>
          <w:spacing w:val="13"/>
          <w:sz w:val="28"/>
        </w:rPr>
        <w:t> </w:t>
      </w:r>
      <w:r>
        <w:rPr>
          <w:sz w:val="28"/>
        </w:rPr>
        <w:t>giám định tỷ lệ</w:t>
      </w:r>
      <w:r>
        <w:rPr>
          <w:spacing w:val="12"/>
          <w:sz w:val="28"/>
        </w:rPr>
        <w:t> </w:t>
      </w:r>
      <w:r>
        <w:rPr>
          <w:sz w:val="28"/>
        </w:rPr>
        <w:t>thương tật của bị hại</w:t>
      </w:r>
      <w:r>
        <w:rPr>
          <w:spacing w:val="16"/>
          <w:sz w:val="28"/>
        </w:rPr>
        <w:t> </w:t>
      </w:r>
      <w:r>
        <w:rPr>
          <w:sz w:val="28"/>
        </w:rPr>
        <w:t>Phan</w:t>
      </w:r>
      <w:r>
        <w:rPr>
          <w:spacing w:val="12"/>
          <w:sz w:val="28"/>
        </w:rPr>
        <w:t> </w:t>
      </w:r>
      <w:r>
        <w:rPr>
          <w:sz w:val="28"/>
        </w:rPr>
        <w:t>Điền T</w:t>
      </w:r>
      <w:r>
        <w:rPr>
          <w:spacing w:val="12"/>
          <w:sz w:val="28"/>
        </w:rPr>
        <w:t> </w:t>
      </w:r>
      <w:r>
        <w:rPr>
          <w:sz w:val="28"/>
        </w:rPr>
        <w:t>là 01%</w:t>
      </w:r>
      <w:r>
        <w:rPr>
          <w:i/>
          <w:sz w:val="28"/>
        </w:rPr>
        <w:t>.</w:t>
      </w:r>
    </w:p>
    <w:p>
      <w:pPr>
        <w:spacing w:after="0" w:line="240" w:lineRule="auto"/>
        <w:jc w:val="both"/>
        <w:rPr>
          <w:sz w:val="28"/>
        </w:rPr>
        <w:sectPr>
          <w:pgSz w:w="11910" w:h="16850"/>
          <w:pgMar w:header="0" w:footer="871" w:top="1060" w:bottom="1060" w:left="1540" w:right="1020"/>
        </w:sectPr>
      </w:pPr>
    </w:p>
    <w:p>
      <w:pPr>
        <w:pStyle w:val="BodyText"/>
        <w:spacing w:before="65"/>
        <w:ind w:right="110" w:firstLine="0"/>
      </w:pPr>
      <w:r>
        <w:rPr/>
        <w:t>Do đó,</w:t>
      </w:r>
      <w:r>
        <w:rPr>
          <w:spacing w:val="-1"/>
        </w:rPr>
        <w:t> </w:t>
      </w:r>
      <w:r>
        <w:rPr/>
        <w:t>đủ cơ sở kết luận hành vi của</w:t>
      </w:r>
      <w:r>
        <w:rPr>
          <w:spacing w:val="-1"/>
        </w:rPr>
        <w:t> </w:t>
      </w:r>
      <w:r>
        <w:rPr/>
        <w:t>bị cáo Diệp Ngọc N</w:t>
      </w:r>
      <w:r>
        <w:rPr>
          <w:spacing w:val="-1"/>
        </w:rPr>
        <w:t> </w:t>
      </w:r>
      <w:r>
        <w:rPr/>
        <w:t>đã</w:t>
      </w:r>
      <w:r>
        <w:rPr>
          <w:spacing w:val="-1"/>
        </w:rPr>
        <w:t> </w:t>
      </w:r>
      <w:r>
        <w:rPr/>
        <w:t>phạm</w:t>
      </w:r>
      <w:r>
        <w:rPr>
          <w:spacing w:val="-3"/>
        </w:rPr>
        <w:t> </w:t>
      </w:r>
      <w:r>
        <w:rPr/>
        <w:t>tội "Cố ý gây thương tích", theo quy</w:t>
      </w:r>
      <w:r>
        <w:rPr>
          <w:spacing w:val="-2"/>
        </w:rPr>
        <w:t> </w:t>
      </w:r>
      <w:r>
        <w:rPr/>
        <w:t>định tại điểm</w:t>
      </w:r>
      <w:r>
        <w:rPr>
          <w:spacing w:val="-5"/>
        </w:rPr>
        <w:t> </w:t>
      </w:r>
      <w:r>
        <w:rPr/>
        <w:t>a khoản 1 Điều 134 Bộ luật hình sự</w:t>
      </w:r>
      <w:r>
        <w:rPr>
          <w:spacing w:val="-1"/>
        </w:rPr>
        <w:t> </w:t>
      </w:r>
      <w:r>
        <w:rPr/>
        <w:t>như</w:t>
      </w:r>
      <w:r>
        <w:rPr>
          <w:spacing w:val="-1"/>
        </w:rPr>
        <w:t> </w:t>
      </w:r>
      <w:r>
        <w:rPr/>
        <w:t>kết luận của Kiểm sát viên là có căn cứ, đảm bảo đúng người, đúng tội và đúng</w:t>
      </w:r>
      <w:r>
        <w:rPr>
          <w:spacing w:val="80"/>
        </w:rPr>
        <w:t> </w:t>
      </w:r>
      <w:r>
        <w:rPr/>
        <w:t>pháp luật.</w:t>
      </w:r>
    </w:p>
    <w:p>
      <w:pPr>
        <w:pStyle w:val="ListParagraph"/>
        <w:numPr>
          <w:ilvl w:val="0"/>
          <w:numId w:val="4"/>
        </w:numPr>
        <w:tabs>
          <w:tab w:pos="1307" w:val="left" w:leader="none"/>
        </w:tabs>
        <w:spacing w:line="240" w:lineRule="auto" w:before="236" w:after="0"/>
        <w:ind w:left="162" w:right="113" w:firstLine="719"/>
        <w:jc w:val="both"/>
        <w:rPr>
          <w:sz w:val="28"/>
        </w:rPr>
      </w:pPr>
      <w:r>
        <w:rPr>
          <w:sz w:val="28"/>
        </w:rPr>
        <w:t>Tính hợp pháp của các hành vi và quyết định tố tụng: Tại phiên tòa hôm nay, Hội đồng xét xử đã thẩm tra các quyết định của cơ quan tiến hành tố tụng và hành vi của người có thẩm quyền tiến hành tố tụng trong quá trình điều tra, truy tố và xét xử thấy rằng các quyết định của cơ quan tiến hành tố tụng và hành vi của</w:t>
      </w:r>
      <w:r>
        <w:rPr>
          <w:spacing w:val="-1"/>
          <w:sz w:val="28"/>
        </w:rPr>
        <w:t> </w:t>
      </w:r>
      <w:r>
        <w:rPr>
          <w:sz w:val="28"/>
        </w:rPr>
        <w:t>người có thẩm</w:t>
      </w:r>
      <w:r>
        <w:rPr>
          <w:spacing w:val="-5"/>
          <w:sz w:val="28"/>
        </w:rPr>
        <w:t> </w:t>
      </w:r>
      <w:r>
        <w:rPr>
          <w:sz w:val="28"/>
        </w:rPr>
        <w:t>quyền tiến hành</w:t>
      </w:r>
      <w:r>
        <w:rPr>
          <w:spacing w:val="-1"/>
          <w:sz w:val="28"/>
        </w:rPr>
        <w:t> </w:t>
      </w:r>
      <w:r>
        <w:rPr>
          <w:sz w:val="28"/>
        </w:rPr>
        <w:t>tố tụng đều đúng quy</w:t>
      </w:r>
      <w:r>
        <w:rPr>
          <w:spacing w:val="-2"/>
          <w:sz w:val="28"/>
        </w:rPr>
        <w:t> </w:t>
      </w:r>
      <w:r>
        <w:rPr>
          <w:sz w:val="28"/>
        </w:rPr>
        <w:t>định pháp luật. Những người tham</w:t>
      </w:r>
      <w:r>
        <w:rPr>
          <w:spacing w:val="-3"/>
          <w:sz w:val="28"/>
        </w:rPr>
        <w:t> </w:t>
      </w:r>
      <w:r>
        <w:rPr>
          <w:sz w:val="28"/>
        </w:rPr>
        <w:t>gia tố tụng không có khiếu nại hoặc có ý kiến nào khác phản đối các quyết định của cơ quan tiến hành tố tụng và hành vi của người có thẩm quyền tiến hành tố tụng nên các quyết định của cơ quan tiến hành tố tụng và hành vi của người có thẩm quyền tiến hành tố tụng đều hợp pháp.</w:t>
      </w:r>
    </w:p>
    <w:p>
      <w:pPr>
        <w:pStyle w:val="ListParagraph"/>
        <w:numPr>
          <w:ilvl w:val="0"/>
          <w:numId w:val="4"/>
        </w:numPr>
        <w:tabs>
          <w:tab w:pos="1350" w:val="left" w:leader="none"/>
        </w:tabs>
        <w:spacing w:line="240" w:lineRule="auto" w:before="120" w:after="0"/>
        <w:ind w:left="162" w:right="108" w:firstLine="789"/>
        <w:jc w:val="both"/>
        <w:rPr>
          <w:sz w:val="28"/>
        </w:rPr>
      </w:pPr>
      <w:r>
        <w:rPr>
          <w:sz w:val="28"/>
        </w:rPr>
        <w:t>Xét tính chất</w:t>
      </w:r>
      <w:r>
        <w:rPr>
          <w:spacing w:val="-1"/>
          <w:sz w:val="28"/>
        </w:rPr>
        <w:t> </w:t>
      </w:r>
      <w:r>
        <w:rPr>
          <w:sz w:val="28"/>
        </w:rPr>
        <w:t>mức độ và</w:t>
      </w:r>
      <w:r>
        <w:rPr>
          <w:spacing w:val="-1"/>
          <w:sz w:val="28"/>
        </w:rPr>
        <w:t> </w:t>
      </w:r>
      <w:r>
        <w:rPr>
          <w:sz w:val="28"/>
        </w:rPr>
        <w:t>hành vi phạm</w:t>
      </w:r>
      <w:r>
        <w:rPr>
          <w:spacing w:val="-2"/>
          <w:sz w:val="28"/>
        </w:rPr>
        <w:t> </w:t>
      </w:r>
      <w:r>
        <w:rPr>
          <w:sz w:val="28"/>
        </w:rPr>
        <w:t>tội của</w:t>
      </w:r>
      <w:r>
        <w:rPr>
          <w:spacing w:val="-1"/>
          <w:sz w:val="28"/>
        </w:rPr>
        <w:t> </w:t>
      </w:r>
      <w:r>
        <w:rPr>
          <w:sz w:val="28"/>
        </w:rPr>
        <w:t>bị cáo là</w:t>
      </w:r>
      <w:r>
        <w:rPr>
          <w:spacing w:val="-1"/>
          <w:sz w:val="28"/>
        </w:rPr>
        <w:t> </w:t>
      </w:r>
      <w:r>
        <w:rPr>
          <w:sz w:val="28"/>
        </w:rPr>
        <w:t>nguy</w:t>
      </w:r>
      <w:r>
        <w:rPr>
          <w:spacing w:val="-4"/>
          <w:sz w:val="28"/>
        </w:rPr>
        <w:t> </w:t>
      </w:r>
      <w:r>
        <w:rPr>
          <w:sz w:val="28"/>
        </w:rPr>
        <w:t>hiểm</w:t>
      </w:r>
      <w:r>
        <w:rPr>
          <w:spacing w:val="-5"/>
          <w:sz w:val="28"/>
        </w:rPr>
        <w:t> </w:t>
      </w:r>
      <w:r>
        <w:rPr>
          <w:sz w:val="28"/>
        </w:rPr>
        <w:t>cho xã</w:t>
      </w:r>
      <w:r>
        <w:rPr>
          <w:spacing w:val="-1"/>
          <w:sz w:val="28"/>
        </w:rPr>
        <w:t> </w:t>
      </w:r>
      <w:r>
        <w:rPr>
          <w:sz w:val="28"/>
        </w:rPr>
        <w:t>hội,</w:t>
      </w:r>
      <w:r>
        <w:rPr>
          <w:spacing w:val="-2"/>
          <w:sz w:val="28"/>
        </w:rPr>
        <w:t> </w:t>
      </w:r>
      <w:r>
        <w:rPr>
          <w:sz w:val="28"/>
        </w:rPr>
        <w:t>đã</w:t>
      </w:r>
      <w:r>
        <w:rPr>
          <w:spacing w:val="-2"/>
          <w:sz w:val="28"/>
        </w:rPr>
        <w:t> </w:t>
      </w:r>
      <w:r>
        <w:rPr>
          <w:sz w:val="28"/>
        </w:rPr>
        <w:t>xâm</w:t>
      </w:r>
      <w:r>
        <w:rPr>
          <w:spacing w:val="-5"/>
          <w:sz w:val="28"/>
        </w:rPr>
        <w:t> </w:t>
      </w:r>
      <w:r>
        <w:rPr>
          <w:sz w:val="28"/>
        </w:rPr>
        <w:t>phạm</w:t>
      </w:r>
      <w:r>
        <w:rPr>
          <w:spacing w:val="-5"/>
          <w:sz w:val="28"/>
        </w:rPr>
        <w:t> </w:t>
      </w:r>
      <w:r>
        <w:rPr>
          <w:sz w:val="28"/>
        </w:rPr>
        <w:t>trực</w:t>
      </w:r>
      <w:r>
        <w:rPr>
          <w:spacing w:val="-1"/>
          <w:sz w:val="28"/>
        </w:rPr>
        <w:t> </w:t>
      </w:r>
      <w:r>
        <w:rPr>
          <w:sz w:val="28"/>
        </w:rPr>
        <w:t>tiếp đến sức</w:t>
      </w:r>
      <w:r>
        <w:rPr>
          <w:spacing w:val="-2"/>
          <w:sz w:val="28"/>
        </w:rPr>
        <w:t> </w:t>
      </w:r>
      <w:r>
        <w:rPr>
          <w:sz w:val="28"/>
        </w:rPr>
        <w:t>khỏe là</w:t>
      </w:r>
      <w:r>
        <w:rPr>
          <w:spacing w:val="-2"/>
          <w:sz w:val="28"/>
        </w:rPr>
        <w:t> </w:t>
      </w:r>
      <w:r>
        <w:rPr>
          <w:sz w:val="28"/>
        </w:rPr>
        <w:t>vốn quý</w:t>
      </w:r>
      <w:r>
        <w:rPr>
          <w:spacing w:val="-1"/>
          <w:sz w:val="28"/>
        </w:rPr>
        <w:t> </w:t>
      </w:r>
      <w:r>
        <w:rPr>
          <w:sz w:val="28"/>
        </w:rPr>
        <w:t>của</w:t>
      </w:r>
      <w:r>
        <w:rPr>
          <w:spacing w:val="-2"/>
          <w:sz w:val="28"/>
        </w:rPr>
        <w:t> </w:t>
      </w:r>
      <w:r>
        <w:rPr>
          <w:sz w:val="28"/>
        </w:rPr>
        <w:t>con</w:t>
      </w:r>
      <w:r>
        <w:rPr>
          <w:spacing w:val="-2"/>
          <w:sz w:val="28"/>
        </w:rPr>
        <w:t> </w:t>
      </w:r>
      <w:r>
        <w:rPr>
          <w:sz w:val="28"/>
        </w:rPr>
        <w:t>người được</w:t>
      </w:r>
      <w:r>
        <w:rPr>
          <w:spacing w:val="-2"/>
          <w:sz w:val="28"/>
        </w:rPr>
        <w:t> </w:t>
      </w:r>
      <w:r>
        <w:rPr>
          <w:sz w:val="28"/>
        </w:rPr>
        <w:t>pháp luật bảo vệ. Bị cáo là người có đủ năng lực trách nhiệm hình sự, nhận thức rõ việc dùng cây mỏ lếch là hung khí nguy hiểm đánh vào người của ông T sẽ dẫn đến thương tích nhưng bị cáo vẫn cố ý thực hiện. Hành vi phạm tội của bị cáo không những vi phạm pháp luật mà còn gây bất bình trong xã hội, làm mất trật tự ở địa phương. Vì thế cần xử phạt bị cáo một mức hình phạt nghiêm để giáo dục riêng và phòng ngừa chung cho xã hội.</w:t>
      </w:r>
    </w:p>
    <w:p>
      <w:pPr>
        <w:pStyle w:val="ListParagraph"/>
        <w:numPr>
          <w:ilvl w:val="0"/>
          <w:numId w:val="4"/>
        </w:numPr>
        <w:tabs>
          <w:tab w:pos="1312" w:val="left" w:leader="none"/>
        </w:tabs>
        <w:spacing w:line="240" w:lineRule="auto" w:before="122" w:after="0"/>
        <w:ind w:left="162" w:right="107" w:firstLine="719"/>
        <w:jc w:val="both"/>
        <w:rPr>
          <w:sz w:val="28"/>
        </w:rPr>
      </w:pPr>
      <w:r>
        <w:rPr>
          <w:sz w:val="28"/>
        </w:rPr>
        <w:t>Tuy nhiên, khi quyết định hình phạt cũng cần xem xét, bị cáo Diệp Ngọc N trong quá trình điều tra, truy tố, xét xử đã thành khẩn khai báo thể hiện thái độ ăn năn hối cải; bị cáo đã bồi thường cho bị hại xong; Bị</w:t>
      </w:r>
      <w:r>
        <w:rPr>
          <w:spacing w:val="-1"/>
          <w:sz w:val="28"/>
        </w:rPr>
        <w:t> </w:t>
      </w:r>
      <w:r>
        <w:rPr>
          <w:sz w:val="28"/>
        </w:rPr>
        <w:t>cáo phạm</w:t>
      </w:r>
      <w:r>
        <w:rPr>
          <w:spacing w:val="-2"/>
          <w:sz w:val="28"/>
        </w:rPr>
        <w:t> </w:t>
      </w:r>
      <w:r>
        <w:rPr>
          <w:sz w:val="28"/>
        </w:rPr>
        <w:t>tội lần đầu và thuộc trường hợp ít nghiêm trọng. Do đó, cần xem xét cho bị cáo được hưởng các tình tiết giảm nhẹ trách nhiệm hình sự quy định tại các điểm b, i, s khoản 1 Điều 51 Bộ luật Hình sự; Bị cáo không có tình tiết tăng nặng trách nhiệm hình sự.</w:t>
      </w:r>
    </w:p>
    <w:p>
      <w:pPr>
        <w:pStyle w:val="BodyText"/>
        <w:spacing w:before="120"/>
        <w:ind w:right="107"/>
      </w:pPr>
      <w:r>
        <w:rPr/>
        <w:t>Từ những phân tích nêu trên, xét thấy bị cáo có nhiều tình tiết giảm nhẹ trách nhiệm</w:t>
      </w:r>
      <w:r>
        <w:rPr>
          <w:spacing w:val="-4"/>
        </w:rPr>
        <w:t> </w:t>
      </w:r>
      <w:r>
        <w:rPr/>
        <w:t>hình sự theo quy</w:t>
      </w:r>
      <w:r>
        <w:rPr>
          <w:spacing w:val="-4"/>
        </w:rPr>
        <w:t> </w:t>
      </w:r>
      <w:r>
        <w:rPr/>
        <w:t>định</w:t>
      </w:r>
      <w:r>
        <w:rPr>
          <w:spacing w:val="-1"/>
        </w:rPr>
        <w:t> </w:t>
      </w:r>
      <w:r>
        <w:rPr/>
        <w:t>tại khoản 1 Điều 51 của Bộ luật</w:t>
      </w:r>
      <w:r>
        <w:rPr>
          <w:spacing w:val="-1"/>
        </w:rPr>
        <w:t> </w:t>
      </w:r>
      <w:r>
        <w:rPr/>
        <w:t>Hình sự và</w:t>
      </w:r>
      <w:r>
        <w:rPr>
          <w:spacing w:val="-4"/>
        </w:rPr>
        <w:t> </w:t>
      </w:r>
      <w:r>
        <w:rPr/>
        <w:t>bị cáo có nơi cư trú rõ ràng, luôn chấp hành đúng chính sách, pháp luật</w:t>
      </w:r>
      <w:r>
        <w:rPr>
          <w:spacing w:val="40"/>
        </w:rPr>
        <w:t> </w:t>
      </w:r>
      <w:r>
        <w:rPr/>
        <w:t>và thực hiện đầy đủ các nghĩa vụ của công dân ở nơi cư trú. Vì vậy không cần thiết phải cách ly bị cáo ra khỏi xã hội, mà áp dụng hình phạt cải tạo không giam giữ,</w:t>
      </w:r>
      <w:r>
        <w:rPr>
          <w:spacing w:val="80"/>
        </w:rPr>
        <w:t> </w:t>
      </w:r>
      <w:r>
        <w:rPr/>
        <w:t>đồng thời giao bị cáo cho Uỷ ban nhân dân xã Châu Điền, huyện Cầu Kè, tỉnh Trà Vinh kết hợp với gia đình của bị cáo giám</w:t>
      </w:r>
      <w:r>
        <w:rPr>
          <w:spacing w:val="-2"/>
        </w:rPr>
        <w:t> </w:t>
      </w:r>
      <w:r>
        <w:rPr/>
        <w:t>sát, giáo dục trong thời gian chấp hành hình phạt như</w:t>
      </w:r>
      <w:r>
        <w:rPr>
          <w:spacing w:val="-1"/>
        </w:rPr>
        <w:t> </w:t>
      </w:r>
      <w:r>
        <w:rPr/>
        <w:t>đề nghị của đại diện Viện kiểm</w:t>
      </w:r>
      <w:r>
        <w:rPr>
          <w:spacing w:val="-2"/>
        </w:rPr>
        <w:t> </w:t>
      </w:r>
      <w:r>
        <w:rPr/>
        <w:t>sát cũng đủ để răn đe bị cáo, đảm bảo đủ điều kiện cải tạo, giáo dục bị cáo trở thành công dân tốt có ích cho gia đình và xã hội mà vẫn đáp ứng được yêu cầu phòng, chống tội phạm trong</w:t>
      </w:r>
      <w:r>
        <w:rPr>
          <w:spacing w:val="40"/>
        </w:rPr>
        <w:t> </w:t>
      </w:r>
      <w:r>
        <w:rPr/>
        <w:t>xã hội.</w:t>
      </w:r>
    </w:p>
    <w:p>
      <w:pPr>
        <w:pStyle w:val="BodyText"/>
        <w:spacing w:line="242" w:lineRule="auto"/>
        <w:ind w:right="118"/>
      </w:pPr>
      <w:r>
        <w:rPr/>
        <w:t>Do bị cáo không có thu nhập ổn định, do đó nghĩ nên miễn khấu trừ thu nhập cho bị cáo.</w:t>
      </w:r>
    </w:p>
    <w:p>
      <w:pPr>
        <w:spacing w:after="0" w:line="242" w:lineRule="auto"/>
        <w:sectPr>
          <w:pgSz w:w="11910" w:h="16850"/>
          <w:pgMar w:header="0" w:footer="871" w:top="1060" w:bottom="1060" w:left="1540" w:right="1020"/>
        </w:sectPr>
      </w:pPr>
    </w:p>
    <w:p>
      <w:pPr>
        <w:pStyle w:val="ListParagraph"/>
        <w:numPr>
          <w:ilvl w:val="0"/>
          <w:numId w:val="4"/>
        </w:numPr>
        <w:tabs>
          <w:tab w:pos="1334" w:val="left" w:leader="none"/>
        </w:tabs>
        <w:spacing w:line="242" w:lineRule="auto" w:before="65" w:after="0"/>
        <w:ind w:left="162" w:right="110" w:firstLine="719"/>
        <w:jc w:val="both"/>
        <w:rPr>
          <w:sz w:val="28"/>
        </w:rPr>
      </w:pPr>
      <w:r>
        <w:rPr>
          <w:sz w:val="28"/>
        </w:rPr>
        <w:t>Về trách nhiệm dân sự: Do bị hại không yêu cầu bị cáo phải bồi thường thiệt hại gì thêm nên Hội đồng xét xử không xem xét giải quyết.</w:t>
      </w:r>
    </w:p>
    <w:p>
      <w:pPr>
        <w:pStyle w:val="ListParagraph"/>
        <w:numPr>
          <w:ilvl w:val="0"/>
          <w:numId w:val="4"/>
        </w:numPr>
        <w:tabs>
          <w:tab w:pos="1290" w:val="left" w:leader="none"/>
        </w:tabs>
        <w:spacing w:line="240" w:lineRule="auto" w:before="115" w:after="0"/>
        <w:ind w:left="162" w:right="108" w:firstLine="719"/>
        <w:jc w:val="both"/>
        <w:rPr>
          <w:sz w:val="28"/>
        </w:rPr>
      </w:pPr>
      <w:r>
        <w:rPr>
          <w:sz w:val="28"/>
        </w:rPr>
        <w:t>Về vật chứng vụ án: 01 (một) cây mỏ lếch bằng kim loại có chiều dài 30cm,</w:t>
      </w:r>
      <w:r>
        <w:rPr>
          <w:spacing w:val="-1"/>
          <w:sz w:val="28"/>
        </w:rPr>
        <w:t> </w:t>
      </w:r>
      <w:r>
        <w:rPr>
          <w:sz w:val="28"/>
        </w:rPr>
        <w:t>phần</w:t>
      </w:r>
      <w:r>
        <w:rPr>
          <w:spacing w:val="-1"/>
          <w:sz w:val="28"/>
        </w:rPr>
        <w:t> </w:t>
      </w:r>
      <w:r>
        <w:rPr>
          <w:sz w:val="28"/>
        </w:rPr>
        <w:t>rộng</w:t>
      </w:r>
      <w:r>
        <w:rPr>
          <w:spacing w:val="-1"/>
          <w:sz w:val="28"/>
        </w:rPr>
        <w:t> </w:t>
      </w:r>
      <w:r>
        <w:rPr>
          <w:sz w:val="28"/>
        </w:rPr>
        <w:t>nhất</w:t>
      </w:r>
      <w:r>
        <w:rPr>
          <w:spacing w:val="-3"/>
          <w:sz w:val="28"/>
        </w:rPr>
        <w:t> </w:t>
      </w:r>
      <w:r>
        <w:rPr>
          <w:sz w:val="28"/>
        </w:rPr>
        <w:t>7,8cm,</w:t>
      </w:r>
      <w:r>
        <w:rPr>
          <w:spacing w:val="-3"/>
          <w:sz w:val="28"/>
        </w:rPr>
        <w:t> </w:t>
      </w:r>
      <w:r>
        <w:rPr>
          <w:sz w:val="28"/>
        </w:rPr>
        <w:t>trên</w:t>
      </w:r>
      <w:r>
        <w:rPr>
          <w:spacing w:val="-1"/>
          <w:sz w:val="28"/>
        </w:rPr>
        <w:t> </w:t>
      </w:r>
      <w:r>
        <w:rPr>
          <w:sz w:val="28"/>
        </w:rPr>
        <w:t>cây</w:t>
      </w:r>
      <w:r>
        <w:rPr>
          <w:spacing w:val="-3"/>
          <w:sz w:val="28"/>
        </w:rPr>
        <w:t> </w:t>
      </w:r>
      <w:r>
        <w:rPr>
          <w:sz w:val="28"/>
        </w:rPr>
        <w:t>mỏ</w:t>
      </w:r>
      <w:r>
        <w:rPr>
          <w:spacing w:val="-1"/>
          <w:sz w:val="28"/>
        </w:rPr>
        <w:t> </w:t>
      </w:r>
      <w:r>
        <w:rPr>
          <w:sz w:val="28"/>
        </w:rPr>
        <w:t>lếch</w:t>
      </w:r>
      <w:r>
        <w:rPr>
          <w:spacing w:val="-1"/>
          <w:sz w:val="28"/>
        </w:rPr>
        <w:t> </w:t>
      </w:r>
      <w:r>
        <w:rPr>
          <w:sz w:val="28"/>
        </w:rPr>
        <w:t>có</w:t>
      </w:r>
      <w:r>
        <w:rPr>
          <w:spacing w:val="-1"/>
          <w:sz w:val="28"/>
        </w:rPr>
        <w:t> </w:t>
      </w:r>
      <w:r>
        <w:rPr>
          <w:sz w:val="28"/>
        </w:rPr>
        <w:t>in</w:t>
      </w:r>
      <w:r>
        <w:rPr>
          <w:spacing w:val="-1"/>
          <w:sz w:val="28"/>
        </w:rPr>
        <w:t> </w:t>
      </w:r>
      <w:r>
        <w:rPr>
          <w:sz w:val="28"/>
        </w:rPr>
        <w:t>chữ</w:t>
      </w:r>
      <w:r>
        <w:rPr>
          <w:spacing w:val="-3"/>
          <w:sz w:val="28"/>
        </w:rPr>
        <w:t> </w:t>
      </w:r>
      <w:r>
        <w:rPr>
          <w:sz w:val="28"/>
        </w:rPr>
        <w:t>FORGEO</w:t>
      </w:r>
      <w:r>
        <w:rPr>
          <w:spacing w:val="-3"/>
          <w:sz w:val="28"/>
        </w:rPr>
        <w:t> </w:t>
      </w:r>
      <w:r>
        <w:rPr>
          <w:sz w:val="28"/>
        </w:rPr>
        <w:t>STTEL</w:t>
      </w:r>
      <w:r>
        <w:rPr>
          <w:spacing w:val="-3"/>
          <w:sz w:val="28"/>
        </w:rPr>
        <w:t> </w:t>
      </w:r>
      <w:r>
        <w:rPr>
          <w:sz w:val="28"/>
        </w:rPr>
        <w:t>và</w:t>
      </w:r>
      <w:r>
        <w:rPr>
          <w:spacing w:val="-2"/>
          <w:sz w:val="28"/>
        </w:rPr>
        <w:t> </w:t>
      </w:r>
      <w:r>
        <w:rPr>
          <w:sz w:val="28"/>
        </w:rPr>
        <w:t>số 12-30mm là tài sản của ông Nguyễn Văn D, tuy nhiên ông Thương không có</w:t>
      </w:r>
      <w:r>
        <w:rPr>
          <w:spacing w:val="40"/>
          <w:sz w:val="28"/>
        </w:rPr>
        <w:t> </w:t>
      </w:r>
      <w:r>
        <w:rPr>
          <w:sz w:val="28"/>
        </w:rPr>
        <w:t>yêu cầu nhận lại và giá trị sử dụng không lớn nên tịch thu tiêu hủy.</w:t>
      </w:r>
    </w:p>
    <w:p>
      <w:pPr>
        <w:pStyle w:val="ListParagraph"/>
        <w:numPr>
          <w:ilvl w:val="0"/>
          <w:numId w:val="4"/>
        </w:numPr>
        <w:tabs>
          <w:tab w:pos="1317" w:val="left" w:leader="none"/>
        </w:tabs>
        <w:spacing w:line="240" w:lineRule="auto" w:before="119" w:after="0"/>
        <w:ind w:left="162" w:right="108" w:firstLine="719"/>
        <w:jc w:val="both"/>
        <w:rPr>
          <w:sz w:val="28"/>
        </w:rPr>
      </w:pPr>
      <w:r>
        <w:rPr>
          <w:sz w:val="28"/>
        </w:rPr>
        <w:t>Về án phí: Căn cứ vào Điều 136 Bộ luật tố tụng hình sự; Điều 23, Nghị quyết số 326/2016/UBTVQH14 ngày 30/12/2016 của Uỷ ban thường vụ Quốc hội quy định về mức thu, miễn, giảm, thu, nộp, quản lý và sử dụng án phí, lệ phí Tòa án. Buộc bị cáo Diệp Ngọc N phải nộp án phí hình sự sơ thẩm theo quy định của pháp luật.</w:t>
      </w:r>
    </w:p>
    <w:p>
      <w:pPr>
        <w:pStyle w:val="ListParagraph"/>
        <w:numPr>
          <w:ilvl w:val="0"/>
          <w:numId w:val="4"/>
        </w:numPr>
        <w:tabs>
          <w:tab w:pos="1286" w:val="left" w:leader="none"/>
        </w:tabs>
        <w:spacing w:line="240" w:lineRule="auto" w:before="121" w:after="0"/>
        <w:ind w:left="162" w:right="109" w:firstLine="719"/>
        <w:jc w:val="both"/>
        <w:rPr>
          <w:sz w:val="28"/>
        </w:rPr>
      </w:pPr>
      <w:r>
        <w:rPr>
          <w:sz w:val="28"/>
        </w:rPr>
        <w:t>Từ những phân tích nêu trên, xét thấy quan điểm</w:t>
      </w:r>
      <w:r>
        <w:rPr>
          <w:spacing w:val="-1"/>
          <w:sz w:val="28"/>
        </w:rPr>
        <w:t> </w:t>
      </w:r>
      <w:r>
        <w:rPr>
          <w:sz w:val="28"/>
        </w:rPr>
        <w:t>của Vị đại diện Viện kiểm sát về việc giải quyết vụ án là phù hợp với nhận định của Hội đồng xét xử nên được chấp nhận.</w:t>
      </w:r>
    </w:p>
    <w:p>
      <w:pPr>
        <w:pStyle w:val="ListParagraph"/>
        <w:numPr>
          <w:ilvl w:val="0"/>
          <w:numId w:val="4"/>
        </w:numPr>
        <w:tabs>
          <w:tab w:pos="1379" w:val="left" w:leader="none"/>
        </w:tabs>
        <w:spacing w:line="240" w:lineRule="auto" w:before="121" w:after="0"/>
        <w:ind w:left="162" w:right="113" w:firstLine="789"/>
        <w:jc w:val="both"/>
        <w:rPr>
          <w:sz w:val="28"/>
        </w:rPr>
      </w:pPr>
      <w:r>
        <w:rPr>
          <w:sz w:val="28"/>
        </w:rPr>
        <w:t>Bị cáo, bị hại, người có quyền lợi và nghĩa vụ liên quan đến vụ án được kháng cáo bản án theo quy định của pháp luật.</w:t>
      </w:r>
    </w:p>
    <w:p>
      <w:pPr>
        <w:pStyle w:val="BodyText"/>
        <w:ind w:left="881" w:firstLine="0"/>
      </w:pPr>
      <w:r>
        <w:rPr/>
        <w:t>Vì</w:t>
      </w:r>
      <w:r>
        <w:rPr>
          <w:spacing w:val="-1"/>
        </w:rPr>
        <w:t> </w:t>
      </w:r>
      <w:r>
        <w:rPr/>
        <w:t>các</w:t>
      </w:r>
      <w:r>
        <w:rPr>
          <w:spacing w:val="-1"/>
        </w:rPr>
        <w:t> </w:t>
      </w:r>
      <w:r>
        <w:rPr/>
        <w:t>lẽ</w:t>
      </w:r>
      <w:r>
        <w:rPr>
          <w:spacing w:val="-3"/>
        </w:rPr>
        <w:t> </w:t>
      </w:r>
      <w:r>
        <w:rPr>
          <w:spacing w:val="-4"/>
        </w:rPr>
        <w:t>trên,</w:t>
      </w:r>
    </w:p>
    <w:p>
      <w:pPr>
        <w:pStyle w:val="BodyText"/>
        <w:spacing w:before="6"/>
        <w:ind w:left="0" w:firstLine="0"/>
        <w:jc w:val="left"/>
        <w:rPr>
          <w:sz w:val="13"/>
        </w:rPr>
      </w:pPr>
    </w:p>
    <w:p>
      <w:pPr>
        <w:pStyle w:val="Heading1"/>
        <w:ind w:right="2871"/>
      </w:pPr>
      <w:r>
        <w:rPr/>
        <w:t>QUYẾT</w:t>
      </w:r>
      <w:r>
        <w:rPr>
          <w:spacing w:val="-4"/>
        </w:rPr>
        <w:t> </w:t>
      </w:r>
      <w:r>
        <w:rPr>
          <w:spacing w:val="-2"/>
        </w:rPr>
        <w:t>ĐỊNH:</w:t>
      </w:r>
    </w:p>
    <w:p>
      <w:pPr>
        <w:pStyle w:val="BodyText"/>
        <w:spacing w:before="236"/>
        <w:ind w:right="107"/>
      </w:pPr>
      <w:r>
        <w:rPr/>
        <w:t>Căn cứ vào điểm a khoản 1 Điều 134; điểm b, i, s khoản 1 Điều 51; Điều 36 Bộ luật hình sự năm 2015, sửa đổi bổ sung năm 2017.</w:t>
      </w:r>
    </w:p>
    <w:p>
      <w:pPr>
        <w:pStyle w:val="BodyText"/>
        <w:spacing w:before="241"/>
        <w:ind w:right="109"/>
      </w:pPr>
      <w:r>
        <w:rPr/>
        <w:t>Căn cứ điểm a khoản 2 Điều 106, Điều 331, 333 Bộ luật tố tụng hình sự năm 2015;</w:t>
      </w:r>
    </w:p>
    <w:p>
      <w:pPr>
        <w:pStyle w:val="BodyText"/>
        <w:spacing w:before="240"/>
        <w:ind w:right="111"/>
      </w:pPr>
      <w:r>
        <w:rPr/>
        <w:t>Căn cứ Khoản 2 Điều 136 của Bộ luật Tố tụng hình sự năm</w:t>
      </w:r>
      <w:r>
        <w:rPr>
          <w:spacing w:val="-2"/>
        </w:rPr>
        <w:t> </w:t>
      </w:r>
      <w:r>
        <w:rPr/>
        <w:t>2015 và điểm a</w:t>
      </w:r>
      <w:r>
        <w:rPr>
          <w:spacing w:val="-2"/>
        </w:rPr>
        <w:t> </w:t>
      </w:r>
      <w:r>
        <w:rPr/>
        <w:t>khoản</w:t>
      </w:r>
      <w:r>
        <w:rPr>
          <w:spacing w:val="-2"/>
        </w:rPr>
        <w:t> </w:t>
      </w:r>
      <w:r>
        <w:rPr/>
        <w:t>1</w:t>
      </w:r>
      <w:r>
        <w:rPr>
          <w:spacing w:val="-1"/>
        </w:rPr>
        <w:t> </w:t>
      </w:r>
      <w:r>
        <w:rPr/>
        <w:t>Điều</w:t>
      </w:r>
      <w:r>
        <w:rPr>
          <w:spacing w:val="-3"/>
        </w:rPr>
        <w:t> </w:t>
      </w:r>
      <w:r>
        <w:rPr/>
        <w:t>23</w:t>
      </w:r>
      <w:r>
        <w:rPr>
          <w:spacing w:val="-1"/>
        </w:rPr>
        <w:t> </w:t>
      </w:r>
      <w:r>
        <w:rPr/>
        <w:t>Nghị</w:t>
      </w:r>
      <w:r>
        <w:rPr>
          <w:spacing w:val="-2"/>
        </w:rPr>
        <w:t> </w:t>
      </w:r>
      <w:r>
        <w:rPr/>
        <w:t>định</w:t>
      </w:r>
      <w:r>
        <w:rPr>
          <w:spacing w:val="-1"/>
        </w:rPr>
        <w:t> </w:t>
      </w:r>
      <w:r>
        <w:rPr/>
        <w:t>số</w:t>
      </w:r>
      <w:r>
        <w:rPr>
          <w:spacing w:val="-2"/>
        </w:rPr>
        <w:t> </w:t>
      </w:r>
      <w:r>
        <w:rPr/>
        <w:t>326/2016/UBTVQH14</w:t>
      </w:r>
      <w:r>
        <w:rPr>
          <w:spacing w:val="-1"/>
        </w:rPr>
        <w:t> </w:t>
      </w:r>
      <w:r>
        <w:rPr/>
        <w:t>ngày</w:t>
      </w:r>
      <w:r>
        <w:rPr>
          <w:spacing w:val="-5"/>
        </w:rPr>
        <w:t> </w:t>
      </w:r>
      <w:r>
        <w:rPr/>
        <w:t>30/12/2016</w:t>
      </w:r>
      <w:r>
        <w:rPr>
          <w:spacing w:val="-2"/>
        </w:rPr>
        <w:t> </w:t>
      </w:r>
      <w:r>
        <w:rPr/>
        <w:t>của</w:t>
      </w:r>
      <w:r>
        <w:rPr>
          <w:spacing w:val="-4"/>
        </w:rPr>
        <w:t> </w:t>
      </w:r>
      <w:r>
        <w:rPr/>
        <w:t>Ủy ban Thường vụ Quốc hội quy định về mức thu, miễn, giảm, thu, nộp, quản lý và sử dụng án phí, lệ phí Tòa án.</w:t>
      </w:r>
    </w:p>
    <w:p>
      <w:pPr>
        <w:pStyle w:val="BodyText"/>
        <w:spacing w:line="328" w:lineRule="auto" w:before="241"/>
        <w:ind w:left="881" w:right="946" w:firstLine="0"/>
      </w:pPr>
      <w:r>
        <w:rPr/>
        <w:t>Tuyên bố: Bị cáo Diệp Ngọc N phạm tội “Cố ý gây thương tích”. Xử</w:t>
      </w:r>
      <w:r>
        <w:rPr>
          <w:spacing w:val="-3"/>
        </w:rPr>
        <w:t> </w:t>
      </w:r>
      <w:r>
        <w:rPr/>
        <w:t>phạt</w:t>
      </w:r>
      <w:r>
        <w:rPr>
          <w:spacing w:val="-3"/>
        </w:rPr>
        <w:t> </w:t>
      </w:r>
      <w:r>
        <w:rPr/>
        <w:t>bị</w:t>
      </w:r>
      <w:r>
        <w:rPr>
          <w:spacing w:val="-1"/>
        </w:rPr>
        <w:t> </w:t>
      </w:r>
      <w:r>
        <w:rPr/>
        <w:t>cáo</w:t>
      </w:r>
      <w:r>
        <w:rPr>
          <w:spacing w:val="-3"/>
        </w:rPr>
        <w:t> </w:t>
      </w:r>
      <w:r>
        <w:rPr/>
        <w:t>Diệp</w:t>
      </w:r>
      <w:r>
        <w:rPr>
          <w:spacing w:val="-4"/>
        </w:rPr>
        <w:t> </w:t>
      </w:r>
      <w:r>
        <w:rPr/>
        <w:t>Ngọc</w:t>
      </w:r>
      <w:r>
        <w:rPr>
          <w:spacing w:val="-2"/>
        </w:rPr>
        <w:t> </w:t>
      </w:r>
      <w:r>
        <w:rPr/>
        <w:t>N</w:t>
      </w:r>
      <w:r>
        <w:rPr>
          <w:spacing w:val="-2"/>
        </w:rPr>
        <w:t> </w:t>
      </w:r>
      <w:r>
        <w:rPr/>
        <w:t>01</w:t>
      </w:r>
      <w:r>
        <w:rPr>
          <w:spacing w:val="-1"/>
        </w:rPr>
        <w:t> </w:t>
      </w:r>
      <w:r>
        <w:rPr>
          <w:i/>
        </w:rPr>
        <w:t>(một)</w:t>
      </w:r>
      <w:r>
        <w:rPr>
          <w:i/>
          <w:spacing w:val="-5"/>
        </w:rPr>
        <w:t> </w:t>
      </w:r>
      <w:r>
        <w:rPr/>
        <w:t>năm</w:t>
      </w:r>
      <w:r>
        <w:rPr>
          <w:spacing w:val="-5"/>
        </w:rPr>
        <w:t> </w:t>
      </w:r>
      <w:r>
        <w:rPr/>
        <w:t>cải tạo</w:t>
      </w:r>
      <w:r>
        <w:rPr>
          <w:spacing w:val="-4"/>
        </w:rPr>
        <w:t> </w:t>
      </w:r>
      <w:r>
        <w:rPr/>
        <w:t>không giam</w:t>
      </w:r>
      <w:r>
        <w:rPr>
          <w:spacing w:val="-3"/>
        </w:rPr>
        <w:t> </w:t>
      </w:r>
      <w:r>
        <w:rPr>
          <w:spacing w:val="-4"/>
        </w:rPr>
        <w:t>giữ.</w:t>
      </w:r>
    </w:p>
    <w:p>
      <w:pPr>
        <w:pStyle w:val="BodyText"/>
        <w:spacing w:before="1"/>
        <w:ind w:right="119"/>
      </w:pPr>
      <w:r>
        <w:rPr/>
        <w:t>Thời gian cải tạo không giam giữ tính từ ngày cơ quan, tổ chức được giao giám sát, giáo dục người bị kết án nhận được quyết định thi hành án và bản sao bản án.</w:t>
      </w:r>
    </w:p>
    <w:p>
      <w:pPr>
        <w:pStyle w:val="BodyText"/>
        <w:ind w:right="107" w:firstLine="789"/>
      </w:pPr>
      <w:r>
        <w:rPr/>
        <w:t>Giao</w:t>
      </w:r>
      <w:r>
        <w:rPr>
          <w:spacing w:val="-1"/>
        </w:rPr>
        <w:t> </w:t>
      </w:r>
      <w:r>
        <w:rPr/>
        <w:t>bị</w:t>
      </w:r>
      <w:r>
        <w:rPr>
          <w:spacing w:val="-1"/>
        </w:rPr>
        <w:t> </w:t>
      </w:r>
      <w:r>
        <w:rPr/>
        <w:t>cáo Diệp Ngọc</w:t>
      </w:r>
      <w:r>
        <w:rPr>
          <w:spacing w:val="-1"/>
        </w:rPr>
        <w:t> </w:t>
      </w:r>
      <w:r>
        <w:rPr/>
        <w:t>N cho</w:t>
      </w:r>
      <w:r>
        <w:rPr>
          <w:spacing w:val="-2"/>
        </w:rPr>
        <w:t> </w:t>
      </w:r>
      <w:r>
        <w:rPr/>
        <w:t>Uỷ</w:t>
      </w:r>
      <w:r>
        <w:rPr>
          <w:spacing w:val="-5"/>
        </w:rPr>
        <w:t> </w:t>
      </w:r>
      <w:r>
        <w:rPr/>
        <w:t>ban</w:t>
      </w:r>
      <w:r>
        <w:rPr>
          <w:spacing w:val="-1"/>
        </w:rPr>
        <w:t> </w:t>
      </w:r>
      <w:r>
        <w:rPr/>
        <w:t>nhân dân</w:t>
      </w:r>
      <w:r>
        <w:rPr>
          <w:spacing w:val="-2"/>
        </w:rPr>
        <w:t> </w:t>
      </w:r>
      <w:r>
        <w:rPr/>
        <w:t>xã Châu Điền,</w:t>
      </w:r>
      <w:r>
        <w:rPr>
          <w:spacing w:val="-3"/>
        </w:rPr>
        <w:t> </w:t>
      </w:r>
      <w:r>
        <w:rPr/>
        <w:t>huyện Cầu Kè, tỉnh Trà Vinh giám sát, giáo dục bị cáo. Gia đình bị cáo Diệp Ngọc N có trách nhiệm phối hợp với Uỷ ban nhân dân xã Châu Điền, huyện Cầu Kè, tỉnh Trà Vinh trong việc giám sát, giáo dục bị cáo.</w:t>
      </w:r>
    </w:p>
    <w:p>
      <w:pPr>
        <w:pStyle w:val="BodyText"/>
        <w:spacing w:before="121"/>
        <w:ind w:left="881" w:firstLine="0"/>
      </w:pPr>
      <w:r>
        <w:rPr/>
        <w:t>Miễn</w:t>
      </w:r>
      <w:r>
        <w:rPr>
          <w:spacing w:val="-3"/>
        </w:rPr>
        <w:t> </w:t>
      </w:r>
      <w:r>
        <w:rPr/>
        <w:t>khấu</w:t>
      </w:r>
      <w:r>
        <w:rPr>
          <w:spacing w:val="-2"/>
        </w:rPr>
        <w:t> </w:t>
      </w:r>
      <w:r>
        <w:rPr/>
        <w:t>trừ</w:t>
      </w:r>
      <w:r>
        <w:rPr>
          <w:spacing w:val="-5"/>
        </w:rPr>
        <w:t> </w:t>
      </w:r>
      <w:r>
        <w:rPr/>
        <w:t>thu</w:t>
      </w:r>
      <w:r>
        <w:rPr>
          <w:spacing w:val="-2"/>
        </w:rPr>
        <w:t> </w:t>
      </w:r>
      <w:r>
        <w:rPr/>
        <w:t>nhập</w:t>
      </w:r>
      <w:r>
        <w:rPr>
          <w:spacing w:val="-2"/>
        </w:rPr>
        <w:t> </w:t>
      </w:r>
      <w:r>
        <w:rPr/>
        <w:t>cho</w:t>
      </w:r>
      <w:r>
        <w:rPr>
          <w:spacing w:val="-7"/>
        </w:rPr>
        <w:t> </w:t>
      </w:r>
      <w:r>
        <w:rPr/>
        <w:t>bị</w:t>
      </w:r>
      <w:r>
        <w:rPr>
          <w:spacing w:val="-2"/>
        </w:rPr>
        <w:t> </w:t>
      </w:r>
      <w:r>
        <w:rPr/>
        <w:t>cáo Diệp</w:t>
      </w:r>
      <w:r>
        <w:rPr>
          <w:spacing w:val="-2"/>
        </w:rPr>
        <w:t> </w:t>
      </w:r>
      <w:r>
        <w:rPr/>
        <w:t>Ngọc</w:t>
      </w:r>
      <w:r>
        <w:rPr>
          <w:spacing w:val="-3"/>
        </w:rPr>
        <w:t> </w:t>
      </w:r>
      <w:r>
        <w:rPr>
          <w:spacing w:val="-5"/>
        </w:rPr>
        <w:t>N.</w:t>
      </w:r>
    </w:p>
    <w:p>
      <w:pPr>
        <w:spacing w:after="0"/>
        <w:sectPr>
          <w:pgSz w:w="11910" w:h="16850"/>
          <w:pgMar w:header="0" w:footer="871" w:top="1060" w:bottom="1060" w:left="1540" w:right="1020"/>
        </w:sectPr>
      </w:pPr>
    </w:p>
    <w:p>
      <w:pPr>
        <w:pStyle w:val="BodyText"/>
        <w:spacing w:line="242" w:lineRule="auto" w:before="65"/>
        <w:ind w:right="112"/>
      </w:pPr>
      <w:r>
        <w:rPr/>
        <w:t>Về trách nhiệm dân sự: Bị hại không yêu cầu bị cáo phải bồi thường thiệt hại gì thêm nên Hội đồng xét xử không xem xét giải quyết.</w:t>
      </w:r>
    </w:p>
    <w:p>
      <w:pPr>
        <w:pStyle w:val="BodyText"/>
        <w:spacing w:before="115"/>
        <w:ind w:left="881" w:firstLine="0"/>
      </w:pPr>
      <w:r>
        <w:rPr/>
        <w:t>Về</w:t>
      </w:r>
      <w:r>
        <w:rPr>
          <w:spacing w:val="-3"/>
        </w:rPr>
        <w:t> </w:t>
      </w:r>
      <w:r>
        <w:rPr/>
        <w:t>xử</w:t>
      </w:r>
      <w:r>
        <w:rPr>
          <w:spacing w:val="-2"/>
        </w:rPr>
        <w:t> </w:t>
      </w:r>
      <w:r>
        <w:rPr/>
        <w:t>lý</w:t>
      </w:r>
      <w:r>
        <w:rPr>
          <w:spacing w:val="-2"/>
        </w:rPr>
        <w:t> </w:t>
      </w:r>
      <w:r>
        <w:rPr/>
        <w:t>vật </w:t>
      </w:r>
      <w:r>
        <w:rPr>
          <w:spacing w:val="-2"/>
        </w:rPr>
        <w:t>chứng:</w:t>
      </w:r>
    </w:p>
    <w:p>
      <w:pPr>
        <w:spacing w:line="240" w:lineRule="auto" w:before="120"/>
        <w:ind w:left="162" w:right="106" w:firstLine="719"/>
        <w:jc w:val="both"/>
        <w:rPr>
          <w:i/>
          <w:sz w:val="28"/>
        </w:rPr>
      </w:pPr>
      <w:r>
        <w:rPr>
          <w:sz w:val="28"/>
        </w:rPr>
        <w:t>Tịch thu tiêu hủy 01 (một) cây mỏ lếch bằng kim loại có chiều dài 30cm, phần rộng nhất 7,8cm, trên cây mỏ lếch có in chữ FORGEO STTEL và số 12- 30mm; vật chứng trên hiện do Chi Cục Thi hành án dân sự huyện Cầu Kè đang quản lý </w:t>
      </w:r>
      <w:r>
        <w:rPr>
          <w:i/>
          <w:sz w:val="28"/>
        </w:rPr>
        <w:t>(theo biên bản về việc giao nhận vật chứng ngày 23/11/2022 giữa Cơ</w:t>
      </w:r>
      <w:r>
        <w:rPr>
          <w:i/>
          <w:sz w:val="28"/>
        </w:rPr>
        <w:t> quan Cảnh sát Điều tra Công an huyện Cầu Kè và Chi cục Thi hành án dân sự huyện Cầu Kè).</w:t>
      </w:r>
    </w:p>
    <w:p>
      <w:pPr>
        <w:spacing w:before="120"/>
        <w:ind w:left="881" w:right="0" w:firstLine="0"/>
        <w:jc w:val="both"/>
        <w:rPr>
          <w:i/>
          <w:sz w:val="28"/>
        </w:rPr>
      </w:pPr>
      <w:r>
        <w:rPr>
          <w:sz w:val="28"/>
        </w:rPr>
        <w:t>Về</w:t>
      </w:r>
      <w:r>
        <w:rPr>
          <w:spacing w:val="5"/>
          <w:sz w:val="28"/>
        </w:rPr>
        <w:t> </w:t>
      </w:r>
      <w:r>
        <w:rPr>
          <w:sz w:val="28"/>
        </w:rPr>
        <w:t>án</w:t>
      </w:r>
      <w:r>
        <w:rPr>
          <w:spacing w:val="9"/>
          <w:sz w:val="28"/>
        </w:rPr>
        <w:t> </w:t>
      </w:r>
      <w:r>
        <w:rPr>
          <w:sz w:val="28"/>
        </w:rPr>
        <w:t>phí:</w:t>
      </w:r>
      <w:r>
        <w:rPr>
          <w:spacing w:val="11"/>
          <w:sz w:val="28"/>
        </w:rPr>
        <w:t> </w:t>
      </w:r>
      <w:r>
        <w:rPr>
          <w:sz w:val="28"/>
        </w:rPr>
        <w:t>Buộc</w:t>
      </w:r>
      <w:r>
        <w:rPr>
          <w:spacing w:val="8"/>
          <w:sz w:val="28"/>
        </w:rPr>
        <w:t> </w:t>
      </w:r>
      <w:r>
        <w:rPr>
          <w:sz w:val="28"/>
        </w:rPr>
        <w:t>Bị</w:t>
      </w:r>
      <w:r>
        <w:rPr>
          <w:spacing w:val="9"/>
          <w:sz w:val="28"/>
        </w:rPr>
        <w:t> </w:t>
      </w:r>
      <w:r>
        <w:rPr>
          <w:sz w:val="28"/>
        </w:rPr>
        <w:t>cáo</w:t>
      </w:r>
      <w:r>
        <w:rPr>
          <w:spacing w:val="10"/>
          <w:sz w:val="28"/>
        </w:rPr>
        <w:t> </w:t>
      </w:r>
      <w:r>
        <w:rPr>
          <w:sz w:val="28"/>
        </w:rPr>
        <w:t>Diệp</w:t>
      </w:r>
      <w:r>
        <w:rPr>
          <w:spacing w:val="8"/>
          <w:sz w:val="28"/>
        </w:rPr>
        <w:t> </w:t>
      </w:r>
      <w:r>
        <w:rPr>
          <w:sz w:val="28"/>
        </w:rPr>
        <w:t>Ngọc</w:t>
      </w:r>
      <w:r>
        <w:rPr>
          <w:spacing w:val="8"/>
          <w:sz w:val="28"/>
        </w:rPr>
        <w:t> </w:t>
      </w:r>
      <w:r>
        <w:rPr>
          <w:sz w:val="28"/>
        </w:rPr>
        <w:t>N</w:t>
      </w:r>
      <w:r>
        <w:rPr>
          <w:spacing w:val="6"/>
          <w:sz w:val="28"/>
        </w:rPr>
        <w:t> </w:t>
      </w:r>
      <w:r>
        <w:rPr>
          <w:sz w:val="28"/>
        </w:rPr>
        <w:t>phải</w:t>
      </w:r>
      <w:r>
        <w:rPr>
          <w:spacing w:val="7"/>
          <w:sz w:val="28"/>
        </w:rPr>
        <w:t> </w:t>
      </w:r>
      <w:r>
        <w:rPr>
          <w:sz w:val="28"/>
        </w:rPr>
        <w:t>chịu</w:t>
      </w:r>
      <w:r>
        <w:rPr>
          <w:spacing w:val="5"/>
          <w:sz w:val="28"/>
        </w:rPr>
        <w:t> </w:t>
      </w:r>
      <w:r>
        <w:rPr>
          <w:sz w:val="28"/>
        </w:rPr>
        <w:t>200.000</w:t>
      </w:r>
      <w:r>
        <w:rPr>
          <w:spacing w:val="12"/>
          <w:sz w:val="28"/>
        </w:rPr>
        <w:t> </w:t>
      </w:r>
      <w:r>
        <w:rPr>
          <w:i/>
          <w:sz w:val="28"/>
        </w:rPr>
        <w:t>(hai</w:t>
      </w:r>
      <w:r>
        <w:rPr>
          <w:i/>
          <w:spacing w:val="9"/>
          <w:sz w:val="28"/>
        </w:rPr>
        <w:t> </w:t>
      </w:r>
      <w:r>
        <w:rPr>
          <w:i/>
          <w:sz w:val="28"/>
        </w:rPr>
        <w:t>trăm</w:t>
      </w:r>
      <w:r>
        <w:rPr>
          <w:i/>
          <w:spacing w:val="7"/>
          <w:sz w:val="28"/>
        </w:rPr>
        <w:t> </w:t>
      </w:r>
      <w:r>
        <w:rPr>
          <w:i/>
          <w:spacing w:val="-2"/>
          <w:sz w:val="28"/>
        </w:rPr>
        <w:t>nghìn)</w:t>
      </w:r>
    </w:p>
    <w:p>
      <w:pPr>
        <w:pStyle w:val="BodyText"/>
        <w:spacing w:before="0"/>
        <w:ind w:firstLine="0"/>
      </w:pPr>
      <w:r>
        <w:rPr/>
        <w:t>đồng</w:t>
      </w:r>
      <w:r>
        <w:rPr>
          <w:spacing w:val="-1"/>
        </w:rPr>
        <w:t> </w:t>
      </w:r>
      <w:r>
        <w:rPr/>
        <w:t>án</w:t>
      </w:r>
      <w:r>
        <w:rPr>
          <w:spacing w:val="-4"/>
        </w:rPr>
        <w:t> </w:t>
      </w:r>
      <w:r>
        <w:rPr/>
        <w:t>phí</w:t>
      </w:r>
      <w:r>
        <w:rPr>
          <w:spacing w:val="-4"/>
        </w:rPr>
        <w:t> </w:t>
      </w:r>
      <w:r>
        <w:rPr/>
        <w:t>hình</w:t>
      </w:r>
      <w:r>
        <w:rPr>
          <w:spacing w:val="-5"/>
        </w:rPr>
        <w:t> </w:t>
      </w:r>
      <w:r>
        <w:rPr/>
        <w:t>sự</w:t>
      </w:r>
      <w:r>
        <w:rPr>
          <w:spacing w:val="-3"/>
        </w:rPr>
        <w:t> </w:t>
      </w:r>
      <w:r>
        <w:rPr/>
        <w:t>sơ</w:t>
      </w:r>
      <w:r>
        <w:rPr>
          <w:spacing w:val="-1"/>
        </w:rPr>
        <w:t> </w:t>
      </w:r>
      <w:r>
        <w:rPr>
          <w:spacing w:val="-2"/>
        </w:rPr>
        <w:t>thẩm.</w:t>
      </w:r>
    </w:p>
    <w:p>
      <w:pPr>
        <w:pStyle w:val="BodyText"/>
        <w:spacing w:before="120"/>
        <w:ind w:right="107"/>
      </w:pPr>
      <w:r>
        <w:rPr/>
        <w:t>Về</w:t>
      </w:r>
      <w:r>
        <w:rPr>
          <w:spacing w:val="-2"/>
        </w:rPr>
        <w:t> </w:t>
      </w:r>
      <w:r>
        <w:rPr/>
        <w:t>quyền</w:t>
      </w:r>
      <w:r>
        <w:rPr>
          <w:spacing w:val="-1"/>
        </w:rPr>
        <w:t> </w:t>
      </w:r>
      <w:r>
        <w:rPr/>
        <w:t>kháng</w:t>
      </w:r>
      <w:r>
        <w:rPr>
          <w:spacing w:val="-1"/>
        </w:rPr>
        <w:t> </w:t>
      </w:r>
      <w:r>
        <w:rPr/>
        <w:t>cáo:</w:t>
      </w:r>
      <w:r>
        <w:rPr>
          <w:spacing w:val="-2"/>
        </w:rPr>
        <w:t> </w:t>
      </w:r>
      <w:r>
        <w:rPr/>
        <w:t>Bị</w:t>
      </w:r>
      <w:r>
        <w:rPr>
          <w:spacing w:val="-1"/>
        </w:rPr>
        <w:t> </w:t>
      </w:r>
      <w:r>
        <w:rPr/>
        <w:t>cáo;</w:t>
      </w:r>
      <w:r>
        <w:rPr>
          <w:spacing w:val="-1"/>
        </w:rPr>
        <w:t> </w:t>
      </w:r>
      <w:r>
        <w:rPr/>
        <w:t>Bị</w:t>
      </w:r>
      <w:r>
        <w:rPr>
          <w:spacing w:val="-5"/>
        </w:rPr>
        <w:t> </w:t>
      </w:r>
      <w:r>
        <w:rPr/>
        <w:t>hại có</w:t>
      </w:r>
      <w:r>
        <w:rPr>
          <w:spacing w:val="-1"/>
        </w:rPr>
        <w:t> </w:t>
      </w:r>
      <w:r>
        <w:rPr/>
        <w:t>mặt tại</w:t>
      </w:r>
      <w:r>
        <w:rPr>
          <w:spacing w:val="-4"/>
        </w:rPr>
        <w:t> </w:t>
      </w:r>
      <w:r>
        <w:rPr/>
        <w:t>phiên</w:t>
      </w:r>
      <w:r>
        <w:rPr>
          <w:spacing w:val="-1"/>
        </w:rPr>
        <w:t> </w:t>
      </w:r>
      <w:r>
        <w:rPr/>
        <w:t>tòa</w:t>
      </w:r>
      <w:r>
        <w:rPr>
          <w:spacing w:val="-2"/>
        </w:rPr>
        <w:t> </w:t>
      </w:r>
      <w:r>
        <w:rPr/>
        <w:t>có</w:t>
      </w:r>
      <w:r>
        <w:rPr>
          <w:spacing w:val="-5"/>
        </w:rPr>
        <w:t> </w:t>
      </w:r>
      <w:r>
        <w:rPr/>
        <w:t>quyền</w:t>
      </w:r>
      <w:r>
        <w:rPr>
          <w:spacing w:val="-1"/>
        </w:rPr>
        <w:t> </w:t>
      </w:r>
      <w:r>
        <w:rPr/>
        <w:t>làm</w:t>
      </w:r>
      <w:r>
        <w:rPr>
          <w:spacing w:val="-6"/>
        </w:rPr>
        <w:t> </w:t>
      </w:r>
      <w:r>
        <w:rPr/>
        <w:t>đơn kháng cáo bản án trong thời hạn 15 ngày kể từ ngày tuyên án. Người có quyền lợi và nghĩa vụ liên quan vắng mặt tại phiên tòa có quyền kháng cáo bản án</w:t>
      </w:r>
      <w:r>
        <w:rPr>
          <w:spacing w:val="40"/>
        </w:rPr>
        <w:t> </w:t>
      </w:r>
      <w:r>
        <w:rPr/>
        <w:t>trong thời hạn 15 ngày kể từ ngày bản án được tống đạt hợp lệ.</w:t>
      </w:r>
    </w:p>
    <w:p>
      <w:pPr>
        <w:pStyle w:val="BodyText"/>
        <w:spacing w:before="121"/>
        <w:ind w:right="107"/>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rPr>
        <w:t> </w:t>
      </w:r>
      <w:r>
        <w:rPr/>
        <w:t>định tại các Điều 6, 7 và Điều 9 Luật thi hành án dân sự; thời hiệu thi hành án được thực hiện theo quy định tại Điều 30 Luật thi hành án dân sự.</w:t>
      </w:r>
    </w:p>
    <w:p>
      <w:pPr>
        <w:pStyle w:val="BodyText"/>
        <w:spacing w:before="2"/>
        <w:ind w:left="0" w:firstLine="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2"/>
        <w:gridCol w:w="4979"/>
      </w:tblGrid>
      <w:tr>
        <w:trPr>
          <w:trHeight w:val="2912" w:hRule="atLeast"/>
        </w:trPr>
        <w:tc>
          <w:tcPr>
            <w:tcW w:w="376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Trà</w:t>
            </w:r>
            <w:r>
              <w:rPr>
                <w:spacing w:val="-2"/>
                <w:sz w:val="22"/>
              </w:rPr>
              <w:t> </w:t>
            </w:r>
            <w:r>
              <w:rPr>
                <w:spacing w:val="-4"/>
                <w:sz w:val="22"/>
              </w:rPr>
              <w:t>Vinh;</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Cầu</w:t>
            </w:r>
            <w:r>
              <w:rPr>
                <w:spacing w:val="-1"/>
                <w:sz w:val="22"/>
              </w:rPr>
              <w:t> </w:t>
            </w:r>
            <w:r>
              <w:rPr>
                <w:spacing w:val="-5"/>
                <w:sz w:val="22"/>
              </w:rPr>
              <w:t>Kè;</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Cầu </w:t>
            </w:r>
            <w:r>
              <w:rPr>
                <w:spacing w:val="-5"/>
                <w:sz w:val="22"/>
              </w:rPr>
              <w:t>Kè;</w:t>
            </w:r>
          </w:p>
          <w:p>
            <w:pPr>
              <w:pStyle w:val="TableParagraph"/>
              <w:numPr>
                <w:ilvl w:val="0"/>
                <w:numId w:val="5"/>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Cầu</w:t>
            </w:r>
            <w:r>
              <w:rPr>
                <w:spacing w:val="-3"/>
                <w:sz w:val="22"/>
              </w:rPr>
              <w:t> </w:t>
            </w:r>
            <w:r>
              <w:rPr>
                <w:spacing w:val="-5"/>
                <w:sz w:val="22"/>
              </w:rPr>
              <w:t>Kè;</w:t>
            </w:r>
          </w:p>
          <w:p>
            <w:pPr>
              <w:pStyle w:val="TableParagraph"/>
              <w:numPr>
                <w:ilvl w:val="0"/>
                <w:numId w:val="5"/>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 tham</w:t>
            </w:r>
            <w:r>
              <w:rPr>
                <w:spacing w:val="-5"/>
                <w:sz w:val="22"/>
              </w:rPr>
              <w:t> </w:t>
            </w:r>
            <w:r>
              <w:rPr>
                <w:sz w:val="22"/>
              </w:rPr>
              <w:t>gia</w:t>
            </w:r>
            <w:r>
              <w:rPr>
                <w:spacing w:val="-1"/>
                <w:sz w:val="22"/>
              </w:rPr>
              <w:t> </w:t>
            </w:r>
            <w:r>
              <w:rPr>
                <w:sz w:val="22"/>
              </w:rPr>
              <w:t>tố</w:t>
            </w:r>
            <w:r>
              <w:rPr>
                <w:spacing w:val="-4"/>
                <w:sz w:val="22"/>
              </w:rPr>
              <w:t> </w:t>
            </w:r>
            <w:r>
              <w:rPr>
                <w:sz w:val="22"/>
              </w:rPr>
              <w:t>tụng</w:t>
            </w:r>
            <w:r>
              <w:rPr>
                <w:spacing w:val="-2"/>
                <w:sz w:val="22"/>
              </w:rPr>
              <w:t> khác;</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79" w:type="dxa"/>
          </w:tcPr>
          <w:p>
            <w:pPr>
              <w:pStyle w:val="TableParagraph"/>
              <w:ind w:left="380"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33"/>
              </w:rPr>
            </w:pPr>
          </w:p>
          <w:p>
            <w:pPr>
              <w:pStyle w:val="TableParagraph"/>
              <w:spacing w:line="302" w:lineRule="exact"/>
              <w:ind w:left="1741"/>
              <w:rPr>
                <w:b/>
                <w:sz w:val="28"/>
              </w:rPr>
            </w:pPr>
            <w:r>
              <w:rPr>
                <w:b/>
                <w:sz w:val="28"/>
              </w:rPr>
              <w:t>Lâm</w:t>
            </w:r>
            <w:r>
              <w:rPr>
                <w:b/>
                <w:spacing w:val="-5"/>
                <w:sz w:val="28"/>
              </w:rPr>
              <w:t> </w:t>
            </w:r>
            <w:r>
              <w:rPr>
                <w:b/>
                <w:sz w:val="28"/>
              </w:rPr>
              <w:t>Thành</w:t>
            </w:r>
            <w:r>
              <w:rPr>
                <w:b/>
                <w:spacing w:val="-1"/>
                <w:sz w:val="28"/>
              </w:rPr>
              <w:t> </w:t>
            </w:r>
            <w:r>
              <w:rPr>
                <w:b/>
                <w:spacing w:val="-5"/>
                <w:sz w:val="28"/>
              </w:rPr>
              <w:t>Tú</w:t>
            </w:r>
          </w:p>
        </w:tc>
      </w:tr>
    </w:tbl>
    <w:sectPr>
      <w:pgSz w:w="11910" w:h="16850"/>
      <w:pgMar w:header="0" w:footer="871" w:top="1060" w:bottom="10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87.506592pt;width:13pt;height:15.3pt;mso-position-horizontal-relative:page;mso-position-vertical-relative:page;z-index:-1581363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8" w:hanging="125"/>
      </w:pPr>
      <w:rPr>
        <w:rFonts w:hint="default"/>
        <w:lang w:val="vi" w:eastAsia="en-US" w:bidi="ar-SA"/>
      </w:rPr>
    </w:lvl>
    <w:lvl w:ilvl="2">
      <w:start w:val="0"/>
      <w:numFmt w:val="bullet"/>
      <w:lvlText w:val="•"/>
      <w:lvlJc w:val="left"/>
      <w:pPr>
        <w:ind w:left="896" w:hanging="125"/>
      </w:pPr>
      <w:rPr>
        <w:rFonts w:hint="default"/>
        <w:lang w:val="vi" w:eastAsia="en-US" w:bidi="ar-SA"/>
      </w:rPr>
    </w:lvl>
    <w:lvl w:ilvl="3">
      <w:start w:val="0"/>
      <w:numFmt w:val="bullet"/>
      <w:lvlText w:val="•"/>
      <w:lvlJc w:val="left"/>
      <w:pPr>
        <w:ind w:left="1254" w:hanging="125"/>
      </w:pPr>
      <w:rPr>
        <w:rFonts w:hint="default"/>
        <w:lang w:val="vi" w:eastAsia="en-US" w:bidi="ar-SA"/>
      </w:rPr>
    </w:lvl>
    <w:lvl w:ilvl="4">
      <w:start w:val="0"/>
      <w:numFmt w:val="bullet"/>
      <w:lvlText w:val="•"/>
      <w:lvlJc w:val="left"/>
      <w:pPr>
        <w:ind w:left="1612" w:hanging="125"/>
      </w:pPr>
      <w:rPr>
        <w:rFonts w:hint="default"/>
        <w:lang w:val="vi" w:eastAsia="en-US" w:bidi="ar-SA"/>
      </w:rPr>
    </w:lvl>
    <w:lvl w:ilvl="5">
      <w:start w:val="0"/>
      <w:numFmt w:val="bullet"/>
      <w:lvlText w:val="•"/>
      <w:lvlJc w:val="left"/>
      <w:pPr>
        <w:ind w:left="1971" w:hanging="125"/>
      </w:pPr>
      <w:rPr>
        <w:rFonts w:hint="default"/>
        <w:lang w:val="vi" w:eastAsia="en-US" w:bidi="ar-SA"/>
      </w:rPr>
    </w:lvl>
    <w:lvl w:ilvl="6">
      <w:start w:val="0"/>
      <w:numFmt w:val="bullet"/>
      <w:lvlText w:val="•"/>
      <w:lvlJc w:val="left"/>
      <w:pPr>
        <w:ind w:left="2329" w:hanging="125"/>
      </w:pPr>
      <w:rPr>
        <w:rFonts w:hint="default"/>
        <w:lang w:val="vi" w:eastAsia="en-US" w:bidi="ar-SA"/>
      </w:rPr>
    </w:lvl>
    <w:lvl w:ilvl="7">
      <w:start w:val="0"/>
      <w:numFmt w:val="bullet"/>
      <w:lvlText w:val="•"/>
      <w:lvlJc w:val="left"/>
      <w:pPr>
        <w:ind w:left="2687" w:hanging="125"/>
      </w:pPr>
      <w:rPr>
        <w:rFonts w:hint="default"/>
        <w:lang w:val="vi" w:eastAsia="en-US" w:bidi="ar-SA"/>
      </w:rPr>
    </w:lvl>
    <w:lvl w:ilvl="8">
      <w:start w:val="0"/>
      <w:numFmt w:val="bullet"/>
      <w:lvlText w:val="•"/>
      <w:lvlJc w:val="left"/>
      <w:pPr>
        <w:ind w:left="3045" w:hanging="125"/>
      </w:pPr>
      <w:rPr>
        <w:rFonts w:hint="default"/>
        <w:lang w:val="vi" w:eastAsia="en-US" w:bidi="ar-SA"/>
      </w:rPr>
    </w:lvl>
  </w:abstractNum>
  <w:abstractNum w:abstractNumId="3">
    <w:multiLevelType w:val="hybridMultilevel"/>
    <w:lvl w:ilvl="0">
      <w:start w:val="1"/>
      <w:numFmt w:val="decimal"/>
      <w:lvlText w:val="[%1]"/>
      <w:lvlJc w:val="left"/>
      <w:pPr>
        <w:ind w:left="16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23"/>
      </w:pPr>
      <w:rPr>
        <w:rFonts w:hint="default"/>
        <w:lang w:val="vi" w:eastAsia="en-US" w:bidi="ar-SA"/>
      </w:rPr>
    </w:lvl>
    <w:lvl w:ilvl="2">
      <w:start w:val="0"/>
      <w:numFmt w:val="bullet"/>
      <w:lvlText w:val="•"/>
      <w:lvlJc w:val="left"/>
      <w:pPr>
        <w:ind w:left="1997" w:hanging="423"/>
      </w:pPr>
      <w:rPr>
        <w:rFonts w:hint="default"/>
        <w:lang w:val="vi" w:eastAsia="en-US" w:bidi="ar-SA"/>
      </w:rPr>
    </w:lvl>
    <w:lvl w:ilvl="3">
      <w:start w:val="0"/>
      <w:numFmt w:val="bullet"/>
      <w:lvlText w:val="•"/>
      <w:lvlJc w:val="left"/>
      <w:pPr>
        <w:ind w:left="2915" w:hanging="423"/>
      </w:pPr>
      <w:rPr>
        <w:rFonts w:hint="default"/>
        <w:lang w:val="vi" w:eastAsia="en-US" w:bidi="ar-SA"/>
      </w:rPr>
    </w:lvl>
    <w:lvl w:ilvl="4">
      <w:start w:val="0"/>
      <w:numFmt w:val="bullet"/>
      <w:lvlText w:val="•"/>
      <w:lvlJc w:val="left"/>
      <w:pPr>
        <w:ind w:left="3834" w:hanging="423"/>
      </w:pPr>
      <w:rPr>
        <w:rFonts w:hint="default"/>
        <w:lang w:val="vi" w:eastAsia="en-US" w:bidi="ar-SA"/>
      </w:rPr>
    </w:lvl>
    <w:lvl w:ilvl="5">
      <w:start w:val="0"/>
      <w:numFmt w:val="bullet"/>
      <w:lvlText w:val="•"/>
      <w:lvlJc w:val="left"/>
      <w:pPr>
        <w:ind w:left="4753" w:hanging="423"/>
      </w:pPr>
      <w:rPr>
        <w:rFonts w:hint="default"/>
        <w:lang w:val="vi" w:eastAsia="en-US" w:bidi="ar-SA"/>
      </w:rPr>
    </w:lvl>
    <w:lvl w:ilvl="6">
      <w:start w:val="0"/>
      <w:numFmt w:val="bullet"/>
      <w:lvlText w:val="•"/>
      <w:lvlJc w:val="left"/>
      <w:pPr>
        <w:ind w:left="5671" w:hanging="423"/>
      </w:pPr>
      <w:rPr>
        <w:rFonts w:hint="default"/>
        <w:lang w:val="vi" w:eastAsia="en-US" w:bidi="ar-SA"/>
      </w:rPr>
    </w:lvl>
    <w:lvl w:ilvl="7">
      <w:start w:val="0"/>
      <w:numFmt w:val="bullet"/>
      <w:lvlText w:val="•"/>
      <w:lvlJc w:val="left"/>
      <w:pPr>
        <w:ind w:left="6590" w:hanging="423"/>
      </w:pPr>
      <w:rPr>
        <w:rFonts w:hint="default"/>
        <w:lang w:val="vi" w:eastAsia="en-US" w:bidi="ar-SA"/>
      </w:rPr>
    </w:lvl>
    <w:lvl w:ilvl="8">
      <w:start w:val="0"/>
      <w:numFmt w:val="bullet"/>
      <w:lvlText w:val="•"/>
      <w:lvlJc w:val="left"/>
      <w:pPr>
        <w:ind w:left="7509" w:hanging="423"/>
      </w:pPr>
      <w:rPr>
        <w:rFonts w:hint="default"/>
        <w:lang w:val="vi" w:eastAsia="en-US" w:bidi="ar-SA"/>
      </w:rPr>
    </w:lvl>
  </w:abstractNum>
  <w:abstractNum w:abstractNumId="2">
    <w:multiLevelType w:val="hybridMultilevel"/>
    <w:lvl w:ilvl="0">
      <w:start w:val="2"/>
      <w:numFmt w:val="decimal"/>
      <w:lvlText w:val="%1."/>
      <w:lvlJc w:val="left"/>
      <w:pPr>
        <w:ind w:left="16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5" w:hanging="16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62" w:hanging="164"/>
      </w:pPr>
      <w:rPr>
        <w:rFonts w:hint="default"/>
        <w:lang w:val="vi" w:eastAsia="en-US" w:bidi="ar-SA"/>
      </w:rPr>
    </w:lvl>
    <w:lvl w:ilvl="3">
      <w:start w:val="0"/>
      <w:numFmt w:val="bullet"/>
      <w:lvlText w:val="•"/>
      <w:lvlJc w:val="left"/>
      <w:pPr>
        <w:ind w:left="2885" w:hanging="164"/>
      </w:pPr>
      <w:rPr>
        <w:rFonts w:hint="default"/>
        <w:lang w:val="vi" w:eastAsia="en-US" w:bidi="ar-SA"/>
      </w:rPr>
    </w:lvl>
    <w:lvl w:ilvl="4">
      <w:start w:val="0"/>
      <w:numFmt w:val="bullet"/>
      <w:lvlText w:val="•"/>
      <w:lvlJc w:val="left"/>
      <w:pPr>
        <w:ind w:left="3808" w:hanging="164"/>
      </w:pPr>
      <w:rPr>
        <w:rFonts w:hint="default"/>
        <w:lang w:val="vi" w:eastAsia="en-US" w:bidi="ar-SA"/>
      </w:rPr>
    </w:lvl>
    <w:lvl w:ilvl="5">
      <w:start w:val="0"/>
      <w:numFmt w:val="bullet"/>
      <w:lvlText w:val="•"/>
      <w:lvlJc w:val="left"/>
      <w:pPr>
        <w:ind w:left="4731" w:hanging="164"/>
      </w:pPr>
      <w:rPr>
        <w:rFonts w:hint="default"/>
        <w:lang w:val="vi" w:eastAsia="en-US" w:bidi="ar-SA"/>
      </w:rPr>
    </w:lvl>
    <w:lvl w:ilvl="6">
      <w:start w:val="0"/>
      <w:numFmt w:val="bullet"/>
      <w:lvlText w:val="•"/>
      <w:lvlJc w:val="left"/>
      <w:pPr>
        <w:ind w:left="5654" w:hanging="164"/>
      </w:pPr>
      <w:rPr>
        <w:rFonts w:hint="default"/>
        <w:lang w:val="vi" w:eastAsia="en-US" w:bidi="ar-SA"/>
      </w:rPr>
    </w:lvl>
    <w:lvl w:ilvl="7">
      <w:start w:val="0"/>
      <w:numFmt w:val="bullet"/>
      <w:lvlText w:val="•"/>
      <w:lvlJc w:val="left"/>
      <w:pPr>
        <w:ind w:left="6577" w:hanging="164"/>
      </w:pPr>
      <w:rPr>
        <w:rFonts w:hint="default"/>
        <w:lang w:val="vi" w:eastAsia="en-US" w:bidi="ar-SA"/>
      </w:rPr>
    </w:lvl>
    <w:lvl w:ilvl="8">
      <w:start w:val="0"/>
      <w:numFmt w:val="bullet"/>
      <w:lvlText w:val="•"/>
      <w:lvlJc w:val="left"/>
      <w:pPr>
        <w:ind w:left="7500" w:hanging="164"/>
      </w:pPr>
      <w:rPr>
        <w:rFonts w:hint="default"/>
        <w:lang w:val="vi" w:eastAsia="en-US" w:bidi="ar-SA"/>
      </w:rPr>
    </w:lvl>
  </w:abstractNum>
  <w:abstractNum w:abstractNumId="1">
    <w:multiLevelType w:val="hybridMultilevel"/>
    <w:lvl w:ilvl="0">
      <w:start w:val="1"/>
      <w:numFmt w:val="decimal"/>
      <w:lvlText w:val="%1."/>
      <w:lvlJc w:val="left"/>
      <w:pPr>
        <w:ind w:left="8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6" w:hanging="281"/>
      </w:pPr>
      <w:rPr>
        <w:rFonts w:hint="default"/>
        <w:lang w:val="vi" w:eastAsia="en-US" w:bidi="ar-SA"/>
      </w:rPr>
    </w:lvl>
    <w:lvl w:ilvl="2">
      <w:start w:val="0"/>
      <w:numFmt w:val="bullet"/>
      <w:lvlText w:val="•"/>
      <w:lvlJc w:val="left"/>
      <w:pPr>
        <w:ind w:left="2573" w:hanging="281"/>
      </w:pPr>
      <w:rPr>
        <w:rFonts w:hint="default"/>
        <w:lang w:val="vi" w:eastAsia="en-US" w:bidi="ar-SA"/>
      </w:rPr>
    </w:lvl>
    <w:lvl w:ilvl="3">
      <w:start w:val="0"/>
      <w:numFmt w:val="bullet"/>
      <w:lvlText w:val="•"/>
      <w:lvlJc w:val="left"/>
      <w:pPr>
        <w:ind w:left="3419" w:hanging="281"/>
      </w:pPr>
      <w:rPr>
        <w:rFonts w:hint="default"/>
        <w:lang w:val="vi" w:eastAsia="en-US" w:bidi="ar-SA"/>
      </w:rPr>
    </w:lvl>
    <w:lvl w:ilvl="4">
      <w:start w:val="0"/>
      <w:numFmt w:val="bullet"/>
      <w:lvlText w:val="•"/>
      <w:lvlJc w:val="left"/>
      <w:pPr>
        <w:ind w:left="4266" w:hanging="281"/>
      </w:pPr>
      <w:rPr>
        <w:rFonts w:hint="default"/>
        <w:lang w:val="vi" w:eastAsia="en-US" w:bidi="ar-SA"/>
      </w:rPr>
    </w:lvl>
    <w:lvl w:ilvl="5">
      <w:start w:val="0"/>
      <w:numFmt w:val="bullet"/>
      <w:lvlText w:val="•"/>
      <w:lvlJc w:val="left"/>
      <w:pPr>
        <w:ind w:left="5113" w:hanging="281"/>
      </w:pPr>
      <w:rPr>
        <w:rFonts w:hint="default"/>
        <w:lang w:val="vi" w:eastAsia="en-US" w:bidi="ar-SA"/>
      </w:rPr>
    </w:lvl>
    <w:lvl w:ilvl="6">
      <w:start w:val="0"/>
      <w:numFmt w:val="bullet"/>
      <w:lvlText w:val="•"/>
      <w:lvlJc w:val="left"/>
      <w:pPr>
        <w:ind w:left="5959" w:hanging="281"/>
      </w:pPr>
      <w:rPr>
        <w:rFonts w:hint="default"/>
        <w:lang w:val="vi" w:eastAsia="en-US" w:bidi="ar-SA"/>
      </w:rPr>
    </w:lvl>
    <w:lvl w:ilvl="7">
      <w:start w:val="0"/>
      <w:numFmt w:val="bullet"/>
      <w:lvlText w:val="•"/>
      <w:lvlJc w:val="left"/>
      <w:pPr>
        <w:ind w:left="6806" w:hanging="281"/>
      </w:pPr>
      <w:rPr>
        <w:rFonts w:hint="default"/>
        <w:lang w:val="vi" w:eastAsia="en-US" w:bidi="ar-SA"/>
      </w:rPr>
    </w:lvl>
    <w:lvl w:ilvl="8">
      <w:start w:val="0"/>
      <w:numFmt w:val="bullet"/>
      <w:lvlText w:val="•"/>
      <w:lvlJc w:val="left"/>
      <w:pPr>
        <w:ind w:left="7653" w:hanging="281"/>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76"/>
      </w:pPr>
      <w:rPr>
        <w:rFonts w:hint="default"/>
        <w:lang w:val="vi" w:eastAsia="en-US" w:bidi="ar-SA"/>
      </w:rPr>
    </w:lvl>
    <w:lvl w:ilvl="2">
      <w:start w:val="0"/>
      <w:numFmt w:val="bullet"/>
      <w:lvlText w:val="•"/>
      <w:lvlJc w:val="left"/>
      <w:pPr>
        <w:ind w:left="1997" w:hanging="176"/>
      </w:pPr>
      <w:rPr>
        <w:rFonts w:hint="default"/>
        <w:lang w:val="vi" w:eastAsia="en-US" w:bidi="ar-SA"/>
      </w:rPr>
    </w:lvl>
    <w:lvl w:ilvl="3">
      <w:start w:val="0"/>
      <w:numFmt w:val="bullet"/>
      <w:lvlText w:val="•"/>
      <w:lvlJc w:val="left"/>
      <w:pPr>
        <w:ind w:left="2915" w:hanging="176"/>
      </w:pPr>
      <w:rPr>
        <w:rFonts w:hint="default"/>
        <w:lang w:val="vi" w:eastAsia="en-US" w:bidi="ar-SA"/>
      </w:rPr>
    </w:lvl>
    <w:lvl w:ilvl="4">
      <w:start w:val="0"/>
      <w:numFmt w:val="bullet"/>
      <w:lvlText w:val="•"/>
      <w:lvlJc w:val="left"/>
      <w:pPr>
        <w:ind w:left="3834" w:hanging="176"/>
      </w:pPr>
      <w:rPr>
        <w:rFonts w:hint="default"/>
        <w:lang w:val="vi" w:eastAsia="en-US" w:bidi="ar-SA"/>
      </w:rPr>
    </w:lvl>
    <w:lvl w:ilvl="5">
      <w:start w:val="0"/>
      <w:numFmt w:val="bullet"/>
      <w:lvlText w:val="•"/>
      <w:lvlJc w:val="left"/>
      <w:pPr>
        <w:ind w:left="4753" w:hanging="176"/>
      </w:pPr>
      <w:rPr>
        <w:rFonts w:hint="default"/>
        <w:lang w:val="vi" w:eastAsia="en-US" w:bidi="ar-SA"/>
      </w:rPr>
    </w:lvl>
    <w:lvl w:ilvl="6">
      <w:start w:val="0"/>
      <w:numFmt w:val="bullet"/>
      <w:lvlText w:val="•"/>
      <w:lvlJc w:val="left"/>
      <w:pPr>
        <w:ind w:left="5671" w:hanging="176"/>
      </w:pPr>
      <w:rPr>
        <w:rFonts w:hint="default"/>
        <w:lang w:val="vi" w:eastAsia="en-US" w:bidi="ar-SA"/>
      </w:rPr>
    </w:lvl>
    <w:lvl w:ilvl="7">
      <w:start w:val="0"/>
      <w:numFmt w:val="bullet"/>
      <w:lvlText w:val="•"/>
      <w:lvlJc w:val="left"/>
      <w:pPr>
        <w:ind w:left="6590" w:hanging="176"/>
      </w:pPr>
      <w:rPr>
        <w:rFonts w:hint="default"/>
        <w:lang w:val="vi" w:eastAsia="en-US" w:bidi="ar-SA"/>
      </w:rPr>
    </w:lvl>
    <w:lvl w:ilvl="8">
      <w:start w:val="0"/>
      <w:numFmt w:val="bullet"/>
      <w:lvlText w:val="•"/>
      <w:lvlJc w:val="left"/>
      <w:pPr>
        <w:ind w:left="7509" w:hanging="17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1" w:right="287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7"/>
      <w:ind w:left="881" w:hanging="189"/>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dc:title>TOAØ AÙN NHAÂN DAÂN          COÄNG HOAØ XAÕ HOÄI CHUÛ NGHÓA VIEÄT NAM</dc:title>
  <dcterms:created xsi:type="dcterms:W3CDTF">2023-04-24T11:00:31Z</dcterms:created>
  <dcterms:modified xsi:type="dcterms:W3CDTF">2023-04-24T11:00:31Z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