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0"/>
        <w:gridCol w:w="6204"/>
      </w:tblGrid>
      <w:tr>
        <w:trPr>
          <w:trHeight w:val="1120" w:hRule="atLeast"/>
        </w:trPr>
        <w:tc>
          <w:tcPr>
            <w:tcW w:w="3480" w:type="dxa"/>
          </w:tcPr>
          <w:p>
            <w:pPr>
              <w:pStyle w:val="TableParagraph"/>
              <w:spacing w:line="242" w:lineRule="auto"/>
              <w:ind w:left="333" w:right="494"/>
              <w:jc w:val="center"/>
              <w:rPr>
                <w:b/>
                <w:sz w:val="28"/>
              </w:rPr>
            </w:pPr>
            <w:r>
              <w:rPr>
                <w:b/>
                <w:sz w:val="28"/>
              </w:rPr>
              <w:t>TÒA</w:t>
            </w:r>
            <w:r>
              <w:rPr>
                <w:b/>
                <w:spacing w:val="-14"/>
                <w:sz w:val="28"/>
              </w:rPr>
              <w:t> </w:t>
            </w:r>
            <w:r>
              <w:rPr>
                <w:b/>
                <w:sz w:val="28"/>
              </w:rPr>
              <w:t>ÁN</w:t>
            </w:r>
            <w:r>
              <w:rPr>
                <w:b/>
                <w:spacing w:val="-13"/>
                <w:sz w:val="28"/>
              </w:rPr>
              <w:t> </w:t>
            </w:r>
            <w:r>
              <w:rPr>
                <w:b/>
                <w:sz w:val="28"/>
              </w:rPr>
              <w:t>NHÂN</w:t>
            </w:r>
            <w:r>
              <w:rPr>
                <w:b/>
                <w:spacing w:val="-14"/>
                <w:sz w:val="28"/>
              </w:rPr>
              <w:t> </w:t>
            </w:r>
            <w:r>
              <w:rPr>
                <w:b/>
                <w:sz w:val="28"/>
              </w:rPr>
              <w:t>DÂN THỊ XÃ A</w:t>
            </w:r>
          </w:p>
          <w:p>
            <w:pPr>
              <w:pStyle w:val="TableParagraph"/>
              <w:spacing w:line="318" w:lineRule="exact"/>
              <w:ind w:left="332" w:right="494"/>
              <w:jc w:val="center"/>
              <w:rPr>
                <w:b/>
                <w:sz w:val="28"/>
              </w:rPr>
            </w:pPr>
            <w:r>
              <w:rPr>
                <w:b/>
                <w:sz w:val="28"/>
              </w:rPr>
              <w:t>T</w:t>
            </w:r>
            <w:r>
              <w:rPr>
                <w:b/>
                <w:sz w:val="28"/>
                <w:u w:val="single"/>
              </w:rPr>
              <w:t>ỈNH</w:t>
            </w:r>
            <w:r>
              <w:rPr>
                <w:b/>
                <w:spacing w:val="-4"/>
                <w:sz w:val="28"/>
                <w:u w:val="single"/>
              </w:rPr>
              <w:t> </w:t>
            </w:r>
            <w:r>
              <w:rPr>
                <w:b/>
                <w:sz w:val="28"/>
                <w:u w:val="single"/>
              </w:rPr>
              <w:t>BÌNH</w:t>
            </w:r>
            <w:r>
              <w:rPr>
                <w:b/>
                <w:spacing w:val="-2"/>
                <w:sz w:val="28"/>
              </w:rPr>
              <w:t> </w:t>
            </w:r>
            <w:r>
              <w:rPr>
                <w:b/>
                <w:spacing w:val="-4"/>
                <w:sz w:val="28"/>
              </w:rPr>
              <w:t>ĐỊNH</w:t>
            </w:r>
          </w:p>
        </w:tc>
        <w:tc>
          <w:tcPr>
            <w:tcW w:w="6204" w:type="dxa"/>
          </w:tcPr>
          <w:p>
            <w:pPr>
              <w:pStyle w:val="TableParagraph"/>
              <w:spacing w:line="311" w:lineRule="exact"/>
              <w:ind w:left="214" w:right="139"/>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ind w:left="214" w:right="136"/>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tc>
      </w:tr>
      <w:tr>
        <w:trPr>
          <w:trHeight w:val="474" w:hRule="atLeast"/>
        </w:trPr>
        <w:tc>
          <w:tcPr>
            <w:tcW w:w="3480" w:type="dxa"/>
          </w:tcPr>
          <w:p>
            <w:pPr>
              <w:pStyle w:val="TableParagraph"/>
              <w:spacing w:line="302" w:lineRule="exact" w:before="152"/>
              <w:ind w:left="50"/>
              <w:rPr>
                <w:sz w:val="28"/>
              </w:rPr>
            </w:pPr>
            <w:r>
              <w:rPr>
                <w:sz w:val="28"/>
              </w:rPr>
              <w:t>Số:</w:t>
            </w:r>
            <w:r>
              <w:rPr>
                <w:spacing w:val="-16"/>
                <w:sz w:val="28"/>
              </w:rPr>
              <w:t> </w:t>
            </w:r>
            <w:r>
              <w:rPr>
                <w:sz w:val="28"/>
              </w:rPr>
              <w:t>375/2022/QĐST-</w:t>
            </w:r>
            <w:r>
              <w:rPr>
                <w:spacing w:val="-4"/>
                <w:sz w:val="28"/>
              </w:rPr>
              <w:t>HNGĐ</w:t>
            </w:r>
          </w:p>
        </w:tc>
        <w:tc>
          <w:tcPr>
            <w:tcW w:w="6204" w:type="dxa"/>
          </w:tcPr>
          <w:p>
            <w:pPr>
              <w:pStyle w:val="TableParagraph"/>
              <w:spacing w:line="302" w:lineRule="exact" w:before="152"/>
              <w:ind w:left="2707"/>
              <w:rPr>
                <w:i/>
                <w:sz w:val="28"/>
              </w:rPr>
            </w:pPr>
            <w:r>
              <w:rPr>
                <w:i/>
                <w:sz w:val="28"/>
              </w:rPr>
              <w:t>A,</w:t>
            </w:r>
            <w:r>
              <w:rPr>
                <w:i/>
                <w:spacing w:val="-4"/>
                <w:sz w:val="28"/>
              </w:rPr>
              <w:t> </w:t>
            </w:r>
            <w:r>
              <w:rPr>
                <w:i/>
                <w:sz w:val="28"/>
              </w:rPr>
              <w:t>ngày</w:t>
            </w:r>
            <w:r>
              <w:rPr>
                <w:i/>
                <w:spacing w:val="-2"/>
                <w:sz w:val="28"/>
              </w:rPr>
              <w:t> </w:t>
            </w:r>
            <w:r>
              <w:rPr>
                <w:i/>
                <w:sz w:val="28"/>
              </w:rPr>
              <w:t>25</w:t>
            </w:r>
            <w:r>
              <w:rPr>
                <w:i/>
                <w:spacing w:val="-3"/>
                <w:sz w:val="28"/>
              </w:rPr>
              <w:t> </w:t>
            </w:r>
            <w:r>
              <w:rPr>
                <w:i/>
                <w:sz w:val="28"/>
              </w:rPr>
              <w:t>tháng</w:t>
            </w:r>
            <w:r>
              <w:rPr>
                <w:i/>
                <w:spacing w:val="-2"/>
                <w:sz w:val="28"/>
              </w:rPr>
              <w:t> </w:t>
            </w:r>
            <w:r>
              <w:rPr>
                <w:i/>
                <w:sz w:val="28"/>
              </w:rPr>
              <w:t>11</w:t>
            </w:r>
            <w:r>
              <w:rPr>
                <w:i/>
                <w:spacing w:val="-4"/>
                <w:sz w:val="28"/>
              </w:rPr>
              <w:t> </w:t>
            </w:r>
            <w:r>
              <w:rPr>
                <w:i/>
                <w:sz w:val="28"/>
              </w:rPr>
              <w:t>năm</w:t>
            </w:r>
            <w:r>
              <w:rPr>
                <w:i/>
                <w:spacing w:val="-7"/>
                <w:sz w:val="28"/>
              </w:rPr>
              <w:t> </w:t>
            </w:r>
            <w:r>
              <w:rPr>
                <w:i/>
                <w:spacing w:val="-4"/>
                <w:sz w:val="28"/>
              </w:rPr>
              <w:t>2022</w:t>
            </w:r>
          </w:p>
        </w:tc>
      </w:tr>
    </w:tbl>
    <w:p>
      <w:pPr>
        <w:pStyle w:val="BodyText"/>
        <w:spacing w:before="10"/>
        <w:ind w:left="0"/>
        <w:jc w:val="left"/>
        <w:rPr>
          <w:sz w:val="11"/>
        </w:rPr>
      </w:pPr>
    </w:p>
    <w:p>
      <w:pPr>
        <w:pStyle w:val="Heading1"/>
        <w:spacing w:before="89"/>
        <w:ind w:left="2330"/>
      </w:pPr>
      <w:r>
        <w:rPr/>
        <w:pict>
          <v:line style="position:absolute;mso-position-horizontal-relative:page;mso-position-vertical-relative:paragraph;z-index:-15766016" from="346.559998pt,-52.099686pt" to="448.759998pt,-52.099686pt" stroked="true" strokeweight=".72pt" strokecolor="#000000">
            <v:stroke dashstyle="solid"/>
            <w10:wrap type="none"/>
          </v:line>
        </w:pict>
      </w:r>
      <w:r>
        <w:rPr/>
        <w:t>QUYẾT</w:t>
      </w:r>
      <w:r>
        <w:rPr>
          <w:spacing w:val="-6"/>
        </w:rPr>
        <w:t> </w:t>
      </w:r>
      <w:r>
        <w:rPr>
          <w:spacing w:val="-4"/>
        </w:rPr>
        <w:t>ĐỊNH</w:t>
      </w:r>
    </w:p>
    <w:p>
      <w:pPr>
        <w:spacing w:before="2"/>
        <w:ind w:left="2331" w:right="2396" w:firstLine="0"/>
        <w:jc w:val="center"/>
        <w:rPr>
          <w:b/>
          <w:sz w:val="28"/>
        </w:rPr>
      </w:pPr>
      <w:r>
        <w:rPr>
          <w:b/>
          <w:sz w:val="28"/>
        </w:rPr>
        <w:t>ĐÌNH</w:t>
      </w:r>
      <w:r>
        <w:rPr>
          <w:b/>
          <w:spacing w:val="-6"/>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4"/>
          <w:sz w:val="28"/>
        </w:rPr>
        <w:t> </w:t>
      </w:r>
      <w:r>
        <w:rPr>
          <w:b/>
          <w:sz w:val="28"/>
        </w:rPr>
        <w:t>DÂN</w:t>
      </w:r>
      <w:r>
        <w:rPr>
          <w:b/>
          <w:spacing w:val="-2"/>
          <w:sz w:val="28"/>
        </w:rPr>
        <w:t> </w:t>
      </w:r>
      <w:r>
        <w:rPr>
          <w:b/>
          <w:spacing w:val="-5"/>
          <w:sz w:val="28"/>
        </w:rPr>
        <w:t>SỰ</w:t>
      </w:r>
    </w:p>
    <w:p>
      <w:pPr>
        <w:pStyle w:val="BodyText"/>
        <w:spacing w:line="278" w:lineRule="auto" w:before="194"/>
        <w:ind w:right="304" w:firstLine="719"/>
      </w:pPr>
      <w:r>
        <w:rPr/>
        <w:t>Căn cứ vào Điều 48; Điểm c khoản 1 Điều 217, các Điều 218, 219 và khoản 2 Điều 273 của Bộ luật Tố tụng dân sự;</w:t>
      </w:r>
    </w:p>
    <w:p>
      <w:pPr>
        <w:pStyle w:val="BodyText"/>
        <w:spacing w:line="317" w:lineRule="exact"/>
        <w:ind w:left="961"/>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1"/>
        </w:rPr>
        <w:t> </w:t>
      </w:r>
      <w:r>
        <w:rPr/>
        <w:t>dân</w:t>
      </w:r>
      <w:r>
        <w:rPr>
          <w:spacing w:val="-2"/>
        </w:rPr>
        <w:t> </w:t>
      </w:r>
      <w:r>
        <w:rPr/>
        <w:t>sự</w:t>
      </w:r>
      <w:r>
        <w:rPr>
          <w:spacing w:val="-3"/>
        </w:rPr>
        <w:t> </w:t>
      </w:r>
      <w:r>
        <w:rPr/>
        <w:t>sơ</w:t>
      </w:r>
      <w:r>
        <w:rPr>
          <w:spacing w:val="-2"/>
        </w:rPr>
        <w:t> thẩm;</w:t>
      </w:r>
    </w:p>
    <w:p>
      <w:pPr>
        <w:pStyle w:val="BodyText"/>
        <w:spacing w:line="276" w:lineRule="auto" w:before="48"/>
        <w:ind w:right="305" w:firstLine="707"/>
      </w:pPr>
      <w:r>
        <w:rPr/>
        <w:t>Xét thấy: Ngày 25/11/2022 nguyên</w:t>
      </w:r>
      <w:r>
        <w:rPr>
          <w:spacing w:val="-1"/>
        </w:rPr>
        <w:t> </w:t>
      </w:r>
      <w:r>
        <w:rPr/>
        <w:t>đơn chị Nguyễn Thị Thu S tự nguyện rút đơn</w:t>
      </w:r>
      <w:r>
        <w:rPr>
          <w:spacing w:val="-6"/>
        </w:rPr>
        <w:t> </w:t>
      </w:r>
      <w:r>
        <w:rPr/>
        <w:t>khởi</w:t>
      </w:r>
      <w:r>
        <w:rPr>
          <w:spacing w:val="-5"/>
        </w:rPr>
        <w:t> </w:t>
      </w:r>
      <w:r>
        <w:rPr/>
        <w:t>kiện</w:t>
      </w:r>
      <w:r>
        <w:rPr>
          <w:spacing w:val="-4"/>
        </w:rPr>
        <w:t> </w:t>
      </w:r>
      <w:r>
        <w:rPr/>
        <w:t>theo</w:t>
      </w:r>
      <w:r>
        <w:rPr>
          <w:spacing w:val="-8"/>
        </w:rPr>
        <w:t> </w:t>
      </w:r>
      <w:r>
        <w:rPr/>
        <w:t>điểm</w:t>
      </w:r>
      <w:r>
        <w:rPr>
          <w:spacing w:val="-11"/>
        </w:rPr>
        <w:t> </w:t>
      </w:r>
      <w:r>
        <w:rPr/>
        <w:t>c</w:t>
      </w:r>
      <w:r>
        <w:rPr>
          <w:spacing w:val="-7"/>
        </w:rPr>
        <w:t> </w:t>
      </w:r>
      <w:r>
        <w:rPr/>
        <w:t>khoản</w:t>
      </w:r>
      <w:r>
        <w:rPr>
          <w:spacing w:val="-8"/>
        </w:rPr>
        <w:t> </w:t>
      </w:r>
      <w:r>
        <w:rPr/>
        <w:t>1</w:t>
      </w:r>
      <w:r>
        <w:rPr>
          <w:spacing w:val="-6"/>
        </w:rPr>
        <w:t> </w:t>
      </w:r>
      <w:r>
        <w:rPr/>
        <w:t>Điều</w:t>
      </w:r>
      <w:r>
        <w:rPr>
          <w:spacing w:val="-5"/>
        </w:rPr>
        <w:t> </w:t>
      </w:r>
      <w:r>
        <w:rPr/>
        <w:t>217</w:t>
      </w:r>
      <w:r>
        <w:rPr>
          <w:spacing w:val="-2"/>
        </w:rPr>
        <w:t> </w:t>
      </w:r>
      <w:r>
        <w:rPr/>
        <w:t>của</w:t>
      </w:r>
      <w:r>
        <w:rPr>
          <w:spacing w:val="-7"/>
        </w:rPr>
        <w:t> </w:t>
      </w:r>
      <w:r>
        <w:rPr/>
        <w:t>Bộ</w:t>
      </w:r>
      <w:r>
        <w:rPr>
          <w:spacing w:val="-6"/>
        </w:rPr>
        <w:t> </w:t>
      </w:r>
      <w:r>
        <w:rPr/>
        <w:t>luật</w:t>
      </w:r>
      <w:r>
        <w:rPr>
          <w:spacing w:val="-4"/>
        </w:rPr>
        <w:t> </w:t>
      </w:r>
      <w:r>
        <w:rPr/>
        <w:t>Tố</w:t>
      </w:r>
      <w:r>
        <w:rPr>
          <w:spacing w:val="-5"/>
        </w:rPr>
        <w:t> </w:t>
      </w:r>
      <w:r>
        <w:rPr/>
        <w:t>tụng</w:t>
      </w:r>
      <w:r>
        <w:rPr>
          <w:spacing w:val="-8"/>
        </w:rPr>
        <w:t> </w:t>
      </w:r>
      <w:r>
        <w:rPr/>
        <w:t>dân</w:t>
      </w:r>
      <w:r>
        <w:rPr>
          <w:spacing w:val="-5"/>
        </w:rPr>
        <w:t> </w:t>
      </w:r>
      <w:r>
        <w:rPr/>
        <w:t>sự,</w:t>
      </w:r>
      <w:r>
        <w:rPr>
          <w:spacing w:val="-7"/>
        </w:rPr>
        <w:t> </w:t>
      </w:r>
      <w:r>
        <w:rPr/>
        <w:t>bị</w:t>
      </w:r>
      <w:r>
        <w:rPr>
          <w:spacing w:val="-8"/>
        </w:rPr>
        <w:t> </w:t>
      </w:r>
      <w:r>
        <w:rPr/>
        <w:t>đơn</w:t>
      </w:r>
      <w:r>
        <w:rPr>
          <w:spacing w:val="-5"/>
        </w:rPr>
        <w:t> </w:t>
      </w:r>
      <w:r>
        <w:rPr/>
        <w:t>anh Nguyễn Thành C không có yêu cầu phản tố và được Tòa án chấp nhận.</w:t>
      </w:r>
    </w:p>
    <w:p>
      <w:pPr>
        <w:pStyle w:val="Heading1"/>
        <w:spacing w:before="125"/>
        <w:ind w:right="1692"/>
      </w:pPr>
      <w:r>
        <w:rPr/>
        <w:t>QUYẾT</w:t>
      </w:r>
      <w:r>
        <w:rPr>
          <w:spacing w:val="-4"/>
        </w:rPr>
        <w:t> </w:t>
      </w:r>
      <w:r>
        <w:rPr>
          <w:spacing w:val="-2"/>
        </w:rPr>
        <w:t>ĐỊNH:</w:t>
      </w:r>
    </w:p>
    <w:p>
      <w:pPr>
        <w:pStyle w:val="ListParagraph"/>
        <w:numPr>
          <w:ilvl w:val="0"/>
          <w:numId w:val="1"/>
        </w:numPr>
        <w:tabs>
          <w:tab w:pos="1260" w:val="left" w:leader="none"/>
        </w:tabs>
        <w:spacing w:line="276" w:lineRule="auto" w:before="163" w:after="0"/>
        <w:ind w:left="242" w:right="302" w:firstLine="719"/>
        <w:jc w:val="left"/>
        <w:rPr>
          <w:sz w:val="28"/>
        </w:rPr>
      </w:pPr>
      <w:r>
        <w:rPr>
          <w:sz w:val="28"/>
        </w:rPr>
        <w:t>Đình chỉ giải quyết vụ án dân sự thụ lý số: 405/2022/TLST-HNGĐ ngày 11 tháng 11 năm 2022 về việc “Ly hôn và tranh chấp về nuôi con”, giữa:</w:t>
      </w:r>
    </w:p>
    <w:p>
      <w:pPr>
        <w:pStyle w:val="BodyText"/>
        <w:spacing w:before="1"/>
        <w:ind w:left="950" w:right="2580"/>
        <w:jc w:val="left"/>
      </w:pPr>
      <w:r>
        <w:rPr/>
        <w:t>Nguyên đơn: Chị Nguyễn Thị Thu S, sinh năm: 2000 Địa</w:t>
      </w:r>
      <w:r>
        <w:rPr>
          <w:spacing w:val="-3"/>
        </w:rPr>
        <w:t> </w:t>
      </w:r>
      <w:r>
        <w:rPr/>
        <w:t>chỉ:</w:t>
      </w:r>
      <w:r>
        <w:rPr>
          <w:spacing w:val="-2"/>
        </w:rPr>
        <w:t> </w:t>
      </w:r>
      <w:r>
        <w:rPr/>
        <w:t>Khu</w:t>
      </w:r>
      <w:r>
        <w:rPr>
          <w:spacing w:val="-6"/>
        </w:rPr>
        <w:t> </w:t>
      </w:r>
      <w:r>
        <w:rPr/>
        <w:t>vực</w:t>
      </w:r>
      <w:r>
        <w:rPr>
          <w:spacing w:val="-1"/>
        </w:rPr>
        <w:t> </w:t>
      </w:r>
      <w:r>
        <w:rPr/>
        <w:t>T,</w:t>
      </w:r>
      <w:r>
        <w:rPr>
          <w:spacing w:val="-4"/>
        </w:rPr>
        <w:t> </w:t>
      </w:r>
      <w:r>
        <w:rPr/>
        <w:t>phường</w:t>
      </w:r>
      <w:r>
        <w:rPr>
          <w:spacing w:val="-3"/>
        </w:rPr>
        <w:t> </w:t>
      </w:r>
      <w:r>
        <w:rPr/>
        <w:t>N,</w:t>
      </w:r>
      <w:r>
        <w:rPr>
          <w:spacing w:val="-4"/>
        </w:rPr>
        <w:t> </w:t>
      </w:r>
      <w:r>
        <w:rPr/>
        <w:t>thị</w:t>
      </w:r>
      <w:r>
        <w:rPr>
          <w:spacing w:val="-5"/>
        </w:rPr>
        <w:t> </w:t>
      </w:r>
      <w:r>
        <w:rPr/>
        <w:t>xã</w:t>
      </w:r>
      <w:r>
        <w:rPr>
          <w:spacing w:val="-2"/>
        </w:rPr>
        <w:t> </w:t>
      </w:r>
      <w:r>
        <w:rPr/>
        <w:t>A,</w:t>
      </w:r>
      <w:r>
        <w:rPr>
          <w:spacing w:val="-4"/>
        </w:rPr>
        <w:t> </w:t>
      </w:r>
      <w:r>
        <w:rPr/>
        <w:t>tỉnh</w:t>
      </w:r>
      <w:r>
        <w:rPr>
          <w:spacing w:val="-2"/>
        </w:rPr>
        <w:t> </w:t>
      </w:r>
      <w:r>
        <w:rPr/>
        <w:t>Bình</w:t>
      </w:r>
      <w:r>
        <w:rPr>
          <w:spacing w:val="-2"/>
        </w:rPr>
        <w:t> </w:t>
      </w:r>
      <w:r>
        <w:rPr/>
        <w:t>Định. Bị đơn: Anh Nguyễn Thành C, sinh năm: 2000</w:t>
      </w:r>
    </w:p>
    <w:p>
      <w:pPr>
        <w:pStyle w:val="BodyText"/>
        <w:spacing w:line="321" w:lineRule="exact"/>
        <w:ind w:left="950"/>
        <w:jc w:val="left"/>
      </w:pPr>
      <w:r>
        <w:rPr/>
        <w:t>Địa</w:t>
      </w:r>
      <w:r>
        <w:rPr>
          <w:spacing w:val="-4"/>
        </w:rPr>
        <w:t> </w:t>
      </w:r>
      <w:r>
        <w:rPr/>
        <w:t>chỉ:</w:t>
      </w:r>
      <w:r>
        <w:rPr>
          <w:spacing w:val="-1"/>
        </w:rPr>
        <w:t> </w:t>
      </w:r>
      <w:r>
        <w:rPr/>
        <w:t>Xóm</w:t>
      </w:r>
      <w:r>
        <w:rPr>
          <w:spacing w:val="-3"/>
        </w:rPr>
        <w:t> </w:t>
      </w:r>
      <w:r>
        <w:rPr/>
        <w:t>Đ1,</w:t>
      </w:r>
      <w:r>
        <w:rPr>
          <w:spacing w:val="-3"/>
        </w:rPr>
        <w:t> </w:t>
      </w:r>
      <w:r>
        <w:rPr/>
        <w:t>thôn</w:t>
      </w:r>
      <w:r>
        <w:rPr>
          <w:spacing w:val="-2"/>
        </w:rPr>
        <w:t> </w:t>
      </w:r>
      <w:r>
        <w:rPr/>
        <w:t>Đ,</w:t>
      </w:r>
      <w:r>
        <w:rPr>
          <w:spacing w:val="-3"/>
        </w:rPr>
        <w:t> </w:t>
      </w:r>
      <w:r>
        <w:rPr/>
        <w:t>xã</w:t>
      </w:r>
      <w:r>
        <w:rPr>
          <w:spacing w:val="-2"/>
        </w:rPr>
        <w:t> </w:t>
      </w:r>
      <w:r>
        <w:rPr/>
        <w:t>N1,</w:t>
      </w:r>
      <w:r>
        <w:rPr>
          <w:spacing w:val="-3"/>
        </w:rPr>
        <w:t> </w:t>
      </w:r>
      <w:r>
        <w:rPr/>
        <w:t>thị</w:t>
      </w:r>
      <w:r>
        <w:rPr>
          <w:spacing w:val="-4"/>
        </w:rPr>
        <w:t> </w:t>
      </w:r>
      <w:r>
        <w:rPr/>
        <w:t>xã</w:t>
      </w:r>
      <w:r>
        <w:rPr>
          <w:spacing w:val="-2"/>
        </w:rPr>
        <w:t> </w:t>
      </w:r>
      <w:r>
        <w:rPr/>
        <w:t>A,</w:t>
      </w:r>
      <w:r>
        <w:rPr>
          <w:spacing w:val="-3"/>
        </w:rPr>
        <w:t> </w:t>
      </w:r>
      <w:r>
        <w:rPr/>
        <w:t>tỉnh</w:t>
      </w:r>
      <w:r>
        <w:rPr>
          <w:spacing w:val="-5"/>
        </w:rPr>
        <w:t> </w:t>
      </w:r>
      <w:r>
        <w:rPr/>
        <w:t>Bình </w:t>
      </w:r>
      <w:r>
        <w:rPr>
          <w:spacing w:val="-2"/>
        </w:rPr>
        <w:t>Định.</w:t>
      </w:r>
    </w:p>
    <w:p>
      <w:pPr>
        <w:pStyle w:val="ListParagraph"/>
        <w:numPr>
          <w:ilvl w:val="0"/>
          <w:numId w:val="1"/>
        </w:numPr>
        <w:tabs>
          <w:tab w:pos="1231" w:val="left" w:leader="none"/>
        </w:tabs>
        <w:spacing w:line="240" w:lineRule="auto" w:before="0" w:after="0"/>
        <w:ind w:left="1230" w:right="0" w:hanging="281"/>
        <w:jc w:val="both"/>
        <w:rPr>
          <w:sz w:val="28"/>
        </w:rPr>
      </w:pPr>
      <w:r>
        <w:rPr>
          <w:sz w:val="28"/>
        </w:rPr>
        <w:t>Hậu</w:t>
      </w:r>
      <w:r>
        <w:rPr>
          <w:spacing w:val="-2"/>
          <w:sz w:val="28"/>
        </w:rPr>
        <w:t> </w:t>
      </w:r>
      <w:r>
        <w:rPr>
          <w:sz w:val="28"/>
        </w:rPr>
        <w:t>quả</w:t>
      </w:r>
      <w:r>
        <w:rPr>
          <w:spacing w:val="-3"/>
          <w:sz w:val="28"/>
        </w:rPr>
        <w:t> </w:t>
      </w:r>
      <w:r>
        <w:rPr>
          <w:sz w:val="28"/>
        </w:rPr>
        <w:t>của</w:t>
      </w:r>
      <w:r>
        <w:rPr>
          <w:spacing w:val="-6"/>
          <w:sz w:val="28"/>
        </w:rPr>
        <w:t> </w:t>
      </w:r>
      <w:r>
        <w:rPr>
          <w:sz w:val="28"/>
        </w:rPr>
        <w:t>việc</w:t>
      </w:r>
      <w:r>
        <w:rPr>
          <w:spacing w:val="-3"/>
          <w:sz w:val="28"/>
        </w:rPr>
        <w:t> </w:t>
      </w:r>
      <w:r>
        <w:rPr>
          <w:sz w:val="28"/>
        </w:rPr>
        <w:t>đình</w:t>
      </w:r>
      <w:r>
        <w:rPr>
          <w:spacing w:val="-1"/>
          <w:sz w:val="28"/>
        </w:rPr>
        <w:t> </w:t>
      </w:r>
      <w:r>
        <w:rPr>
          <w:sz w:val="28"/>
        </w:rPr>
        <w:t>chỉ</w:t>
      </w:r>
      <w:r>
        <w:rPr>
          <w:spacing w:val="-5"/>
          <w:sz w:val="28"/>
        </w:rPr>
        <w:t> </w:t>
      </w:r>
      <w:r>
        <w:rPr>
          <w:sz w:val="28"/>
        </w:rPr>
        <w:t>giải</w:t>
      </w:r>
      <w:r>
        <w:rPr>
          <w:spacing w:val="-5"/>
          <w:sz w:val="28"/>
        </w:rPr>
        <w:t> </w:t>
      </w:r>
      <w:r>
        <w:rPr>
          <w:sz w:val="28"/>
        </w:rPr>
        <w:t>quyết</w:t>
      </w:r>
      <w:r>
        <w:rPr>
          <w:spacing w:val="-2"/>
          <w:sz w:val="28"/>
        </w:rPr>
        <w:t> </w:t>
      </w:r>
      <w:r>
        <w:rPr>
          <w:sz w:val="28"/>
        </w:rPr>
        <w:t>vụ</w:t>
      </w:r>
      <w:r>
        <w:rPr>
          <w:spacing w:val="-5"/>
          <w:sz w:val="28"/>
        </w:rPr>
        <w:t> án:</w:t>
      </w:r>
    </w:p>
    <w:p>
      <w:pPr>
        <w:pStyle w:val="ListParagraph"/>
        <w:numPr>
          <w:ilvl w:val="1"/>
          <w:numId w:val="1"/>
        </w:numPr>
        <w:tabs>
          <w:tab w:pos="1447" w:val="left" w:leader="none"/>
        </w:tabs>
        <w:spacing w:line="276" w:lineRule="auto" w:before="50" w:after="0"/>
        <w:ind w:left="242" w:right="309" w:firstLine="707"/>
        <w:jc w:val="both"/>
        <w:rPr>
          <w:sz w:val="28"/>
        </w:rPr>
      </w:pPr>
      <w:r>
        <w:rPr>
          <w:sz w:val="28"/>
        </w:rPr>
        <w:t>Chị Nguyễn Thị Thu S có quyền khởi kiện yêu cầu Tòa</w:t>
      </w:r>
      <w:r>
        <w:rPr>
          <w:spacing w:val="-1"/>
          <w:sz w:val="28"/>
        </w:rPr>
        <w:t> </w:t>
      </w:r>
      <w:r>
        <w:rPr>
          <w:sz w:val="28"/>
        </w:rPr>
        <w:t>án giải quyết lại vụ án theo quy định của pháp luật.</w:t>
      </w:r>
    </w:p>
    <w:p>
      <w:pPr>
        <w:pStyle w:val="ListParagraph"/>
        <w:numPr>
          <w:ilvl w:val="1"/>
          <w:numId w:val="1"/>
        </w:numPr>
        <w:tabs>
          <w:tab w:pos="1445" w:val="left" w:leader="none"/>
        </w:tabs>
        <w:spacing w:line="276" w:lineRule="auto" w:before="0" w:after="0"/>
        <w:ind w:left="242" w:right="309" w:firstLine="707"/>
        <w:jc w:val="both"/>
        <w:rPr>
          <w:sz w:val="28"/>
        </w:rPr>
      </w:pPr>
      <w:r>
        <w:rPr>
          <w:sz w:val="28"/>
        </w:rPr>
        <w:t>Hoàn trả</w:t>
      </w:r>
      <w:r>
        <w:rPr>
          <w:spacing w:val="-1"/>
          <w:sz w:val="28"/>
        </w:rPr>
        <w:t> </w:t>
      </w:r>
      <w:r>
        <w:rPr>
          <w:sz w:val="28"/>
        </w:rPr>
        <w:t>cho chị Nguyễn Thị Thu S 300.000</w:t>
      </w:r>
      <w:r>
        <w:rPr>
          <w:spacing w:val="-1"/>
          <w:sz w:val="28"/>
        </w:rPr>
        <w:t> </w:t>
      </w:r>
      <w:r>
        <w:rPr>
          <w:sz w:val="28"/>
        </w:rPr>
        <w:t>đồng (Ba</w:t>
      </w:r>
      <w:r>
        <w:rPr>
          <w:spacing w:val="-1"/>
          <w:sz w:val="28"/>
        </w:rPr>
        <w:t> </w:t>
      </w:r>
      <w:r>
        <w:rPr>
          <w:sz w:val="28"/>
        </w:rPr>
        <w:t>trăm</w:t>
      </w:r>
      <w:r>
        <w:rPr>
          <w:spacing w:val="-3"/>
          <w:sz w:val="28"/>
        </w:rPr>
        <w:t> </w:t>
      </w:r>
      <w:r>
        <w:rPr>
          <w:sz w:val="28"/>
        </w:rPr>
        <w:t>nghìn</w:t>
      </w:r>
      <w:r>
        <w:rPr>
          <w:spacing w:val="-1"/>
          <w:sz w:val="28"/>
        </w:rPr>
        <w:t> </w:t>
      </w:r>
      <w:r>
        <w:rPr>
          <w:sz w:val="28"/>
        </w:rPr>
        <w:t>đồng) tiền</w:t>
      </w:r>
      <w:r>
        <w:rPr>
          <w:spacing w:val="-18"/>
          <w:sz w:val="28"/>
        </w:rPr>
        <w:t> </w:t>
      </w:r>
      <w:r>
        <w:rPr>
          <w:sz w:val="28"/>
        </w:rPr>
        <w:t>tạm</w:t>
      </w:r>
      <w:r>
        <w:rPr>
          <w:spacing w:val="-17"/>
          <w:sz w:val="28"/>
        </w:rPr>
        <w:t> </w:t>
      </w:r>
      <w:r>
        <w:rPr>
          <w:sz w:val="28"/>
        </w:rPr>
        <w:t>ứng</w:t>
      </w:r>
      <w:r>
        <w:rPr>
          <w:spacing w:val="-18"/>
          <w:sz w:val="28"/>
        </w:rPr>
        <w:t> </w:t>
      </w:r>
      <w:r>
        <w:rPr>
          <w:sz w:val="28"/>
        </w:rPr>
        <w:t>án</w:t>
      </w:r>
      <w:r>
        <w:rPr>
          <w:spacing w:val="-17"/>
          <w:sz w:val="28"/>
        </w:rPr>
        <w:t> </w:t>
      </w:r>
      <w:r>
        <w:rPr>
          <w:sz w:val="28"/>
        </w:rPr>
        <w:t>phí</w:t>
      </w:r>
      <w:r>
        <w:rPr>
          <w:spacing w:val="-18"/>
          <w:sz w:val="28"/>
        </w:rPr>
        <w:t> </w:t>
      </w:r>
      <w:r>
        <w:rPr>
          <w:sz w:val="28"/>
        </w:rPr>
        <w:t>đã</w:t>
      </w:r>
      <w:r>
        <w:rPr>
          <w:spacing w:val="-17"/>
          <w:sz w:val="28"/>
        </w:rPr>
        <w:t> </w:t>
      </w:r>
      <w:r>
        <w:rPr>
          <w:sz w:val="28"/>
        </w:rPr>
        <w:t>nộp</w:t>
      </w:r>
      <w:r>
        <w:rPr>
          <w:spacing w:val="-18"/>
          <w:sz w:val="28"/>
        </w:rPr>
        <w:t> </w:t>
      </w:r>
      <w:r>
        <w:rPr>
          <w:sz w:val="28"/>
        </w:rPr>
        <w:t>theo</w:t>
      </w:r>
      <w:r>
        <w:rPr>
          <w:spacing w:val="-17"/>
          <w:sz w:val="28"/>
        </w:rPr>
        <w:t> </w:t>
      </w:r>
      <w:r>
        <w:rPr>
          <w:sz w:val="28"/>
        </w:rPr>
        <w:t>Biên</w:t>
      </w:r>
      <w:r>
        <w:rPr>
          <w:spacing w:val="-18"/>
          <w:sz w:val="28"/>
        </w:rPr>
        <w:t> </w:t>
      </w:r>
      <w:r>
        <w:rPr>
          <w:sz w:val="28"/>
        </w:rPr>
        <w:t>lai</w:t>
      </w:r>
      <w:r>
        <w:rPr>
          <w:spacing w:val="-15"/>
          <w:sz w:val="28"/>
        </w:rPr>
        <w:t> </w:t>
      </w:r>
      <w:r>
        <w:rPr>
          <w:sz w:val="28"/>
        </w:rPr>
        <w:t>thu</w:t>
      </w:r>
      <w:r>
        <w:rPr>
          <w:spacing w:val="-18"/>
          <w:sz w:val="28"/>
        </w:rPr>
        <w:t> </w:t>
      </w:r>
      <w:r>
        <w:rPr>
          <w:sz w:val="28"/>
        </w:rPr>
        <w:t>tạm</w:t>
      </w:r>
      <w:r>
        <w:rPr>
          <w:spacing w:val="-17"/>
          <w:sz w:val="28"/>
        </w:rPr>
        <w:t> </w:t>
      </w:r>
      <w:r>
        <w:rPr>
          <w:sz w:val="28"/>
        </w:rPr>
        <w:t>ứng</w:t>
      </w:r>
      <w:r>
        <w:rPr>
          <w:spacing w:val="-15"/>
          <w:sz w:val="28"/>
        </w:rPr>
        <w:t> </w:t>
      </w:r>
      <w:r>
        <w:rPr>
          <w:sz w:val="28"/>
        </w:rPr>
        <w:t>án</w:t>
      </w:r>
      <w:r>
        <w:rPr>
          <w:spacing w:val="-18"/>
          <w:sz w:val="28"/>
        </w:rPr>
        <w:t> </w:t>
      </w:r>
      <w:r>
        <w:rPr>
          <w:sz w:val="28"/>
        </w:rPr>
        <w:t>phí,</w:t>
      </w:r>
      <w:r>
        <w:rPr>
          <w:spacing w:val="-17"/>
          <w:sz w:val="28"/>
        </w:rPr>
        <w:t> </w:t>
      </w:r>
      <w:r>
        <w:rPr>
          <w:sz w:val="28"/>
        </w:rPr>
        <w:t>lệ</w:t>
      </w:r>
      <w:r>
        <w:rPr>
          <w:spacing w:val="-18"/>
          <w:sz w:val="28"/>
        </w:rPr>
        <w:t> </w:t>
      </w:r>
      <w:r>
        <w:rPr>
          <w:sz w:val="28"/>
        </w:rPr>
        <w:t>phí</w:t>
      </w:r>
      <w:r>
        <w:rPr>
          <w:spacing w:val="-17"/>
          <w:sz w:val="28"/>
        </w:rPr>
        <w:t> </w:t>
      </w:r>
      <w:r>
        <w:rPr>
          <w:sz w:val="28"/>
        </w:rPr>
        <w:t>Tòa</w:t>
      </w:r>
      <w:r>
        <w:rPr>
          <w:spacing w:val="-16"/>
          <w:sz w:val="28"/>
        </w:rPr>
        <w:t> </w:t>
      </w:r>
      <w:r>
        <w:rPr>
          <w:sz w:val="28"/>
        </w:rPr>
        <w:t>án</w:t>
      </w:r>
      <w:r>
        <w:rPr>
          <w:spacing w:val="-15"/>
          <w:sz w:val="28"/>
        </w:rPr>
        <w:t> </w:t>
      </w:r>
      <w:r>
        <w:rPr>
          <w:sz w:val="28"/>
        </w:rPr>
        <w:t>số</w:t>
      </w:r>
      <w:r>
        <w:rPr>
          <w:spacing w:val="-18"/>
          <w:sz w:val="28"/>
        </w:rPr>
        <w:t> </w:t>
      </w:r>
      <w:r>
        <w:rPr>
          <w:sz w:val="28"/>
        </w:rPr>
        <w:t>0005500 ngày 11 tháng 11 năm 2022 của Chi cục Thi hành án dân sự thị xã A.</w:t>
      </w:r>
    </w:p>
    <w:p>
      <w:pPr>
        <w:pStyle w:val="ListParagraph"/>
        <w:numPr>
          <w:ilvl w:val="0"/>
          <w:numId w:val="1"/>
        </w:numPr>
        <w:tabs>
          <w:tab w:pos="1255" w:val="left" w:leader="none"/>
        </w:tabs>
        <w:spacing w:line="276" w:lineRule="auto" w:before="0" w:after="12"/>
        <w:ind w:left="242" w:right="307" w:firstLine="707"/>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tbl>
      <w:tblPr>
        <w:tblW w:w="0" w:type="auto"/>
        <w:jc w:val="left"/>
        <w:tblInd w:w="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66"/>
        <w:gridCol w:w="4899"/>
      </w:tblGrid>
      <w:tr>
        <w:trPr>
          <w:trHeight w:val="1833" w:hRule="atLeast"/>
        </w:trPr>
        <w:tc>
          <w:tcPr>
            <w:tcW w:w="4066" w:type="dxa"/>
          </w:tcPr>
          <w:p>
            <w:pPr>
              <w:pStyle w:val="TableParagraph"/>
              <w:spacing w:line="286" w:lineRule="exact"/>
              <w:ind w:left="50"/>
              <w:rPr>
                <w:i/>
                <w:sz w:val="26"/>
              </w:rPr>
            </w:pPr>
            <w:r>
              <w:rPr>
                <w:b/>
                <w:i/>
                <w:sz w:val="26"/>
              </w:rPr>
              <w:t>Nơi</w:t>
            </w:r>
            <w:r>
              <w:rPr>
                <w:b/>
                <w:i/>
                <w:spacing w:val="-7"/>
                <w:sz w:val="26"/>
              </w:rPr>
              <w:t> </w:t>
            </w:r>
            <w:r>
              <w:rPr>
                <w:b/>
                <w:i/>
                <w:spacing w:val="-2"/>
                <w:sz w:val="26"/>
              </w:rPr>
              <w:t>nhận</w:t>
            </w:r>
            <w:r>
              <w:rPr>
                <w:i/>
                <w:spacing w:val="-2"/>
                <w:sz w:val="26"/>
              </w:rPr>
              <w:t>:</w:t>
            </w:r>
          </w:p>
          <w:p>
            <w:pPr>
              <w:pStyle w:val="TableParagraph"/>
              <w:numPr>
                <w:ilvl w:val="0"/>
                <w:numId w:val="2"/>
              </w:numPr>
              <w:tabs>
                <w:tab w:pos="190" w:val="left" w:leader="none"/>
              </w:tabs>
              <w:spacing w:line="275" w:lineRule="exact" w:before="0" w:after="0"/>
              <w:ind w:left="189" w:right="0" w:hanging="140"/>
              <w:jc w:val="left"/>
              <w:rPr>
                <w:sz w:val="24"/>
              </w:rPr>
            </w:pPr>
            <w:r>
              <w:rPr>
                <w:sz w:val="24"/>
              </w:rPr>
              <w:t>Đương</w:t>
            </w:r>
            <w:r>
              <w:rPr>
                <w:spacing w:val="-11"/>
                <w:sz w:val="24"/>
              </w:rPr>
              <w:t> </w:t>
            </w:r>
            <w:r>
              <w:rPr>
                <w:spacing w:val="-5"/>
                <w:sz w:val="24"/>
              </w:rPr>
              <w:t>sự;</w:t>
            </w:r>
          </w:p>
          <w:p>
            <w:pPr>
              <w:pStyle w:val="TableParagraph"/>
              <w:numPr>
                <w:ilvl w:val="0"/>
                <w:numId w:val="2"/>
              </w:numPr>
              <w:tabs>
                <w:tab w:pos="190" w:val="left" w:leader="none"/>
              </w:tabs>
              <w:spacing w:line="240" w:lineRule="auto" w:before="0" w:after="0"/>
              <w:ind w:left="189" w:right="0" w:hanging="140"/>
              <w:jc w:val="left"/>
              <w:rPr>
                <w:sz w:val="24"/>
              </w:rPr>
            </w:pPr>
            <w:r>
              <w:rPr>
                <w:sz w:val="24"/>
              </w:rPr>
              <w:t>VKSND</w:t>
            </w:r>
            <w:r>
              <w:rPr>
                <w:spacing w:val="-7"/>
                <w:sz w:val="24"/>
              </w:rPr>
              <w:t> </w:t>
            </w:r>
            <w:r>
              <w:rPr>
                <w:sz w:val="24"/>
              </w:rPr>
              <w:t>thị</w:t>
            </w:r>
            <w:r>
              <w:rPr>
                <w:spacing w:val="-5"/>
                <w:sz w:val="24"/>
              </w:rPr>
              <w:t> </w:t>
            </w:r>
            <w:r>
              <w:rPr>
                <w:sz w:val="24"/>
              </w:rPr>
              <w:t>xã</w:t>
            </w:r>
            <w:r>
              <w:rPr>
                <w:spacing w:val="-6"/>
                <w:sz w:val="24"/>
              </w:rPr>
              <w:t> </w:t>
            </w:r>
            <w:r>
              <w:rPr>
                <w:spacing w:val="-5"/>
                <w:sz w:val="24"/>
              </w:rPr>
              <w:t>A;</w:t>
            </w:r>
          </w:p>
          <w:p>
            <w:pPr>
              <w:pStyle w:val="TableParagraph"/>
              <w:numPr>
                <w:ilvl w:val="0"/>
                <w:numId w:val="2"/>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p>
        </w:tc>
        <w:tc>
          <w:tcPr>
            <w:tcW w:w="4899" w:type="dxa"/>
          </w:tcPr>
          <w:p>
            <w:pPr>
              <w:pStyle w:val="TableParagraph"/>
              <w:spacing w:line="316" w:lineRule="exact"/>
              <w:ind w:left="2140" w:right="43"/>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spacing w:before="11"/>
              <w:rPr>
                <w:sz w:val="43"/>
              </w:rPr>
            </w:pPr>
          </w:p>
          <w:p>
            <w:pPr>
              <w:pStyle w:val="TableParagraph"/>
              <w:spacing w:line="302" w:lineRule="exact"/>
              <w:ind w:left="2140" w:right="43"/>
              <w:jc w:val="center"/>
              <w:rPr>
                <w:b/>
                <w:sz w:val="28"/>
              </w:rPr>
            </w:pPr>
            <w:r>
              <w:rPr>
                <w:b/>
                <w:sz w:val="28"/>
              </w:rPr>
              <w:t>Huỳnh</w:t>
            </w:r>
            <w:r>
              <w:rPr>
                <w:b/>
                <w:spacing w:val="-6"/>
                <w:sz w:val="28"/>
              </w:rPr>
              <w:t> </w:t>
            </w:r>
            <w:r>
              <w:rPr>
                <w:b/>
                <w:sz w:val="28"/>
              </w:rPr>
              <w:t>Thị</w:t>
            </w:r>
            <w:r>
              <w:rPr>
                <w:b/>
                <w:spacing w:val="-2"/>
                <w:sz w:val="28"/>
              </w:rPr>
              <w:t> </w:t>
            </w:r>
            <w:r>
              <w:rPr>
                <w:b/>
                <w:sz w:val="28"/>
              </w:rPr>
              <w:t>Kiều</w:t>
            </w:r>
            <w:r>
              <w:rPr>
                <w:b/>
                <w:spacing w:val="-2"/>
                <w:sz w:val="28"/>
              </w:rPr>
              <w:t> </w:t>
            </w:r>
            <w:r>
              <w:rPr>
                <w:b/>
                <w:spacing w:val="-4"/>
                <w:sz w:val="28"/>
              </w:rPr>
              <w:t>Oanh</w:t>
            </w:r>
          </w:p>
        </w:tc>
      </w:tr>
    </w:tbl>
    <w:sectPr>
      <w:type w:val="continuous"/>
      <w:pgSz w:w="11910" w:h="16850"/>
      <w:pgMar w:top="1120" w:bottom="280" w:left="146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68" w:hanging="140"/>
      </w:pPr>
      <w:rPr>
        <w:rFonts w:hint="default"/>
        <w:lang w:val="vi" w:eastAsia="en-US" w:bidi="ar-SA"/>
      </w:rPr>
    </w:lvl>
    <w:lvl w:ilvl="2">
      <w:start w:val="0"/>
      <w:numFmt w:val="bullet"/>
      <w:lvlText w:val="•"/>
      <w:lvlJc w:val="left"/>
      <w:pPr>
        <w:ind w:left="957" w:hanging="140"/>
      </w:pPr>
      <w:rPr>
        <w:rFonts w:hint="default"/>
        <w:lang w:val="vi" w:eastAsia="en-US" w:bidi="ar-SA"/>
      </w:rPr>
    </w:lvl>
    <w:lvl w:ilvl="3">
      <w:start w:val="0"/>
      <w:numFmt w:val="bullet"/>
      <w:lvlText w:val="•"/>
      <w:lvlJc w:val="left"/>
      <w:pPr>
        <w:ind w:left="1345" w:hanging="140"/>
      </w:pPr>
      <w:rPr>
        <w:rFonts w:hint="default"/>
        <w:lang w:val="vi" w:eastAsia="en-US" w:bidi="ar-SA"/>
      </w:rPr>
    </w:lvl>
    <w:lvl w:ilvl="4">
      <w:start w:val="0"/>
      <w:numFmt w:val="bullet"/>
      <w:lvlText w:val="•"/>
      <w:lvlJc w:val="left"/>
      <w:pPr>
        <w:ind w:left="1734" w:hanging="140"/>
      </w:pPr>
      <w:rPr>
        <w:rFonts w:hint="default"/>
        <w:lang w:val="vi" w:eastAsia="en-US" w:bidi="ar-SA"/>
      </w:rPr>
    </w:lvl>
    <w:lvl w:ilvl="5">
      <w:start w:val="0"/>
      <w:numFmt w:val="bullet"/>
      <w:lvlText w:val="•"/>
      <w:lvlJc w:val="left"/>
      <w:pPr>
        <w:ind w:left="2123" w:hanging="140"/>
      </w:pPr>
      <w:rPr>
        <w:rFonts w:hint="default"/>
        <w:lang w:val="vi" w:eastAsia="en-US" w:bidi="ar-SA"/>
      </w:rPr>
    </w:lvl>
    <w:lvl w:ilvl="6">
      <w:start w:val="0"/>
      <w:numFmt w:val="bullet"/>
      <w:lvlText w:val="•"/>
      <w:lvlJc w:val="left"/>
      <w:pPr>
        <w:ind w:left="2511" w:hanging="140"/>
      </w:pPr>
      <w:rPr>
        <w:rFonts w:hint="default"/>
        <w:lang w:val="vi" w:eastAsia="en-US" w:bidi="ar-SA"/>
      </w:rPr>
    </w:lvl>
    <w:lvl w:ilvl="7">
      <w:start w:val="0"/>
      <w:numFmt w:val="bullet"/>
      <w:lvlText w:val="•"/>
      <w:lvlJc w:val="left"/>
      <w:pPr>
        <w:ind w:left="2900" w:hanging="140"/>
      </w:pPr>
      <w:rPr>
        <w:rFonts w:hint="default"/>
        <w:lang w:val="vi" w:eastAsia="en-US" w:bidi="ar-SA"/>
      </w:rPr>
    </w:lvl>
    <w:lvl w:ilvl="8">
      <w:start w:val="0"/>
      <w:numFmt w:val="bullet"/>
      <w:lvlText w:val="•"/>
      <w:lvlJc w:val="left"/>
      <w:pPr>
        <w:ind w:left="3288" w:hanging="140"/>
      </w:pPr>
      <w:rPr>
        <w:rFonts w:hint="default"/>
        <w:lang w:val="vi" w:eastAsia="en-US" w:bidi="ar-SA"/>
      </w:rPr>
    </w:lvl>
  </w:abstractNum>
  <w:abstractNum w:abstractNumId="0">
    <w:multiLevelType w:val="hybridMultilevel"/>
    <w:lvl w:ilvl="0">
      <w:start w:val="1"/>
      <w:numFmt w:val="decimal"/>
      <w:lvlText w:val="%1."/>
      <w:lvlJc w:val="left"/>
      <w:pPr>
        <w:ind w:left="242" w:hanging="29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242" w:hanging="497"/>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73" w:hanging="497"/>
      </w:pPr>
      <w:rPr>
        <w:rFonts w:hint="default"/>
        <w:lang w:val="vi" w:eastAsia="en-US" w:bidi="ar-SA"/>
      </w:rPr>
    </w:lvl>
    <w:lvl w:ilvl="3">
      <w:start w:val="0"/>
      <w:numFmt w:val="bullet"/>
      <w:lvlText w:val="•"/>
      <w:lvlJc w:val="left"/>
      <w:pPr>
        <w:ind w:left="3139" w:hanging="497"/>
      </w:pPr>
      <w:rPr>
        <w:rFonts w:hint="default"/>
        <w:lang w:val="vi" w:eastAsia="en-US" w:bidi="ar-SA"/>
      </w:rPr>
    </w:lvl>
    <w:lvl w:ilvl="4">
      <w:start w:val="0"/>
      <w:numFmt w:val="bullet"/>
      <w:lvlText w:val="•"/>
      <w:lvlJc w:val="left"/>
      <w:pPr>
        <w:ind w:left="4106" w:hanging="497"/>
      </w:pPr>
      <w:rPr>
        <w:rFonts w:hint="default"/>
        <w:lang w:val="vi" w:eastAsia="en-US" w:bidi="ar-SA"/>
      </w:rPr>
    </w:lvl>
    <w:lvl w:ilvl="5">
      <w:start w:val="0"/>
      <w:numFmt w:val="bullet"/>
      <w:lvlText w:val="•"/>
      <w:lvlJc w:val="left"/>
      <w:pPr>
        <w:ind w:left="5073" w:hanging="497"/>
      </w:pPr>
      <w:rPr>
        <w:rFonts w:hint="default"/>
        <w:lang w:val="vi" w:eastAsia="en-US" w:bidi="ar-SA"/>
      </w:rPr>
    </w:lvl>
    <w:lvl w:ilvl="6">
      <w:start w:val="0"/>
      <w:numFmt w:val="bullet"/>
      <w:lvlText w:val="•"/>
      <w:lvlJc w:val="left"/>
      <w:pPr>
        <w:ind w:left="6039" w:hanging="497"/>
      </w:pPr>
      <w:rPr>
        <w:rFonts w:hint="default"/>
        <w:lang w:val="vi" w:eastAsia="en-US" w:bidi="ar-SA"/>
      </w:rPr>
    </w:lvl>
    <w:lvl w:ilvl="7">
      <w:start w:val="0"/>
      <w:numFmt w:val="bullet"/>
      <w:lvlText w:val="•"/>
      <w:lvlJc w:val="left"/>
      <w:pPr>
        <w:ind w:left="7006" w:hanging="497"/>
      </w:pPr>
      <w:rPr>
        <w:rFonts w:hint="default"/>
        <w:lang w:val="vi" w:eastAsia="en-US" w:bidi="ar-SA"/>
      </w:rPr>
    </w:lvl>
    <w:lvl w:ilvl="8">
      <w:start w:val="0"/>
      <w:numFmt w:val="bullet"/>
      <w:lvlText w:val="•"/>
      <w:lvlJc w:val="left"/>
      <w:pPr>
        <w:ind w:left="7973" w:hanging="49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4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2331" w:right="239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242" w:right="309"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 Chinh</dc:creator>
  <dc:title>TÒA ÁN NHÂN DÂN</dc:title>
  <dcterms:created xsi:type="dcterms:W3CDTF">2023-04-24T10:56:25Z</dcterms:created>
  <dcterms:modified xsi:type="dcterms:W3CDTF">2023-04-24T10:56:25Z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2022-12-24T00:00:00Z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