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5709"/>
      </w:tblGrid>
      <w:tr>
        <w:trPr>
          <w:trHeight w:val="2144" w:hRule="atLeast"/>
        </w:trPr>
        <w:tc>
          <w:tcPr>
            <w:tcW w:w="3457" w:type="dxa"/>
          </w:tcPr>
          <w:p>
            <w:pPr>
              <w:pStyle w:val="TableParagraph"/>
              <w:spacing w:line="290" w:lineRule="auto"/>
              <w:ind w:left="278" w:firstLine="122"/>
              <w:rPr>
                <w:b/>
                <w:sz w:val="26"/>
              </w:rPr>
            </w:pPr>
            <w:r>
              <w:rPr>
                <w:b/>
                <w:sz w:val="26"/>
              </w:rPr>
              <w:t>TÒA ÁN NHÂN DÂN THÀNH</w:t>
            </w:r>
            <w:r>
              <w:rPr>
                <w:b/>
                <w:spacing w:val="-6"/>
                <w:sz w:val="26"/>
              </w:rPr>
              <w:t> </w:t>
            </w:r>
            <w:r>
              <w:rPr>
                <w:b/>
                <w:sz w:val="26"/>
              </w:rPr>
              <w:t>PHỐ</w:t>
            </w:r>
            <w:r>
              <w:rPr>
                <w:b/>
                <w:spacing w:val="-8"/>
                <w:sz w:val="26"/>
              </w:rPr>
              <w:t> </w:t>
            </w:r>
            <w:r>
              <w:rPr>
                <w:b/>
                <w:sz w:val="26"/>
              </w:rPr>
              <w:t>TAM</w:t>
            </w:r>
            <w:r>
              <w:rPr>
                <w:b/>
                <w:spacing w:val="-5"/>
                <w:sz w:val="26"/>
              </w:rPr>
              <w:t> </w:t>
            </w:r>
            <w:r>
              <w:rPr>
                <w:b/>
                <w:spacing w:val="-5"/>
                <w:sz w:val="26"/>
              </w:rPr>
              <w:t>KỲ</w:t>
            </w:r>
          </w:p>
          <w:p>
            <w:pPr>
              <w:pStyle w:val="TableParagraph"/>
              <w:spacing w:line="293" w:lineRule="exact" w:after="78"/>
              <w:ind w:left="441"/>
              <w:rPr>
                <w:b/>
                <w:sz w:val="26"/>
              </w:rPr>
            </w:pPr>
            <w:r>
              <w:rPr>
                <w:b/>
                <w:sz w:val="26"/>
              </w:rPr>
              <w:t>TỈNH</w:t>
            </w:r>
            <w:r>
              <w:rPr>
                <w:b/>
                <w:spacing w:val="-10"/>
                <w:sz w:val="26"/>
              </w:rPr>
              <w:t> </w:t>
            </w:r>
            <w:r>
              <w:rPr>
                <w:b/>
                <w:sz w:val="26"/>
              </w:rPr>
              <w:t>QUẢNG</w:t>
            </w:r>
            <w:r>
              <w:rPr>
                <w:b/>
                <w:spacing w:val="-7"/>
                <w:sz w:val="26"/>
              </w:rPr>
              <w:t> </w:t>
            </w:r>
            <w:r>
              <w:rPr>
                <w:b/>
                <w:spacing w:val="-5"/>
                <w:sz w:val="26"/>
              </w:rPr>
              <w:t>NAM</w:t>
            </w:r>
          </w:p>
          <w:p>
            <w:pPr>
              <w:pStyle w:val="TableParagraph"/>
              <w:spacing w:line="20" w:lineRule="exact"/>
              <w:ind w:left="589"/>
              <w:rPr>
                <w:sz w:val="2"/>
              </w:rPr>
            </w:pPr>
            <w:r>
              <w:rPr>
                <w:sz w:val="2"/>
              </w:rPr>
              <w:pict>
                <v:group style="width:99pt;height:.75pt;mso-position-horizontal-relative:char;mso-position-vertical-relative:line" id="docshapegroup2" coordorigin="0,0" coordsize="1980,15">
                  <v:line style="position:absolute" from="0,8" to="1980,8" stroked="true" strokeweight=".75pt" strokecolor="#000000">
                    <v:stroke dashstyle="solid"/>
                  </v:line>
                </v:group>
              </w:pict>
            </w:r>
            <w:r>
              <w:rPr>
                <w:sz w:val="2"/>
              </w:rPr>
            </w:r>
          </w:p>
          <w:p>
            <w:pPr>
              <w:pStyle w:val="TableParagraph"/>
              <w:spacing w:line="380" w:lineRule="atLeast" w:before="250"/>
              <w:ind w:left="438" w:hanging="389"/>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112/2022/HS-ST Ngày 25-11-2022</w:t>
            </w:r>
          </w:p>
        </w:tc>
        <w:tc>
          <w:tcPr>
            <w:tcW w:w="5709" w:type="dxa"/>
          </w:tcPr>
          <w:p>
            <w:pPr>
              <w:pStyle w:val="TableParagraph"/>
              <w:spacing w:line="287" w:lineRule="exact"/>
              <w:ind w:left="247"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9"/>
              <w:ind w:left="247"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5"/>
        <w:ind w:left="0"/>
        <w:jc w:val="left"/>
        <w:rPr>
          <w:sz w:val="17"/>
        </w:rPr>
      </w:pPr>
    </w:p>
    <w:p>
      <w:pPr>
        <w:spacing w:before="89"/>
        <w:ind w:left="1372" w:right="1405" w:firstLine="0"/>
        <w:jc w:val="center"/>
        <w:rPr>
          <w:b/>
          <w:sz w:val="28"/>
        </w:rPr>
      </w:pPr>
      <w:r>
        <w:rPr/>
        <w:pict>
          <v:line style="position:absolute;mso-position-horizontal-relative:page;mso-position-vertical-relative:paragraph;z-index:-15837696" from="310.549988pt,-87.909698pt" to="467.599988pt,-87.90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60"/>
        <w:ind w:left="1443" w:right="140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62"/>
        <w:ind w:left="610" w:right="639"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2"/>
          <w:sz w:val="28"/>
        </w:rPr>
        <w:t> </w:t>
      </w:r>
      <w:r>
        <w:rPr>
          <w:b/>
          <w:sz w:val="28"/>
        </w:rPr>
        <w:t>TAM</w:t>
      </w:r>
      <w:r>
        <w:rPr>
          <w:b/>
          <w:spacing w:val="-4"/>
          <w:sz w:val="28"/>
        </w:rPr>
        <w:t> </w:t>
      </w:r>
      <w:r>
        <w:rPr>
          <w:b/>
          <w:sz w:val="28"/>
        </w:rPr>
        <w:t>KỲ-</w:t>
      </w:r>
      <w:r>
        <w:rPr>
          <w:b/>
          <w:spacing w:val="-3"/>
          <w:sz w:val="28"/>
        </w:rPr>
        <w:t> </w:t>
      </w:r>
      <w:r>
        <w:rPr>
          <w:b/>
          <w:sz w:val="28"/>
        </w:rPr>
        <w:t>TỈNH</w:t>
      </w:r>
      <w:r>
        <w:rPr>
          <w:b/>
          <w:spacing w:val="-3"/>
          <w:sz w:val="28"/>
        </w:rPr>
        <w:t> </w:t>
      </w:r>
      <w:r>
        <w:rPr>
          <w:b/>
          <w:sz w:val="28"/>
        </w:rPr>
        <w:t>QUẢNG</w:t>
      </w:r>
      <w:r>
        <w:rPr>
          <w:b/>
          <w:spacing w:val="-2"/>
          <w:sz w:val="28"/>
        </w:rPr>
        <w:t> </w:t>
      </w:r>
      <w:r>
        <w:rPr>
          <w:b/>
          <w:spacing w:val="-5"/>
          <w:sz w:val="28"/>
        </w:rPr>
        <w:t>NAM</w:t>
      </w:r>
    </w:p>
    <w:p>
      <w:pPr>
        <w:pStyle w:val="ListParagraph"/>
        <w:numPr>
          <w:ilvl w:val="0"/>
          <w:numId w:val="1"/>
        </w:numPr>
        <w:tabs>
          <w:tab w:pos="1026" w:val="left" w:leader="none"/>
        </w:tabs>
        <w:spacing w:line="288" w:lineRule="auto" w:before="252" w:after="0"/>
        <w:ind w:left="859" w:right="2813" w:firstLine="0"/>
        <w:jc w:val="both"/>
        <w:rPr>
          <w:sz w:val="28"/>
        </w:rPr>
      </w:pPr>
      <w:r>
        <w:rPr>
          <w:b/>
          <w:i/>
          <w:sz w:val="28"/>
        </w:rPr>
        <w:t>Với</w:t>
      </w:r>
      <w:r>
        <w:rPr>
          <w:b/>
          <w:i/>
          <w:spacing w:val="-1"/>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 có:</w:t>
      </w:r>
      <w:r>
        <w:rPr>
          <w:b/>
          <w:i/>
          <w:sz w:val="28"/>
        </w:rPr>
        <w:t> </w:t>
      </w:r>
      <w:r>
        <w:rPr>
          <w:i/>
          <w:sz w:val="28"/>
        </w:rPr>
        <w:t>Thẩm</w:t>
      </w:r>
      <w:r>
        <w:rPr>
          <w:i/>
          <w:spacing w:val="-5"/>
          <w:sz w:val="28"/>
        </w:rPr>
        <w:t> </w:t>
      </w:r>
      <w:r>
        <w:rPr>
          <w:i/>
          <w:sz w:val="28"/>
        </w:rPr>
        <w:t>phán</w:t>
      </w:r>
      <w:r>
        <w:rPr>
          <w:i/>
          <w:spacing w:val="-3"/>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3"/>
          <w:sz w:val="28"/>
        </w:rPr>
        <w:t> </w:t>
      </w:r>
      <w:r>
        <w:rPr>
          <w:sz w:val="28"/>
        </w:rPr>
        <w:t>Ông</w:t>
      </w:r>
      <w:r>
        <w:rPr>
          <w:spacing w:val="-4"/>
          <w:sz w:val="28"/>
        </w:rPr>
        <w:t> </w:t>
      </w:r>
      <w:r>
        <w:rPr>
          <w:sz w:val="28"/>
        </w:rPr>
        <w:t>Ngô</w:t>
      </w:r>
      <w:r>
        <w:rPr>
          <w:spacing w:val="-3"/>
          <w:sz w:val="28"/>
        </w:rPr>
        <w:t> </w:t>
      </w:r>
      <w:r>
        <w:rPr>
          <w:sz w:val="28"/>
        </w:rPr>
        <w:t>Văn</w:t>
      </w:r>
      <w:r>
        <w:rPr>
          <w:spacing w:val="-3"/>
          <w:sz w:val="28"/>
        </w:rPr>
        <w:t> </w:t>
      </w:r>
      <w:r>
        <w:rPr>
          <w:sz w:val="28"/>
        </w:rPr>
        <w:t>Khôi </w:t>
      </w:r>
      <w:r>
        <w:rPr>
          <w:i/>
          <w:sz w:val="28"/>
        </w:rPr>
        <w:t>Các </w:t>
      </w:r>
      <w:r>
        <w:rPr>
          <w:rFonts w:ascii="Arial" w:hAnsi="Arial"/>
          <w:i/>
          <w:sz w:val="28"/>
        </w:rPr>
        <w:t>H</w:t>
      </w:r>
      <w:r>
        <w:rPr>
          <w:i/>
          <w:sz w:val="28"/>
        </w:rPr>
        <w:t>ội thẩm nhân dân: </w:t>
      </w:r>
      <w:r>
        <w:rPr>
          <w:sz w:val="28"/>
        </w:rPr>
        <w:t>Bà Trần Thị Đông</w:t>
      </w:r>
    </w:p>
    <w:p>
      <w:pPr>
        <w:pStyle w:val="BodyText"/>
        <w:spacing w:line="318" w:lineRule="exact"/>
        <w:ind w:left="3891"/>
      </w:pPr>
      <w:r>
        <w:rPr/>
        <w:t>Ông</w:t>
      </w:r>
      <w:r>
        <w:rPr>
          <w:spacing w:val="-5"/>
        </w:rPr>
        <w:t> </w:t>
      </w:r>
      <w:r>
        <w:rPr/>
        <w:t>Phan</w:t>
      </w:r>
      <w:r>
        <w:rPr>
          <w:spacing w:val="-3"/>
        </w:rPr>
        <w:t> </w:t>
      </w:r>
      <w:r>
        <w:rPr/>
        <w:t>Dương</w:t>
      </w:r>
      <w:r>
        <w:rPr>
          <w:spacing w:val="-3"/>
        </w:rPr>
        <w:t> </w:t>
      </w:r>
      <w:r>
        <w:rPr>
          <w:spacing w:val="-4"/>
        </w:rPr>
        <w:t>Nhựt</w:t>
      </w:r>
    </w:p>
    <w:p>
      <w:pPr>
        <w:pStyle w:val="ListParagraph"/>
        <w:numPr>
          <w:ilvl w:val="0"/>
          <w:numId w:val="1"/>
        </w:numPr>
        <w:tabs>
          <w:tab w:pos="1081" w:val="left" w:leader="none"/>
        </w:tabs>
        <w:spacing w:line="240" w:lineRule="auto" w:before="189" w:after="0"/>
        <w:ind w:left="151" w:right="183" w:firstLine="719"/>
        <w:jc w:val="both"/>
        <w:rPr>
          <w:sz w:val="28"/>
        </w:rPr>
      </w:pPr>
      <w:r>
        <w:rPr>
          <w:b/>
          <w:i/>
          <w:sz w:val="28"/>
        </w:rPr>
        <w:t>Thư ký phiên tòa: </w:t>
      </w:r>
      <w:r>
        <w:rPr>
          <w:sz w:val="28"/>
        </w:rPr>
        <w:t>Bà Nguyễn Thị Hương - Thư ký Tòa án nhân dân thành phố Tam Kỳ.</w:t>
      </w:r>
    </w:p>
    <w:p>
      <w:pPr>
        <w:pStyle w:val="ListParagraph"/>
        <w:numPr>
          <w:ilvl w:val="0"/>
          <w:numId w:val="1"/>
        </w:numPr>
        <w:tabs>
          <w:tab w:pos="1038" w:val="left" w:leader="none"/>
        </w:tabs>
        <w:spacing w:line="240" w:lineRule="auto" w:before="189" w:after="0"/>
        <w:ind w:left="151" w:right="180" w:firstLine="719"/>
        <w:jc w:val="both"/>
        <w:rPr>
          <w:sz w:val="28"/>
        </w:rPr>
      </w:pPr>
      <w:r>
        <w:rPr>
          <w:b/>
          <w:i/>
          <w:sz w:val="28"/>
        </w:rPr>
        <w:t>Đại</w:t>
      </w:r>
      <w:r>
        <w:rPr>
          <w:b/>
          <w:i/>
          <w:spacing w:val="-2"/>
          <w:sz w:val="28"/>
        </w:rPr>
        <w:t> </w:t>
      </w:r>
      <w:r>
        <w:rPr>
          <w:b/>
          <w:i/>
          <w:sz w:val="28"/>
        </w:rPr>
        <w:t>diện</w:t>
      </w:r>
      <w:r>
        <w:rPr>
          <w:b/>
          <w:i/>
          <w:spacing w:val="-4"/>
          <w:sz w:val="28"/>
        </w:rPr>
        <w:t> </w:t>
      </w:r>
      <w:r>
        <w:rPr>
          <w:b/>
          <w:i/>
          <w:sz w:val="28"/>
        </w:rPr>
        <w:t>Viện</w:t>
      </w:r>
      <w:r>
        <w:rPr>
          <w:b/>
          <w:i/>
          <w:spacing w:val="-2"/>
          <w:sz w:val="28"/>
        </w:rPr>
        <w:t> </w:t>
      </w:r>
      <w:r>
        <w:rPr>
          <w:b/>
          <w:i/>
          <w:sz w:val="28"/>
        </w:rPr>
        <w:t>kiểm sát</w:t>
      </w:r>
      <w:r>
        <w:rPr>
          <w:b/>
          <w:i/>
          <w:spacing w:val="-3"/>
          <w:sz w:val="28"/>
        </w:rPr>
        <w:t> </w:t>
      </w:r>
      <w:r>
        <w:rPr>
          <w:b/>
          <w:i/>
          <w:sz w:val="28"/>
        </w:rPr>
        <w:t>nhân</w:t>
      </w:r>
      <w:r>
        <w:rPr>
          <w:b/>
          <w:i/>
          <w:spacing w:val="-3"/>
          <w:sz w:val="28"/>
        </w:rPr>
        <w:t> </w:t>
      </w:r>
      <w:r>
        <w:rPr>
          <w:b/>
          <w:i/>
          <w:sz w:val="28"/>
        </w:rPr>
        <w:t>dân</w:t>
      </w:r>
      <w:r>
        <w:rPr>
          <w:b/>
          <w:i/>
          <w:spacing w:val="-4"/>
          <w:sz w:val="28"/>
        </w:rPr>
        <w:t> </w:t>
      </w:r>
      <w:r>
        <w:rPr>
          <w:b/>
          <w:i/>
          <w:sz w:val="28"/>
        </w:rPr>
        <w:t>thành</w:t>
      </w:r>
      <w:r>
        <w:rPr>
          <w:b/>
          <w:i/>
          <w:spacing w:val="-6"/>
          <w:sz w:val="28"/>
        </w:rPr>
        <w:t> </w:t>
      </w:r>
      <w:r>
        <w:rPr>
          <w:b/>
          <w:i/>
          <w:sz w:val="28"/>
        </w:rPr>
        <w:t>phố</w:t>
      </w:r>
      <w:r>
        <w:rPr>
          <w:b/>
          <w:i/>
          <w:spacing w:val="-2"/>
          <w:sz w:val="28"/>
        </w:rPr>
        <w:t> </w:t>
      </w:r>
      <w:r>
        <w:rPr>
          <w:b/>
          <w:i/>
          <w:sz w:val="28"/>
        </w:rPr>
        <w:t>Tam Kỳ tham gia</w:t>
      </w:r>
      <w:r>
        <w:rPr>
          <w:b/>
          <w:i/>
          <w:spacing w:val="-2"/>
          <w:sz w:val="28"/>
        </w:rPr>
        <w:t> </w:t>
      </w:r>
      <w:r>
        <w:rPr>
          <w:b/>
          <w:i/>
          <w:sz w:val="28"/>
        </w:rPr>
        <w:t>phiên</w:t>
      </w:r>
      <w:r>
        <w:rPr>
          <w:b/>
          <w:i/>
          <w:spacing w:val="-5"/>
          <w:sz w:val="28"/>
        </w:rPr>
        <w:t> </w:t>
      </w:r>
      <w:r>
        <w:rPr>
          <w:b/>
          <w:i/>
          <w:sz w:val="28"/>
        </w:rPr>
        <w:t>tòa</w:t>
      </w:r>
      <w:r>
        <w:rPr>
          <w:sz w:val="28"/>
        </w:rPr>
        <w:t>: Ông Lê Doãn Thọ - Kiểm sát viên.</w:t>
      </w:r>
    </w:p>
    <w:p>
      <w:pPr>
        <w:pStyle w:val="BodyText"/>
        <w:spacing w:before="189"/>
        <w:ind w:right="180" w:firstLine="719"/>
      </w:pPr>
      <w:r>
        <w:rPr/>
        <w:t>Ngày 25 tháng 11 năm 2022, tại trụ sở Tòa án nhân dân thành phố Tam</w:t>
      </w:r>
      <w:r>
        <w:rPr>
          <w:spacing w:val="-2"/>
        </w:rPr>
        <w:t> </w:t>
      </w:r>
      <w:r>
        <w:rPr/>
        <w:t>Kỳ, tỉnh Quảng Nam tiến hành mở phiên tòa công khai xét xử sơ thẩm vụ án hình sự thụ lý số 110/2022/TLST-HS</w:t>
      </w:r>
      <w:r>
        <w:rPr>
          <w:spacing w:val="-5"/>
        </w:rPr>
        <w:t> </w:t>
      </w:r>
      <w:r>
        <w:rPr/>
        <w:t>ngày</w:t>
      </w:r>
      <w:r>
        <w:rPr>
          <w:spacing w:val="-7"/>
        </w:rPr>
        <w:t> </w:t>
      </w:r>
      <w:r>
        <w:rPr/>
        <w:t>20</w:t>
      </w:r>
      <w:r>
        <w:rPr>
          <w:spacing w:val="-5"/>
        </w:rPr>
        <w:t> </w:t>
      </w:r>
      <w:r>
        <w:rPr/>
        <w:t>tháng</w:t>
      </w:r>
      <w:r>
        <w:rPr>
          <w:spacing w:val="-5"/>
        </w:rPr>
        <w:t> </w:t>
      </w:r>
      <w:r>
        <w:rPr/>
        <w:t>10</w:t>
      </w:r>
      <w:r>
        <w:rPr>
          <w:spacing w:val="-5"/>
        </w:rPr>
        <w:t> </w:t>
      </w:r>
      <w:r>
        <w:rPr/>
        <w:t>năm</w:t>
      </w:r>
      <w:r>
        <w:rPr>
          <w:spacing w:val="-11"/>
        </w:rPr>
        <w:t> </w:t>
      </w:r>
      <w:r>
        <w:rPr/>
        <w:t>2022, theo Quyết định đưa vụ án ra xét xử số 117/2022/QĐXXST-HS ngày 07 tháng 11 năm 2022 đối với bị</w:t>
      </w:r>
      <w:r>
        <w:rPr>
          <w:spacing w:val="40"/>
        </w:rPr>
        <w:t> </w:t>
      </w:r>
      <w:r>
        <w:rPr>
          <w:spacing w:val="-4"/>
        </w:rPr>
        <w:t>cáo:</w:t>
      </w:r>
    </w:p>
    <w:p>
      <w:pPr>
        <w:pStyle w:val="BodyText"/>
        <w:spacing w:before="61"/>
        <w:ind w:right="174" w:firstLine="719"/>
      </w:pPr>
      <w:r>
        <w:rPr>
          <w:b/>
        </w:rPr>
        <w:t>Nguyễn Quốc Qu</w:t>
      </w:r>
      <w:r>
        <w:rPr/>
        <w:t>, sinh ngày 10 tháng 5 năm 1990, tại tỉnh Thanh H; nơi đăng ký hộ khẩu thường trú và chỗ ở: Thôn 1, xã Trà T, huyện Nam Trà M, tỉnh Quảng N; nghề nghiệp: lái xe; trình độ học vấn: 9/12; dân tộc: Kinh; quốc tịch: Việt</w:t>
      </w:r>
      <w:r>
        <w:rPr>
          <w:spacing w:val="-1"/>
        </w:rPr>
        <w:t> </w:t>
      </w:r>
      <w:r>
        <w:rPr/>
        <w:t>Nam;</w:t>
      </w:r>
      <w:r>
        <w:rPr>
          <w:spacing w:val="-1"/>
        </w:rPr>
        <w:t> </w:t>
      </w:r>
      <w:r>
        <w:rPr/>
        <w:t>giới tính:</w:t>
      </w:r>
      <w:r>
        <w:rPr>
          <w:spacing w:val="-1"/>
        </w:rPr>
        <w:t> </w:t>
      </w:r>
      <w:r>
        <w:rPr/>
        <w:t>Nam;</w:t>
      </w:r>
      <w:r>
        <w:rPr>
          <w:spacing w:val="-1"/>
        </w:rPr>
        <w:t> </w:t>
      </w:r>
      <w:r>
        <w:rPr/>
        <w:t>tôn</w:t>
      </w:r>
      <w:r>
        <w:rPr>
          <w:spacing w:val="-2"/>
        </w:rPr>
        <w:t> </w:t>
      </w:r>
      <w:r>
        <w:rPr/>
        <w:t>giáo:</w:t>
      </w:r>
      <w:r>
        <w:rPr>
          <w:spacing w:val="-1"/>
        </w:rPr>
        <w:t> </w:t>
      </w:r>
      <w:r>
        <w:rPr/>
        <w:t>không; con</w:t>
      </w:r>
      <w:r>
        <w:rPr>
          <w:spacing w:val="-2"/>
        </w:rPr>
        <w:t> </w:t>
      </w:r>
      <w:r>
        <w:rPr/>
        <w:t>ông Nguyễn</w:t>
      </w:r>
      <w:r>
        <w:rPr>
          <w:spacing w:val="-13"/>
        </w:rPr>
        <w:t> </w:t>
      </w:r>
      <w:r>
        <w:rPr/>
        <w:t>Quốc</w:t>
      </w:r>
      <w:r>
        <w:rPr>
          <w:spacing w:val="-14"/>
        </w:rPr>
        <w:t> </w:t>
      </w:r>
      <w:r>
        <w:rPr/>
        <w:t>Tă</w:t>
      </w:r>
      <w:r>
        <w:rPr>
          <w:spacing w:val="-15"/>
        </w:rPr>
        <w:t> </w:t>
      </w:r>
      <w:r>
        <w:rPr/>
        <w:t>và</w:t>
      </w:r>
      <w:r>
        <w:rPr>
          <w:spacing w:val="-15"/>
        </w:rPr>
        <w:t> </w:t>
      </w:r>
      <w:r>
        <w:rPr/>
        <w:t>bà</w:t>
      </w:r>
      <w:r>
        <w:rPr>
          <w:spacing w:val="-13"/>
        </w:rPr>
        <w:t> </w:t>
      </w:r>
      <w:r>
        <w:rPr/>
        <w:t>Lê</w:t>
      </w:r>
      <w:r>
        <w:rPr>
          <w:spacing w:val="-14"/>
        </w:rPr>
        <w:t> </w:t>
      </w:r>
      <w:r>
        <w:rPr/>
        <w:t>Thị </w:t>
      </w:r>
      <w:r>
        <w:rPr>
          <w:spacing w:val="-2"/>
        </w:rPr>
        <w:t>Ng;</w:t>
      </w:r>
      <w:r>
        <w:rPr>
          <w:spacing w:val="-16"/>
        </w:rPr>
        <w:t> </w:t>
      </w:r>
      <w:r>
        <w:rPr>
          <w:spacing w:val="-2"/>
        </w:rPr>
        <w:t>vợ</w:t>
      </w:r>
      <w:r>
        <w:rPr>
          <w:spacing w:val="-15"/>
        </w:rPr>
        <w:t> </w:t>
      </w:r>
      <w:r>
        <w:rPr>
          <w:spacing w:val="-2"/>
        </w:rPr>
        <w:t>Bùi</w:t>
      </w:r>
      <w:r>
        <w:rPr>
          <w:spacing w:val="-16"/>
        </w:rPr>
        <w:t> </w:t>
      </w:r>
      <w:r>
        <w:rPr>
          <w:spacing w:val="-2"/>
        </w:rPr>
        <w:t>Thị</w:t>
      </w:r>
      <w:r>
        <w:rPr>
          <w:spacing w:val="-15"/>
        </w:rPr>
        <w:t> </w:t>
      </w:r>
      <w:r>
        <w:rPr>
          <w:spacing w:val="-2"/>
        </w:rPr>
        <w:t>H;</w:t>
      </w:r>
      <w:r>
        <w:rPr>
          <w:spacing w:val="-17"/>
        </w:rPr>
        <w:t> </w:t>
      </w:r>
      <w:r>
        <w:rPr>
          <w:spacing w:val="-2"/>
        </w:rPr>
        <w:t>có</w:t>
      </w:r>
      <w:r>
        <w:rPr>
          <w:spacing w:val="-16"/>
        </w:rPr>
        <w:t> </w:t>
      </w:r>
      <w:r>
        <w:rPr>
          <w:spacing w:val="-2"/>
        </w:rPr>
        <w:t>2</w:t>
      </w:r>
      <w:r>
        <w:rPr>
          <w:spacing w:val="-16"/>
        </w:rPr>
        <w:t> </w:t>
      </w:r>
      <w:r>
        <w:rPr>
          <w:spacing w:val="-2"/>
        </w:rPr>
        <w:t>con,</w:t>
      </w:r>
      <w:r>
        <w:rPr>
          <w:spacing w:val="-18"/>
        </w:rPr>
        <w:t> </w:t>
      </w:r>
      <w:r>
        <w:rPr>
          <w:spacing w:val="-2"/>
        </w:rPr>
        <w:t>con</w:t>
      </w:r>
      <w:r>
        <w:rPr>
          <w:spacing w:val="-16"/>
        </w:rPr>
        <w:t> </w:t>
      </w:r>
      <w:r>
        <w:rPr>
          <w:spacing w:val="-2"/>
        </w:rPr>
        <w:t>lớn</w:t>
      </w:r>
      <w:r>
        <w:rPr>
          <w:spacing w:val="-16"/>
        </w:rPr>
        <w:t> </w:t>
      </w:r>
      <w:r>
        <w:rPr>
          <w:spacing w:val="-2"/>
        </w:rPr>
        <w:t>sinh</w:t>
      </w:r>
      <w:r>
        <w:rPr>
          <w:spacing w:val="-16"/>
        </w:rPr>
        <w:t> </w:t>
      </w:r>
      <w:r>
        <w:rPr>
          <w:spacing w:val="-2"/>
        </w:rPr>
        <w:t>năm</w:t>
      </w:r>
      <w:r>
        <w:rPr>
          <w:spacing w:val="-20"/>
        </w:rPr>
        <w:t> </w:t>
      </w:r>
      <w:r>
        <w:rPr>
          <w:spacing w:val="-2"/>
        </w:rPr>
        <w:t>2013,</w:t>
      </w:r>
      <w:r>
        <w:rPr>
          <w:spacing w:val="-18"/>
        </w:rPr>
        <w:t> </w:t>
      </w:r>
      <w:r>
        <w:rPr>
          <w:spacing w:val="-2"/>
        </w:rPr>
        <w:t>con</w:t>
      </w:r>
      <w:r>
        <w:rPr>
          <w:spacing w:val="-16"/>
        </w:rPr>
        <w:t> </w:t>
      </w:r>
      <w:r>
        <w:rPr>
          <w:spacing w:val="-2"/>
        </w:rPr>
        <w:t>nhỏ</w:t>
      </w:r>
      <w:r>
        <w:rPr>
          <w:spacing w:val="-16"/>
        </w:rPr>
        <w:t> </w:t>
      </w:r>
      <w:r>
        <w:rPr>
          <w:spacing w:val="-2"/>
        </w:rPr>
        <w:t>sinh</w:t>
      </w:r>
      <w:r>
        <w:rPr>
          <w:spacing w:val="-16"/>
        </w:rPr>
        <w:t> </w:t>
      </w:r>
      <w:r>
        <w:rPr>
          <w:spacing w:val="-2"/>
        </w:rPr>
        <w:t>năm</w:t>
      </w:r>
      <w:r>
        <w:rPr>
          <w:spacing w:val="-20"/>
        </w:rPr>
        <w:t> </w:t>
      </w:r>
      <w:r>
        <w:rPr>
          <w:spacing w:val="-2"/>
        </w:rPr>
        <w:t>2021.</w:t>
      </w:r>
    </w:p>
    <w:p>
      <w:pPr>
        <w:pStyle w:val="BodyText"/>
        <w:spacing w:before="58"/>
        <w:ind w:left="941"/>
      </w:pPr>
      <w:r>
        <w:rPr/>
        <w:t>Tiền</w:t>
      </w:r>
      <w:r>
        <w:rPr>
          <w:spacing w:val="-1"/>
        </w:rPr>
        <w:t> </w:t>
      </w:r>
      <w:r>
        <w:rPr/>
        <w:t>án,</w:t>
      </w:r>
      <w:r>
        <w:rPr>
          <w:spacing w:val="-2"/>
        </w:rPr>
        <w:t> </w:t>
      </w:r>
      <w:r>
        <w:rPr/>
        <w:t>tiền</w:t>
      </w:r>
      <w:r>
        <w:rPr>
          <w:spacing w:val="-4"/>
        </w:rPr>
        <w:t> </w:t>
      </w:r>
      <w:r>
        <w:rPr/>
        <w:t>sự:</w:t>
      </w:r>
      <w:r>
        <w:rPr>
          <w:spacing w:val="-2"/>
        </w:rPr>
        <w:t> không;</w:t>
      </w:r>
    </w:p>
    <w:p>
      <w:pPr>
        <w:pStyle w:val="BodyText"/>
        <w:spacing w:before="2"/>
        <w:ind w:right="180" w:firstLine="719"/>
      </w:pPr>
      <w:r>
        <w:rPr/>
        <w:t>Nhân thân: ngày 13-9-2018, bị Công an huyện Nam Trà My, tỉnh Quảng Nam xử phạt vi phạm hành chính về hành vi “Đánh nhau”, đã chấp hành nộp phạt ngày 25-9-2018.</w:t>
      </w:r>
    </w:p>
    <w:p>
      <w:pPr>
        <w:pStyle w:val="BodyText"/>
        <w:ind w:right="172" w:firstLine="719"/>
      </w:pPr>
      <w:r>
        <w:rPr/>
        <w:t>Bị</w:t>
      </w:r>
      <w:r>
        <w:rPr>
          <w:spacing w:val="-13"/>
        </w:rPr>
        <w:t> </w:t>
      </w:r>
      <w:r>
        <w:rPr/>
        <w:t>cáo</w:t>
      </w:r>
      <w:r>
        <w:rPr>
          <w:spacing w:val="-13"/>
        </w:rPr>
        <w:t> </w:t>
      </w:r>
      <w:r>
        <w:rPr/>
        <w:t>bị</w:t>
      </w:r>
      <w:r>
        <w:rPr>
          <w:spacing w:val="-13"/>
        </w:rPr>
        <w:t> </w:t>
      </w:r>
      <w:r>
        <w:rPr/>
        <w:t>áp</w:t>
      </w:r>
      <w:r>
        <w:rPr>
          <w:spacing w:val="-13"/>
        </w:rPr>
        <w:t> </w:t>
      </w:r>
      <w:r>
        <w:rPr/>
        <w:t>dụng</w:t>
      </w:r>
      <w:r>
        <w:rPr>
          <w:spacing w:val="-13"/>
        </w:rPr>
        <w:t> </w:t>
      </w:r>
      <w:r>
        <w:rPr/>
        <w:t>biện</w:t>
      </w:r>
      <w:r>
        <w:rPr>
          <w:spacing w:val="-13"/>
        </w:rPr>
        <w:t> </w:t>
      </w:r>
      <w:r>
        <w:rPr/>
        <w:t>pháp</w:t>
      </w:r>
      <w:r>
        <w:rPr>
          <w:spacing w:val="-13"/>
        </w:rPr>
        <w:t> </w:t>
      </w:r>
      <w:r>
        <w:rPr/>
        <w:t>ngăn</w:t>
      </w:r>
      <w:r>
        <w:rPr>
          <w:spacing w:val="-13"/>
        </w:rPr>
        <w:t> </w:t>
      </w:r>
      <w:r>
        <w:rPr/>
        <w:t>chặn</w:t>
      </w:r>
      <w:r>
        <w:rPr>
          <w:spacing w:val="-11"/>
        </w:rPr>
        <w:t> </w:t>
      </w:r>
      <w:r>
        <w:rPr/>
        <w:t>“cấm</w:t>
      </w:r>
      <w:r>
        <w:rPr>
          <w:spacing w:val="-16"/>
        </w:rPr>
        <w:t> </w:t>
      </w:r>
      <w:r>
        <w:rPr/>
        <w:t>đi</w:t>
      </w:r>
      <w:r>
        <w:rPr>
          <w:spacing w:val="-14"/>
        </w:rPr>
        <w:t> </w:t>
      </w:r>
      <w:r>
        <w:rPr/>
        <w:t>khỏi</w:t>
      </w:r>
      <w:r>
        <w:rPr>
          <w:spacing w:val="-14"/>
        </w:rPr>
        <w:t> </w:t>
      </w:r>
      <w:r>
        <w:rPr/>
        <w:t>nơi</w:t>
      </w:r>
      <w:r>
        <w:rPr>
          <w:spacing w:val="-14"/>
        </w:rPr>
        <w:t> </w:t>
      </w:r>
      <w:r>
        <w:rPr/>
        <w:t>cư</w:t>
      </w:r>
      <w:r>
        <w:rPr>
          <w:spacing w:val="-15"/>
        </w:rPr>
        <w:t> </w:t>
      </w:r>
      <w:r>
        <w:rPr/>
        <w:t>trú”</w:t>
      </w:r>
      <w:r>
        <w:rPr>
          <w:spacing w:val="-12"/>
        </w:rPr>
        <w:t> </w:t>
      </w:r>
      <w:r>
        <w:rPr/>
        <w:t>từ</w:t>
      </w:r>
      <w:r>
        <w:rPr>
          <w:spacing w:val="-14"/>
        </w:rPr>
        <w:t> </w:t>
      </w:r>
      <w:r>
        <w:rPr/>
        <w:t>ngày</w:t>
      </w:r>
      <w:r>
        <w:rPr>
          <w:spacing w:val="-17"/>
        </w:rPr>
        <w:t> </w:t>
      </w:r>
      <w:r>
        <w:rPr/>
        <w:t>15-7- 2022, có mặt.</w:t>
      </w:r>
    </w:p>
    <w:p>
      <w:pPr>
        <w:pStyle w:val="ListParagraph"/>
        <w:numPr>
          <w:ilvl w:val="0"/>
          <w:numId w:val="1"/>
        </w:numPr>
        <w:tabs>
          <w:tab w:pos="1119" w:val="left" w:leader="none"/>
        </w:tabs>
        <w:spacing w:line="240" w:lineRule="auto" w:before="241" w:after="0"/>
        <w:ind w:left="151" w:right="182" w:firstLine="789"/>
        <w:jc w:val="both"/>
        <w:rPr>
          <w:sz w:val="28"/>
        </w:rPr>
      </w:pPr>
      <w:r>
        <w:rPr>
          <w:i/>
          <w:sz w:val="28"/>
        </w:rPr>
        <w:t>Bị hại</w:t>
      </w:r>
      <w:r>
        <w:rPr>
          <w:sz w:val="28"/>
        </w:rPr>
        <w:t>: Ông Nguyễn Đình Ph, sinh năm 1956. Địa chỉ: Thôn Đồng Tràm T, xã Quế Ph, huyện Quế S, tỉnh Quảng N (đã chết).</w:t>
      </w:r>
    </w:p>
    <w:p>
      <w:pPr>
        <w:pStyle w:val="BodyText"/>
        <w:spacing w:before="78"/>
        <w:ind w:left="871"/>
      </w:pPr>
      <w:r>
        <w:rPr/>
        <w:t>Người</w:t>
      </w:r>
      <w:r>
        <w:rPr>
          <w:spacing w:val="-5"/>
        </w:rPr>
        <w:t> </w:t>
      </w:r>
      <w:r>
        <w:rPr/>
        <w:t>đại</w:t>
      </w:r>
      <w:r>
        <w:rPr>
          <w:spacing w:val="-4"/>
        </w:rPr>
        <w:t> </w:t>
      </w:r>
      <w:r>
        <w:rPr/>
        <w:t>diện</w:t>
      </w:r>
      <w:r>
        <w:rPr>
          <w:spacing w:val="-4"/>
        </w:rPr>
        <w:t> </w:t>
      </w:r>
      <w:r>
        <w:rPr/>
        <w:t>hợp</w:t>
      </w:r>
      <w:r>
        <w:rPr>
          <w:spacing w:val="-2"/>
        </w:rPr>
        <w:t> </w:t>
      </w:r>
      <w:r>
        <w:rPr/>
        <w:t>pháp</w:t>
      </w:r>
      <w:r>
        <w:rPr>
          <w:spacing w:val="-1"/>
        </w:rPr>
        <w:t> </w:t>
      </w:r>
      <w:r>
        <w:rPr/>
        <w:t>của</w:t>
      </w:r>
      <w:r>
        <w:rPr>
          <w:spacing w:val="-5"/>
        </w:rPr>
        <w:t> </w:t>
      </w:r>
      <w:r>
        <w:rPr/>
        <w:t>bị</w:t>
      </w:r>
      <w:r>
        <w:rPr>
          <w:spacing w:val="-1"/>
        </w:rPr>
        <w:t> </w:t>
      </w:r>
      <w:r>
        <w:rPr>
          <w:spacing w:val="-4"/>
        </w:rPr>
        <w:t>hại:</w:t>
      </w:r>
    </w:p>
    <w:p>
      <w:pPr>
        <w:spacing w:after="0"/>
        <w:sectPr>
          <w:footerReference w:type="default" r:id="rId5"/>
          <w:type w:val="continuous"/>
          <w:pgSz w:w="11910" w:h="16840"/>
          <w:pgMar w:footer="824" w:header="0" w:top="1480" w:bottom="1020" w:left="1200" w:right="1100"/>
          <w:pgNumType w:start="1"/>
        </w:sectPr>
      </w:pPr>
    </w:p>
    <w:p>
      <w:pPr>
        <w:pStyle w:val="BodyText"/>
        <w:spacing w:before="74"/>
        <w:ind w:left="871"/>
        <w:jc w:val="left"/>
      </w:pPr>
      <w:r>
        <w:rPr/>
        <w:t>+</w:t>
      </w:r>
      <w:r>
        <w:rPr>
          <w:spacing w:val="-2"/>
        </w:rPr>
        <w:t> </w:t>
      </w:r>
      <w:r>
        <w:rPr/>
        <w:t>Bà</w:t>
      </w:r>
      <w:r>
        <w:rPr>
          <w:spacing w:val="-2"/>
        </w:rPr>
        <w:t> </w:t>
      </w:r>
      <w:r>
        <w:rPr/>
        <w:t>Lê</w:t>
      </w:r>
      <w:r>
        <w:rPr>
          <w:spacing w:val="-2"/>
        </w:rPr>
        <w:t> </w:t>
      </w:r>
      <w:r>
        <w:rPr/>
        <w:t>Thị Nh,</w:t>
      </w:r>
      <w:r>
        <w:rPr>
          <w:spacing w:val="-2"/>
        </w:rPr>
        <w:t> </w:t>
      </w:r>
      <w:r>
        <w:rPr/>
        <w:t>sinh</w:t>
      </w:r>
      <w:r>
        <w:rPr>
          <w:spacing w:val="-4"/>
        </w:rPr>
        <w:t> </w:t>
      </w:r>
      <w:r>
        <w:rPr/>
        <w:t>năm</w:t>
      </w:r>
      <w:r>
        <w:rPr>
          <w:spacing w:val="-6"/>
        </w:rPr>
        <w:t> </w:t>
      </w:r>
      <w:r>
        <w:rPr/>
        <w:t>1962 (là</w:t>
      </w:r>
      <w:r>
        <w:rPr>
          <w:spacing w:val="-4"/>
        </w:rPr>
        <w:t> </w:t>
      </w:r>
      <w:r>
        <w:rPr/>
        <w:t>vợ),</w:t>
      </w:r>
      <w:r>
        <w:rPr>
          <w:spacing w:val="-5"/>
        </w:rPr>
        <w:t> </w:t>
      </w:r>
      <w:r>
        <w:rPr/>
        <w:t>vắng </w:t>
      </w:r>
      <w:r>
        <w:rPr>
          <w:spacing w:val="-4"/>
        </w:rPr>
        <w:t>mặt.</w:t>
      </w:r>
    </w:p>
    <w:p>
      <w:pPr>
        <w:pStyle w:val="BodyText"/>
        <w:spacing w:before="80"/>
        <w:ind w:left="871"/>
        <w:jc w:val="left"/>
      </w:pPr>
      <w:r>
        <w:rPr/>
        <w:t>+</w:t>
      </w:r>
      <w:r>
        <w:rPr>
          <w:spacing w:val="-3"/>
        </w:rPr>
        <w:t> </w:t>
      </w:r>
      <w:r>
        <w:rPr/>
        <w:t>Anh</w:t>
      </w:r>
      <w:r>
        <w:rPr>
          <w:spacing w:val="-2"/>
        </w:rPr>
        <w:t> </w:t>
      </w:r>
      <w:r>
        <w:rPr/>
        <w:t>Nguyễn</w:t>
      </w:r>
      <w:r>
        <w:rPr>
          <w:spacing w:val="-2"/>
        </w:rPr>
        <w:t> </w:t>
      </w:r>
      <w:r>
        <w:rPr/>
        <w:t>Đình</w:t>
      </w:r>
      <w:r>
        <w:rPr>
          <w:spacing w:val="-5"/>
        </w:rPr>
        <w:t> </w:t>
      </w:r>
      <w:r>
        <w:rPr/>
        <w:t>Th,</w:t>
      </w:r>
      <w:r>
        <w:rPr>
          <w:spacing w:val="-4"/>
        </w:rPr>
        <w:t> </w:t>
      </w:r>
      <w:r>
        <w:rPr/>
        <w:t>sinh</w:t>
      </w:r>
      <w:r>
        <w:rPr>
          <w:spacing w:val="-2"/>
        </w:rPr>
        <w:t> </w:t>
      </w:r>
      <w:r>
        <w:rPr/>
        <w:t>năm</w:t>
      </w:r>
      <w:r>
        <w:rPr>
          <w:spacing w:val="-7"/>
        </w:rPr>
        <w:t> </w:t>
      </w:r>
      <w:r>
        <w:rPr/>
        <w:t>1989</w:t>
      </w:r>
      <w:r>
        <w:rPr>
          <w:spacing w:val="-2"/>
        </w:rPr>
        <w:t> </w:t>
      </w:r>
      <w:r>
        <w:rPr/>
        <w:t>(là</w:t>
      </w:r>
      <w:r>
        <w:rPr>
          <w:spacing w:val="-2"/>
        </w:rPr>
        <w:t> </w:t>
      </w:r>
      <w:r>
        <w:rPr/>
        <w:t>con</w:t>
      </w:r>
      <w:r>
        <w:rPr>
          <w:spacing w:val="-2"/>
        </w:rPr>
        <w:t> </w:t>
      </w:r>
      <w:r>
        <w:rPr/>
        <w:t>ruột),</w:t>
      </w:r>
      <w:r>
        <w:rPr>
          <w:spacing w:val="-4"/>
        </w:rPr>
        <w:t> </w:t>
      </w:r>
      <w:r>
        <w:rPr/>
        <w:t>vắng</w:t>
      </w:r>
      <w:r>
        <w:rPr>
          <w:spacing w:val="-1"/>
        </w:rPr>
        <w:t> </w:t>
      </w:r>
      <w:r>
        <w:rPr>
          <w:spacing w:val="-4"/>
        </w:rPr>
        <w:t>mặt.</w:t>
      </w:r>
    </w:p>
    <w:p>
      <w:pPr>
        <w:pStyle w:val="BodyText"/>
        <w:spacing w:line="297" w:lineRule="auto" w:before="81"/>
        <w:ind w:left="871" w:right="762"/>
        <w:jc w:val="left"/>
      </w:pPr>
      <w:r>
        <w:rPr/>
        <w:t>+ Chị Nguyễn Thị Minh Th, sinh năm 1995 (là con ruột), vắng mặt. Địa</w:t>
      </w:r>
      <w:r>
        <w:rPr>
          <w:spacing w:val="-2"/>
        </w:rPr>
        <w:t> </w:t>
      </w:r>
      <w:r>
        <w:rPr/>
        <w:t>chỉ:</w:t>
      </w:r>
      <w:r>
        <w:rPr>
          <w:spacing w:val="-1"/>
        </w:rPr>
        <w:t> </w:t>
      </w:r>
      <w:r>
        <w:rPr/>
        <w:t>Thôn</w:t>
      </w:r>
      <w:r>
        <w:rPr>
          <w:spacing w:val="-1"/>
        </w:rPr>
        <w:t> </w:t>
      </w:r>
      <w:r>
        <w:rPr/>
        <w:t>Đồng</w:t>
      </w:r>
      <w:r>
        <w:rPr>
          <w:spacing w:val="-1"/>
        </w:rPr>
        <w:t> </w:t>
      </w:r>
      <w:r>
        <w:rPr/>
        <w:t>Tràm</w:t>
      </w:r>
      <w:r>
        <w:rPr>
          <w:spacing w:val="-7"/>
        </w:rPr>
        <w:t> </w:t>
      </w:r>
      <w:r>
        <w:rPr/>
        <w:t>T,</w:t>
      </w:r>
      <w:r>
        <w:rPr>
          <w:spacing w:val="-3"/>
        </w:rPr>
        <w:t> </w:t>
      </w:r>
      <w:r>
        <w:rPr/>
        <w:t>xã</w:t>
      </w:r>
      <w:r>
        <w:rPr>
          <w:spacing w:val="-2"/>
        </w:rPr>
        <w:t> </w:t>
      </w:r>
      <w:r>
        <w:rPr/>
        <w:t>Quế</w:t>
      </w:r>
      <w:r>
        <w:rPr>
          <w:spacing w:val="-2"/>
        </w:rPr>
        <w:t> </w:t>
      </w:r>
      <w:r>
        <w:rPr/>
        <w:t>Ph,</w:t>
      </w:r>
      <w:r>
        <w:rPr>
          <w:spacing w:val="-3"/>
        </w:rPr>
        <w:t> </w:t>
      </w:r>
      <w:r>
        <w:rPr/>
        <w:t>huyện</w:t>
      </w:r>
      <w:r>
        <w:rPr>
          <w:spacing w:val="-1"/>
        </w:rPr>
        <w:t> </w:t>
      </w:r>
      <w:r>
        <w:rPr/>
        <w:t>Quế</w:t>
      </w:r>
      <w:r>
        <w:rPr>
          <w:spacing w:val="-2"/>
        </w:rPr>
        <w:t> </w:t>
      </w:r>
      <w:r>
        <w:rPr/>
        <w:t>S,</w:t>
      </w:r>
      <w:r>
        <w:rPr>
          <w:spacing w:val="-3"/>
        </w:rPr>
        <w:t> </w:t>
      </w:r>
      <w:r>
        <w:rPr/>
        <w:t>tỉnh</w:t>
      </w:r>
      <w:r>
        <w:rPr>
          <w:spacing w:val="-1"/>
        </w:rPr>
        <w:t> </w:t>
      </w:r>
      <w:r>
        <w:rPr/>
        <w:t>Quảng</w:t>
      </w:r>
      <w:r>
        <w:rPr>
          <w:spacing w:val="-1"/>
        </w:rPr>
        <w:t> </w:t>
      </w:r>
      <w:r>
        <w:rPr/>
        <w:t>N.</w:t>
      </w:r>
    </w:p>
    <w:p>
      <w:pPr>
        <w:pStyle w:val="BodyText"/>
        <w:spacing w:before="5"/>
        <w:ind w:right="175" w:firstLine="719"/>
        <w:jc w:val="left"/>
      </w:pPr>
      <w:r>
        <w:rPr/>
        <w:t>+ Chị Nguyễn Thị Minh Th, sinh năm 1992. Địa chỉ: Thôn Hương Quế N, xã Quế Ph, huyện Quế S, tỉnh Quảng N (là con ruột), có mặt.</w:t>
      </w:r>
    </w:p>
    <w:p>
      <w:pPr>
        <w:pStyle w:val="ListParagraph"/>
        <w:numPr>
          <w:ilvl w:val="0"/>
          <w:numId w:val="1"/>
        </w:numPr>
        <w:tabs>
          <w:tab w:pos="1231" w:val="left" w:leader="none"/>
          <w:tab w:pos="1232" w:val="left" w:leader="none"/>
        </w:tabs>
        <w:spacing w:line="240" w:lineRule="auto" w:before="81" w:after="0"/>
        <w:ind w:left="1231" w:right="0" w:hanging="361"/>
        <w:jc w:val="left"/>
        <w:rPr>
          <w:sz w:val="28"/>
        </w:rPr>
      </w:pPr>
      <w:r>
        <w:rPr>
          <w:i/>
          <w:sz w:val="28"/>
        </w:rPr>
        <w:t>Người</w:t>
      </w:r>
      <w:r>
        <w:rPr>
          <w:i/>
          <w:spacing w:val="-6"/>
          <w:sz w:val="28"/>
        </w:rPr>
        <w:t> </w:t>
      </w:r>
      <w:r>
        <w:rPr>
          <w:i/>
          <w:sz w:val="28"/>
        </w:rPr>
        <w:t>chứng</w:t>
      </w:r>
      <w:r>
        <w:rPr>
          <w:i/>
          <w:spacing w:val="-5"/>
          <w:sz w:val="28"/>
        </w:rPr>
        <w:t> </w:t>
      </w:r>
      <w:r>
        <w:rPr>
          <w:i/>
          <w:spacing w:val="-4"/>
          <w:sz w:val="28"/>
        </w:rPr>
        <w:t>kiến</w:t>
      </w:r>
      <w:r>
        <w:rPr>
          <w:spacing w:val="-4"/>
          <w:sz w:val="28"/>
        </w:rPr>
        <w:t>:</w:t>
      </w:r>
    </w:p>
    <w:p>
      <w:pPr>
        <w:pStyle w:val="ListParagraph"/>
        <w:numPr>
          <w:ilvl w:val="0"/>
          <w:numId w:val="2"/>
        </w:numPr>
        <w:tabs>
          <w:tab w:pos="1183" w:val="left" w:leader="none"/>
        </w:tabs>
        <w:spacing w:line="240" w:lineRule="auto" w:before="79" w:after="0"/>
        <w:ind w:left="151" w:right="176" w:firstLine="719"/>
        <w:jc w:val="left"/>
        <w:rPr>
          <w:sz w:val="28"/>
        </w:rPr>
      </w:pPr>
      <w:r>
        <w:rPr>
          <w:sz w:val="28"/>
        </w:rPr>
        <w:t>Ông</w:t>
      </w:r>
      <w:r>
        <w:rPr>
          <w:spacing w:val="29"/>
          <w:sz w:val="28"/>
        </w:rPr>
        <w:t> </w:t>
      </w:r>
      <w:r>
        <w:rPr>
          <w:sz w:val="28"/>
        </w:rPr>
        <w:t>Nguyễn</w:t>
      </w:r>
      <w:r>
        <w:rPr>
          <w:spacing w:val="29"/>
          <w:sz w:val="28"/>
        </w:rPr>
        <w:t> </w:t>
      </w:r>
      <w:r>
        <w:rPr>
          <w:sz w:val="28"/>
        </w:rPr>
        <w:t>Đình</w:t>
      </w:r>
      <w:r>
        <w:rPr>
          <w:spacing w:val="27"/>
          <w:sz w:val="28"/>
        </w:rPr>
        <w:t> </w:t>
      </w:r>
      <w:r>
        <w:rPr>
          <w:sz w:val="28"/>
        </w:rPr>
        <w:t>V,</w:t>
      </w:r>
      <w:r>
        <w:rPr>
          <w:spacing w:val="27"/>
          <w:sz w:val="28"/>
        </w:rPr>
        <w:t> </w:t>
      </w:r>
      <w:r>
        <w:rPr>
          <w:sz w:val="28"/>
        </w:rPr>
        <w:t>sinh</w:t>
      </w:r>
      <w:r>
        <w:rPr>
          <w:spacing w:val="26"/>
          <w:sz w:val="28"/>
        </w:rPr>
        <w:t> </w:t>
      </w:r>
      <w:r>
        <w:rPr>
          <w:sz w:val="28"/>
        </w:rPr>
        <w:t>năm 1985;</w:t>
      </w:r>
      <w:r>
        <w:rPr>
          <w:spacing w:val="31"/>
          <w:sz w:val="28"/>
        </w:rPr>
        <w:t> </w:t>
      </w:r>
      <w:r>
        <w:rPr>
          <w:sz w:val="28"/>
        </w:rPr>
        <w:t>địa</w:t>
      </w:r>
      <w:r>
        <w:rPr>
          <w:spacing w:val="26"/>
          <w:sz w:val="28"/>
        </w:rPr>
        <w:t> </w:t>
      </w:r>
      <w:r>
        <w:rPr>
          <w:sz w:val="28"/>
        </w:rPr>
        <w:t>chỉ:</w:t>
      </w:r>
      <w:r>
        <w:rPr>
          <w:spacing w:val="29"/>
          <w:sz w:val="28"/>
        </w:rPr>
        <w:t> </w:t>
      </w:r>
      <w:r>
        <w:rPr>
          <w:sz w:val="28"/>
        </w:rPr>
        <w:t>Khối</w:t>
      </w:r>
      <w:r>
        <w:rPr>
          <w:spacing w:val="26"/>
          <w:sz w:val="28"/>
        </w:rPr>
        <w:t> </w:t>
      </w:r>
      <w:r>
        <w:rPr>
          <w:sz w:val="28"/>
        </w:rPr>
        <w:t>phố</w:t>
      </w:r>
      <w:r>
        <w:rPr>
          <w:spacing w:val="29"/>
          <w:sz w:val="28"/>
        </w:rPr>
        <w:t> </w:t>
      </w:r>
      <w:r>
        <w:rPr>
          <w:sz w:val="28"/>
        </w:rPr>
        <w:t>Huơng</w:t>
      </w:r>
      <w:r>
        <w:rPr>
          <w:spacing w:val="29"/>
          <w:sz w:val="28"/>
        </w:rPr>
        <w:t> </w:t>
      </w:r>
      <w:r>
        <w:rPr>
          <w:sz w:val="28"/>
        </w:rPr>
        <w:t>Trà</w:t>
      </w:r>
      <w:r>
        <w:rPr>
          <w:spacing w:val="28"/>
          <w:sz w:val="28"/>
        </w:rPr>
        <w:t> </w:t>
      </w:r>
      <w:r>
        <w:rPr>
          <w:sz w:val="28"/>
        </w:rPr>
        <w:t>T, phường Hòa H, thành phố Tam K, tỉnh Quảng N, vắng mặt.</w:t>
      </w:r>
    </w:p>
    <w:p>
      <w:pPr>
        <w:pStyle w:val="ListParagraph"/>
        <w:numPr>
          <w:ilvl w:val="0"/>
          <w:numId w:val="2"/>
        </w:numPr>
        <w:tabs>
          <w:tab w:pos="1171" w:val="left" w:leader="none"/>
        </w:tabs>
        <w:spacing w:line="240" w:lineRule="auto" w:before="81" w:after="0"/>
        <w:ind w:left="151" w:right="181" w:firstLine="719"/>
        <w:jc w:val="left"/>
        <w:rPr>
          <w:sz w:val="28"/>
        </w:rPr>
      </w:pPr>
      <w:r>
        <w:rPr>
          <w:sz w:val="28"/>
        </w:rPr>
        <w:t>Ông Nguyễn Tấn H, sinh năm 1966; địa chỉ: Khối phố Bàn Th, phường Hòa H, thành phố Tam K, tỉnh Quảng N, vắng mặt.</w:t>
      </w:r>
    </w:p>
    <w:p>
      <w:pPr>
        <w:spacing w:before="79"/>
        <w:ind w:left="871" w:right="0" w:firstLine="0"/>
        <w:jc w:val="left"/>
        <w:rPr>
          <w:sz w:val="28"/>
        </w:rPr>
      </w:pPr>
      <w:r>
        <w:rPr>
          <w:sz w:val="28"/>
        </w:rPr>
        <w:t>-</w:t>
      </w:r>
      <w:r>
        <w:rPr>
          <w:spacing w:val="-3"/>
          <w:sz w:val="28"/>
        </w:rPr>
        <w:t> </w:t>
      </w:r>
      <w:r>
        <w:rPr>
          <w:i/>
          <w:sz w:val="28"/>
        </w:rPr>
        <w:t>Người</w:t>
      </w:r>
      <w:r>
        <w:rPr>
          <w:i/>
          <w:spacing w:val="-4"/>
          <w:sz w:val="28"/>
        </w:rPr>
        <w:t> </w:t>
      </w:r>
      <w:r>
        <w:rPr>
          <w:i/>
          <w:sz w:val="28"/>
        </w:rPr>
        <w:t>làm</w:t>
      </w:r>
      <w:r>
        <w:rPr>
          <w:i/>
          <w:spacing w:val="-2"/>
          <w:sz w:val="28"/>
        </w:rPr>
        <w:t> chứng</w:t>
      </w:r>
      <w:r>
        <w:rPr>
          <w:spacing w:val="-2"/>
          <w:sz w:val="28"/>
        </w:rPr>
        <w:t>:</w:t>
      </w:r>
    </w:p>
    <w:p>
      <w:pPr>
        <w:pStyle w:val="ListParagraph"/>
        <w:numPr>
          <w:ilvl w:val="0"/>
          <w:numId w:val="3"/>
        </w:numPr>
        <w:tabs>
          <w:tab w:pos="1162" w:val="left" w:leader="none"/>
        </w:tabs>
        <w:spacing w:line="240" w:lineRule="auto" w:before="81" w:after="0"/>
        <w:ind w:left="151" w:right="179" w:firstLine="719"/>
        <w:jc w:val="left"/>
        <w:rPr>
          <w:sz w:val="28"/>
        </w:rPr>
      </w:pPr>
      <w:r>
        <w:rPr>
          <w:sz w:val="28"/>
        </w:rPr>
        <w:t>Ông Hồ Văn M, sinh năm 1985. Địa chỉ: Thôn 4, xã Tiên H, huyện Tiên Ph, tỉnh Quảng N, vắng mặt.</w:t>
      </w:r>
    </w:p>
    <w:p>
      <w:pPr>
        <w:pStyle w:val="ListParagraph"/>
        <w:numPr>
          <w:ilvl w:val="0"/>
          <w:numId w:val="3"/>
        </w:numPr>
        <w:tabs>
          <w:tab w:pos="1200" w:val="left" w:leader="none"/>
        </w:tabs>
        <w:spacing w:line="240" w:lineRule="auto" w:before="81" w:after="0"/>
        <w:ind w:left="151" w:right="181" w:firstLine="719"/>
        <w:jc w:val="left"/>
        <w:rPr>
          <w:sz w:val="28"/>
        </w:rPr>
      </w:pP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Ch,</w:t>
      </w:r>
      <w:r>
        <w:rPr>
          <w:spacing w:val="40"/>
          <w:sz w:val="28"/>
        </w:rPr>
        <w:t> </w:t>
      </w:r>
      <w:r>
        <w:rPr>
          <w:sz w:val="28"/>
        </w:rPr>
        <w:t>sinh</w:t>
      </w:r>
      <w:r>
        <w:rPr>
          <w:spacing w:val="40"/>
          <w:sz w:val="28"/>
        </w:rPr>
        <w:t> </w:t>
      </w:r>
      <w:r>
        <w:rPr>
          <w:sz w:val="28"/>
        </w:rPr>
        <w:t>năm</w:t>
      </w:r>
      <w:r>
        <w:rPr>
          <w:spacing w:val="40"/>
          <w:sz w:val="28"/>
        </w:rPr>
        <w:t> </w:t>
      </w:r>
      <w:r>
        <w:rPr>
          <w:sz w:val="28"/>
        </w:rPr>
        <w:t>1973.</w:t>
      </w:r>
      <w:r>
        <w:rPr>
          <w:spacing w:val="40"/>
          <w:sz w:val="28"/>
        </w:rPr>
        <w:t> </w:t>
      </w:r>
      <w:r>
        <w:rPr>
          <w:sz w:val="28"/>
        </w:rPr>
        <w:t>Địa</w:t>
      </w:r>
      <w:r>
        <w:rPr>
          <w:spacing w:val="40"/>
          <w:sz w:val="28"/>
        </w:rPr>
        <w:t> </w:t>
      </w:r>
      <w:r>
        <w:rPr>
          <w:sz w:val="28"/>
        </w:rPr>
        <w:t>chỉ:</w:t>
      </w:r>
      <w:r>
        <w:rPr>
          <w:spacing w:val="40"/>
          <w:sz w:val="28"/>
        </w:rPr>
        <w:t> </w:t>
      </w:r>
      <w:r>
        <w:rPr>
          <w:sz w:val="28"/>
        </w:rPr>
        <w:t>Thôn</w:t>
      </w:r>
      <w:r>
        <w:rPr>
          <w:spacing w:val="40"/>
          <w:sz w:val="28"/>
        </w:rPr>
        <w:t> </w:t>
      </w:r>
      <w:r>
        <w:rPr>
          <w:sz w:val="28"/>
        </w:rPr>
        <w:t>Hà</w:t>
      </w:r>
      <w:r>
        <w:rPr>
          <w:spacing w:val="40"/>
          <w:sz w:val="28"/>
        </w:rPr>
        <w:t> </w:t>
      </w:r>
      <w:r>
        <w:rPr>
          <w:sz w:val="28"/>
        </w:rPr>
        <w:t>L,</w:t>
      </w:r>
      <w:r>
        <w:rPr>
          <w:spacing w:val="40"/>
          <w:sz w:val="28"/>
        </w:rPr>
        <w:t> </w:t>
      </w:r>
      <w:r>
        <w:rPr>
          <w:sz w:val="28"/>
        </w:rPr>
        <w:t>xã</w:t>
      </w:r>
      <w:r>
        <w:rPr>
          <w:spacing w:val="40"/>
          <w:sz w:val="28"/>
        </w:rPr>
        <w:t> </w:t>
      </w:r>
      <w:r>
        <w:rPr>
          <w:sz w:val="28"/>
        </w:rPr>
        <w:t>Tam</w:t>
      </w:r>
      <w:r>
        <w:rPr>
          <w:spacing w:val="40"/>
          <w:sz w:val="28"/>
        </w:rPr>
        <w:t> </w:t>
      </w:r>
      <w:r>
        <w:rPr>
          <w:sz w:val="28"/>
        </w:rPr>
        <w:t>T, huyện Núi Th, tỉnh Quảng N, vắng mặt.</w:t>
      </w:r>
    </w:p>
    <w:p>
      <w:pPr>
        <w:pStyle w:val="BodyText"/>
        <w:spacing w:before="6"/>
        <w:ind w:left="0"/>
        <w:jc w:val="left"/>
        <w:rPr>
          <w:sz w:val="24"/>
        </w:rPr>
      </w:pPr>
    </w:p>
    <w:p>
      <w:pPr>
        <w:spacing w:before="0"/>
        <w:ind w:left="1443" w:right="754"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before="230"/>
        <w:ind w:left="151" w:right="179" w:firstLine="719"/>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before="60"/>
        <w:ind w:right="176" w:firstLine="787"/>
      </w:pPr>
      <w:r>
        <w:rPr/>
        <w:t>Khoảng 12 giờ 30 phút ngày 12-5-2022, bị cáo Nguyễn Quốc Qu đã có</w:t>
      </w:r>
      <w:r>
        <w:rPr>
          <w:spacing w:val="40"/>
        </w:rPr>
        <w:t> </w:t>
      </w:r>
      <w:r>
        <w:rPr/>
        <w:t>giấy phép lái xe ô tô, hạng C do Sở Giao thông vận tải tỉnh Quảng Nam cấp ngày 27/5/2021 có giá trị đến ngày</w:t>
      </w:r>
      <w:r>
        <w:rPr>
          <w:spacing w:val="-3"/>
        </w:rPr>
        <w:t> </w:t>
      </w:r>
      <w:r>
        <w:rPr/>
        <w:t>27-5-2026 điều khiển xe ô tô tải biển số 37C-102.27 (có tải trọng là 8840 kg – không chở hàng hóa) tham gia giao thông trên đường Thanh Hóa thuộc phường Hòa Hương, thành phố Tam Kỳ, tỉnh Quảng Nam theo hướng đường Phan Chu Trinh → đường Lê Thánh Tông. Bị cáo</w:t>
      </w:r>
      <w:r>
        <w:rPr>
          <w:spacing w:val="-1"/>
        </w:rPr>
        <w:t> </w:t>
      </w:r>
      <w:r>
        <w:rPr/>
        <w:t>Nguyễn Quốc Qu điều khiển xe ô tô biển số 37C-102.27 tham gia giao thông với vận tốc trên 40km/h, do buổi trưa nên trên đường ít phương tiện tham gia giao thông, Qu giữ nguyên vận tốc này qua giao lộ Thanh Hóa - Ngô Thì Nhậm thuộc khối phố Hương</w:t>
      </w:r>
      <w:r>
        <w:rPr>
          <w:spacing w:val="-2"/>
        </w:rPr>
        <w:t> </w:t>
      </w:r>
      <w:r>
        <w:rPr/>
        <w:t>Trung,</w:t>
      </w:r>
      <w:r>
        <w:rPr>
          <w:spacing w:val="-4"/>
        </w:rPr>
        <w:t> </w:t>
      </w:r>
      <w:r>
        <w:rPr/>
        <w:t>phường Hòa</w:t>
      </w:r>
      <w:r>
        <w:rPr>
          <w:spacing w:val="-1"/>
        </w:rPr>
        <w:t> </w:t>
      </w:r>
      <w:r>
        <w:rPr/>
        <w:t>Hương,</w:t>
      </w:r>
      <w:r>
        <w:rPr>
          <w:spacing w:val="-4"/>
        </w:rPr>
        <w:t> </w:t>
      </w:r>
      <w:r>
        <w:rPr/>
        <w:t>thành</w:t>
      </w:r>
      <w:r>
        <w:rPr>
          <w:spacing w:val="-3"/>
        </w:rPr>
        <w:t> </w:t>
      </w:r>
      <w:r>
        <w:rPr/>
        <w:t>phố Tam</w:t>
      </w:r>
      <w:r>
        <w:rPr>
          <w:spacing w:val="-6"/>
        </w:rPr>
        <w:t> </w:t>
      </w:r>
      <w:r>
        <w:rPr/>
        <w:t>Kỳ,</w:t>
      </w:r>
      <w:r>
        <w:rPr>
          <w:spacing w:val="-1"/>
        </w:rPr>
        <w:t> </w:t>
      </w:r>
      <w:r>
        <w:rPr/>
        <w:t>tỉnh</w:t>
      </w:r>
      <w:r>
        <w:rPr>
          <w:spacing w:val="-2"/>
        </w:rPr>
        <w:t> </w:t>
      </w:r>
      <w:r>
        <w:rPr/>
        <w:t>Quảng Nam.</w:t>
      </w:r>
      <w:r>
        <w:rPr>
          <w:spacing w:val="-1"/>
        </w:rPr>
        <w:t> </w:t>
      </w:r>
      <w:r>
        <w:rPr/>
        <w:t>Đến gần giao lộ, Qu quan sát đoạn đường Ngô Thì Nhậm gần giao lộ, bên phải xe Qu điều khiển thì thấy không có phương tiện nào tham gia giao thông. Qu quan sát đường Thanh Hóa phía trước đầu xe ô tô do mình điều khiển rồi giữ nguyên vận tốc nêu trên tiếp tục điều khiển xe qua giao lộ. Khi đi thêm được khoảng 07 mét đến 08 mét, Qu thấy ông Nguyễn Đình Ph điều khiển xe mô tô hai bánh nhãn hiệu Yamaha số loại Jupiter biển số 92G1-069.79 tham gia giao thông trên đường Ngô Thì Nhậm hướng đường Cẩm Bá Thước → đường Chiến Thắng cách giao lộ Ngô Thì Nhậm – Thanh Hóa khoảng 06 mét. Qu đạp chết thắng làm cho bánh xe ô tô biển số 37C-102.27 chà trên mặt đường, trôi về trước vào giao lộ Thanh Hóa – Ngô Thì Nhậm, phần</w:t>
      </w:r>
      <w:r>
        <w:rPr>
          <w:spacing w:val="-1"/>
        </w:rPr>
        <w:t> </w:t>
      </w:r>
      <w:r>
        <w:rPr/>
        <w:t>phía trước bên phải cản xe</w:t>
      </w:r>
      <w:r>
        <w:rPr>
          <w:spacing w:val="-1"/>
        </w:rPr>
        <w:t> </w:t>
      </w:r>
      <w:r>
        <w:rPr/>
        <w:t>ô tô biển số 37C-102.27 tông vào</w:t>
      </w:r>
    </w:p>
    <w:p>
      <w:pPr>
        <w:spacing w:after="0"/>
        <w:sectPr>
          <w:pgSz w:w="11910" w:h="16840"/>
          <w:pgMar w:header="0" w:footer="824" w:top="1340" w:bottom="1020" w:left="1200" w:right="1100"/>
        </w:sectPr>
      </w:pPr>
    </w:p>
    <w:p>
      <w:pPr>
        <w:pStyle w:val="BodyText"/>
        <w:spacing w:before="74"/>
        <w:ind w:right="178"/>
      </w:pPr>
      <w:r>
        <w:rPr/>
        <w:t>phần phía trước bên trái xe mô tô biển số 92C-069.79 khiến xe mô tô này và ông Ph bị ngã. Xe ô tô biển số 37C-02.27 tiếp tục đẩy xe mô tô biển số 92G1-069.79 và ông Ph về phía trước một đoạn rồi dừng hẳn. Nguyễn Quốc Qu xuống xe, gọi cấp cứu đến hiện trường thì xác định ông Ph đã chết tại hiện trường. Qu đến Công an phường Hòa Hương trình báo sự việc.</w:t>
      </w:r>
    </w:p>
    <w:p>
      <w:pPr>
        <w:pStyle w:val="ListParagraph"/>
        <w:numPr>
          <w:ilvl w:val="0"/>
          <w:numId w:val="4"/>
        </w:numPr>
        <w:tabs>
          <w:tab w:pos="930" w:val="left" w:leader="none"/>
        </w:tabs>
        <w:spacing w:line="322" w:lineRule="exact" w:before="232" w:after="0"/>
        <w:ind w:left="929" w:right="0" w:hanging="212"/>
        <w:jc w:val="both"/>
        <w:rPr>
          <w:sz w:val="28"/>
        </w:rPr>
      </w:pPr>
      <w:r>
        <w:rPr>
          <w:sz w:val="28"/>
        </w:rPr>
        <w:t>Kết</w:t>
      </w:r>
      <w:r>
        <w:rPr>
          <w:spacing w:val="-3"/>
          <w:sz w:val="28"/>
        </w:rPr>
        <w:t> </w:t>
      </w:r>
      <w:r>
        <w:rPr>
          <w:sz w:val="28"/>
        </w:rPr>
        <w:t>quả</w:t>
      </w:r>
      <w:r>
        <w:rPr>
          <w:spacing w:val="-4"/>
          <w:sz w:val="28"/>
        </w:rPr>
        <w:t> </w:t>
      </w:r>
      <w:r>
        <w:rPr>
          <w:sz w:val="28"/>
        </w:rPr>
        <w:t>khám</w:t>
      </w:r>
      <w:r>
        <w:rPr>
          <w:spacing w:val="-6"/>
          <w:sz w:val="28"/>
        </w:rPr>
        <w:t> </w:t>
      </w:r>
      <w:r>
        <w:rPr>
          <w:sz w:val="28"/>
        </w:rPr>
        <w:t>nghiệm</w:t>
      </w:r>
      <w:r>
        <w:rPr>
          <w:spacing w:val="-6"/>
          <w:sz w:val="28"/>
        </w:rPr>
        <w:t> </w:t>
      </w:r>
      <w:r>
        <w:rPr>
          <w:sz w:val="28"/>
        </w:rPr>
        <w:t>hiện</w:t>
      </w:r>
      <w:r>
        <w:rPr>
          <w:spacing w:val="-3"/>
          <w:sz w:val="28"/>
        </w:rPr>
        <w:t> </w:t>
      </w:r>
      <w:r>
        <w:rPr>
          <w:sz w:val="28"/>
        </w:rPr>
        <w:t>trường,</w:t>
      </w:r>
      <w:r>
        <w:rPr>
          <w:spacing w:val="-5"/>
          <w:sz w:val="28"/>
        </w:rPr>
        <w:t> </w:t>
      </w:r>
      <w:r>
        <w:rPr>
          <w:sz w:val="28"/>
        </w:rPr>
        <w:t>xác</w:t>
      </w:r>
      <w:r>
        <w:rPr>
          <w:spacing w:val="-3"/>
          <w:sz w:val="28"/>
        </w:rPr>
        <w:t> </w:t>
      </w:r>
      <w:r>
        <w:rPr>
          <w:spacing w:val="-2"/>
          <w:sz w:val="28"/>
        </w:rPr>
        <w:t>định:</w:t>
      </w:r>
    </w:p>
    <w:p>
      <w:pPr>
        <w:pStyle w:val="BodyText"/>
        <w:ind w:right="177" w:firstLine="719"/>
      </w:pPr>
      <w:r>
        <w:rPr/>
        <w:t>- Đoạn đường xảy ra vụ tai nạn giao thông nêu trên là nơi giao nhau giữa đường Thanh Hóa – Ngô Thì Nhậm thuộc khối phố Hương Trung, phường Hòa Hương, thành phố Tam Kỳ, tỉnh Quảng Nam. Nơi giao nhau này được thảm nhựa tương đối bằng phẳng, không có vòng xuyến, không bị che khuất tầm nhìn.</w:t>
      </w:r>
    </w:p>
    <w:p>
      <w:pPr>
        <w:pStyle w:val="ListParagraph"/>
        <w:numPr>
          <w:ilvl w:val="0"/>
          <w:numId w:val="5"/>
        </w:numPr>
        <w:tabs>
          <w:tab w:pos="925" w:val="left" w:leader="none"/>
        </w:tabs>
        <w:spacing w:line="240" w:lineRule="auto" w:before="0" w:after="0"/>
        <w:ind w:left="151" w:right="177" w:firstLine="561"/>
        <w:jc w:val="both"/>
        <w:rPr>
          <w:sz w:val="28"/>
        </w:rPr>
      </w:pPr>
      <w:r>
        <w:rPr>
          <w:sz w:val="28"/>
        </w:rPr>
        <w:t>Đường Thanh Hóa đoạn từ đường Phan Chu Trinh đến đường Ngô Thì Nhậm được thảm nhựa tương đối bằng phẳng, rộng 21 mét, giữa đường có vạch</w:t>
      </w:r>
      <w:r>
        <w:rPr>
          <w:spacing w:val="80"/>
          <w:sz w:val="28"/>
        </w:rPr>
        <w:t> </w:t>
      </w:r>
      <w:r>
        <w:rPr>
          <w:sz w:val="28"/>
        </w:rPr>
        <w:t>kẻ 1.1 (theo QCVN 41:2019/BGTVT) dạng đơn, nét đứt, màu vàng để phân chia 02 phần xe chạy ngược chiều. Phần đường bên phải hướng Phan Chu Trinh → Ngô Thì Nhậm rộng 7,05 mét, được phân chia thành hai làn đường xe chạy cùng chiều bởi kẻ</w:t>
      </w:r>
      <w:r>
        <w:rPr>
          <w:spacing w:val="-2"/>
          <w:sz w:val="28"/>
        </w:rPr>
        <w:t> </w:t>
      </w:r>
      <w:r>
        <w:rPr>
          <w:sz w:val="28"/>
        </w:rPr>
        <w:t>2.1 (theo</w:t>
      </w:r>
      <w:r>
        <w:rPr>
          <w:spacing w:val="-1"/>
          <w:sz w:val="28"/>
        </w:rPr>
        <w:t> </w:t>
      </w:r>
      <w:r>
        <w:rPr>
          <w:sz w:val="28"/>
        </w:rPr>
        <w:t>QCVN</w:t>
      </w:r>
      <w:r>
        <w:rPr>
          <w:spacing w:val="-1"/>
          <w:sz w:val="28"/>
        </w:rPr>
        <w:t> </w:t>
      </w:r>
      <w:r>
        <w:rPr>
          <w:sz w:val="28"/>
        </w:rPr>
        <w:t>41:2019/BGTVT) dạng đơn, nét đứt; làn tiếp giáp lề đường rộng 3,60 mét, làn còn lại rộng 3,45 mét.</w:t>
      </w:r>
    </w:p>
    <w:p>
      <w:pPr>
        <w:pStyle w:val="ListParagraph"/>
        <w:numPr>
          <w:ilvl w:val="0"/>
          <w:numId w:val="5"/>
        </w:numPr>
        <w:tabs>
          <w:tab w:pos="882" w:val="left" w:leader="none"/>
        </w:tabs>
        <w:spacing w:line="242" w:lineRule="auto" w:before="0" w:after="0"/>
        <w:ind w:left="151" w:right="177" w:firstLine="561"/>
        <w:jc w:val="both"/>
        <w:rPr>
          <w:sz w:val="28"/>
        </w:rPr>
      </w:pPr>
      <w:r>
        <w:rPr>
          <w:sz w:val="28"/>
        </w:rPr>
        <w:t>Đường Ngô Thì Nhậm</w:t>
      </w:r>
      <w:r>
        <w:rPr>
          <w:spacing w:val="-3"/>
          <w:sz w:val="28"/>
        </w:rPr>
        <w:t> </w:t>
      </w:r>
      <w:r>
        <w:rPr>
          <w:sz w:val="28"/>
        </w:rPr>
        <w:t>đoạn từ</w:t>
      </w:r>
      <w:r>
        <w:rPr>
          <w:spacing w:val="-1"/>
          <w:sz w:val="28"/>
        </w:rPr>
        <w:t> </w:t>
      </w:r>
      <w:r>
        <w:rPr>
          <w:sz w:val="28"/>
        </w:rPr>
        <w:t>đường Cẩm</w:t>
      </w:r>
      <w:r>
        <w:rPr>
          <w:spacing w:val="-3"/>
          <w:sz w:val="28"/>
        </w:rPr>
        <w:t> </w:t>
      </w:r>
      <w:r>
        <w:rPr>
          <w:sz w:val="28"/>
        </w:rPr>
        <w:t>Bá Thước →</w:t>
      </w:r>
      <w:r>
        <w:rPr>
          <w:spacing w:val="-1"/>
          <w:sz w:val="28"/>
        </w:rPr>
        <w:t> </w:t>
      </w:r>
      <w:r>
        <w:rPr>
          <w:sz w:val="28"/>
        </w:rPr>
        <w:t>đường Thanh Hóa được</w:t>
      </w:r>
      <w:r>
        <w:rPr>
          <w:spacing w:val="24"/>
          <w:sz w:val="28"/>
        </w:rPr>
        <w:t> </w:t>
      </w:r>
      <w:r>
        <w:rPr>
          <w:sz w:val="28"/>
        </w:rPr>
        <w:t>thảm</w:t>
      </w:r>
      <w:r>
        <w:rPr>
          <w:spacing w:val="22"/>
          <w:sz w:val="28"/>
        </w:rPr>
        <w:t> </w:t>
      </w:r>
      <w:r>
        <w:rPr>
          <w:sz w:val="28"/>
        </w:rPr>
        <w:t>nhựa</w:t>
      </w:r>
      <w:r>
        <w:rPr>
          <w:spacing w:val="27"/>
          <w:sz w:val="28"/>
        </w:rPr>
        <w:t> </w:t>
      </w:r>
      <w:r>
        <w:rPr>
          <w:sz w:val="28"/>
        </w:rPr>
        <w:t>tương</w:t>
      </w:r>
      <w:r>
        <w:rPr>
          <w:spacing w:val="25"/>
          <w:sz w:val="28"/>
        </w:rPr>
        <w:t> </w:t>
      </w:r>
      <w:r>
        <w:rPr>
          <w:sz w:val="28"/>
        </w:rPr>
        <w:t>đối</w:t>
      </w:r>
      <w:r>
        <w:rPr>
          <w:spacing w:val="25"/>
          <w:sz w:val="28"/>
        </w:rPr>
        <w:t> </w:t>
      </w:r>
      <w:r>
        <w:rPr>
          <w:sz w:val="28"/>
        </w:rPr>
        <w:t>bằng</w:t>
      </w:r>
      <w:r>
        <w:rPr>
          <w:spacing w:val="25"/>
          <w:sz w:val="28"/>
        </w:rPr>
        <w:t> </w:t>
      </w:r>
      <w:r>
        <w:rPr>
          <w:sz w:val="28"/>
        </w:rPr>
        <w:t>phẳng,</w:t>
      </w:r>
      <w:r>
        <w:rPr>
          <w:spacing w:val="26"/>
          <w:sz w:val="28"/>
        </w:rPr>
        <w:t> </w:t>
      </w:r>
      <w:r>
        <w:rPr>
          <w:sz w:val="28"/>
        </w:rPr>
        <w:t>rộng</w:t>
      </w:r>
      <w:r>
        <w:rPr>
          <w:spacing w:val="25"/>
          <w:sz w:val="28"/>
        </w:rPr>
        <w:t> </w:t>
      </w:r>
      <w:r>
        <w:rPr>
          <w:sz w:val="28"/>
        </w:rPr>
        <w:t>10,20</w:t>
      </w:r>
      <w:r>
        <w:rPr>
          <w:spacing w:val="27"/>
          <w:sz w:val="28"/>
        </w:rPr>
        <w:t> </w:t>
      </w:r>
      <w:r>
        <w:rPr>
          <w:sz w:val="28"/>
        </w:rPr>
        <w:t>mét,</w:t>
      </w:r>
      <w:r>
        <w:rPr>
          <w:spacing w:val="26"/>
          <w:sz w:val="28"/>
        </w:rPr>
        <w:t> </w:t>
      </w:r>
      <w:r>
        <w:rPr>
          <w:sz w:val="28"/>
        </w:rPr>
        <w:t>giữa</w:t>
      </w:r>
      <w:r>
        <w:rPr>
          <w:spacing w:val="24"/>
          <w:sz w:val="28"/>
        </w:rPr>
        <w:t> </w:t>
      </w:r>
      <w:r>
        <w:rPr>
          <w:sz w:val="28"/>
        </w:rPr>
        <w:t>đường</w:t>
      </w:r>
      <w:r>
        <w:rPr>
          <w:spacing w:val="27"/>
          <w:sz w:val="28"/>
        </w:rPr>
        <w:t> </w:t>
      </w:r>
      <w:r>
        <w:rPr>
          <w:sz w:val="28"/>
        </w:rPr>
        <w:t>có</w:t>
      </w:r>
      <w:r>
        <w:rPr>
          <w:spacing w:val="25"/>
          <w:sz w:val="28"/>
        </w:rPr>
        <w:t> </w:t>
      </w:r>
      <w:r>
        <w:rPr>
          <w:sz w:val="28"/>
        </w:rPr>
        <w:t>vạch</w:t>
      </w:r>
      <w:r>
        <w:rPr>
          <w:spacing w:val="25"/>
          <w:sz w:val="28"/>
        </w:rPr>
        <w:t> </w:t>
      </w:r>
      <w:r>
        <w:rPr>
          <w:sz w:val="28"/>
        </w:rPr>
        <w:t>kẻ</w:t>
      </w:r>
    </w:p>
    <w:p>
      <w:pPr>
        <w:pStyle w:val="BodyText"/>
        <w:ind w:right="180"/>
      </w:pPr>
      <w:r>
        <w:rPr/>
        <w:t>1.1 (theo QCVN 41:2019/BGTVT) dạng đơn, nét đứt, màu vàng để phân chia 02 phần xe chạy ngược chiều. Phần đường bên phải hướng đường Cẩm Bá Thước → đường Thanh Hóa rộng 5,15 mét, phần còn lại rộng 5,05 mét.</w:t>
      </w:r>
    </w:p>
    <w:p>
      <w:pPr>
        <w:pStyle w:val="ListParagraph"/>
        <w:numPr>
          <w:ilvl w:val="0"/>
          <w:numId w:val="5"/>
        </w:numPr>
        <w:tabs>
          <w:tab w:pos="884" w:val="left" w:leader="none"/>
        </w:tabs>
        <w:spacing w:line="240" w:lineRule="auto" w:before="0" w:after="0"/>
        <w:ind w:left="151" w:right="178" w:firstLine="561"/>
        <w:jc w:val="both"/>
        <w:rPr>
          <w:sz w:val="28"/>
        </w:rPr>
      </w:pPr>
      <w:r>
        <w:rPr>
          <w:sz w:val="28"/>
        </w:rPr>
        <w:t>Trước nơi giao nhau theo hướng tham gia giao thông của hai xe nêu trên có hệ thống gờ giảm tốc độ (sơn dẻo nhiệt, màu vàng, nét liền). Mép bên phải đường Thanh Hóa hướng Phan Chu Trinh → Ngô Thì Nhậm trước giao lộ có đặt biển</w:t>
      </w:r>
      <w:r>
        <w:rPr>
          <w:spacing w:val="40"/>
          <w:sz w:val="28"/>
        </w:rPr>
        <w:t> </w:t>
      </w:r>
      <w:r>
        <w:rPr>
          <w:sz w:val="28"/>
        </w:rPr>
        <w:t>báo nguy hiểm W207a (giao nhau với đường không ưu tiên), W245a (đi chậm) và biển chỉ dẫn I.423b (đường người đi bộ sang ngang). Mép bên phải đường Ngô Thì Nhậm hướng Cẩm Bá Thước → Thanh Hóa trước giao lộ có đặt biển báo</w:t>
      </w:r>
      <w:r>
        <w:rPr>
          <w:spacing w:val="40"/>
          <w:sz w:val="28"/>
        </w:rPr>
        <w:t> </w:t>
      </w:r>
      <w:r>
        <w:rPr>
          <w:sz w:val="28"/>
        </w:rPr>
        <w:t>nguy hiểm W208 (giao nhau với đường ưu tiên).</w:t>
      </w:r>
    </w:p>
    <w:p>
      <w:pPr>
        <w:pStyle w:val="ListParagraph"/>
        <w:numPr>
          <w:ilvl w:val="0"/>
          <w:numId w:val="5"/>
        </w:numPr>
        <w:tabs>
          <w:tab w:pos="908" w:val="left" w:leader="none"/>
        </w:tabs>
        <w:spacing w:line="240" w:lineRule="auto" w:before="0" w:after="0"/>
        <w:ind w:left="151" w:right="178" w:firstLine="561"/>
        <w:jc w:val="both"/>
        <w:rPr>
          <w:sz w:val="28"/>
        </w:rPr>
      </w:pPr>
      <w:r>
        <w:rPr>
          <w:sz w:val="28"/>
        </w:rPr>
        <w:t>Tiến hành khám nghiệm hiện trường, chọn: trụ đèn số CS19 nằm trên hè phố bên phải đường Thanh Hóa hướng đường Phan Chu Trinh → Lê Thánh Tông làm mốc cố định hiện trường, chọn mép bên phải đường Thanh Hóa hướng đường Phan Chu Trinh → Lê Thánh Tông làm đường chuẩn, hiện trường vụ tai nạn giao thông được xác định:</w:t>
      </w:r>
    </w:p>
    <w:p>
      <w:pPr>
        <w:pStyle w:val="ListParagraph"/>
        <w:numPr>
          <w:ilvl w:val="0"/>
          <w:numId w:val="5"/>
        </w:numPr>
        <w:tabs>
          <w:tab w:pos="898" w:val="left" w:leader="none"/>
        </w:tabs>
        <w:spacing w:line="240" w:lineRule="auto" w:before="0" w:after="0"/>
        <w:ind w:left="151" w:right="179" w:firstLine="561"/>
        <w:jc w:val="both"/>
        <w:rPr>
          <w:sz w:val="28"/>
        </w:rPr>
      </w:pPr>
      <w:r>
        <w:rPr>
          <w:sz w:val="28"/>
        </w:rPr>
        <w:t>Xe ô tô tải biển số 37C-102.27 (gọi tắt là xe 01): sau tai nạn đậu trên mặt đường Thanh Hóa đầu xe quay hướng đường Lê Thánh Tông hơi chếch về mép bên trái đường Thanh Hóa theo hướng Phan Chu Trinh → Lê Thánh Tông, đuôi</w:t>
      </w:r>
      <w:r>
        <w:rPr>
          <w:spacing w:val="40"/>
          <w:sz w:val="28"/>
        </w:rPr>
        <w:t> </w:t>
      </w:r>
      <w:r>
        <w:rPr>
          <w:sz w:val="28"/>
        </w:rPr>
        <w:t>xe hướng ngược lại. Trục bánh sau bên phải xe 01 cách mép đường chuẩn 2,80 mét, cách ngang điểm mốc về hướng đường Phan Chu Trinh là 6,80 mét. Trục bánh trước bên phải xe 01 cách mép đường chuẩn 3,30 mét;</w:t>
      </w:r>
    </w:p>
    <w:p>
      <w:pPr>
        <w:pStyle w:val="ListParagraph"/>
        <w:numPr>
          <w:ilvl w:val="0"/>
          <w:numId w:val="5"/>
        </w:numPr>
        <w:tabs>
          <w:tab w:pos="903" w:val="left" w:leader="none"/>
        </w:tabs>
        <w:spacing w:line="240" w:lineRule="auto" w:before="0" w:after="0"/>
        <w:ind w:left="151" w:right="178" w:firstLine="561"/>
        <w:jc w:val="both"/>
        <w:rPr>
          <w:sz w:val="28"/>
        </w:rPr>
      </w:pPr>
      <w:r>
        <w:rPr>
          <w:sz w:val="28"/>
        </w:rPr>
        <w:t>Vết chà lốp kích thước 13,90 mét x 0,50 mét (gọi tắt là vết 01): có chiều hướng Phan Chu Trinh → Lê Thánh Tông để trên mặt đường nhựa tại nơi giao nhau giữa đường Thanh Hóa – Ngô Thì Nhậm, đầu vết 01 cách mép đường chuẩn</w:t>
      </w:r>
    </w:p>
    <w:p>
      <w:pPr>
        <w:spacing w:after="0" w:line="240" w:lineRule="auto"/>
        <w:jc w:val="both"/>
        <w:rPr>
          <w:sz w:val="28"/>
        </w:rPr>
        <w:sectPr>
          <w:pgSz w:w="11910" w:h="16840"/>
          <w:pgMar w:header="0" w:footer="824" w:top="1340" w:bottom="1020" w:left="1200" w:right="1100"/>
        </w:sectPr>
      </w:pPr>
    </w:p>
    <w:p>
      <w:pPr>
        <w:pStyle w:val="BodyText"/>
        <w:spacing w:before="74"/>
        <w:ind w:right="182"/>
      </w:pPr>
      <w:r>
        <w:rPr/>
        <w:t>2,70 mét về hướng tim đường Thanh Hóa, cuối vết là điểm</w:t>
      </w:r>
      <w:r>
        <w:rPr>
          <w:spacing w:val="-2"/>
        </w:rPr>
        <w:t> </w:t>
      </w:r>
      <w:r>
        <w:rPr/>
        <w:t>tiếp xúc giữa cặp bánh xe sau bên phải xe 01 với mặt đường nhựa;</w:t>
      </w:r>
    </w:p>
    <w:p>
      <w:pPr>
        <w:pStyle w:val="ListParagraph"/>
        <w:numPr>
          <w:ilvl w:val="0"/>
          <w:numId w:val="5"/>
        </w:numPr>
        <w:tabs>
          <w:tab w:pos="903" w:val="left" w:leader="none"/>
        </w:tabs>
        <w:spacing w:line="240" w:lineRule="auto" w:before="0" w:after="0"/>
        <w:ind w:left="151" w:right="178" w:firstLine="561"/>
        <w:jc w:val="both"/>
        <w:rPr>
          <w:sz w:val="28"/>
        </w:rPr>
      </w:pPr>
      <w:r>
        <w:rPr>
          <w:sz w:val="28"/>
        </w:rPr>
        <w:t>Vết chà lốp kích thước 11,40 mét x 0,46 mét (gọi tắt là vết 02): có chiều hướng Phan Chu Trinh → Lê Thánh Tông để trên mặt đường nhựa tại nơi giao nhau giữa đường Thanh Hóa – Ngô Thì Nhậm, đầu vết 02 cách mép đường chuẩn 4,65 mét, cuối vết là điểm tiếp xúc giữa cặp bánh xe sau bên trái xe 01 với mặt đường nhựa;</w:t>
      </w:r>
    </w:p>
    <w:p>
      <w:pPr>
        <w:pStyle w:val="ListParagraph"/>
        <w:numPr>
          <w:ilvl w:val="0"/>
          <w:numId w:val="5"/>
        </w:numPr>
        <w:tabs>
          <w:tab w:pos="906" w:val="left" w:leader="none"/>
        </w:tabs>
        <w:spacing w:line="240" w:lineRule="auto" w:before="0" w:after="0"/>
        <w:ind w:left="151" w:right="176" w:firstLine="561"/>
        <w:jc w:val="both"/>
        <w:rPr>
          <w:sz w:val="28"/>
        </w:rPr>
      </w:pPr>
      <w:r>
        <w:rPr>
          <w:sz w:val="28"/>
        </w:rPr>
        <w:t>Xe mô tô biển số 92G1-069.79 (gọi tắt là xe 02): ngã nghiêng sang phải, nằm trên mặt đường Thanh Hóa, dưới gầm xe 01, đầu xe 02 hướng đường Chiến Thắng, đuôi xe hướng ngược lại. Tâm trục bánh xe sau cách mép đường chuẩn 3,40 mét, cách ngang tâm trục bánh xe 01 là 0,10 mét về hướng đường Lê Thánh Tông. Tâm trục bánh trước xe 01 cách mép đường chuẩn 4,60 mét;</w:t>
      </w:r>
    </w:p>
    <w:p>
      <w:pPr>
        <w:pStyle w:val="ListParagraph"/>
        <w:numPr>
          <w:ilvl w:val="0"/>
          <w:numId w:val="5"/>
        </w:numPr>
        <w:tabs>
          <w:tab w:pos="882" w:val="left" w:leader="none"/>
        </w:tabs>
        <w:spacing w:line="240" w:lineRule="auto" w:before="1" w:after="0"/>
        <w:ind w:left="151" w:right="177" w:firstLine="561"/>
        <w:jc w:val="both"/>
        <w:rPr>
          <w:sz w:val="28"/>
        </w:rPr>
      </w:pPr>
      <w:r>
        <w:rPr>
          <w:sz w:val="28"/>
        </w:rPr>
        <w:t>Vết cày</w:t>
      </w:r>
      <w:r>
        <w:rPr>
          <w:spacing w:val="-1"/>
          <w:sz w:val="28"/>
        </w:rPr>
        <w:t> </w:t>
      </w:r>
      <w:r>
        <w:rPr>
          <w:sz w:val="28"/>
        </w:rPr>
        <w:t>xước, bong tróc nhựa đường kích thước 5,50 mét x 0,90 mét x 0,02 mét có hướng đường Phan Chu Trinh → Lê Thánh Tông, đầu vết là điểm tiếp xúc giữa cặp bánh sau bên phải xe 01 với mặt đường, cuối vết là điểm tiếp xúc giữa ống xả,</w:t>
      </w:r>
      <w:r>
        <w:rPr>
          <w:spacing w:val="-1"/>
          <w:sz w:val="28"/>
        </w:rPr>
        <w:t> </w:t>
      </w:r>
      <w:r>
        <w:rPr>
          <w:sz w:val="28"/>
        </w:rPr>
        <w:t>ốc trục bánh sau bên phải và ống giảm</w:t>
      </w:r>
      <w:r>
        <w:rPr>
          <w:spacing w:val="-4"/>
          <w:sz w:val="28"/>
        </w:rPr>
        <w:t> </w:t>
      </w:r>
      <w:r>
        <w:rPr>
          <w:sz w:val="28"/>
        </w:rPr>
        <w:t>xóc sau bên phải của xe 02 với mặt </w:t>
      </w:r>
      <w:r>
        <w:rPr>
          <w:spacing w:val="-2"/>
          <w:sz w:val="28"/>
        </w:rPr>
        <w:t>đường;</w:t>
      </w:r>
    </w:p>
    <w:p>
      <w:pPr>
        <w:pStyle w:val="ListParagraph"/>
        <w:numPr>
          <w:ilvl w:val="0"/>
          <w:numId w:val="5"/>
        </w:numPr>
        <w:tabs>
          <w:tab w:pos="877" w:val="left" w:leader="none"/>
        </w:tabs>
        <w:spacing w:line="240" w:lineRule="auto" w:before="1" w:after="0"/>
        <w:ind w:left="151" w:right="176" w:firstLine="561"/>
        <w:jc w:val="both"/>
        <w:rPr>
          <w:sz w:val="28"/>
        </w:rPr>
      </w:pPr>
      <w:r>
        <w:rPr>
          <w:sz w:val="28"/>
        </w:rPr>
        <w:t>Tử</w:t>
      </w:r>
      <w:r>
        <w:rPr>
          <w:spacing w:val="-3"/>
          <w:sz w:val="28"/>
        </w:rPr>
        <w:t> </w:t>
      </w:r>
      <w:r>
        <w:rPr>
          <w:sz w:val="28"/>
        </w:rPr>
        <w:t>thi Nguyễn Đình</w:t>
      </w:r>
      <w:r>
        <w:rPr>
          <w:spacing w:val="-3"/>
          <w:sz w:val="28"/>
        </w:rPr>
        <w:t> </w:t>
      </w:r>
      <w:r>
        <w:rPr>
          <w:sz w:val="28"/>
        </w:rPr>
        <w:t>Ph</w:t>
      </w:r>
      <w:r>
        <w:rPr>
          <w:spacing w:val="-1"/>
          <w:sz w:val="28"/>
        </w:rPr>
        <w:t> </w:t>
      </w:r>
      <w:r>
        <w:rPr>
          <w:sz w:val="28"/>
        </w:rPr>
        <w:t>dài</w:t>
      </w:r>
      <w:r>
        <w:rPr>
          <w:spacing w:val="-4"/>
          <w:sz w:val="28"/>
        </w:rPr>
        <w:t> </w:t>
      </w:r>
      <w:r>
        <w:rPr>
          <w:sz w:val="28"/>
        </w:rPr>
        <w:t>1,66 mét nằm</w:t>
      </w:r>
      <w:r>
        <w:rPr>
          <w:spacing w:val="-5"/>
          <w:sz w:val="28"/>
        </w:rPr>
        <w:t> </w:t>
      </w:r>
      <w:r>
        <w:rPr>
          <w:sz w:val="28"/>
        </w:rPr>
        <w:t>ngửa</w:t>
      </w:r>
      <w:r>
        <w:rPr>
          <w:spacing w:val="-1"/>
          <w:sz w:val="28"/>
        </w:rPr>
        <w:t> </w:t>
      </w:r>
      <w:r>
        <w:rPr>
          <w:sz w:val="28"/>
        </w:rPr>
        <w:t>trên mặt đường nhựa,</w:t>
      </w:r>
      <w:r>
        <w:rPr>
          <w:spacing w:val="-2"/>
          <w:sz w:val="28"/>
        </w:rPr>
        <w:t> </w:t>
      </w:r>
      <w:r>
        <w:rPr>
          <w:sz w:val="28"/>
        </w:rPr>
        <w:t>đầu tử thi Ph quay hướng đường Cẩm Bá Thước, chân quay hướng ngược lại. Đỉnh đầu</w:t>
      </w:r>
      <w:r>
        <w:rPr>
          <w:spacing w:val="40"/>
          <w:sz w:val="28"/>
        </w:rPr>
        <w:t> </w:t>
      </w:r>
      <w:r>
        <w:rPr>
          <w:sz w:val="28"/>
        </w:rPr>
        <w:t>tử thi Ph cách ngang tâm trục bánh trước bên phải xe 01 về hướng đường Lê Thánh Tông là 2,25 mét, cách mép đường chuẩn là 4,20 mét; giữa hai chân tử thi cách mép đường chuẩn 5,50 mét;</w:t>
      </w:r>
    </w:p>
    <w:p>
      <w:pPr>
        <w:pStyle w:val="ListParagraph"/>
        <w:numPr>
          <w:ilvl w:val="0"/>
          <w:numId w:val="5"/>
        </w:numPr>
        <w:tabs>
          <w:tab w:pos="891" w:val="left" w:leader="none"/>
        </w:tabs>
        <w:spacing w:line="242" w:lineRule="auto" w:before="0" w:after="0"/>
        <w:ind w:left="151" w:right="178" w:firstLine="561"/>
        <w:jc w:val="both"/>
        <w:rPr>
          <w:sz w:val="28"/>
        </w:rPr>
      </w:pPr>
      <w:r>
        <w:rPr>
          <w:sz w:val="28"/>
        </w:rPr>
        <w:t>Vết máu đổ loang kích thước 1,00 mét x 0,40 mét trên mặt đường, tâm vết máu ngay dưới đầu tử thi Ph.</w:t>
      </w:r>
    </w:p>
    <w:p>
      <w:pPr>
        <w:pStyle w:val="ListParagraph"/>
        <w:numPr>
          <w:ilvl w:val="0"/>
          <w:numId w:val="5"/>
        </w:numPr>
        <w:tabs>
          <w:tab w:pos="889" w:val="left" w:leader="none"/>
        </w:tabs>
        <w:spacing w:line="240" w:lineRule="auto" w:before="0" w:after="0"/>
        <w:ind w:left="151" w:right="179" w:firstLine="561"/>
        <w:jc w:val="both"/>
        <w:rPr>
          <w:sz w:val="28"/>
        </w:rPr>
      </w:pPr>
      <w:r>
        <w:rPr>
          <w:sz w:val="28"/>
        </w:rPr>
        <w:t>Ngoài ra, tại hiện trường còn có 01 vết cày kích thước 4,40 mét x 0,10 mét để lại trên mặt đường Ngô Thì Nhậm hướng đường Cẩm Bá Thước → đường Chiến Thắng. Tuy nhiên, quá trình điều tra, xác minh xác định vết cày này không liên quan đến vụ tai nạn giao thông nêu trên nên không đề cập đến.</w:t>
      </w:r>
    </w:p>
    <w:p>
      <w:pPr>
        <w:pStyle w:val="ListParagraph"/>
        <w:numPr>
          <w:ilvl w:val="0"/>
          <w:numId w:val="4"/>
        </w:numPr>
        <w:tabs>
          <w:tab w:pos="929" w:val="left" w:leader="none"/>
        </w:tabs>
        <w:spacing w:line="240" w:lineRule="auto" w:before="177" w:after="0"/>
        <w:ind w:left="151" w:right="176" w:firstLine="561"/>
        <w:jc w:val="both"/>
        <w:rPr>
          <w:sz w:val="28"/>
        </w:rPr>
      </w:pPr>
      <w:r>
        <w:rPr>
          <w:sz w:val="28"/>
        </w:rPr>
        <w:t>Kết</w:t>
      </w:r>
      <w:r>
        <w:rPr>
          <w:spacing w:val="-1"/>
          <w:sz w:val="28"/>
        </w:rPr>
        <w:t> </w:t>
      </w:r>
      <w:r>
        <w:rPr>
          <w:sz w:val="28"/>
        </w:rPr>
        <w:t>luận</w:t>
      </w:r>
      <w:r>
        <w:rPr>
          <w:spacing w:val="-1"/>
          <w:sz w:val="28"/>
        </w:rPr>
        <w:t> </w:t>
      </w:r>
      <w:r>
        <w:rPr>
          <w:sz w:val="28"/>
        </w:rPr>
        <w:t>giám</w:t>
      </w:r>
      <w:r>
        <w:rPr>
          <w:spacing w:val="-6"/>
          <w:sz w:val="28"/>
        </w:rPr>
        <w:t> </w:t>
      </w:r>
      <w:r>
        <w:rPr>
          <w:sz w:val="28"/>
        </w:rPr>
        <w:t>định</w:t>
      </w:r>
      <w:r>
        <w:rPr>
          <w:spacing w:val="-3"/>
          <w:sz w:val="28"/>
        </w:rPr>
        <w:t> </w:t>
      </w:r>
      <w:r>
        <w:rPr>
          <w:sz w:val="28"/>
        </w:rPr>
        <w:t>pháp</w:t>
      </w:r>
      <w:r>
        <w:rPr>
          <w:spacing w:val="-2"/>
          <w:sz w:val="28"/>
        </w:rPr>
        <w:t> </w:t>
      </w:r>
      <w:r>
        <w:rPr>
          <w:sz w:val="28"/>
        </w:rPr>
        <w:t>y</w:t>
      </w:r>
      <w:r>
        <w:rPr>
          <w:spacing w:val="-3"/>
          <w:sz w:val="28"/>
        </w:rPr>
        <w:t> </w:t>
      </w:r>
      <w:r>
        <w:rPr>
          <w:sz w:val="28"/>
        </w:rPr>
        <w:t>tử</w:t>
      </w:r>
      <w:r>
        <w:rPr>
          <w:spacing w:val="-3"/>
          <w:sz w:val="28"/>
        </w:rPr>
        <w:t> </w:t>
      </w:r>
      <w:r>
        <w:rPr>
          <w:sz w:val="28"/>
        </w:rPr>
        <w:t>thi: tại</w:t>
      </w:r>
      <w:r>
        <w:rPr>
          <w:spacing w:val="-9"/>
          <w:sz w:val="28"/>
        </w:rPr>
        <w:t> </w:t>
      </w:r>
      <w:r>
        <w:rPr>
          <w:sz w:val="28"/>
        </w:rPr>
        <w:t>Bản</w:t>
      </w:r>
      <w:r>
        <w:rPr>
          <w:spacing w:val="-6"/>
          <w:sz w:val="28"/>
        </w:rPr>
        <w:t> </w:t>
      </w:r>
      <w:r>
        <w:rPr>
          <w:sz w:val="28"/>
        </w:rPr>
        <w:t>kết</w:t>
      </w:r>
      <w:r>
        <w:rPr>
          <w:spacing w:val="-9"/>
          <w:sz w:val="28"/>
        </w:rPr>
        <w:t> </w:t>
      </w:r>
      <w:r>
        <w:rPr>
          <w:sz w:val="28"/>
        </w:rPr>
        <w:t>luận</w:t>
      </w:r>
      <w:r>
        <w:rPr>
          <w:spacing w:val="-9"/>
          <w:sz w:val="28"/>
        </w:rPr>
        <w:t> </w:t>
      </w:r>
      <w:r>
        <w:rPr>
          <w:sz w:val="28"/>
        </w:rPr>
        <w:t>giám</w:t>
      </w:r>
      <w:r>
        <w:rPr>
          <w:spacing w:val="-11"/>
          <w:sz w:val="28"/>
        </w:rPr>
        <w:t> </w:t>
      </w:r>
      <w:r>
        <w:rPr>
          <w:sz w:val="28"/>
        </w:rPr>
        <w:t>định</w:t>
      </w:r>
      <w:r>
        <w:rPr>
          <w:spacing w:val="-9"/>
          <w:sz w:val="28"/>
        </w:rPr>
        <w:t> </w:t>
      </w:r>
      <w:r>
        <w:rPr>
          <w:sz w:val="28"/>
        </w:rPr>
        <w:t>pháp</w:t>
      </w:r>
      <w:r>
        <w:rPr>
          <w:spacing w:val="-8"/>
          <w:sz w:val="28"/>
        </w:rPr>
        <w:t> </w:t>
      </w:r>
      <w:r>
        <w:rPr>
          <w:sz w:val="28"/>
        </w:rPr>
        <w:t>y</w:t>
      </w:r>
      <w:r>
        <w:rPr>
          <w:spacing w:val="-11"/>
          <w:sz w:val="28"/>
        </w:rPr>
        <w:t> </w:t>
      </w:r>
      <w:r>
        <w:rPr>
          <w:sz w:val="28"/>
        </w:rPr>
        <w:t>tử</w:t>
      </w:r>
      <w:r>
        <w:rPr>
          <w:spacing w:val="-12"/>
          <w:sz w:val="28"/>
        </w:rPr>
        <w:t> </w:t>
      </w:r>
      <w:r>
        <w:rPr>
          <w:sz w:val="28"/>
        </w:rPr>
        <w:t>thi</w:t>
      </w:r>
      <w:r>
        <w:rPr>
          <w:spacing w:val="-9"/>
          <w:sz w:val="28"/>
        </w:rPr>
        <w:t> </w:t>
      </w:r>
      <w:r>
        <w:rPr>
          <w:sz w:val="28"/>
        </w:rPr>
        <w:t>số 102.22/KL-KTHS(PY) ngày 20-5-2022 của Phòng Kỹ thuật hình sự Công an tỉnh Quảng Nam kết luận: ông Nguyễn Đình Ph chết do: choáng chấn thương, suy hô hấp – tuần hoàn cấp</w:t>
      </w:r>
      <w:r>
        <w:rPr>
          <w:spacing w:val="-1"/>
          <w:sz w:val="28"/>
        </w:rPr>
        <w:t> </w:t>
      </w:r>
      <w:r>
        <w:rPr>
          <w:sz w:val="28"/>
        </w:rPr>
        <w:t>không hồi phục, hậu</w:t>
      </w:r>
      <w:r>
        <w:rPr>
          <w:spacing w:val="-1"/>
          <w:sz w:val="28"/>
        </w:rPr>
        <w:t> </w:t>
      </w:r>
      <w:r>
        <w:rPr>
          <w:sz w:val="28"/>
        </w:rPr>
        <w:t>quả của đa chấn thương (chấn thương sọ não, chấn thương ngực – bụng).</w:t>
      </w:r>
    </w:p>
    <w:p>
      <w:pPr>
        <w:pStyle w:val="ListParagraph"/>
        <w:numPr>
          <w:ilvl w:val="0"/>
          <w:numId w:val="4"/>
        </w:numPr>
        <w:tabs>
          <w:tab w:pos="994" w:val="left" w:leader="none"/>
        </w:tabs>
        <w:spacing w:line="240" w:lineRule="auto" w:before="207" w:after="0"/>
        <w:ind w:left="151" w:right="180" w:firstLine="561"/>
        <w:jc w:val="both"/>
        <w:rPr>
          <w:sz w:val="28"/>
        </w:rPr>
      </w:pPr>
      <w:r>
        <w:rPr>
          <w:sz w:val="28"/>
        </w:rPr>
        <w:t>Kết luận giám định mẫu phương tiện: tại bản kết luận giám định số 808/KL-KTHS ngày 24-6-2022 của Phân viện khoa học hình sự tại thành phố Đà Nắng kết luận: Chất màu vàng bám dính trên mãnh nhựa màu đen có kích thước (22x9,2) cm thu tại manh chắn gió bên trái xe mô tô biển số 92G1-069.79 gửi giám định là sơn, cùng loại với 02 (hai) mảnh sơn màu vàng có kích thước lần</w:t>
      </w:r>
      <w:r>
        <w:rPr>
          <w:spacing w:val="40"/>
          <w:sz w:val="28"/>
        </w:rPr>
        <w:t> </w:t>
      </w:r>
      <w:r>
        <w:rPr>
          <w:sz w:val="28"/>
        </w:rPr>
        <w:t>lượt là (3,3x1,8) cm và (2,8 x0,9) cm thu giữ tại phía trước bên phải cản xe ô tô biển số 37C-102.27 gửi làm mẫu so sánh.</w:t>
      </w:r>
    </w:p>
    <w:p>
      <w:pPr>
        <w:pStyle w:val="ListParagraph"/>
        <w:numPr>
          <w:ilvl w:val="0"/>
          <w:numId w:val="4"/>
        </w:numPr>
        <w:tabs>
          <w:tab w:pos="925" w:val="left" w:leader="none"/>
        </w:tabs>
        <w:spacing w:line="322" w:lineRule="exact" w:before="0" w:after="0"/>
        <w:ind w:left="924" w:right="0" w:hanging="212"/>
        <w:jc w:val="both"/>
        <w:rPr>
          <w:sz w:val="28"/>
        </w:rPr>
      </w:pPr>
      <w:r>
        <w:rPr>
          <w:sz w:val="28"/>
        </w:rPr>
        <w:t>Kết</w:t>
      </w:r>
      <w:r>
        <w:rPr>
          <w:spacing w:val="-4"/>
          <w:sz w:val="28"/>
        </w:rPr>
        <w:t> </w:t>
      </w:r>
      <w:r>
        <w:rPr>
          <w:sz w:val="28"/>
        </w:rPr>
        <w:t>quả</w:t>
      </w:r>
      <w:r>
        <w:rPr>
          <w:spacing w:val="-5"/>
          <w:sz w:val="28"/>
        </w:rPr>
        <w:t> </w:t>
      </w:r>
      <w:r>
        <w:rPr>
          <w:sz w:val="28"/>
        </w:rPr>
        <w:t>xác</w:t>
      </w:r>
      <w:r>
        <w:rPr>
          <w:spacing w:val="-5"/>
          <w:sz w:val="28"/>
        </w:rPr>
        <w:t> </w:t>
      </w:r>
      <w:r>
        <w:rPr>
          <w:sz w:val="28"/>
        </w:rPr>
        <w:t>định</w:t>
      </w:r>
      <w:r>
        <w:rPr>
          <w:spacing w:val="-1"/>
          <w:sz w:val="28"/>
        </w:rPr>
        <w:t> </w:t>
      </w:r>
      <w:r>
        <w:rPr>
          <w:sz w:val="28"/>
        </w:rPr>
        <w:t>nồng</w:t>
      </w:r>
      <w:r>
        <w:rPr>
          <w:spacing w:val="-1"/>
          <w:sz w:val="28"/>
        </w:rPr>
        <w:t> </w:t>
      </w:r>
      <w:r>
        <w:rPr>
          <w:sz w:val="28"/>
        </w:rPr>
        <w:t>độ</w:t>
      </w:r>
      <w:r>
        <w:rPr>
          <w:spacing w:val="-1"/>
          <w:sz w:val="28"/>
        </w:rPr>
        <w:t> </w:t>
      </w:r>
      <w:r>
        <w:rPr>
          <w:spacing w:val="-4"/>
          <w:sz w:val="28"/>
        </w:rPr>
        <w:t>cồn:</w:t>
      </w:r>
    </w:p>
    <w:p>
      <w:pPr>
        <w:pStyle w:val="ListParagraph"/>
        <w:numPr>
          <w:ilvl w:val="0"/>
          <w:numId w:val="5"/>
        </w:numPr>
        <w:tabs>
          <w:tab w:pos="858" w:val="left" w:leader="none"/>
        </w:tabs>
        <w:spacing w:line="240" w:lineRule="auto" w:before="0" w:after="0"/>
        <w:ind w:left="857" w:right="0" w:hanging="145"/>
        <w:jc w:val="both"/>
        <w:rPr>
          <w:sz w:val="28"/>
        </w:rPr>
      </w:pPr>
      <w:r>
        <w:rPr>
          <w:spacing w:val="-8"/>
          <w:sz w:val="28"/>
        </w:rPr>
        <w:t>Đối</w:t>
      </w:r>
      <w:r>
        <w:rPr>
          <w:spacing w:val="-23"/>
          <w:sz w:val="28"/>
        </w:rPr>
        <w:t> </w:t>
      </w:r>
      <w:r>
        <w:rPr>
          <w:spacing w:val="-8"/>
          <w:sz w:val="28"/>
        </w:rPr>
        <w:t>với</w:t>
      </w:r>
      <w:r>
        <w:rPr>
          <w:spacing w:val="-18"/>
          <w:sz w:val="28"/>
        </w:rPr>
        <w:t> </w:t>
      </w:r>
      <w:r>
        <w:rPr>
          <w:spacing w:val="-8"/>
          <w:sz w:val="28"/>
        </w:rPr>
        <w:t>Nguyễn</w:t>
      </w:r>
      <w:r>
        <w:rPr>
          <w:spacing w:val="-19"/>
          <w:sz w:val="28"/>
        </w:rPr>
        <w:t> </w:t>
      </w:r>
      <w:r>
        <w:rPr>
          <w:spacing w:val="-8"/>
          <w:sz w:val="28"/>
        </w:rPr>
        <w:t>Quốc</w:t>
      </w:r>
      <w:r>
        <w:rPr>
          <w:spacing w:val="-21"/>
          <w:sz w:val="28"/>
        </w:rPr>
        <w:t> </w:t>
      </w:r>
      <w:r>
        <w:rPr>
          <w:spacing w:val="-8"/>
          <w:sz w:val="28"/>
        </w:rPr>
        <w:t>Qu:</w:t>
      </w:r>
      <w:r>
        <w:rPr>
          <w:spacing w:val="-20"/>
          <w:sz w:val="28"/>
        </w:rPr>
        <w:t> </w:t>
      </w:r>
      <w:r>
        <w:rPr>
          <w:spacing w:val="-8"/>
          <w:sz w:val="28"/>
        </w:rPr>
        <w:t>không</w:t>
      </w:r>
      <w:r>
        <w:rPr>
          <w:spacing w:val="-19"/>
          <w:sz w:val="28"/>
        </w:rPr>
        <w:t> </w:t>
      </w:r>
      <w:r>
        <w:rPr>
          <w:spacing w:val="-8"/>
          <w:sz w:val="28"/>
        </w:rPr>
        <w:t>sử</w:t>
      </w:r>
      <w:r>
        <w:rPr>
          <w:spacing w:val="-23"/>
          <w:sz w:val="28"/>
        </w:rPr>
        <w:t> </w:t>
      </w:r>
      <w:r>
        <w:rPr>
          <w:spacing w:val="-8"/>
          <w:sz w:val="28"/>
        </w:rPr>
        <w:t>dụng</w:t>
      </w:r>
      <w:r>
        <w:rPr>
          <w:spacing w:val="-19"/>
          <w:sz w:val="28"/>
        </w:rPr>
        <w:t> </w:t>
      </w:r>
      <w:r>
        <w:rPr>
          <w:spacing w:val="-8"/>
          <w:sz w:val="28"/>
        </w:rPr>
        <w:t>rượu</w:t>
      </w:r>
      <w:r>
        <w:rPr>
          <w:spacing w:val="-20"/>
          <w:sz w:val="28"/>
        </w:rPr>
        <w:t> </w:t>
      </w:r>
      <w:r>
        <w:rPr>
          <w:spacing w:val="-8"/>
          <w:sz w:val="28"/>
        </w:rPr>
        <w:t>bia</w:t>
      </w:r>
      <w:r>
        <w:rPr>
          <w:spacing w:val="-21"/>
          <w:sz w:val="28"/>
        </w:rPr>
        <w:t> </w:t>
      </w:r>
      <w:r>
        <w:rPr>
          <w:spacing w:val="-8"/>
          <w:sz w:val="28"/>
        </w:rPr>
        <w:t>và</w:t>
      </w:r>
      <w:r>
        <w:rPr>
          <w:spacing w:val="-22"/>
          <w:sz w:val="28"/>
        </w:rPr>
        <w:t> </w:t>
      </w:r>
      <w:r>
        <w:rPr>
          <w:spacing w:val="-8"/>
          <w:sz w:val="28"/>
        </w:rPr>
        <w:t>các</w:t>
      </w:r>
      <w:r>
        <w:rPr>
          <w:spacing w:val="-19"/>
          <w:sz w:val="28"/>
        </w:rPr>
        <w:t> </w:t>
      </w:r>
      <w:r>
        <w:rPr>
          <w:spacing w:val="-8"/>
          <w:sz w:val="28"/>
        </w:rPr>
        <w:t>chất</w:t>
      </w:r>
      <w:r>
        <w:rPr>
          <w:spacing w:val="-21"/>
          <w:sz w:val="28"/>
        </w:rPr>
        <w:t> </w:t>
      </w:r>
      <w:r>
        <w:rPr>
          <w:spacing w:val="-8"/>
          <w:sz w:val="28"/>
        </w:rPr>
        <w:t>kích</w:t>
      </w:r>
      <w:r>
        <w:rPr>
          <w:spacing w:val="-20"/>
          <w:sz w:val="28"/>
        </w:rPr>
        <w:t> </w:t>
      </w:r>
      <w:r>
        <w:rPr>
          <w:spacing w:val="-8"/>
          <w:sz w:val="28"/>
        </w:rPr>
        <w:t>thích</w:t>
      </w:r>
      <w:r>
        <w:rPr>
          <w:spacing w:val="-18"/>
          <w:sz w:val="28"/>
        </w:rPr>
        <w:t> </w:t>
      </w:r>
      <w:r>
        <w:rPr>
          <w:spacing w:val="-8"/>
          <w:sz w:val="28"/>
        </w:rPr>
        <w:t>khác.</w:t>
      </w:r>
    </w:p>
    <w:p>
      <w:pPr>
        <w:spacing w:after="0" w:line="240" w:lineRule="auto"/>
        <w:jc w:val="both"/>
        <w:rPr>
          <w:sz w:val="28"/>
        </w:rPr>
        <w:sectPr>
          <w:pgSz w:w="11910" w:h="16840"/>
          <w:pgMar w:header="0" w:footer="824" w:top="1340" w:bottom="1020" w:left="1200" w:right="1100"/>
        </w:sectPr>
      </w:pPr>
    </w:p>
    <w:p>
      <w:pPr>
        <w:pStyle w:val="ListParagraph"/>
        <w:numPr>
          <w:ilvl w:val="0"/>
          <w:numId w:val="5"/>
        </w:numPr>
        <w:tabs>
          <w:tab w:pos="877" w:val="left" w:leader="none"/>
        </w:tabs>
        <w:spacing w:line="240" w:lineRule="auto" w:before="74" w:after="0"/>
        <w:ind w:left="876" w:right="0" w:hanging="164"/>
        <w:jc w:val="both"/>
        <w:rPr>
          <w:sz w:val="28"/>
        </w:rPr>
      </w:pPr>
      <w:r>
        <w:rPr>
          <w:sz w:val="28"/>
        </w:rPr>
        <w:t>Đối</w:t>
      </w:r>
      <w:r>
        <w:rPr>
          <w:spacing w:val="-4"/>
          <w:sz w:val="28"/>
        </w:rPr>
        <w:t> </w:t>
      </w:r>
      <w:r>
        <w:rPr>
          <w:sz w:val="28"/>
        </w:rPr>
        <w:t>với</w:t>
      </w:r>
      <w:r>
        <w:rPr>
          <w:spacing w:val="-5"/>
          <w:sz w:val="28"/>
        </w:rPr>
        <w:t> </w:t>
      </w:r>
      <w:r>
        <w:rPr>
          <w:sz w:val="28"/>
        </w:rPr>
        <w:t>ông</w:t>
      </w:r>
      <w:r>
        <w:rPr>
          <w:spacing w:val="-3"/>
          <w:sz w:val="28"/>
        </w:rPr>
        <w:t> </w:t>
      </w:r>
      <w:r>
        <w:rPr>
          <w:sz w:val="28"/>
        </w:rPr>
        <w:t>Nguyễn</w:t>
      </w:r>
      <w:r>
        <w:rPr>
          <w:spacing w:val="-3"/>
          <w:sz w:val="28"/>
        </w:rPr>
        <w:t> </w:t>
      </w:r>
      <w:r>
        <w:rPr>
          <w:sz w:val="28"/>
        </w:rPr>
        <w:t>Đình</w:t>
      </w:r>
      <w:r>
        <w:rPr>
          <w:spacing w:val="-3"/>
          <w:sz w:val="28"/>
        </w:rPr>
        <w:t> </w:t>
      </w:r>
      <w:r>
        <w:rPr>
          <w:sz w:val="28"/>
        </w:rPr>
        <w:t>Ph:</w:t>
      </w:r>
      <w:r>
        <w:rPr>
          <w:spacing w:val="-3"/>
          <w:sz w:val="28"/>
        </w:rPr>
        <w:t> </w:t>
      </w:r>
      <w:r>
        <w:rPr>
          <w:sz w:val="28"/>
        </w:rPr>
        <w:t>có</w:t>
      </w:r>
      <w:r>
        <w:rPr>
          <w:spacing w:val="-6"/>
          <w:sz w:val="28"/>
        </w:rPr>
        <w:t> </w:t>
      </w:r>
      <w:r>
        <w:rPr>
          <w:sz w:val="28"/>
        </w:rPr>
        <w:t>nồng</w:t>
      </w:r>
      <w:r>
        <w:rPr>
          <w:spacing w:val="-3"/>
          <w:sz w:val="28"/>
        </w:rPr>
        <w:t> </w:t>
      </w:r>
      <w:r>
        <w:rPr>
          <w:sz w:val="28"/>
        </w:rPr>
        <w:t>độ</w:t>
      </w:r>
      <w:r>
        <w:rPr>
          <w:spacing w:val="-3"/>
          <w:sz w:val="28"/>
        </w:rPr>
        <w:t> </w:t>
      </w:r>
      <w:r>
        <w:rPr>
          <w:sz w:val="28"/>
        </w:rPr>
        <w:t>cồn</w:t>
      </w:r>
      <w:r>
        <w:rPr>
          <w:spacing w:val="-3"/>
          <w:sz w:val="28"/>
        </w:rPr>
        <w:t> </w:t>
      </w:r>
      <w:r>
        <w:rPr>
          <w:sz w:val="28"/>
        </w:rPr>
        <w:t>Ethanol</w:t>
      </w:r>
      <w:r>
        <w:rPr>
          <w:spacing w:val="-3"/>
          <w:sz w:val="28"/>
        </w:rPr>
        <w:t> </w:t>
      </w:r>
      <w:r>
        <w:rPr>
          <w:sz w:val="28"/>
        </w:rPr>
        <w:t>0,96</w:t>
      </w:r>
      <w:r>
        <w:rPr>
          <w:spacing w:val="-3"/>
          <w:sz w:val="28"/>
        </w:rPr>
        <w:t> </w:t>
      </w:r>
      <w:r>
        <w:rPr>
          <w:sz w:val="28"/>
        </w:rPr>
        <w:t>mg/ml</w:t>
      </w:r>
      <w:r>
        <w:rPr>
          <w:spacing w:val="-2"/>
          <w:sz w:val="28"/>
        </w:rPr>
        <w:t> </w:t>
      </w:r>
      <w:r>
        <w:rPr>
          <w:spacing w:val="-4"/>
          <w:sz w:val="28"/>
        </w:rPr>
        <w:t>máu.</w:t>
      </w:r>
    </w:p>
    <w:p>
      <w:pPr>
        <w:pStyle w:val="BodyText"/>
        <w:spacing w:before="236"/>
        <w:ind w:right="179" w:firstLine="719"/>
      </w:pPr>
      <w:r>
        <w:rPr/>
        <w:t>Cáo trạng số 110/CT-VKSTK-HS ngày 18 tháng 10 năm 2022 của Viện kiểm sát nhân dân thành phố Tam Kỳ, tỉnh Quảng Nam đã truy tố bị cáo Nguyễn Quốc Qu về tội “Vi phạm</w:t>
      </w:r>
      <w:r>
        <w:rPr>
          <w:spacing w:val="-4"/>
        </w:rPr>
        <w:t> </w:t>
      </w:r>
      <w:r>
        <w:rPr/>
        <w:t>quy định về tham</w:t>
      </w:r>
      <w:r>
        <w:rPr>
          <w:spacing w:val="-1"/>
        </w:rPr>
        <w:t> </w:t>
      </w:r>
      <w:r>
        <w:rPr/>
        <w:t>gia giao thông đường bộ” theo điểm</w:t>
      </w:r>
      <w:r>
        <w:rPr>
          <w:spacing w:val="-2"/>
        </w:rPr>
        <w:t> </w:t>
      </w:r>
      <w:r>
        <w:rPr/>
        <w:t>a khoản 1 Điều 260 của Bộ luật Hình sự năm 2015 (Sửa đổi, bổ sung năm 2017).</w:t>
      </w:r>
    </w:p>
    <w:p>
      <w:pPr>
        <w:pStyle w:val="BodyText"/>
        <w:spacing w:before="60"/>
        <w:ind w:right="179" w:firstLine="719"/>
      </w:pPr>
      <w:r>
        <w:rPr/>
        <w:t>Đại diện Viện kiểm sát nhân dân thành phố Tam Kỳ thực hành quyền công tố</w:t>
      </w:r>
      <w:r>
        <w:rPr>
          <w:spacing w:val="-4"/>
        </w:rPr>
        <w:t> </w:t>
      </w:r>
      <w:r>
        <w:rPr/>
        <w:t>và</w:t>
      </w:r>
      <w:r>
        <w:rPr>
          <w:spacing w:val="-1"/>
        </w:rPr>
        <w:t> </w:t>
      </w:r>
      <w:r>
        <w:rPr/>
        <w:t>kiểm</w:t>
      </w:r>
      <w:r>
        <w:rPr>
          <w:spacing w:val="-6"/>
        </w:rPr>
        <w:t> </w:t>
      </w:r>
      <w:r>
        <w:rPr/>
        <w:t>sát xét</w:t>
      </w:r>
      <w:r>
        <w:rPr>
          <w:spacing w:val="-3"/>
        </w:rPr>
        <w:t> </w:t>
      </w:r>
      <w:r>
        <w:rPr/>
        <w:t>xử</w:t>
      </w:r>
      <w:r>
        <w:rPr>
          <w:spacing w:val="-2"/>
        </w:rPr>
        <w:t> </w:t>
      </w:r>
      <w:r>
        <w:rPr/>
        <w:t>sơ</w:t>
      </w:r>
      <w:r>
        <w:rPr>
          <w:spacing w:val="-1"/>
        </w:rPr>
        <w:t> </w:t>
      </w:r>
      <w:r>
        <w:rPr/>
        <w:t>thẩm</w:t>
      </w:r>
      <w:r>
        <w:rPr>
          <w:spacing w:val="-4"/>
        </w:rPr>
        <w:t> </w:t>
      </w:r>
      <w:r>
        <w:rPr/>
        <w:t>giữ</w:t>
      </w:r>
      <w:r>
        <w:rPr>
          <w:spacing w:val="-2"/>
        </w:rPr>
        <w:t> </w:t>
      </w:r>
      <w:r>
        <w:rPr/>
        <w:t>nguyên quyết định</w:t>
      </w:r>
      <w:r>
        <w:rPr>
          <w:spacing w:val="-3"/>
        </w:rPr>
        <w:t> </w:t>
      </w:r>
      <w:r>
        <w:rPr/>
        <w:t>truy</w:t>
      </w:r>
      <w:r>
        <w:rPr>
          <w:spacing w:val="-5"/>
        </w:rPr>
        <w:t> </w:t>
      </w:r>
      <w:r>
        <w:rPr/>
        <w:t>tố đối với</w:t>
      </w:r>
      <w:r>
        <w:rPr>
          <w:spacing w:val="-1"/>
        </w:rPr>
        <w:t> </w:t>
      </w:r>
      <w:r>
        <w:rPr/>
        <w:t>bị cáo Nguyễn Quốc</w:t>
      </w:r>
      <w:r>
        <w:rPr>
          <w:spacing w:val="-2"/>
        </w:rPr>
        <w:t> </w:t>
      </w:r>
      <w:r>
        <w:rPr/>
        <w:t>Qu</w:t>
      </w:r>
      <w:r>
        <w:rPr>
          <w:spacing w:val="-2"/>
        </w:rPr>
        <w:t> </w:t>
      </w:r>
      <w:r>
        <w:rPr/>
        <w:t>về</w:t>
      </w:r>
      <w:r>
        <w:rPr>
          <w:spacing w:val="-2"/>
        </w:rPr>
        <w:t> </w:t>
      </w:r>
      <w:r>
        <w:rPr/>
        <w:t>tội</w:t>
      </w:r>
      <w:r>
        <w:rPr>
          <w:spacing w:val="-3"/>
        </w:rPr>
        <w:t> </w:t>
      </w:r>
      <w:r>
        <w:rPr>
          <w:i/>
        </w:rPr>
        <w:t>"Vi</w:t>
      </w:r>
      <w:r>
        <w:rPr>
          <w:i/>
          <w:spacing w:val="-2"/>
        </w:rPr>
        <w:t> </w:t>
      </w:r>
      <w:r>
        <w:rPr>
          <w:i/>
        </w:rPr>
        <w:t>phạm</w:t>
      </w:r>
      <w:r>
        <w:rPr>
          <w:i/>
          <w:spacing w:val="-3"/>
        </w:rPr>
        <w:t> </w:t>
      </w:r>
      <w:r>
        <w:rPr>
          <w:i/>
        </w:rPr>
        <w:t>quy</w:t>
      </w:r>
      <w:r>
        <w:rPr>
          <w:i/>
          <w:spacing w:val="-2"/>
        </w:rPr>
        <w:t> </w:t>
      </w:r>
      <w:r>
        <w:rPr>
          <w:i/>
        </w:rPr>
        <w:t>định</w:t>
      </w:r>
      <w:r>
        <w:rPr>
          <w:i/>
          <w:spacing w:val="-2"/>
        </w:rPr>
        <w:t> </w:t>
      </w:r>
      <w:r>
        <w:rPr>
          <w:i/>
        </w:rPr>
        <w:t>về</w:t>
      </w:r>
      <w:r>
        <w:rPr>
          <w:i/>
          <w:spacing w:val="-3"/>
        </w:rPr>
        <w:t> </w:t>
      </w:r>
      <w:r>
        <w:rPr>
          <w:i/>
        </w:rPr>
        <w:t>tham</w:t>
      </w:r>
      <w:r>
        <w:rPr>
          <w:i/>
          <w:spacing w:val="-3"/>
        </w:rPr>
        <w:t> </w:t>
      </w:r>
      <w:r>
        <w:rPr>
          <w:i/>
        </w:rPr>
        <w:t>gia</w:t>
      </w:r>
      <w:r>
        <w:rPr>
          <w:i/>
          <w:spacing w:val="-2"/>
        </w:rPr>
        <w:t> </w:t>
      </w:r>
      <w:r>
        <w:rPr>
          <w:i/>
        </w:rPr>
        <w:t>giao</w:t>
      </w:r>
      <w:r>
        <w:rPr>
          <w:i/>
          <w:spacing w:val="-2"/>
        </w:rPr>
        <w:t> </w:t>
      </w:r>
      <w:r>
        <w:rPr>
          <w:i/>
        </w:rPr>
        <w:t>thông</w:t>
      </w:r>
      <w:r>
        <w:rPr>
          <w:i/>
          <w:spacing w:val="-2"/>
        </w:rPr>
        <w:t> </w:t>
      </w:r>
      <w:r>
        <w:rPr>
          <w:i/>
        </w:rPr>
        <w:t>đường</w:t>
      </w:r>
      <w:r>
        <w:rPr>
          <w:i/>
          <w:spacing w:val="-2"/>
        </w:rPr>
        <w:t> </w:t>
      </w:r>
      <w:r>
        <w:rPr>
          <w:i/>
        </w:rPr>
        <w:t>bộ"</w:t>
      </w:r>
      <w:r>
        <w:rPr/>
        <w:t>;</w:t>
      </w:r>
      <w:r>
        <w:rPr>
          <w:spacing w:val="-2"/>
        </w:rPr>
        <w:t> </w:t>
      </w:r>
      <w:r>
        <w:rPr/>
        <w:t>đề</w:t>
      </w:r>
      <w:r>
        <w:rPr>
          <w:spacing w:val="-2"/>
        </w:rPr>
        <w:t> </w:t>
      </w:r>
      <w:r>
        <w:rPr/>
        <w:t>nghị</w:t>
      </w:r>
      <w:r>
        <w:rPr>
          <w:spacing w:val="-2"/>
        </w:rPr>
        <w:t> </w:t>
      </w:r>
      <w:r>
        <w:rPr/>
        <w:t>Hội đồng xét xử áp dụng điểm a khoản 1 Điều 260; các điểm b, s khoản 1, khoản 2 Điều 51, Điều 54, Điều 65 Bộ luật Hình sự, xử phạt bị cáo mức án từ 09 (chín)</w:t>
      </w:r>
      <w:r>
        <w:rPr>
          <w:spacing w:val="40"/>
        </w:rPr>
        <w:t> </w:t>
      </w:r>
      <w:r>
        <w:rPr/>
        <w:t>đến 12 (mười hai) tháng tù nhưng cho hưởng án treo, thời gian thử thách từ 18 (mười tám) đến 24 (hai mươi bốn) tháng kể từ ngày tuyên án sơ thẩm.</w:t>
      </w:r>
    </w:p>
    <w:p>
      <w:pPr>
        <w:pStyle w:val="BodyText"/>
        <w:spacing w:line="322" w:lineRule="exact" w:before="61"/>
        <w:ind w:left="852"/>
      </w:pPr>
      <w:r>
        <w:rPr/>
        <w:t>Về</w:t>
      </w:r>
      <w:r>
        <w:rPr>
          <w:spacing w:val="-14"/>
        </w:rPr>
        <w:t> </w:t>
      </w:r>
      <w:r>
        <w:rPr/>
        <w:t>xử</w:t>
      </w:r>
      <w:r>
        <w:rPr>
          <w:spacing w:val="-13"/>
        </w:rPr>
        <w:t> </w:t>
      </w:r>
      <w:r>
        <w:rPr/>
        <w:t>lý</w:t>
      </w:r>
      <w:r>
        <w:rPr>
          <w:spacing w:val="-13"/>
        </w:rPr>
        <w:t> </w:t>
      </w:r>
      <w:r>
        <w:rPr/>
        <w:t>vật</w:t>
      </w:r>
      <w:r>
        <w:rPr>
          <w:spacing w:val="-13"/>
        </w:rPr>
        <w:t> </w:t>
      </w:r>
      <w:r>
        <w:rPr/>
        <w:t>chứng:</w:t>
      </w:r>
      <w:r>
        <w:rPr>
          <w:spacing w:val="-10"/>
        </w:rPr>
        <w:t> </w:t>
      </w:r>
      <w:r>
        <w:rPr/>
        <w:t>Căn</w:t>
      </w:r>
      <w:r>
        <w:rPr>
          <w:spacing w:val="-3"/>
        </w:rPr>
        <w:t> </w:t>
      </w:r>
      <w:r>
        <w:rPr/>
        <w:t>cứ</w:t>
      </w:r>
      <w:r>
        <w:rPr>
          <w:spacing w:val="-7"/>
        </w:rPr>
        <w:t> </w:t>
      </w:r>
      <w:r>
        <w:rPr/>
        <w:t>Điều</w:t>
      </w:r>
      <w:r>
        <w:rPr>
          <w:spacing w:val="-3"/>
        </w:rPr>
        <w:t> </w:t>
      </w:r>
      <w:r>
        <w:rPr/>
        <w:t>106</w:t>
      </w:r>
      <w:r>
        <w:rPr>
          <w:spacing w:val="-4"/>
        </w:rPr>
        <w:t> </w:t>
      </w:r>
      <w:r>
        <w:rPr/>
        <w:t>Bộ</w:t>
      </w:r>
      <w:r>
        <w:rPr>
          <w:spacing w:val="-3"/>
        </w:rPr>
        <w:t> </w:t>
      </w:r>
      <w:r>
        <w:rPr/>
        <w:t>luật</w:t>
      </w:r>
      <w:r>
        <w:rPr>
          <w:spacing w:val="-4"/>
        </w:rPr>
        <w:t> </w:t>
      </w:r>
      <w:r>
        <w:rPr/>
        <w:t>Tố</w:t>
      </w:r>
      <w:r>
        <w:rPr>
          <w:spacing w:val="-4"/>
        </w:rPr>
        <w:t> </w:t>
      </w:r>
      <w:r>
        <w:rPr/>
        <w:t>tụng</w:t>
      </w:r>
      <w:r>
        <w:rPr>
          <w:spacing w:val="-7"/>
        </w:rPr>
        <w:t> </w:t>
      </w:r>
      <w:r>
        <w:rPr/>
        <w:t>hình</w:t>
      </w:r>
      <w:r>
        <w:rPr>
          <w:spacing w:val="-8"/>
        </w:rPr>
        <w:t> </w:t>
      </w:r>
      <w:r>
        <w:rPr/>
        <w:t>sự</w:t>
      </w:r>
      <w:r>
        <w:rPr>
          <w:spacing w:val="-8"/>
        </w:rPr>
        <w:t> </w:t>
      </w:r>
      <w:r>
        <w:rPr/>
        <w:t>2015,</w:t>
      </w:r>
      <w:r>
        <w:rPr>
          <w:spacing w:val="-5"/>
        </w:rPr>
        <w:t> </w:t>
      </w:r>
      <w:r>
        <w:rPr/>
        <w:t>đề</w:t>
      </w:r>
      <w:r>
        <w:rPr>
          <w:spacing w:val="-4"/>
        </w:rPr>
        <w:t> </w:t>
      </w:r>
      <w:r>
        <w:rPr>
          <w:spacing w:val="-2"/>
        </w:rPr>
        <w:t>nghị:</w:t>
      </w:r>
    </w:p>
    <w:p>
      <w:pPr>
        <w:pStyle w:val="ListParagraph"/>
        <w:numPr>
          <w:ilvl w:val="0"/>
          <w:numId w:val="5"/>
        </w:numPr>
        <w:tabs>
          <w:tab w:pos="898" w:val="left" w:leader="none"/>
        </w:tabs>
        <w:spacing w:line="240" w:lineRule="auto" w:before="0" w:after="0"/>
        <w:ind w:left="151" w:right="182" w:firstLine="566"/>
        <w:jc w:val="both"/>
        <w:rPr>
          <w:sz w:val="28"/>
        </w:rPr>
      </w:pPr>
      <w:r>
        <w:rPr>
          <w:sz w:val="28"/>
        </w:rPr>
        <w:t>Trả lại cho Nguyễn Quốc Qu: 01 (một) giấy phép lái xe hạng A1, C mang tên Nguyễn Quốc Qu;</w:t>
      </w:r>
    </w:p>
    <w:p>
      <w:pPr>
        <w:pStyle w:val="ListParagraph"/>
        <w:numPr>
          <w:ilvl w:val="0"/>
          <w:numId w:val="5"/>
        </w:numPr>
        <w:tabs>
          <w:tab w:pos="896" w:val="left" w:leader="none"/>
        </w:tabs>
        <w:spacing w:line="240" w:lineRule="auto" w:before="0" w:after="0"/>
        <w:ind w:left="151" w:right="180" w:firstLine="566"/>
        <w:jc w:val="both"/>
        <w:rPr>
          <w:sz w:val="28"/>
        </w:rPr>
      </w:pPr>
      <w:r>
        <w:rPr>
          <w:sz w:val="28"/>
        </w:rPr>
        <w:t>Tiếp tục lưu kèm hồ sơ vụ án: 02 (hai) mẫu sơn màu vàng thu tại cản xe ô</w:t>
      </w:r>
      <w:r>
        <w:rPr>
          <w:spacing w:val="40"/>
          <w:sz w:val="28"/>
        </w:rPr>
        <w:t> </w:t>
      </w:r>
      <w:r>
        <w:rPr>
          <w:sz w:val="28"/>
        </w:rPr>
        <w:t>tô biển số 37C-102.27; 01 (một) mảnh nhựa thu tại manh chắn gió bên trái xe mô tô biển số 92G1-069.79 để</w:t>
      </w:r>
      <w:r>
        <w:rPr>
          <w:spacing w:val="40"/>
          <w:sz w:val="28"/>
        </w:rPr>
        <w:t> </w:t>
      </w:r>
      <w:r>
        <w:rPr>
          <w:sz w:val="28"/>
        </w:rPr>
        <w:t>đảm bảo giải quyết vụ án.</w:t>
      </w:r>
    </w:p>
    <w:p>
      <w:pPr>
        <w:pStyle w:val="BodyText"/>
        <w:spacing w:before="60"/>
        <w:ind w:right="182" w:firstLine="719"/>
      </w:pPr>
      <w:r>
        <w:rPr/>
        <w:t>Bị</w:t>
      </w:r>
      <w:r>
        <w:rPr>
          <w:spacing w:val="-1"/>
        </w:rPr>
        <w:t> </w:t>
      </w:r>
      <w:r>
        <w:rPr/>
        <w:t>cáo</w:t>
      </w:r>
      <w:r>
        <w:rPr>
          <w:spacing w:val="-5"/>
        </w:rPr>
        <w:t> </w:t>
      </w:r>
      <w:r>
        <w:rPr/>
        <w:t>nói</w:t>
      </w:r>
      <w:r>
        <w:rPr>
          <w:spacing w:val="-1"/>
        </w:rPr>
        <w:t> </w:t>
      </w:r>
      <w:r>
        <w:rPr/>
        <w:t>lời</w:t>
      </w:r>
      <w:r>
        <w:rPr>
          <w:spacing w:val="-1"/>
        </w:rPr>
        <w:t> </w:t>
      </w:r>
      <w:r>
        <w:rPr/>
        <w:t>sau</w:t>
      </w:r>
      <w:r>
        <w:rPr>
          <w:spacing w:val="-1"/>
        </w:rPr>
        <w:t> </w:t>
      </w:r>
      <w:r>
        <w:rPr/>
        <w:t>cùng: Bị</w:t>
      </w:r>
      <w:r>
        <w:rPr>
          <w:spacing w:val="-1"/>
        </w:rPr>
        <w:t> </w:t>
      </w:r>
      <w:r>
        <w:rPr/>
        <w:t>cáo</w:t>
      </w:r>
      <w:r>
        <w:rPr>
          <w:spacing w:val="-2"/>
        </w:rPr>
        <w:t> </w:t>
      </w:r>
      <w:r>
        <w:rPr/>
        <w:t>nhân</w:t>
      </w:r>
      <w:r>
        <w:rPr>
          <w:spacing w:val="-1"/>
        </w:rPr>
        <w:t> </w:t>
      </w:r>
      <w:r>
        <w:rPr/>
        <w:t>thấy</w:t>
      </w:r>
      <w:r>
        <w:rPr>
          <w:spacing w:val="-6"/>
        </w:rPr>
        <w:t> </w:t>
      </w:r>
      <w:r>
        <w:rPr/>
        <w:t>sai</w:t>
      </w:r>
      <w:r>
        <w:rPr>
          <w:spacing w:val="-1"/>
        </w:rPr>
        <w:t> </w:t>
      </w:r>
      <w:r>
        <w:rPr/>
        <w:t>trái,</w:t>
      </w:r>
      <w:r>
        <w:rPr>
          <w:spacing w:val="-3"/>
        </w:rPr>
        <w:t> </w:t>
      </w:r>
      <w:r>
        <w:rPr/>
        <w:t>ăn</w:t>
      </w:r>
      <w:r>
        <w:rPr>
          <w:spacing w:val="-1"/>
        </w:rPr>
        <w:t> </w:t>
      </w:r>
      <w:r>
        <w:rPr/>
        <w:t>năn</w:t>
      </w:r>
      <w:r>
        <w:rPr>
          <w:spacing w:val="-1"/>
        </w:rPr>
        <w:t> </w:t>
      </w:r>
      <w:r>
        <w:rPr/>
        <w:t>hối</w:t>
      </w:r>
      <w:r>
        <w:rPr>
          <w:spacing w:val="-1"/>
        </w:rPr>
        <w:t> </w:t>
      </w:r>
      <w:r>
        <w:rPr/>
        <w:t>cải</w:t>
      </w:r>
      <w:r>
        <w:rPr>
          <w:spacing w:val="-4"/>
        </w:rPr>
        <w:t> </w:t>
      </w:r>
      <w:r>
        <w:rPr/>
        <w:t>và</w:t>
      </w:r>
      <w:r>
        <w:rPr>
          <w:spacing w:val="-2"/>
        </w:rPr>
        <w:t> </w:t>
      </w:r>
      <w:r>
        <w:rPr/>
        <w:t>xin</w:t>
      </w:r>
      <w:r>
        <w:rPr>
          <w:spacing w:val="-5"/>
        </w:rPr>
        <w:t> </w:t>
      </w:r>
      <w:r>
        <w:rPr/>
        <w:t>giảm nhẹ hình phạt để có điều kiện lo cho gia đình.</w:t>
      </w:r>
    </w:p>
    <w:p>
      <w:pPr>
        <w:pStyle w:val="BodyText"/>
        <w:spacing w:before="9"/>
        <w:ind w:left="0"/>
        <w:jc w:val="left"/>
        <w:rPr>
          <w:sz w:val="38"/>
        </w:rPr>
      </w:pPr>
    </w:p>
    <w:p>
      <w:pPr>
        <w:spacing w:before="0"/>
        <w:ind w:left="1377" w:right="140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jc w:val="left"/>
        <w:rPr>
          <w:b/>
        </w:rPr>
      </w:pPr>
    </w:p>
    <w:p>
      <w:pPr>
        <w:pStyle w:val="BodyText"/>
        <w:ind w:right="183" w:firstLine="719"/>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6"/>
        </w:numPr>
        <w:tabs>
          <w:tab w:pos="1280" w:val="left" w:leader="none"/>
        </w:tabs>
        <w:spacing w:line="240" w:lineRule="auto" w:before="165" w:after="0"/>
        <w:ind w:left="151" w:right="183" w:firstLine="719"/>
        <w:jc w:val="both"/>
        <w:rPr>
          <w:sz w:val="28"/>
        </w:rPr>
      </w:pPr>
      <w:r>
        <w:rPr>
          <w:b/>
          <w:sz w:val="28"/>
        </w:rPr>
        <w:t>Về tố tụng</w:t>
      </w:r>
      <w:r>
        <w:rPr>
          <w:sz w:val="28"/>
        </w:rPr>
        <w:t>: Trong quá trình điều tra, truy tố, Cơ quan điều tra Công an thành phố Tam Kỳ, Điều tra viên, Viện kiểm sát nhân dân thành phố Tam Kỳ, Kiểm sát viên đã thực hiện đúng về thẩm quyền, trình tự, thủ tục theo quy định</w:t>
      </w:r>
      <w:r>
        <w:rPr>
          <w:spacing w:val="40"/>
          <w:sz w:val="28"/>
        </w:rPr>
        <w:t> </w:t>
      </w:r>
      <w:r>
        <w:rPr>
          <w:sz w:val="28"/>
        </w:rPr>
        <w:t>của Bộ luật tố tụng hình sự. Quá trình điều tra và tại phiên tòa, bị cáo không có ý kiến hoặc khiếu nại về hành vi, quyết định của Cơ quan tiến hành tố tụng, người tiến hành tố tụng. Do đó, hành vi, quyết định của các cơ quan tiến hành tố tụng, người tiến hành tố tụng đều hợp pháp.</w:t>
      </w:r>
    </w:p>
    <w:p>
      <w:pPr>
        <w:pStyle w:val="ListParagraph"/>
        <w:numPr>
          <w:ilvl w:val="0"/>
          <w:numId w:val="6"/>
        </w:numPr>
        <w:tabs>
          <w:tab w:pos="1268" w:val="left" w:leader="none"/>
        </w:tabs>
        <w:spacing w:line="240" w:lineRule="auto" w:before="235" w:after="0"/>
        <w:ind w:left="1267" w:right="0" w:hanging="397"/>
        <w:jc w:val="both"/>
        <w:rPr>
          <w:sz w:val="28"/>
        </w:rPr>
      </w:pPr>
      <w:r>
        <w:rPr>
          <w:b/>
          <w:sz w:val="28"/>
        </w:rPr>
        <w:t>Về</w:t>
      </w:r>
      <w:r>
        <w:rPr>
          <w:b/>
          <w:spacing w:val="-2"/>
          <w:sz w:val="28"/>
        </w:rPr>
        <w:t> </w:t>
      </w:r>
      <w:r>
        <w:rPr>
          <w:b/>
          <w:sz w:val="28"/>
        </w:rPr>
        <w:t>nội</w:t>
      </w:r>
      <w:r>
        <w:rPr>
          <w:b/>
          <w:spacing w:val="-1"/>
          <w:sz w:val="28"/>
        </w:rPr>
        <w:t> </w:t>
      </w:r>
      <w:r>
        <w:rPr>
          <w:b/>
          <w:spacing w:val="-2"/>
          <w:sz w:val="28"/>
        </w:rPr>
        <w:t>dung</w:t>
      </w:r>
      <w:r>
        <w:rPr>
          <w:spacing w:val="-2"/>
          <w:sz w:val="28"/>
        </w:rPr>
        <w:t>:</w:t>
      </w:r>
    </w:p>
    <w:p>
      <w:pPr>
        <w:spacing w:before="60"/>
        <w:ind w:left="871" w:right="0" w:firstLine="0"/>
        <w:jc w:val="both"/>
        <w:rPr>
          <w:i/>
          <w:sz w:val="28"/>
        </w:rPr>
      </w:pPr>
      <w:r>
        <w:rPr>
          <w:sz w:val="28"/>
        </w:rPr>
        <w:t>[2.1]</w:t>
      </w:r>
      <w:r>
        <w:rPr>
          <w:spacing w:val="-5"/>
          <w:sz w:val="28"/>
        </w:rPr>
        <w:t> </w:t>
      </w:r>
      <w:r>
        <w:rPr>
          <w:i/>
          <w:sz w:val="28"/>
        </w:rPr>
        <w:t>Kết</w:t>
      </w:r>
      <w:r>
        <w:rPr>
          <w:i/>
          <w:spacing w:val="-6"/>
          <w:sz w:val="28"/>
        </w:rPr>
        <w:t> </w:t>
      </w:r>
      <w:r>
        <w:rPr>
          <w:i/>
          <w:sz w:val="28"/>
        </w:rPr>
        <w:t>quả</w:t>
      </w:r>
      <w:r>
        <w:rPr>
          <w:i/>
          <w:spacing w:val="-2"/>
          <w:sz w:val="28"/>
        </w:rPr>
        <w:t> </w:t>
      </w:r>
      <w:r>
        <w:rPr>
          <w:i/>
          <w:sz w:val="28"/>
        </w:rPr>
        <w:t>tranh</w:t>
      </w:r>
      <w:r>
        <w:rPr>
          <w:i/>
          <w:spacing w:val="-2"/>
          <w:sz w:val="28"/>
        </w:rPr>
        <w:t> </w:t>
      </w:r>
      <w:r>
        <w:rPr>
          <w:i/>
          <w:sz w:val="28"/>
        </w:rPr>
        <w:t>tụng</w:t>
      </w:r>
      <w:r>
        <w:rPr>
          <w:i/>
          <w:spacing w:val="-6"/>
          <w:sz w:val="28"/>
        </w:rPr>
        <w:t> </w:t>
      </w:r>
      <w:r>
        <w:rPr>
          <w:i/>
          <w:sz w:val="28"/>
        </w:rPr>
        <w:t>tại</w:t>
      </w:r>
      <w:r>
        <w:rPr>
          <w:i/>
          <w:spacing w:val="-2"/>
          <w:sz w:val="28"/>
        </w:rPr>
        <w:t> </w:t>
      </w:r>
      <w:r>
        <w:rPr>
          <w:i/>
          <w:sz w:val="28"/>
        </w:rPr>
        <w:t>phiên</w:t>
      </w:r>
      <w:r>
        <w:rPr>
          <w:i/>
          <w:spacing w:val="-2"/>
          <w:sz w:val="28"/>
        </w:rPr>
        <w:t> </w:t>
      </w:r>
      <w:r>
        <w:rPr>
          <w:i/>
          <w:sz w:val="28"/>
        </w:rPr>
        <w:t>tòa</w:t>
      </w:r>
      <w:r>
        <w:rPr>
          <w:i/>
          <w:spacing w:val="-2"/>
          <w:sz w:val="28"/>
        </w:rPr>
        <w:t> </w:t>
      </w:r>
      <w:r>
        <w:rPr>
          <w:i/>
          <w:sz w:val="28"/>
        </w:rPr>
        <w:t>xác</w:t>
      </w:r>
      <w:r>
        <w:rPr>
          <w:i/>
          <w:spacing w:val="-6"/>
          <w:sz w:val="28"/>
        </w:rPr>
        <w:t> </w:t>
      </w:r>
      <w:r>
        <w:rPr>
          <w:i/>
          <w:sz w:val="28"/>
        </w:rPr>
        <w:t>định</w:t>
      </w:r>
      <w:r>
        <w:rPr>
          <w:i/>
          <w:spacing w:val="-1"/>
          <w:sz w:val="28"/>
        </w:rPr>
        <w:t> </w:t>
      </w:r>
      <w:r>
        <w:rPr>
          <w:i/>
          <w:spacing w:val="-2"/>
          <w:sz w:val="28"/>
        </w:rPr>
        <w:t>được:</w:t>
      </w:r>
    </w:p>
    <w:p>
      <w:pPr>
        <w:pStyle w:val="BodyText"/>
        <w:spacing w:before="60"/>
        <w:ind w:right="178" w:firstLine="633"/>
      </w:pPr>
      <w:r>
        <w:rPr/>
        <w:t>Khoảng 12 giờ 30 phút ngày 12-5-2022, tại giao lộ Thanh Hóa - Ngô Thì Nhậm</w:t>
      </w:r>
      <w:r>
        <w:rPr>
          <w:spacing w:val="-5"/>
        </w:rPr>
        <w:t> </w:t>
      </w:r>
      <w:r>
        <w:rPr/>
        <w:t>thuộc</w:t>
      </w:r>
      <w:r>
        <w:rPr>
          <w:spacing w:val="-1"/>
        </w:rPr>
        <w:t> </w:t>
      </w:r>
      <w:r>
        <w:rPr/>
        <w:t>khối phố</w:t>
      </w:r>
      <w:r>
        <w:rPr>
          <w:spacing w:val="-1"/>
        </w:rPr>
        <w:t> </w:t>
      </w:r>
      <w:r>
        <w:rPr/>
        <w:t>Hương</w:t>
      </w:r>
      <w:r>
        <w:rPr>
          <w:spacing w:val="-1"/>
        </w:rPr>
        <w:t> </w:t>
      </w:r>
      <w:r>
        <w:rPr/>
        <w:t>Trung,</w:t>
      </w:r>
      <w:r>
        <w:rPr>
          <w:spacing w:val="-3"/>
        </w:rPr>
        <w:t> </w:t>
      </w:r>
      <w:r>
        <w:rPr/>
        <w:t>phường</w:t>
      </w:r>
      <w:r>
        <w:rPr>
          <w:spacing w:val="-1"/>
        </w:rPr>
        <w:t> </w:t>
      </w:r>
      <w:r>
        <w:rPr/>
        <w:t>Hòa Hương, thành</w:t>
      </w:r>
      <w:r>
        <w:rPr>
          <w:spacing w:val="-1"/>
        </w:rPr>
        <w:t> </w:t>
      </w:r>
      <w:r>
        <w:rPr/>
        <w:t>phố Tam</w:t>
      </w:r>
      <w:r>
        <w:rPr>
          <w:spacing w:val="-5"/>
        </w:rPr>
        <w:t> </w:t>
      </w:r>
      <w:r>
        <w:rPr/>
        <w:t>Kỳ, tỉnh Quảng Nam, bị cáo Nguyễn Quốc Qu điều khiển xe ô tô tải biển số 37C-102.27 lưu hành trên đường Thanh Hóa hướng Phan Chu Trinh – Lê Thánh Tông vào</w:t>
      </w:r>
      <w:r>
        <w:rPr>
          <w:spacing w:val="40"/>
        </w:rPr>
        <w:t> </w:t>
      </w:r>
      <w:r>
        <w:rPr/>
        <w:t>giao lộ, do không giảm tốc</w:t>
      </w:r>
      <w:r>
        <w:rPr>
          <w:spacing w:val="-2"/>
        </w:rPr>
        <w:t> </w:t>
      </w:r>
      <w:r>
        <w:rPr/>
        <w:t>độ để có thể dừng lại một cách an toàn khi qua nơi có báo hiệu cảnh báo nguy hiểm và nơi đường bộ giao nhau cùng mức (cụ thể: trước</w:t>
      </w:r>
    </w:p>
    <w:p>
      <w:pPr>
        <w:spacing w:after="0"/>
        <w:sectPr>
          <w:pgSz w:w="11910" w:h="16840"/>
          <w:pgMar w:header="0" w:footer="824" w:top="1340" w:bottom="1020" w:left="1200" w:right="1100"/>
        </w:sectPr>
      </w:pPr>
    </w:p>
    <w:p>
      <w:pPr>
        <w:pStyle w:val="BodyText"/>
        <w:spacing w:before="74"/>
        <w:ind w:right="177"/>
      </w:pPr>
      <w:r>
        <w:rPr/>
        <w:t>nơi giao nhau theo hướng tham gia giao thông của hai xe nêu trên có hệ thống gờ giảm tốc độ (sơn dẻo nhiệt, màu vàng, nét liền). Mép bên phải đường Thanh Hóa hướng Phan Chu Trinh → Ngô Thì Nhậm</w:t>
      </w:r>
      <w:r>
        <w:rPr>
          <w:spacing w:val="-5"/>
        </w:rPr>
        <w:t> </w:t>
      </w:r>
      <w:r>
        <w:rPr/>
        <w:t>trước giao lộ có đặt biển báo nguy</w:t>
      </w:r>
      <w:r>
        <w:rPr>
          <w:spacing w:val="-3"/>
        </w:rPr>
        <w:t> </w:t>
      </w:r>
      <w:r>
        <w:rPr/>
        <w:t>hiểm W207a (giao nhau với đường không ưu tiên), W245a (đi chậm) và biển chỉ dẫn I.423b (đường người đi bộ sang ngang). Mép bên phải đường Ngô Thì Nhậm hướng Cẩm Bá Thước → Thanh Hóa trước giao lộ có đặt biển báo nguy hiểm W208</w:t>
      </w:r>
      <w:r>
        <w:rPr>
          <w:spacing w:val="30"/>
        </w:rPr>
        <w:t> </w:t>
      </w:r>
      <w:r>
        <w:rPr/>
        <w:t>(giao</w:t>
      </w:r>
      <w:r>
        <w:rPr>
          <w:spacing w:val="30"/>
        </w:rPr>
        <w:t> </w:t>
      </w:r>
      <w:r>
        <w:rPr/>
        <w:t>nhau</w:t>
      </w:r>
      <w:r>
        <w:rPr>
          <w:spacing w:val="30"/>
        </w:rPr>
        <w:t> </w:t>
      </w:r>
      <w:r>
        <w:rPr/>
        <w:t>với</w:t>
      </w:r>
      <w:r>
        <w:rPr>
          <w:spacing w:val="30"/>
        </w:rPr>
        <w:t> </w:t>
      </w:r>
      <w:r>
        <w:rPr/>
        <w:t>đường</w:t>
      </w:r>
      <w:r>
        <w:rPr>
          <w:spacing w:val="30"/>
        </w:rPr>
        <w:t> </w:t>
      </w:r>
      <w:r>
        <w:rPr/>
        <w:t>ưu</w:t>
      </w:r>
      <w:r>
        <w:rPr>
          <w:spacing w:val="27"/>
        </w:rPr>
        <w:t> </w:t>
      </w:r>
      <w:r>
        <w:rPr/>
        <w:t>tiên))</w:t>
      </w:r>
      <w:r>
        <w:rPr>
          <w:spacing w:val="27"/>
        </w:rPr>
        <w:t> </w:t>
      </w:r>
      <w:r>
        <w:rPr/>
        <w:t>nên</w:t>
      </w:r>
      <w:r>
        <w:rPr>
          <w:spacing w:val="30"/>
        </w:rPr>
        <w:t> </w:t>
      </w:r>
      <w:r>
        <w:rPr/>
        <w:t>đã</w:t>
      </w:r>
      <w:r>
        <w:rPr>
          <w:spacing w:val="29"/>
        </w:rPr>
        <w:t> </w:t>
      </w:r>
      <w:r>
        <w:rPr/>
        <w:t>tông</w:t>
      </w:r>
      <w:r>
        <w:rPr>
          <w:spacing w:val="27"/>
        </w:rPr>
        <w:t> </w:t>
      </w:r>
      <w:r>
        <w:rPr/>
        <w:t>vào</w:t>
      </w:r>
      <w:r>
        <w:rPr>
          <w:spacing w:val="30"/>
        </w:rPr>
        <w:t> </w:t>
      </w:r>
      <w:r>
        <w:rPr/>
        <w:t>xe</w:t>
      </w:r>
      <w:r>
        <w:rPr>
          <w:spacing w:val="29"/>
        </w:rPr>
        <w:t> </w:t>
      </w:r>
      <w:r>
        <w:rPr/>
        <w:t>mô</w:t>
      </w:r>
      <w:r>
        <w:rPr>
          <w:spacing w:val="30"/>
        </w:rPr>
        <w:t> </w:t>
      </w:r>
      <w:r>
        <w:rPr/>
        <w:t>tô</w:t>
      </w:r>
      <w:r>
        <w:rPr>
          <w:spacing w:val="34"/>
        </w:rPr>
        <w:t> </w:t>
      </w:r>
      <w:r>
        <w:rPr/>
        <w:t>biển</w:t>
      </w:r>
      <w:r>
        <w:rPr>
          <w:spacing w:val="30"/>
        </w:rPr>
        <w:t> </w:t>
      </w:r>
      <w:r>
        <w:rPr/>
        <w:t>số</w:t>
      </w:r>
      <w:r>
        <w:rPr>
          <w:spacing w:val="28"/>
        </w:rPr>
        <w:t> </w:t>
      </w:r>
      <w:r>
        <w:rPr/>
        <w:t>92G1-</w:t>
      </w:r>
    </w:p>
    <w:p>
      <w:pPr>
        <w:pStyle w:val="BodyText"/>
        <w:ind w:right="179"/>
      </w:pPr>
      <w:r>
        <w:rPr/>
        <w:t>069.79 do ông Nguyễn Đình Ph điều khiển lưu hành đường Ngô Thì Nhậm vào giao lộ hướng đường Cẩm Bá Thước → đường Chiến Thắng. Hậu quả làm ông Nguyễn Đình Ph chết tại chỗ.</w:t>
      </w:r>
    </w:p>
    <w:p>
      <w:pPr>
        <w:pStyle w:val="BodyText"/>
        <w:spacing w:before="62"/>
        <w:ind w:right="179" w:firstLine="719"/>
      </w:pPr>
      <w:r>
        <w:rPr/>
        <w:t>Đối chiếu kết quả tranh tụng công khai tại phiên tòa, các tài liệu, chứng cứ có trong hồ sơ vụ án với quy định của pháp luật hình sự hiện hành, Hội đồng xét xử xét kết luận: hành vi của bị cáo đã phạm vào tội </w:t>
      </w:r>
      <w:r>
        <w:rPr>
          <w:i/>
        </w:rPr>
        <w:t>“Vi phạm quy định về tham</w:t>
      </w:r>
      <w:r>
        <w:rPr>
          <w:i/>
          <w:spacing w:val="40"/>
        </w:rPr>
        <w:t> </w:t>
      </w:r>
      <w:r>
        <w:rPr>
          <w:i/>
        </w:rPr>
        <w:t>gia giao thông đường bộ”</w:t>
      </w:r>
      <w:r>
        <w:rPr/>
        <w:t>, tội phạm và hình phạt được quy định tại điểm a khoản 1 Điều 260 của Bộ luật Hình sự. Do vậy, Cáo trạng của Viện kiểm sát nhân dân thành phố Tam Kỳ đã truy tố bị cáo với tội danh và điều luật như đã viện dẫn ở trên là có cơ sở, đúng người, đúng tội và đúng quy định của pháp luật.</w:t>
      </w:r>
    </w:p>
    <w:p>
      <w:pPr>
        <w:spacing w:before="235"/>
        <w:ind w:left="151" w:right="191" w:firstLine="928"/>
        <w:jc w:val="both"/>
        <w:rPr>
          <w:i/>
          <w:sz w:val="28"/>
        </w:rPr>
      </w:pPr>
      <w:r>
        <w:rPr>
          <w:sz w:val="28"/>
        </w:rPr>
        <w:t>[2.2] </w:t>
      </w:r>
      <w:r>
        <w:rPr>
          <w:i/>
          <w:sz w:val="28"/>
        </w:rPr>
        <w:t>Xét tính chất, mức độ và hậu quả do hành vi phạm tội, nhân thân,</w:t>
      </w:r>
      <w:r>
        <w:rPr>
          <w:i/>
          <w:sz w:val="28"/>
        </w:rPr>
        <w:t> các tình tiết tăng nặng, giảm nhẹ trách nhiệm hình sự của bị cáo thì thấy:</w:t>
      </w:r>
    </w:p>
    <w:p>
      <w:pPr>
        <w:pStyle w:val="BodyText"/>
        <w:spacing w:before="60"/>
        <w:ind w:right="178" w:firstLine="705"/>
      </w:pPr>
      <w:r>
        <w:rPr/>
        <w:t>Hành vi phạm tội của bị cáo là nghiêm trọng và nguy hiểm cho xã hội, đã xâm phạm trật tự an toàn giao thông đường bộ. Do vậy, Hội đồng xét xử xét thấy cần áp dụng mức hình phạt tương xứng với hành vi và hậu quả do bị cáo gây</w:t>
      </w:r>
      <w:r>
        <w:rPr>
          <w:spacing w:val="-3"/>
        </w:rPr>
        <w:t> </w:t>
      </w:r>
      <w:r>
        <w:rPr/>
        <w:t>ra để có điều kiện cải tạo, giáo dục bị cáo.</w:t>
      </w:r>
    </w:p>
    <w:p>
      <w:pPr>
        <w:pStyle w:val="BodyText"/>
        <w:spacing w:before="59"/>
        <w:ind w:right="178" w:firstLine="710"/>
      </w:pPr>
      <w:r>
        <w:rPr/>
        <w:t>Bị cáo chưa có tiền án, phạm tội lần đầu; trong quá trình tố tụng, bị cáo đã thành khẩn khai báo; ăn năn hối cải về hành vi phạm tội của mình; bị cáo đã bồi thường thiệt hại; bị hại cũng có một phần lỗi, gia đình bị hại xin giải hòa và đề nghị miễn trách nhiệm hình sự; các tình tiết giảm nhẹ trách nhiệm hình sự được quy định tại các điểm b, s khoản 1, khoản 2 Điều 51 của Bộ luật Hình sự sẽ được Hội đồng xét xử áp dụng để xem xét giảm nhẹ hình phạt đối với bị cáo.</w:t>
      </w:r>
    </w:p>
    <w:p>
      <w:pPr>
        <w:pStyle w:val="BodyText"/>
        <w:spacing w:before="79"/>
        <w:ind w:right="175" w:firstLine="719"/>
      </w:pPr>
      <w:r>
        <w:rPr/>
        <w:t>Hội đồng xét xử xét bị cáo có nơi cư trú rõ ràng; không có tình tiết tăng nặng trách nhiệm hình sự; có nhiều tình tiết giảm nhẹ trách nhiệm hình sự quy định tại các</w:t>
      </w:r>
      <w:r>
        <w:rPr>
          <w:spacing w:val="-1"/>
        </w:rPr>
        <w:t> </w:t>
      </w:r>
      <w:r>
        <w:rPr/>
        <w:t>điểm</w:t>
      </w:r>
      <w:r>
        <w:rPr>
          <w:spacing w:val="-5"/>
        </w:rPr>
        <w:t> </w:t>
      </w:r>
      <w:r>
        <w:rPr/>
        <w:t>b, s</w:t>
      </w:r>
      <w:r>
        <w:rPr>
          <w:spacing w:val="-1"/>
        </w:rPr>
        <w:t> </w:t>
      </w:r>
      <w:r>
        <w:rPr/>
        <w:t>khoản 1 Điều 51 của</w:t>
      </w:r>
      <w:r>
        <w:rPr>
          <w:spacing w:val="-2"/>
        </w:rPr>
        <w:t> </w:t>
      </w:r>
      <w:r>
        <w:rPr/>
        <w:t>Bộ luật Hình sự năm</w:t>
      </w:r>
      <w:r>
        <w:rPr>
          <w:spacing w:val="-5"/>
        </w:rPr>
        <w:t> </w:t>
      </w:r>
      <w:r>
        <w:rPr/>
        <w:t>2015 (Sửa</w:t>
      </w:r>
      <w:r>
        <w:rPr>
          <w:spacing w:val="-1"/>
        </w:rPr>
        <w:t> </w:t>
      </w:r>
      <w:r>
        <w:rPr/>
        <w:t>đổi,</w:t>
      </w:r>
      <w:r>
        <w:rPr>
          <w:spacing w:val="-2"/>
        </w:rPr>
        <w:t> </w:t>
      </w:r>
      <w:r>
        <w:rPr/>
        <w:t>bổ sung năm 2017) nên xét thấy có cơ sở áp dụng Điều 65 của Bộ luật Hình sự năm 2015 (Sửa đổi, bổ sung năm</w:t>
      </w:r>
      <w:r>
        <w:rPr>
          <w:spacing w:val="-2"/>
        </w:rPr>
        <w:t> </w:t>
      </w:r>
      <w:r>
        <w:rPr/>
        <w:t>2017) cho bị cáo được hưởng án treo; giao bị cáo cho chính quyền địa phương nơi bị cáo cư trú để giám sát, giáo dục bị cáo trong thời gian</w:t>
      </w:r>
      <w:r>
        <w:rPr>
          <w:spacing w:val="-1"/>
        </w:rPr>
        <w:t> </w:t>
      </w:r>
      <w:r>
        <w:rPr/>
        <w:t>thử</w:t>
      </w:r>
      <w:r>
        <w:rPr>
          <w:spacing w:val="-3"/>
        </w:rPr>
        <w:t> </w:t>
      </w:r>
      <w:r>
        <w:rPr/>
        <w:t>thách cũng</w:t>
      </w:r>
      <w:r>
        <w:rPr>
          <w:spacing w:val="-1"/>
        </w:rPr>
        <w:t> </w:t>
      </w:r>
      <w:r>
        <w:rPr/>
        <w:t>đủ</w:t>
      </w:r>
      <w:r>
        <w:rPr>
          <w:spacing w:val="-1"/>
        </w:rPr>
        <w:t> </w:t>
      </w:r>
      <w:r>
        <w:rPr/>
        <w:t>sức</w:t>
      </w:r>
      <w:r>
        <w:rPr>
          <w:spacing w:val="-2"/>
        </w:rPr>
        <w:t> </w:t>
      </w:r>
      <w:r>
        <w:rPr/>
        <w:t>răn</w:t>
      </w:r>
      <w:r>
        <w:rPr>
          <w:spacing w:val="-1"/>
        </w:rPr>
        <w:t> </w:t>
      </w:r>
      <w:r>
        <w:rPr/>
        <w:t>đe,</w:t>
      </w:r>
      <w:r>
        <w:rPr>
          <w:spacing w:val="-5"/>
        </w:rPr>
        <w:t> </w:t>
      </w:r>
      <w:r>
        <w:rPr/>
        <w:t>giáo</w:t>
      </w:r>
      <w:r>
        <w:rPr>
          <w:spacing w:val="-1"/>
        </w:rPr>
        <w:t> </w:t>
      </w:r>
      <w:r>
        <w:rPr/>
        <w:t>dục</w:t>
      </w:r>
      <w:r>
        <w:rPr>
          <w:spacing w:val="-4"/>
        </w:rPr>
        <w:t> </w:t>
      </w:r>
      <w:r>
        <w:rPr/>
        <w:t>riêng</w:t>
      </w:r>
      <w:r>
        <w:rPr>
          <w:spacing w:val="-2"/>
        </w:rPr>
        <w:t> </w:t>
      </w:r>
      <w:r>
        <w:rPr/>
        <w:t>và</w:t>
      </w:r>
      <w:r>
        <w:rPr>
          <w:spacing w:val="-2"/>
        </w:rPr>
        <w:t> </w:t>
      </w:r>
      <w:r>
        <w:rPr/>
        <w:t>phòng ngừa</w:t>
      </w:r>
      <w:r>
        <w:rPr>
          <w:spacing w:val="-2"/>
        </w:rPr>
        <w:t> </w:t>
      </w:r>
      <w:r>
        <w:rPr/>
        <w:t>chung</w:t>
      </w:r>
      <w:r>
        <w:rPr>
          <w:spacing w:val="-1"/>
        </w:rPr>
        <w:t> </w:t>
      </w:r>
      <w:r>
        <w:rPr/>
        <w:t>là</w:t>
      </w:r>
      <w:r>
        <w:rPr>
          <w:spacing w:val="-5"/>
        </w:rPr>
        <w:t> </w:t>
      </w:r>
      <w:r>
        <w:rPr/>
        <w:t>phù</w:t>
      </w:r>
      <w:r>
        <w:rPr>
          <w:spacing w:val="-1"/>
        </w:rPr>
        <w:t> </w:t>
      </w:r>
      <w:r>
        <w:rPr/>
        <w:t>hợp với chính sách khoan hồng của pháp luật hình sự.</w:t>
      </w:r>
    </w:p>
    <w:p>
      <w:pPr>
        <w:spacing w:before="230"/>
        <w:ind w:left="941" w:right="0" w:firstLine="0"/>
        <w:jc w:val="both"/>
        <w:rPr>
          <w:i/>
          <w:sz w:val="28"/>
        </w:rPr>
      </w:pPr>
      <w:r>
        <w:rPr>
          <w:sz w:val="28"/>
        </w:rPr>
        <w:t>[2.3]</w:t>
      </w:r>
      <w:r>
        <w:rPr>
          <w:spacing w:val="-4"/>
          <w:sz w:val="28"/>
        </w:rPr>
        <w:t> </w:t>
      </w:r>
      <w:r>
        <w:rPr>
          <w:i/>
          <w:sz w:val="28"/>
        </w:rPr>
        <w:t>Về</w:t>
      </w:r>
      <w:r>
        <w:rPr>
          <w:i/>
          <w:spacing w:val="-2"/>
          <w:sz w:val="28"/>
        </w:rPr>
        <w:t> </w:t>
      </w:r>
      <w:r>
        <w:rPr>
          <w:i/>
          <w:sz w:val="28"/>
        </w:rPr>
        <w:t>trách</w:t>
      </w:r>
      <w:r>
        <w:rPr>
          <w:i/>
          <w:spacing w:val="-1"/>
          <w:sz w:val="28"/>
        </w:rPr>
        <w:t> </w:t>
      </w:r>
      <w:r>
        <w:rPr>
          <w:i/>
          <w:sz w:val="28"/>
        </w:rPr>
        <w:t>nhiệm</w:t>
      </w:r>
      <w:r>
        <w:rPr>
          <w:i/>
          <w:spacing w:val="-3"/>
          <w:sz w:val="28"/>
        </w:rPr>
        <w:t> </w:t>
      </w:r>
      <w:r>
        <w:rPr>
          <w:i/>
          <w:sz w:val="28"/>
        </w:rPr>
        <w:t>dân</w:t>
      </w:r>
      <w:r>
        <w:rPr>
          <w:i/>
          <w:spacing w:val="-2"/>
          <w:sz w:val="28"/>
        </w:rPr>
        <w:t> </w:t>
      </w:r>
      <w:r>
        <w:rPr>
          <w:i/>
          <w:sz w:val="28"/>
        </w:rPr>
        <w:t>sự</w:t>
      </w:r>
      <w:r>
        <w:rPr>
          <w:i/>
          <w:spacing w:val="-3"/>
          <w:sz w:val="28"/>
        </w:rPr>
        <w:t> </w:t>
      </w:r>
      <w:r>
        <w:rPr>
          <w:i/>
          <w:sz w:val="28"/>
        </w:rPr>
        <w:t>và xử</w:t>
      </w:r>
      <w:r>
        <w:rPr>
          <w:i/>
          <w:spacing w:val="-3"/>
          <w:sz w:val="28"/>
        </w:rPr>
        <w:t> </w:t>
      </w:r>
      <w:r>
        <w:rPr>
          <w:i/>
          <w:sz w:val="28"/>
        </w:rPr>
        <w:t>lý</w:t>
      </w:r>
      <w:r>
        <w:rPr>
          <w:i/>
          <w:spacing w:val="-2"/>
          <w:sz w:val="28"/>
        </w:rPr>
        <w:t> </w:t>
      </w:r>
      <w:r>
        <w:rPr>
          <w:i/>
          <w:sz w:val="28"/>
        </w:rPr>
        <w:t>vật</w:t>
      </w:r>
      <w:r>
        <w:rPr>
          <w:i/>
          <w:spacing w:val="-1"/>
          <w:sz w:val="28"/>
        </w:rPr>
        <w:t> </w:t>
      </w:r>
      <w:r>
        <w:rPr>
          <w:i/>
          <w:spacing w:val="-2"/>
          <w:sz w:val="28"/>
        </w:rPr>
        <w:t>chứng:</w:t>
      </w:r>
    </w:p>
    <w:p>
      <w:pPr>
        <w:pStyle w:val="BodyText"/>
        <w:spacing w:before="82"/>
        <w:ind w:right="175" w:firstLine="719"/>
      </w:pPr>
      <w:r>
        <w:rPr/>
        <w:t>[2.3.1] </w:t>
      </w:r>
      <w:r>
        <w:rPr>
          <w:i/>
        </w:rPr>
        <w:t>Về trách nhiệm dân sự: </w:t>
      </w:r>
      <w:r>
        <w:rPr/>
        <w:t>Bị cáo Nguyễn Quốc Qu đã tự nguyện bồi thường</w:t>
      </w:r>
      <w:r>
        <w:rPr>
          <w:spacing w:val="-1"/>
        </w:rPr>
        <w:t> </w:t>
      </w:r>
      <w:r>
        <w:rPr/>
        <w:t>tổng</w:t>
      </w:r>
      <w:r>
        <w:rPr>
          <w:spacing w:val="-2"/>
        </w:rPr>
        <w:t> </w:t>
      </w:r>
      <w:r>
        <w:rPr/>
        <w:t>cộng</w:t>
      </w:r>
      <w:r>
        <w:rPr>
          <w:spacing w:val="-1"/>
        </w:rPr>
        <w:t> </w:t>
      </w:r>
      <w:r>
        <w:rPr/>
        <w:t>cho</w:t>
      </w:r>
      <w:r>
        <w:rPr>
          <w:spacing w:val="-3"/>
        </w:rPr>
        <w:t> </w:t>
      </w:r>
      <w:r>
        <w:rPr/>
        <w:t>gia</w:t>
      </w:r>
      <w:r>
        <w:rPr>
          <w:spacing w:val="-3"/>
        </w:rPr>
        <w:t> </w:t>
      </w:r>
      <w:r>
        <w:rPr/>
        <w:t>đình</w:t>
      </w:r>
      <w:r>
        <w:rPr>
          <w:spacing w:val="-2"/>
        </w:rPr>
        <w:t> </w:t>
      </w:r>
      <w:r>
        <w:rPr/>
        <w:t>ông Nguyễn</w:t>
      </w:r>
      <w:r>
        <w:rPr>
          <w:spacing w:val="-2"/>
        </w:rPr>
        <w:t> </w:t>
      </w:r>
      <w:r>
        <w:rPr/>
        <w:t>Đình</w:t>
      </w:r>
      <w:r>
        <w:rPr>
          <w:spacing w:val="-1"/>
        </w:rPr>
        <w:t> </w:t>
      </w:r>
      <w:r>
        <w:rPr/>
        <w:t>Ph</w:t>
      </w:r>
      <w:r>
        <w:rPr>
          <w:spacing w:val="-1"/>
        </w:rPr>
        <w:t> </w:t>
      </w:r>
      <w:r>
        <w:rPr/>
        <w:t>số</w:t>
      </w:r>
      <w:r>
        <w:rPr>
          <w:spacing w:val="-3"/>
        </w:rPr>
        <w:t> </w:t>
      </w:r>
      <w:r>
        <w:rPr/>
        <w:t>tiền</w:t>
      </w:r>
      <w:r>
        <w:rPr>
          <w:spacing w:val="-3"/>
        </w:rPr>
        <w:t> </w:t>
      </w:r>
      <w:r>
        <w:rPr/>
        <w:t>85.000.000</w:t>
      </w:r>
      <w:r>
        <w:rPr>
          <w:spacing w:val="-1"/>
        </w:rPr>
        <w:t> </w:t>
      </w:r>
      <w:r>
        <w:rPr/>
        <w:t>(tám</w:t>
      </w:r>
      <w:r>
        <w:rPr>
          <w:spacing w:val="-4"/>
        </w:rPr>
        <w:t> </w:t>
      </w:r>
      <w:r>
        <w:rPr/>
        <w:t>mươi lăm</w:t>
      </w:r>
      <w:r>
        <w:rPr>
          <w:spacing w:val="19"/>
        </w:rPr>
        <w:t> </w:t>
      </w:r>
      <w:r>
        <w:rPr/>
        <w:t>triệu)</w:t>
      </w:r>
      <w:r>
        <w:rPr>
          <w:spacing w:val="27"/>
        </w:rPr>
        <w:t> </w:t>
      </w:r>
      <w:r>
        <w:rPr/>
        <w:t>đồng.</w:t>
      </w:r>
      <w:r>
        <w:rPr>
          <w:spacing w:val="24"/>
        </w:rPr>
        <w:t> </w:t>
      </w:r>
      <w:r>
        <w:rPr/>
        <w:t>Gia</w:t>
      </w:r>
      <w:r>
        <w:rPr>
          <w:spacing w:val="34"/>
        </w:rPr>
        <w:t> </w:t>
      </w:r>
      <w:r>
        <w:rPr/>
        <w:t>đình</w:t>
      </w:r>
      <w:r>
        <w:rPr>
          <w:spacing w:val="34"/>
        </w:rPr>
        <w:t> </w:t>
      </w:r>
      <w:r>
        <w:rPr/>
        <w:t>bị</w:t>
      </w:r>
      <w:r>
        <w:rPr>
          <w:spacing w:val="34"/>
        </w:rPr>
        <w:t> </w:t>
      </w:r>
      <w:r>
        <w:rPr/>
        <w:t>hại</w:t>
      </w:r>
      <w:r>
        <w:rPr>
          <w:spacing w:val="32"/>
        </w:rPr>
        <w:t> </w:t>
      </w:r>
      <w:r>
        <w:rPr/>
        <w:t>và</w:t>
      </w:r>
      <w:r>
        <w:rPr>
          <w:spacing w:val="34"/>
        </w:rPr>
        <w:t> </w:t>
      </w:r>
      <w:r>
        <w:rPr/>
        <w:t>bị</w:t>
      </w:r>
      <w:r>
        <w:rPr>
          <w:spacing w:val="34"/>
        </w:rPr>
        <w:t> </w:t>
      </w:r>
      <w:r>
        <w:rPr/>
        <w:t>cáo</w:t>
      </w:r>
      <w:r>
        <w:rPr>
          <w:spacing w:val="34"/>
        </w:rPr>
        <w:t> </w:t>
      </w:r>
      <w:r>
        <w:rPr/>
        <w:t>đã</w:t>
      </w:r>
      <w:r>
        <w:rPr>
          <w:spacing w:val="35"/>
        </w:rPr>
        <w:t> </w:t>
      </w:r>
      <w:r>
        <w:rPr/>
        <w:t>thống</w:t>
      </w:r>
      <w:r>
        <w:rPr>
          <w:spacing w:val="28"/>
        </w:rPr>
        <w:t> </w:t>
      </w:r>
      <w:r>
        <w:rPr/>
        <w:t>nhất</w:t>
      </w:r>
      <w:r>
        <w:rPr>
          <w:spacing w:val="30"/>
        </w:rPr>
        <w:t> </w:t>
      </w:r>
      <w:r>
        <w:rPr/>
        <w:t>thỏa</w:t>
      </w:r>
      <w:r>
        <w:rPr>
          <w:spacing w:val="27"/>
        </w:rPr>
        <w:t> </w:t>
      </w:r>
      <w:r>
        <w:rPr/>
        <w:t>thuận</w:t>
      </w:r>
      <w:r>
        <w:rPr>
          <w:spacing w:val="31"/>
        </w:rPr>
        <w:t> </w:t>
      </w:r>
      <w:r>
        <w:rPr/>
        <w:t>bồi</w:t>
      </w:r>
      <w:r>
        <w:rPr>
          <w:spacing w:val="30"/>
        </w:rPr>
        <w:t> </w:t>
      </w:r>
      <w:r>
        <w:rPr/>
        <w:t>thường</w:t>
      </w:r>
    </w:p>
    <w:p>
      <w:pPr>
        <w:spacing w:after="0"/>
        <w:sectPr>
          <w:pgSz w:w="11910" w:h="16840"/>
          <w:pgMar w:header="0" w:footer="824" w:top="1340" w:bottom="1020" w:left="1200" w:right="1100"/>
        </w:sectPr>
      </w:pPr>
    </w:p>
    <w:p>
      <w:pPr>
        <w:pStyle w:val="BodyText"/>
        <w:spacing w:before="74"/>
        <w:jc w:val="left"/>
      </w:pPr>
      <w:r>
        <w:rPr/>
        <w:t>xong,</w:t>
      </w:r>
      <w:r>
        <w:rPr>
          <w:spacing w:val="-3"/>
        </w:rPr>
        <w:t> </w:t>
      </w:r>
      <w:r>
        <w:rPr/>
        <w:t>không</w:t>
      </w:r>
      <w:r>
        <w:rPr>
          <w:spacing w:val="-3"/>
        </w:rPr>
        <w:t> </w:t>
      </w:r>
      <w:r>
        <w:rPr/>
        <w:t>yêu</w:t>
      </w:r>
      <w:r>
        <w:rPr>
          <w:spacing w:val="-2"/>
        </w:rPr>
        <w:t> </w:t>
      </w:r>
      <w:r>
        <w:rPr/>
        <w:t>cầu</w:t>
      </w:r>
      <w:r>
        <w:rPr>
          <w:spacing w:val="-3"/>
        </w:rPr>
        <w:t> </w:t>
      </w:r>
      <w:r>
        <w:rPr/>
        <w:t>bồi</w:t>
      </w:r>
      <w:r>
        <w:rPr>
          <w:spacing w:val="-3"/>
        </w:rPr>
        <w:t> </w:t>
      </w:r>
      <w:r>
        <w:rPr/>
        <w:t>thường</w:t>
      </w:r>
      <w:r>
        <w:rPr>
          <w:spacing w:val="-3"/>
        </w:rPr>
        <w:t> </w:t>
      </w:r>
      <w:r>
        <w:rPr/>
        <w:t>gì</w:t>
      </w:r>
      <w:r>
        <w:rPr>
          <w:spacing w:val="-3"/>
        </w:rPr>
        <w:t> </w:t>
      </w:r>
      <w:r>
        <w:rPr/>
        <w:t>thêm</w:t>
      </w:r>
      <w:r>
        <w:rPr>
          <w:spacing w:val="-7"/>
        </w:rPr>
        <w:t> </w:t>
      </w:r>
      <w:r>
        <w:rPr/>
        <w:t>về</w:t>
      </w:r>
      <w:r>
        <w:rPr>
          <w:spacing w:val="-3"/>
        </w:rPr>
        <w:t> </w:t>
      </w:r>
      <w:r>
        <w:rPr/>
        <w:t>trách</w:t>
      </w:r>
      <w:r>
        <w:rPr>
          <w:spacing w:val="-3"/>
        </w:rPr>
        <w:t> </w:t>
      </w:r>
      <w:r>
        <w:rPr/>
        <w:t>nhiệm</w:t>
      </w:r>
      <w:r>
        <w:rPr>
          <w:spacing w:val="-7"/>
        </w:rPr>
        <w:t> </w:t>
      </w:r>
      <w:r>
        <w:rPr/>
        <w:t>dân</w:t>
      </w:r>
      <w:r>
        <w:rPr>
          <w:spacing w:val="-2"/>
        </w:rPr>
        <w:t> </w:t>
      </w:r>
      <w:r>
        <w:rPr/>
        <w:t>sự</w:t>
      </w:r>
      <w:r>
        <w:rPr>
          <w:spacing w:val="-6"/>
        </w:rPr>
        <w:t> </w:t>
      </w:r>
      <w:r>
        <w:rPr/>
        <w:t>nên</w:t>
      </w:r>
      <w:r>
        <w:rPr>
          <w:spacing w:val="-3"/>
        </w:rPr>
        <w:t> </w:t>
      </w:r>
      <w:r>
        <w:rPr/>
        <w:t>không</w:t>
      </w:r>
      <w:r>
        <w:rPr>
          <w:spacing w:val="-2"/>
        </w:rPr>
        <w:t> </w:t>
      </w:r>
      <w:r>
        <w:rPr/>
        <w:t>xem</w:t>
      </w:r>
      <w:r>
        <w:rPr>
          <w:spacing w:val="-7"/>
        </w:rPr>
        <w:t> </w:t>
      </w:r>
      <w:r>
        <w:rPr/>
        <w:t>xét giải quyết.</w:t>
      </w:r>
    </w:p>
    <w:p>
      <w:pPr>
        <w:spacing w:before="60"/>
        <w:ind w:left="871" w:right="0" w:firstLine="0"/>
        <w:jc w:val="left"/>
        <w:rPr>
          <w:i/>
          <w:sz w:val="28"/>
        </w:rPr>
      </w:pPr>
      <w:r>
        <w:rPr>
          <w:sz w:val="28"/>
        </w:rPr>
        <w:t>[2.3.2]</w:t>
      </w:r>
      <w:r>
        <w:rPr>
          <w:spacing w:val="-4"/>
          <w:sz w:val="28"/>
        </w:rPr>
        <w:t> </w:t>
      </w:r>
      <w:r>
        <w:rPr>
          <w:i/>
          <w:sz w:val="28"/>
        </w:rPr>
        <w:t>Về</w:t>
      </w:r>
      <w:r>
        <w:rPr>
          <w:i/>
          <w:spacing w:val="-1"/>
          <w:sz w:val="28"/>
        </w:rPr>
        <w:t> </w:t>
      </w:r>
      <w:r>
        <w:rPr>
          <w:i/>
          <w:sz w:val="28"/>
        </w:rPr>
        <w:t>xử</w:t>
      </w:r>
      <w:r>
        <w:rPr>
          <w:i/>
          <w:spacing w:val="-1"/>
          <w:sz w:val="28"/>
        </w:rPr>
        <w:t> </w:t>
      </w:r>
      <w:r>
        <w:rPr>
          <w:i/>
          <w:sz w:val="28"/>
        </w:rPr>
        <w:t>lý</w:t>
      </w:r>
      <w:r>
        <w:rPr>
          <w:i/>
          <w:spacing w:val="-1"/>
          <w:sz w:val="28"/>
        </w:rPr>
        <w:t> </w:t>
      </w:r>
      <w:r>
        <w:rPr>
          <w:i/>
          <w:sz w:val="28"/>
        </w:rPr>
        <w:t>vật</w:t>
      </w:r>
      <w:r>
        <w:rPr>
          <w:i/>
          <w:spacing w:val="1"/>
          <w:sz w:val="28"/>
        </w:rPr>
        <w:t> </w:t>
      </w:r>
      <w:r>
        <w:rPr>
          <w:i/>
          <w:spacing w:val="-2"/>
          <w:sz w:val="28"/>
        </w:rPr>
        <w:t>chứng:</w:t>
      </w:r>
    </w:p>
    <w:p>
      <w:pPr>
        <w:spacing w:before="60"/>
        <w:ind w:left="718" w:right="0" w:firstLine="0"/>
        <w:jc w:val="left"/>
        <w:rPr>
          <w:i/>
          <w:sz w:val="28"/>
        </w:rPr>
      </w:pPr>
      <w:r>
        <w:rPr>
          <w:i/>
          <w:sz w:val="28"/>
        </w:rPr>
        <w:t>*</w:t>
      </w:r>
      <w:r>
        <w:rPr>
          <w:i/>
          <w:spacing w:val="-3"/>
          <w:sz w:val="28"/>
        </w:rPr>
        <w:t> </w:t>
      </w:r>
      <w:r>
        <w:rPr>
          <w:i/>
          <w:sz w:val="28"/>
        </w:rPr>
        <w:t>Tang</w:t>
      </w:r>
      <w:r>
        <w:rPr>
          <w:i/>
          <w:spacing w:val="-1"/>
          <w:sz w:val="28"/>
        </w:rPr>
        <w:t> </w:t>
      </w:r>
      <w:r>
        <w:rPr>
          <w:i/>
          <w:sz w:val="28"/>
        </w:rPr>
        <w:t>vật</w:t>
      </w:r>
      <w:r>
        <w:rPr>
          <w:i/>
          <w:spacing w:val="-1"/>
          <w:sz w:val="28"/>
        </w:rPr>
        <w:t> </w:t>
      </w:r>
      <w:r>
        <w:rPr>
          <w:i/>
          <w:sz w:val="28"/>
        </w:rPr>
        <w:t>tạm</w:t>
      </w:r>
      <w:r>
        <w:rPr>
          <w:i/>
          <w:spacing w:val="-2"/>
          <w:sz w:val="28"/>
        </w:rPr>
        <w:t> </w:t>
      </w:r>
      <w:r>
        <w:rPr>
          <w:i/>
          <w:spacing w:val="-4"/>
          <w:sz w:val="28"/>
        </w:rPr>
        <w:t>giữ:</w:t>
      </w:r>
    </w:p>
    <w:p>
      <w:pPr>
        <w:pStyle w:val="ListParagraph"/>
        <w:numPr>
          <w:ilvl w:val="0"/>
          <w:numId w:val="7"/>
        </w:numPr>
        <w:tabs>
          <w:tab w:pos="882" w:val="left" w:leader="none"/>
        </w:tabs>
        <w:spacing w:line="322" w:lineRule="exact" w:before="2" w:after="0"/>
        <w:ind w:left="881" w:right="0" w:hanging="164"/>
        <w:jc w:val="left"/>
        <w:rPr>
          <w:sz w:val="28"/>
        </w:rPr>
      </w:pPr>
      <w:r>
        <w:rPr>
          <w:sz w:val="28"/>
        </w:rPr>
        <w:t>01</w:t>
      </w:r>
      <w:r>
        <w:rPr>
          <w:spacing w:val="-1"/>
          <w:sz w:val="28"/>
        </w:rPr>
        <w:t> </w:t>
      </w:r>
      <w:r>
        <w:rPr>
          <w:sz w:val="28"/>
        </w:rPr>
        <w:t>(một)</w:t>
      </w:r>
      <w:r>
        <w:rPr>
          <w:spacing w:val="-1"/>
          <w:sz w:val="28"/>
        </w:rPr>
        <w:t> </w:t>
      </w:r>
      <w:r>
        <w:rPr>
          <w:sz w:val="28"/>
        </w:rPr>
        <w:t>chiếc</w:t>
      </w:r>
      <w:r>
        <w:rPr>
          <w:spacing w:val="-2"/>
          <w:sz w:val="28"/>
        </w:rPr>
        <w:t> </w:t>
      </w:r>
      <w:r>
        <w:rPr>
          <w:sz w:val="28"/>
        </w:rPr>
        <w:t>xe</w:t>
      </w:r>
      <w:r>
        <w:rPr>
          <w:spacing w:val="-4"/>
          <w:sz w:val="28"/>
        </w:rPr>
        <w:t> </w:t>
      </w:r>
      <w:r>
        <w:rPr>
          <w:sz w:val="28"/>
        </w:rPr>
        <w:t>ô</w:t>
      </w:r>
      <w:r>
        <w:rPr>
          <w:spacing w:val="-5"/>
          <w:sz w:val="28"/>
        </w:rPr>
        <w:t> </w:t>
      </w:r>
      <w:r>
        <w:rPr>
          <w:sz w:val="28"/>
        </w:rPr>
        <w:t>tô</w:t>
      </w:r>
      <w:r>
        <w:rPr>
          <w:spacing w:val="-4"/>
          <w:sz w:val="28"/>
        </w:rPr>
        <w:t> </w:t>
      </w:r>
      <w:r>
        <w:rPr>
          <w:sz w:val="28"/>
        </w:rPr>
        <w:t>tải</w:t>
      </w:r>
      <w:r>
        <w:rPr>
          <w:spacing w:val="-4"/>
          <w:sz w:val="28"/>
        </w:rPr>
        <w:t> </w:t>
      </w:r>
      <w:r>
        <w:rPr>
          <w:sz w:val="28"/>
        </w:rPr>
        <w:t>biển</w:t>
      </w:r>
      <w:r>
        <w:rPr>
          <w:spacing w:val="-4"/>
          <w:sz w:val="28"/>
        </w:rPr>
        <w:t> </w:t>
      </w:r>
      <w:r>
        <w:rPr>
          <w:sz w:val="28"/>
        </w:rPr>
        <w:t>số</w:t>
      </w:r>
      <w:r>
        <w:rPr>
          <w:spacing w:val="-3"/>
          <w:sz w:val="28"/>
        </w:rPr>
        <w:t> </w:t>
      </w:r>
      <w:r>
        <w:rPr>
          <w:sz w:val="28"/>
        </w:rPr>
        <w:t>37C-</w:t>
      </w:r>
      <w:r>
        <w:rPr>
          <w:spacing w:val="-2"/>
          <w:sz w:val="28"/>
        </w:rPr>
        <w:t>102.27;</w:t>
      </w:r>
    </w:p>
    <w:p>
      <w:pPr>
        <w:pStyle w:val="ListParagraph"/>
        <w:numPr>
          <w:ilvl w:val="0"/>
          <w:numId w:val="7"/>
        </w:numPr>
        <w:tabs>
          <w:tab w:pos="882" w:val="left" w:leader="none"/>
        </w:tabs>
        <w:spacing w:line="322" w:lineRule="exact" w:before="0" w:after="0"/>
        <w:ind w:left="881" w:right="0" w:hanging="164"/>
        <w:jc w:val="left"/>
        <w:rPr>
          <w:sz w:val="28"/>
        </w:rPr>
      </w:pPr>
      <w:r>
        <w:rPr>
          <w:sz w:val="28"/>
        </w:rPr>
        <w:t>01</w:t>
      </w:r>
      <w:r>
        <w:rPr>
          <w:spacing w:val="-3"/>
          <w:sz w:val="28"/>
        </w:rPr>
        <w:t> </w:t>
      </w:r>
      <w:r>
        <w:rPr>
          <w:sz w:val="28"/>
        </w:rPr>
        <w:t>(một)</w:t>
      </w:r>
      <w:r>
        <w:rPr>
          <w:spacing w:val="-1"/>
          <w:sz w:val="28"/>
        </w:rPr>
        <w:t> </w:t>
      </w:r>
      <w:r>
        <w:rPr>
          <w:sz w:val="28"/>
        </w:rPr>
        <w:t>giấy</w:t>
      </w:r>
      <w:r>
        <w:rPr>
          <w:spacing w:val="-5"/>
          <w:sz w:val="28"/>
        </w:rPr>
        <w:t> </w:t>
      </w:r>
      <w:r>
        <w:rPr>
          <w:sz w:val="28"/>
        </w:rPr>
        <w:t>chứng</w:t>
      </w:r>
      <w:r>
        <w:rPr>
          <w:spacing w:val="-2"/>
          <w:sz w:val="28"/>
        </w:rPr>
        <w:t> </w:t>
      </w:r>
      <w:r>
        <w:rPr>
          <w:sz w:val="28"/>
        </w:rPr>
        <w:t>nhận</w:t>
      </w:r>
      <w:r>
        <w:rPr>
          <w:spacing w:val="-4"/>
          <w:sz w:val="28"/>
        </w:rPr>
        <w:t> </w:t>
      </w:r>
      <w:r>
        <w:rPr>
          <w:sz w:val="28"/>
        </w:rPr>
        <w:t>đăng</w:t>
      </w:r>
      <w:r>
        <w:rPr>
          <w:spacing w:val="-4"/>
          <w:sz w:val="28"/>
        </w:rPr>
        <w:t> </w:t>
      </w:r>
      <w:r>
        <w:rPr>
          <w:sz w:val="28"/>
        </w:rPr>
        <w:t>ký</w:t>
      </w:r>
      <w:r>
        <w:rPr>
          <w:spacing w:val="-4"/>
          <w:sz w:val="28"/>
        </w:rPr>
        <w:t> </w:t>
      </w:r>
      <w:r>
        <w:rPr>
          <w:sz w:val="28"/>
        </w:rPr>
        <w:t>xe</w:t>
      </w:r>
      <w:r>
        <w:rPr>
          <w:spacing w:val="-1"/>
          <w:sz w:val="28"/>
        </w:rPr>
        <w:t> </w:t>
      </w:r>
      <w:r>
        <w:rPr>
          <w:sz w:val="28"/>
        </w:rPr>
        <w:t>ô</w:t>
      </w:r>
      <w:r>
        <w:rPr>
          <w:spacing w:val="-4"/>
          <w:sz w:val="28"/>
        </w:rPr>
        <w:t> </w:t>
      </w:r>
      <w:r>
        <w:rPr>
          <w:sz w:val="28"/>
        </w:rPr>
        <w:t>tô</w:t>
      </w:r>
      <w:r>
        <w:rPr>
          <w:spacing w:val="-2"/>
          <w:sz w:val="28"/>
        </w:rPr>
        <w:t> </w:t>
      </w:r>
      <w:r>
        <w:rPr>
          <w:sz w:val="28"/>
        </w:rPr>
        <w:t>biển số</w:t>
      </w:r>
      <w:r>
        <w:rPr>
          <w:spacing w:val="-3"/>
          <w:sz w:val="28"/>
        </w:rPr>
        <w:t> </w:t>
      </w:r>
      <w:r>
        <w:rPr>
          <w:sz w:val="28"/>
        </w:rPr>
        <w:t>37C-</w:t>
      </w:r>
      <w:r>
        <w:rPr>
          <w:spacing w:val="-2"/>
          <w:sz w:val="28"/>
        </w:rPr>
        <w:t>102.27;</w:t>
      </w:r>
    </w:p>
    <w:p>
      <w:pPr>
        <w:pStyle w:val="ListParagraph"/>
        <w:numPr>
          <w:ilvl w:val="0"/>
          <w:numId w:val="7"/>
        </w:numPr>
        <w:tabs>
          <w:tab w:pos="882" w:val="left" w:leader="none"/>
        </w:tabs>
        <w:spacing w:line="322" w:lineRule="exact" w:before="0" w:after="0"/>
        <w:ind w:left="881" w:right="0" w:hanging="164"/>
        <w:jc w:val="left"/>
        <w:rPr>
          <w:sz w:val="28"/>
        </w:rPr>
      </w:pPr>
      <w:r>
        <w:rPr>
          <w:sz w:val="28"/>
        </w:rPr>
        <w:t>01</w:t>
      </w:r>
      <w:r>
        <w:rPr>
          <w:spacing w:val="-3"/>
          <w:sz w:val="28"/>
        </w:rPr>
        <w:t> </w:t>
      </w:r>
      <w:r>
        <w:rPr>
          <w:sz w:val="28"/>
        </w:rPr>
        <w:t>(một)</w:t>
      </w:r>
      <w:r>
        <w:rPr>
          <w:spacing w:val="-1"/>
          <w:sz w:val="28"/>
        </w:rPr>
        <w:t> </w:t>
      </w:r>
      <w:r>
        <w:rPr>
          <w:sz w:val="28"/>
        </w:rPr>
        <w:t>giấy</w:t>
      </w:r>
      <w:r>
        <w:rPr>
          <w:spacing w:val="-5"/>
          <w:sz w:val="28"/>
        </w:rPr>
        <w:t> </w:t>
      </w:r>
      <w:r>
        <w:rPr>
          <w:sz w:val="28"/>
        </w:rPr>
        <w:t>chứng</w:t>
      </w:r>
      <w:r>
        <w:rPr>
          <w:spacing w:val="-2"/>
          <w:sz w:val="28"/>
        </w:rPr>
        <w:t> </w:t>
      </w:r>
      <w:r>
        <w:rPr>
          <w:sz w:val="28"/>
        </w:rPr>
        <w:t>nhận</w:t>
      </w:r>
      <w:r>
        <w:rPr>
          <w:spacing w:val="-4"/>
          <w:sz w:val="28"/>
        </w:rPr>
        <w:t> </w:t>
      </w:r>
      <w:r>
        <w:rPr>
          <w:sz w:val="28"/>
        </w:rPr>
        <w:t>kiểm</w:t>
      </w:r>
      <w:r>
        <w:rPr>
          <w:spacing w:val="-6"/>
          <w:sz w:val="28"/>
        </w:rPr>
        <w:t> </w:t>
      </w:r>
      <w:r>
        <w:rPr>
          <w:sz w:val="28"/>
        </w:rPr>
        <w:t>định xe</w:t>
      </w:r>
      <w:r>
        <w:rPr>
          <w:spacing w:val="-1"/>
          <w:sz w:val="28"/>
        </w:rPr>
        <w:t> </w:t>
      </w:r>
      <w:r>
        <w:rPr>
          <w:sz w:val="28"/>
        </w:rPr>
        <w:t>ô</w:t>
      </w:r>
      <w:r>
        <w:rPr>
          <w:spacing w:val="-4"/>
          <w:sz w:val="28"/>
        </w:rPr>
        <w:t> </w:t>
      </w:r>
      <w:r>
        <w:rPr>
          <w:sz w:val="28"/>
        </w:rPr>
        <w:t>tô</w:t>
      </w:r>
      <w:r>
        <w:rPr>
          <w:spacing w:val="-4"/>
          <w:sz w:val="28"/>
        </w:rPr>
        <w:t> </w:t>
      </w:r>
      <w:r>
        <w:rPr>
          <w:sz w:val="28"/>
        </w:rPr>
        <w:t>tải</w:t>
      </w:r>
      <w:r>
        <w:rPr>
          <w:spacing w:val="-4"/>
          <w:sz w:val="28"/>
        </w:rPr>
        <w:t> </w:t>
      </w:r>
      <w:r>
        <w:rPr>
          <w:sz w:val="28"/>
        </w:rPr>
        <w:t>biển</w:t>
      </w:r>
      <w:r>
        <w:rPr>
          <w:spacing w:val="-4"/>
          <w:sz w:val="28"/>
        </w:rPr>
        <w:t> </w:t>
      </w:r>
      <w:r>
        <w:rPr>
          <w:sz w:val="28"/>
        </w:rPr>
        <w:t>số</w:t>
      </w:r>
      <w:r>
        <w:rPr>
          <w:spacing w:val="-3"/>
          <w:sz w:val="28"/>
        </w:rPr>
        <w:t> </w:t>
      </w:r>
      <w:r>
        <w:rPr>
          <w:sz w:val="28"/>
        </w:rPr>
        <w:t>37C-</w:t>
      </w:r>
      <w:r>
        <w:rPr>
          <w:spacing w:val="-2"/>
          <w:sz w:val="28"/>
        </w:rPr>
        <w:t>102.27;</w:t>
      </w:r>
    </w:p>
    <w:p>
      <w:pPr>
        <w:pStyle w:val="ListParagraph"/>
        <w:numPr>
          <w:ilvl w:val="0"/>
          <w:numId w:val="7"/>
        </w:numPr>
        <w:tabs>
          <w:tab w:pos="882" w:val="left" w:leader="none"/>
        </w:tabs>
        <w:spacing w:line="322" w:lineRule="exact" w:before="0" w:after="0"/>
        <w:ind w:left="881" w:right="0" w:hanging="164"/>
        <w:jc w:val="left"/>
        <w:rPr>
          <w:sz w:val="28"/>
        </w:rPr>
      </w:pPr>
      <w:r>
        <w:rPr>
          <w:sz w:val="28"/>
        </w:rPr>
        <w:t>01</w:t>
      </w:r>
      <w:r>
        <w:rPr>
          <w:spacing w:val="-3"/>
          <w:sz w:val="28"/>
        </w:rPr>
        <w:t> </w:t>
      </w:r>
      <w:r>
        <w:rPr>
          <w:sz w:val="28"/>
        </w:rPr>
        <w:t>(một)</w:t>
      </w:r>
      <w:r>
        <w:rPr>
          <w:spacing w:val="-2"/>
          <w:sz w:val="28"/>
        </w:rPr>
        <w:t> </w:t>
      </w:r>
      <w:r>
        <w:rPr>
          <w:sz w:val="28"/>
        </w:rPr>
        <w:t>giấy</w:t>
      </w:r>
      <w:r>
        <w:rPr>
          <w:spacing w:val="-6"/>
          <w:sz w:val="28"/>
        </w:rPr>
        <w:t> </w:t>
      </w:r>
      <w:r>
        <w:rPr>
          <w:sz w:val="28"/>
        </w:rPr>
        <w:t>chứng</w:t>
      </w:r>
      <w:r>
        <w:rPr>
          <w:spacing w:val="-3"/>
          <w:sz w:val="28"/>
        </w:rPr>
        <w:t> </w:t>
      </w:r>
      <w:r>
        <w:rPr>
          <w:sz w:val="28"/>
        </w:rPr>
        <w:t>nhận</w:t>
      </w:r>
      <w:r>
        <w:rPr>
          <w:spacing w:val="-5"/>
          <w:sz w:val="28"/>
        </w:rPr>
        <w:t> </w:t>
      </w:r>
      <w:r>
        <w:rPr>
          <w:sz w:val="28"/>
        </w:rPr>
        <w:t>bảo</w:t>
      </w:r>
      <w:r>
        <w:rPr>
          <w:spacing w:val="-5"/>
          <w:sz w:val="28"/>
        </w:rPr>
        <w:t> </w:t>
      </w:r>
      <w:r>
        <w:rPr>
          <w:sz w:val="28"/>
        </w:rPr>
        <w:t>hiểm</w:t>
      </w:r>
      <w:r>
        <w:rPr>
          <w:spacing w:val="-7"/>
          <w:sz w:val="28"/>
        </w:rPr>
        <w:t> </w:t>
      </w:r>
      <w:r>
        <w:rPr>
          <w:sz w:val="28"/>
        </w:rPr>
        <w:t>xe</w:t>
      </w:r>
      <w:r>
        <w:rPr>
          <w:spacing w:val="-2"/>
          <w:sz w:val="28"/>
        </w:rPr>
        <w:t> </w:t>
      </w:r>
      <w:r>
        <w:rPr>
          <w:sz w:val="28"/>
        </w:rPr>
        <w:t>ô</w:t>
      </w:r>
      <w:r>
        <w:rPr>
          <w:spacing w:val="-1"/>
          <w:sz w:val="28"/>
        </w:rPr>
        <w:t> </w:t>
      </w:r>
      <w:r>
        <w:rPr>
          <w:sz w:val="28"/>
        </w:rPr>
        <w:t>tô</w:t>
      </w:r>
      <w:r>
        <w:rPr>
          <w:spacing w:val="-1"/>
          <w:sz w:val="28"/>
        </w:rPr>
        <w:t> </w:t>
      </w:r>
      <w:r>
        <w:rPr>
          <w:sz w:val="28"/>
        </w:rPr>
        <w:t>biển</w:t>
      </w:r>
      <w:r>
        <w:rPr>
          <w:spacing w:val="-1"/>
          <w:sz w:val="28"/>
        </w:rPr>
        <w:t> </w:t>
      </w:r>
      <w:r>
        <w:rPr>
          <w:sz w:val="28"/>
        </w:rPr>
        <w:t>số</w:t>
      </w:r>
      <w:r>
        <w:rPr>
          <w:spacing w:val="-1"/>
          <w:sz w:val="28"/>
        </w:rPr>
        <w:t> </w:t>
      </w:r>
      <w:r>
        <w:rPr>
          <w:sz w:val="28"/>
        </w:rPr>
        <w:t>37C-</w:t>
      </w:r>
      <w:r>
        <w:rPr>
          <w:spacing w:val="-2"/>
          <w:sz w:val="28"/>
        </w:rPr>
        <w:t>102.27;</w:t>
      </w:r>
    </w:p>
    <w:p>
      <w:pPr>
        <w:pStyle w:val="ListParagraph"/>
        <w:numPr>
          <w:ilvl w:val="0"/>
          <w:numId w:val="7"/>
        </w:numPr>
        <w:tabs>
          <w:tab w:pos="882" w:val="left" w:leader="none"/>
        </w:tabs>
        <w:spacing w:line="322" w:lineRule="exact" w:before="0" w:after="0"/>
        <w:ind w:left="881" w:right="0" w:hanging="164"/>
        <w:jc w:val="left"/>
        <w:rPr>
          <w:sz w:val="28"/>
        </w:rPr>
      </w:pPr>
      <w:r>
        <w:rPr>
          <w:sz w:val="28"/>
        </w:rPr>
        <w:t>01</w:t>
      </w:r>
      <w:r>
        <w:rPr>
          <w:spacing w:val="-2"/>
          <w:sz w:val="28"/>
        </w:rPr>
        <w:t> </w:t>
      </w:r>
      <w:r>
        <w:rPr>
          <w:sz w:val="28"/>
        </w:rPr>
        <w:t>(một)</w:t>
      </w:r>
      <w:r>
        <w:rPr>
          <w:spacing w:val="-2"/>
          <w:sz w:val="28"/>
        </w:rPr>
        <w:t> </w:t>
      </w:r>
      <w:r>
        <w:rPr>
          <w:sz w:val="28"/>
        </w:rPr>
        <w:t>giấy</w:t>
      </w:r>
      <w:r>
        <w:rPr>
          <w:spacing w:val="-6"/>
          <w:sz w:val="28"/>
        </w:rPr>
        <w:t> </w:t>
      </w:r>
      <w:r>
        <w:rPr>
          <w:sz w:val="28"/>
        </w:rPr>
        <w:t>phép</w:t>
      </w:r>
      <w:r>
        <w:rPr>
          <w:spacing w:val="-1"/>
          <w:sz w:val="28"/>
        </w:rPr>
        <w:t> </w:t>
      </w:r>
      <w:r>
        <w:rPr>
          <w:sz w:val="28"/>
        </w:rPr>
        <w:t>lái</w:t>
      </w:r>
      <w:r>
        <w:rPr>
          <w:spacing w:val="-2"/>
          <w:sz w:val="28"/>
        </w:rPr>
        <w:t> </w:t>
      </w:r>
      <w:r>
        <w:rPr>
          <w:sz w:val="28"/>
        </w:rPr>
        <w:t>xe</w:t>
      </w:r>
      <w:r>
        <w:rPr>
          <w:spacing w:val="-1"/>
          <w:sz w:val="28"/>
        </w:rPr>
        <w:t> </w:t>
      </w:r>
      <w:r>
        <w:rPr>
          <w:sz w:val="28"/>
        </w:rPr>
        <w:t>hạng</w:t>
      </w:r>
      <w:r>
        <w:rPr>
          <w:spacing w:val="-1"/>
          <w:sz w:val="28"/>
        </w:rPr>
        <w:t> </w:t>
      </w:r>
      <w:r>
        <w:rPr>
          <w:sz w:val="28"/>
        </w:rPr>
        <w:t>A1,</w:t>
      </w:r>
      <w:r>
        <w:rPr>
          <w:spacing w:val="-3"/>
          <w:sz w:val="28"/>
        </w:rPr>
        <w:t> </w:t>
      </w:r>
      <w:r>
        <w:rPr>
          <w:sz w:val="28"/>
        </w:rPr>
        <w:t>C</w:t>
      </w:r>
      <w:r>
        <w:rPr>
          <w:spacing w:val="-3"/>
          <w:sz w:val="28"/>
        </w:rPr>
        <w:t> </w:t>
      </w:r>
      <w:r>
        <w:rPr>
          <w:sz w:val="28"/>
        </w:rPr>
        <w:t>mang</w:t>
      </w:r>
      <w:r>
        <w:rPr>
          <w:spacing w:val="-1"/>
          <w:sz w:val="28"/>
        </w:rPr>
        <w:t> </w:t>
      </w:r>
      <w:r>
        <w:rPr>
          <w:sz w:val="28"/>
        </w:rPr>
        <w:t>tên</w:t>
      </w:r>
      <w:r>
        <w:rPr>
          <w:spacing w:val="-1"/>
          <w:sz w:val="28"/>
        </w:rPr>
        <w:t> </w:t>
      </w:r>
      <w:r>
        <w:rPr>
          <w:sz w:val="28"/>
        </w:rPr>
        <w:t>Nguyễn</w:t>
      </w:r>
      <w:r>
        <w:rPr>
          <w:spacing w:val="-1"/>
          <w:sz w:val="28"/>
        </w:rPr>
        <w:t> </w:t>
      </w:r>
      <w:r>
        <w:rPr>
          <w:sz w:val="28"/>
        </w:rPr>
        <w:t>Quốc</w:t>
      </w:r>
      <w:r>
        <w:rPr>
          <w:spacing w:val="-5"/>
          <w:sz w:val="28"/>
        </w:rPr>
        <w:t> Qu;</w:t>
      </w:r>
    </w:p>
    <w:p>
      <w:pPr>
        <w:pStyle w:val="ListParagraph"/>
        <w:numPr>
          <w:ilvl w:val="0"/>
          <w:numId w:val="7"/>
        </w:numPr>
        <w:tabs>
          <w:tab w:pos="882" w:val="left" w:leader="none"/>
        </w:tabs>
        <w:spacing w:line="240" w:lineRule="auto" w:before="0" w:after="0"/>
        <w:ind w:left="881" w:right="0" w:hanging="164"/>
        <w:jc w:val="left"/>
        <w:rPr>
          <w:sz w:val="28"/>
        </w:rPr>
      </w:pPr>
      <w:r>
        <w:rPr>
          <w:sz w:val="28"/>
        </w:rPr>
        <w:t>01</w:t>
      </w:r>
      <w:r>
        <w:rPr>
          <w:spacing w:val="-3"/>
          <w:sz w:val="28"/>
        </w:rPr>
        <w:t> </w:t>
      </w:r>
      <w:r>
        <w:rPr>
          <w:sz w:val="28"/>
        </w:rPr>
        <w:t>(một)</w:t>
      </w:r>
      <w:r>
        <w:rPr>
          <w:spacing w:val="-3"/>
          <w:sz w:val="28"/>
        </w:rPr>
        <w:t> </w:t>
      </w:r>
      <w:r>
        <w:rPr>
          <w:sz w:val="28"/>
        </w:rPr>
        <w:t>chiếc</w:t>
      </w:r>
      <w:r>
        <w:rPr>
          <w:spacing w:val="-3"/>
          <w:sz w:val="28"/>
        </w:rPr>
        <w:t> </w:t>
      </w:r>
      <w:r>
        <w:rPr>
          <w:sz w:val="28"/>
        </w:rPr>
        <w:t>xe</w:t>
      </w:r>
      <w:r>
        <w:rPr>
          <w:spacing w:val="-3"/>
          <w:sz w:val="28"/>
        </w:rPr>
        <w:t> </w:t>
      </w:r>
      <w:r>
        <w:rPr>
          <w:sz w:val="28"/>
        </w:rPr>
        <w:t>mô</w:t>
      </w:r>
      <w:r>
        <w:rPr>
          <w:spacing w:val="-2"/>
          <w:sz w:val="28"/>
        </w:rPr>
        <w:t> </w:t>
      </w:r>
      <w:r>
        <w:rPr>
          <w:sz w:val="28"/>
        </w:rPr>
        <w:t>tô</w:t>
      </w:r>
      <w:r>
        <w:rPr>
          <w:spacing w:val="-2"/>
          <w:sz w:val="28"/>
        </w:rPr>
        <w:t> </w:t>
      </w:r>
      <w:r>
        <w:rPr>
          <w:sz w:val="28"/>
        </w:rPr>
        <w:t>biển</w:t>
      </w:r>
      <w:r>
        <w:rPr>
          <w:spacing w:val="-2"/>
          <w:sz w:val="28"/>
        </w:rPr>
        <w:t> </w:t>
      </w:r>
      <w:r>
        <w:rPr>
          <w:sz w:val="28"/>
        </w:rPr>
        <w:t>số</w:t>
      </w:r>
      <w:r>
        <w:rPr>
          <w:spacing w:val="-3"/>
          <w:sz w:val="28"/>
        </w:rPr>
        <w:t> </w:t>
      </w:r>
      <w:r>
        <w:rPr>
          <w:sz w:val="28"/>
        </w:rPr>
        <w:t>92G1-</w:t>
      </w:r>
      <w:r>
        <w:rPr>
          <w:spacing w:val="-2"/>
          <w:sz w:val="28"/>
        </w:rPr>
        <w:t>049.59;</w:t>
      </w:r>
    </w:p>
    <w:p>
      <w:pPr>
        <w:pStyle w:val="ListParagraph"/>
        <w:numPr>
          <w:ilvl w:val="0"/>
          <w:numId w:val="7"/>
        </w:numPr>
        <w:tabs>
          <w:tab w:pos="882" w:val="left" w:leader="none"/>
        </w:tabs>
        <w:spacing w:line="322" w:lineRule="exact" w:before="1" w:after="0"/>
        <w:ind w:left="881" w:right="0" w:hanging="164"/>
        <w:jc w:val="left"/>
        <w:rPr>
          <w:sz w:val="28"/>
        </w:rPr>
      </w:pPr>
      <w:r>
        <w:rPr>
          <w:sz w:val="28"/>
        </w:rPr>
        <w:t>02</w:t>
      </w:r>
      <w:r>
        <w:rPr>
          <w:spacing w:val="-3"/>
          <w:sz w:val="28"/>
        </w:rPr>
        <w:t> </w:t>
      </w:r>
      <w:r>
        <w:rPr>
          <w:sz w:val="28"/>
        </w:rPr>
        <w:t>(hai)</w:t>
      </w:r>
      <w:r>
        <w:rPr>
          <w:spacing w:val="-2"/>
          <w:sz w:val="28"/>
        </w:rPr>
        <w:t> </w:t>
      </w:r>
      <w:r>
        <w:rPr>
          <w:sz w:val="28"/>
        </w:rPr>
        <w:t>mẫu</w:t>
      </w:r>
      <w:r>
        <w:rPr>
          <w:spacing w:val="-2"/>
          <w:sz w:val="28"/>
        </w:rPr>
        <w:t> </w:t>
      </w:r>
      <w:r>
        <w:rPr>
          <w:sz w:val="28"/>
        </w:rPr>
        <w:t>sơn</w:t>
      </w:r>
      <w:r>
        <w:rPr>
          <w:spacing w:val="-3"/>
          <w:sz w:val="28"/>
        </w:rPr>
        <w:t> </w:t>
      </w:r>
      <w:r>
        <w:rPr>
          <w:sz w:val="28"/>
        </w:rPr>
        <w:t>màu</w:t>
      </w:r>
      <w:r>
        <w:rPr>
          <w:spacing w:val="-2"/>
          <w:sz w:val="28"/>
        </w:rPr>
        <w:t> </w:t>
      </w:r>
      <w:r>
        <w:rPr>
          <w:sz w:val="28"/>
        </w:rPr>
        <w:t>vàng</w:t>
      </w:r>
      <w:r>
        <w:rPr>
          <w:spacing w:val="-2"/>
          <w:sz w:val="28"/>
        </w:rPr>
        <w:t> </w:t>
      </w:r>
      <w:r>
        <w:rPr>
          <w:sz w:val="28"/>
        </w:rPr>
        <w:t>thu</w:t>
      </w:r>
      <w:r>
        <w:rPr>
          <w:spacing w:val="-2"/>
          <w:sz w:val="28"/>
        </w:rPr>
        <w:t> </w:t>
      </w:r>
      <w:r>
        <w:rPr>
          <w:sz w:val="28"/>
        </w:rPr>
        <w:t>tại</w:t>
      </w:r>
      <w:r>
        <w:rPr>
          <w:spacing w:val="-2"/>
          <w:sz w:val="28"/>
        </w:rPr>
        <w:t> </w:t>
      </w:r>
      <w:r>
        <w:rPr>
          <w:sz w:val="28"/>
        </w:rPr>
        <w:t>cản</w:t>
      </w:r>
      <w:r>
        <w:rPr>
          <w:spacing w:val="-2"/>
          <w:sz w:val="28"/>
        </w:rPr>
        <w:t> </w:t>
      </w:r>
      <w:r>
        <w:rPr>
          <w:sz w:val="28"/>
        </w:rPr>
        <w:t>xe</w:t>
      </w:r>
      <w:r>
        <w:rPr>
          <w:spacing w:val="-4"/>
          <w:sz w:val="28"/>
        </w:rPr>
        <w:t> </w:t>
      </w:r>
      <w:r>
        <w:rPr>
          <w:sz w:val="28"/>
        </w:rPr>
        <w:t>ô</w:t>
      </w:r>
      <w:r>
        <w:rPr>
          <w:spacing w:val="-3"/>
          <w:sz w:val="28"/>
        </w:rPr>
        <w:t> </w:t>
      </w:r>
      <w:r>
        <w:rPr>
          <w:sz w:val="28"/>
        </w:rPr>
        <w:t>tô</w:t>
      </w:r>
      <w:r>
        <w:rPr>
          <w:spacing w:val="-2"/>
          <w:sz w:val="28"/>
        </w:rPr>
        <w:t> </w:t>
      </w:r>
      <w:r>
        <w:rPr>
          <w:sz w:val="28"/>
        </w:rPr>
        <w:t>biển</w:t>
      </w:r>
      <w:r>
        <w:rPr>
          <w:spacing w:val="-2"/>
          <w:sz w:val="28"/>
        </w:rPr>
        <w:t> </w:t>
      </w:r>
      <w:r>
        <w:rPr>
          <w:sz w:val="28"/>
        </w:rPr>
        <w:t>số</w:t>
      </w:r>
      <w:r>
        <w:rPr>
          <w:spacing w:val="-2"/>
          <w:sz w:val="28"/>
        </w:rPr>
        <w:t> </w:t>
      </w:r>
      <w:r>
        <w:rPr>
          <w:sz w:val="28"/>
        </w:rPr>
        <w:t>37C-</w:t>
      </w:r>
      <w:r>
        <w:rPr>
          <w:spacing w:val="-2"/>
          <w:sz w:val="28"/>
        </w:rPr>
        <w:t>102.27;</w:t>
      </w:r>
    </w:p>
    <w:p>
      <w:pPr>
        <w:pStyle w:val="ListParagraph"/>
        <w:numPr>
          <w:ilvl w:val="0"/>
          <w:numId w:val="7"/>
        </w:numPr>
        <w:tabs>
          <w:tab w:pos="889" w:val="left" w:leader="none"/>
        </w:tabs>
        <w:spacing w:line="240" w:lineRule="auto" w:before="0" w:after="0"/>
        <w:ind w:left="151" w:right="179" w:firstLine="566"/>
        <w:jc w:val="both"/>
        <w:rPr>
          <w:sz w:val="28"/>
        </w:rPr>
      </w:pPr>
      <w:r>
        <w:rPr>
          <w:sz w:val="28"/>
        </w:rPr>
        <w:t>01 (một) mảnh nhựa thu tại manh chắn gió bên trái xe mô tô biển số 92G1- </w:t>
      </w:r>
      <w:r>
        <w:rPr>
          <w:spacing w:val="-2"/>
          <w:sz w:val="28"/>
        </w:rPr>
        <w:t>069.79.</w:t>
      </w:r>
    </w:p>
    <w:p>
      <w:pPr>
        <w:pStyle w:val="BodyText"/>
        <w:ind w:right="178" w:firstLine="566"/>
      </w:pPr>
      <w:r>
        <w:rPr/>
        <w:t>Cơ quan CSĐT Công an thành phố Tam Kỳ đã trả lại: 01 (một) chiếc xe ô tô tải biển số 37C-102.27; 01 (một) giấy chứng nhận đăng ký xe ô tô biển số 37C- 102.27; 01 (một) giấy chứng nhận kiểm định xe ô tô tải biển số 37C-102.27; 01 (một) giấy chứng nhận bảo hiểm xe ô tô biển số 37C-102.27 cho chủ sở hữu là Nguyễn Quốc Qu; 01 (một) chiếc xe mô tô biển số 92G1-049.59 cho anh Nguyễn Đình Thuận là phù hợp.</w:t>
      </w:r>
    </w:p>
    <w:p>
      <w:pPr>
        <w:pStyle w:val="BodyText"/>
        <w:spacing w:before="60"/>
        <w:ind w:left="871"/>
      </w:pPr>
      <w:r>
        <w:rPr/>
        <w:t>Căn</w:t>
      </w:r>
      <w:r>
        <w:rPr>
          <w:spacing w:val="-4"/>
        </w:rPr>
        <w:t> </w:t>
      </w:r>
      <w:r>
        <w:rPr/>
        <w:t>cứ</w:t>
      </w:r>
      <w:r>
        <w:rPr>
          <w:spacing w:val="-4"/>
        </w:rPr>
        <w:t> </w:t>
      </w:r>
      <w:r>
        <w:rPr/>
        <w:t>Điều</w:t>
      </w:r>
      <w:r>
        <w:rPr>
          <w:spacing w:val="-2"/>
        </w:rPr>
        <w:t> </w:t>
      </w:r>
      <w:r>
        <w:rPr/>
        <w:t>106</w:t>
      </w:r>
      <w:r>
        <w:rPr>
          <w:spacing w:val="-2"/>
        </w:rPr>
        <w:t> </w:t>
      </w:r>
      <w:r>
        <w:rPr/>
        <w:t>Bộ</w:t>
      </w:r>
      <w:r>
        <w:rPr>
          <w:spacing w:val="-1"/>
        </w:rPr>
        <w:t> </w:t>
      </w:r>
      <w:r>
        <w:rPr/>
        <w:t>luật</w:t>
      </w:r>
      <w:r>
        <w:rPr>
          <w:spacing w:val="-2"/>
        </w:rPr>
        <w:t> </w:t>
      </w:r>
      <w:r>
        <w:rPr/>
        <w:t>Tố</w:t>
      </w:r>
      <w:r>
        <w:rPr>
          <w:spacing w:val="-2"/>
        </w:rPr>
        <w:t> </w:t>
      </w:r>
      <w:r>
        <w:rPr/>
        <w:t>tụng</w:t>
      </w:r>
      <w:r>
        <w:rPr>
          <w:spacing w:val="-6"/>
        </w:rPr>
        <w:t> </w:t>
      </w:r>
      <w:r>
        <w:rPr/>
        <w:t>hình</w:t>
      </w:r>
      <w:r>
        <w:rPr>
          <w:spacing w:val="-5"/>
        </w:rPr>
        <w:t> </w:t>
      </w:r>
      <w:r>
        <w:rPr/>
        <w:t>sự</w:t>
      </w:r>
      <w:r>
        <w:rPr>
          <w:spacing w:val="-4"/>
        </w:rPr>
        <w:t> </w:t>
      </w:r>
      <w:r>
        <w:rPr/>
        <w:t>2015,</w:t>
      </w:r>
      <w:r>
        <w:rPr>
          <w:spacing w:val="-4"/>
        </w:rPr>
        <w:t> </w:t>
      </w:r>
      <w:r>
        <w:rPr/>
        <w:t>cần</w:t>
      </w:r>
      <w:r>
        <w:rPr>
          <w:spacing w:val="-1"/>
        </w:rPr>
        <w:t> </w:t>
      </w:r>
      <w:r>
        <w:rPr>
          <w:spacing w:val="-2"/>
        </w:rPr>
        <w:t>tuyên:</w:t>
      </w:r>
    </w:p>
    <w:p>
      <w:pPr>
        <w:pStyle w:val="ListParagraph"/>
        <w:numPr>
          <w:ilvl w:val="0"/>
          <w:numId w:val="7"/>
        </w:numPr>
        <w:tabs>
          <w:tab w:pos="898" w:val="left" w:leader="none"/>
        </w:tabs>
        <w:spacing w:line="240" w:lineRule="auto" w:before="60" w:after="0"/>
        <w:ind w:left="151" w:right="182" w:firstLine="566"/>
        <w:jc w:val="both"/>
        <w:rPr>
          <w:sz w:val="28"/>
        </w:rPr>
      </w:pPr>
      <w:r>
        <w:rPr>
          <w:sz w:val="28"/>
        </w:rPr>
        <w:t>Trả lại cho Nguyễn Quốc Qu: 01 (một) giấy phép lái xe hạng A1, C mang tên Nguyễn Quốc Qu là phù hợp;</w:t>
      </w:r>
    </w:p>
    <w:p>
      <w:pPr>
        <w:pStyle w:val="ListParagraph"/>
        <w:numPr>
          <w:ilvl w:val="0"/>
          <w:numId w:val="7"/>
        </w:numPr>
        <w:tabs>
          <w:tab w:pos="889" w:val="left" w:leader="none"/>
        </w:tabs>
        <w:spacing w:line="240" w:lineRule="auto" w:before="0" w:after="0"/>
        <w:ind w:left="151" w:right="178" w:firstLine="566"/>
        <w:jc w:val="both"/>
        <w:rPr>
          <w:sz w:val="28"/>
        </w:rPr>
      </w:pPr>
      <w:r>
        <w:rPr>
          <w:sz w:val="28"/>
        </w:rPr>
        <w:t>Đối với 02 (hai) mẫu sơn màu vàng thu tại cản xe ô tô biển số 37C-102.27; 01 (một) mảnh nhựa thu tại manh chắn gió bên trái xe mô tô biển số 92G1-069.79 cần tiếp tục lưu kèm hồ sơ vụ án để</w:t>
      </w:r>
      <w:r>
        <w:rPr>
          <w:spacing w:val="80"/>
          <w:sz w:val="28"/>
        </w:rPr>
        <w:t> </w:t>
      </w:r>
      <w:r>
        <w:rPr>
          <w:sz w:val="28"/>
        </w:rPr>
        <w:t>đảm bảo giải quyết vụ án là phù hợp (hiện đang lưu kèm theo hồ sơ vụ án).</w:t>
      </w:r>
    </w:p>
    <w:p>
      <w:pPr>
        <w:spacing w:before="60"/>
        <w:ind w:left="780" w:right="0" w:firstLine="0"/>
        <w:jc w:val="both"/>
        <w:rPr>
          <w:i/>
          <w:sz w:val="28"/>
        </w:rPr>
      </w:pPr>
      <w:r>
        <w:rPr>
          <w:sz w:val="28"/>
        </w:rPr>
        <w:t>[2.4]</w:t>
      </w:r>
      <w:r>
        <w:rPr>
          <w:spacing w:val="-4"/>
          <w:sz w:val="28"/>
        </w:rPr>
        <w:t> </w:t>
      </w:r>
      <w:r>
        <w:rPr>
          <w:i/>
          <w:sz w:val="28"/>
        </w:rPr>
        <w:t>Các</w:t>
      </w:r>
      <w:r>
        <w:rPr>
          <w:i/>
          <w:spacing w:val="-1"/>
          <w:sz w:val="28"/>
        </w:rPr>
        <w:t> </w:t>
      </w:r>
      <w:r>
        <w:rPr>
          <w:i/>
          <w:sz w:val="28"/>
        </w:rPr>
        <w:t>vấn đề</w:t>
      </w:r>
      <w:r>
        <w:rPr>
          <w:i/>
          <w:spacing w:val="-1"/>
          <w:sz w:val="28"/>
        </w:rPr>
        <w:t> </w:t>
      </w:r>
      <w:r>
        <w:rPr>
          <w:i/>
          <w:spacing w:val="-2"/>
          <w:sz w:val="28"/>
        </w:rPr>
        <w:t>khác:</w:t>
      </w:r>
    </w:p>
    <w:p>
      <w:pPr>
        <w:pStyle w:val="BodyText"/>
        <w:spacing w:before="60"/>
        <w:ind w:right="177" w:firstLine="719"/>
      </w:pPr>
      <w:r>
        <w:rPr/>
        <w:t>Đối với ông Nguyễn Đình Ph điều khiển xe mô tô biển số 92G1-069.79 tham gia giao thông vi phạm: không giảm tốc</w:t>
      </w:r>
      <w:r>
        <w:rPr>
          <w:spacing w:val="-2"/>
        </w:rPr>
        <w:t> </w:t>
      </w:r>
      <w:r>
        <w:rPr/>
        <w:t>độ để có thể dừng lại một cách an toàn khi qua nơi có báo hiệu cảnh báo nguy hiểm, đường bộ giao nhau cùng mức đã vi phạm vào khoản 1 và khoản 3 Điều 5 Thông tư 31/2019/TT-BGTVT ngày 29/8/2019 của Bộ Giao thông vận tải; không chú ý quan sát tình trạng giao thông trên đường đã vi phạm vào khoản 23 Điều 8 Luật Giao thông đường bộ; sử dụng rượu bia khi điều khiển phương tiện tham gia giao thông trong cơ thể có nồng độ cồn 0,96 mg/ml máu đã vi phạm vào khoản 8 Điều 8 Luật Giao thông đường bộ</w:t>
      </w:r>
      <w:r>
        <w:rPr>
          <w:spacing w:val="80"/>
        </w:rPr>
        <w:t> </w:t>
      </w:r>
      <w:r>
        <w:rPr/>
        <w:t>và Điều 35 Luật phòng chống tác hại của rượu, bia. Tuy nhiên sau khi xảy ra tai nạn, ông Ph đã chết nên không đề cập xử lý là phù hợp.</w:t>
      </w:r>
    </w:p>
    <w:p>
      <w:pPr>
        <w:pStyle w:val="BodyText"/>
        <w:spacing w:before="62"/>
        <w:ind w:right="183" w:firstLine="719"/>
      </w:pPr>
      <w:r>
        <w:rPr/>
        <w:t>[2.5] </w:t>
      </w:r>
      <w:r>
        <w:rPr>
          <w:i/>
        </w:rPr>
        <w:t>Về án phí</w:t>
      </w:r>
      <w:r>
        <w:rPr/>
        <w:t>: Bị cáo Nguyễn Quốc Qu phải chịu án phí hình sự sơ thẩm theo quy định của pháp luật.</w:t>
      </w:r>
    </w:p>
    <w:p>
      <w:pPr>
        <w:spacing w:before="189"/>
        <w:ind w:left="87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64"/>
        <w:ind w:left="1443" w:right="840" w:firstLine="0"/>
        <w:jc w:val="center"/>
        <w:rPr>
          <w:b/>
          <w:sz w:val="28"/>
        </w:rPr>
      </w:pPr>
      <w:r>
        <w:rPr>
          <w:b/>
          <w:sz w:val="28"/>
        </w:rPr>
        <w:t>QUYẾT</w:t>
      </w:r>
      <w:r>
        <w:rPr>
          <w:b/>
          <w:spacing w:val="-9"/>
          <w:sz w:val="28"/>
        </w:rPr>
        <w:t> </w:t>
      </w:r>
      <w:r>
        <w:rPr>
          <w:b/>
          <w:spacing w:val="-2"/>
          <w:sz w:val="28"/>
        </w:rPr>
        <w:t>ĐỊNH:</w:t>
      </w:r>
    </w:p>
    <w:p>
      <w:pPr>
        <w:spacing w:after="0"/>
        <w:jc w:val="center"/>
        <w:rPr>
          <w:sz w:val="28"/>
        </w:rPr>
        <w:sectPr>
          <w:pgSz w:w="11910" w:h="16840"/>
          <w:pgMar w:header="0" w:footer="824" w:top="1340" w:bottom="1020" w:left="1200" w:right="1100"/>
        </w:sectPr>
      </w:pPr>
    </w:p>
    <w:p>
      <w:pPr>
        <w:pStyle w:val="ListParagraph"/>
        <w:numPr>
          <w:ilvl w:val="0"/>
          <w:numId w:val="8"/>
        </w:numPr>
        <w:tabs>
          <w:tab w:pos="1141" w:val="left" w:leader="none"/>
        </w:tabs>
        <w:spacing w:line="240" w:lineRule="auto" w:before="74" w:after="0"/>
        <w:ind w:left="151" w:right="180" w:firstLine="695"/>
        <w:jc w:val="both"/>
        <w:rPr>
          <w:sz w:val="28"/>
        </w:rPr>
      </w:pPr>
      <w:r>
        <w:rPr>
          <w:sz w:val="28"/>
        </w:rPr>
        <w:t>Tuyên bố bị cáo Nguyễn Quốc Qu phạm tội </w:t>
      </w:r>
      <w:r>
        <w:rPr>
          <w:i/>
          <w:sz w:val="28"/>
        </w:rPr>
        <w:t>“Vi phạm quy định về tham</w:t>
      </w:r>
      <w:r>
        <w:rPr>
          <w:i/>
          <w:sz w:val="28"/>
        </w:rPr>
        <w:t> gia giao thông đường bộ”</w:t>
      </w:r>
      <w:r>
        <w:rPr>
          <w:sz w:val="28"/>
        </w:rPr>
        <w:t>.</w:t>
      </w:r>
    </w:p>
    <w:p>
      <w:pPr>
        <w:pStyle w:val="ListParagraph"/>
        <w:numPr>
          <w:ilvl w:val="0"/>
          <w:numId w:val="8"/>
        </w:numPr>
        <w:tabs>
          <w:tab w:pos="1150" w:val="left" w:leader="none"/>
        </w:tabs>
        <w:spacing w:line="240" w:lineRule="auto" w:before="214" w:after="0"/>
        <w:ind w:left="151" w:right="179" w:firstLine="695"/>
        <w:jc w:val="both"/>
        <w:rPr>
          <w:sz w:val="28"/>
        </w:rPr>
      </w:pPr>
      <w:r>
        <w:rPr>
          <w:sz w:val="28"/>
        </w:rPr>
        <w:t>Căn cứ điểm a khoản 1 Điều 260; các điểm b, s khoản 1, khoản 2 Điều 51, Điều 65 của Bộ luật Hình sự năm 2015 (Sửa đổi, bổ sung năm 2017):</w:t>
      </w:r>
    </w:p>
    <w:p>
      <w:pPr>
        <w:pStyle w:val="BodyText"/>
        <w:spacing w:before="59"/>
        <w:ind w:right="179" w:firstLine="695"/>
      </w:pPr>
      <w:r>
        <w:rPr/>
        <w:t>Xử phạt bị cáo Nguyễn Quốc Qu 12 (mười hai) tháng tù, nhưng cho hưởng án treo, thời gian thử thách là 24 (hai mươi bốn) tháng tính từ ngày tuyên án sơ thẩm, ngày 25 tháng 11 năm 2022.</w:t>
      </w:r>
    </w:p>
    <w:p>
      <w:pPr>
        <w:pStyle w:val="BodyText"/>
        <w:spacing w:before="59"/>
        <w:ind w:right="181" w:firstLine="695"/>
      </w:pPr>
      <w:r>
        <w:rPr/>
        <w:t>Giao bị cáo Nguyễn</w:t>
      </w:r>
      <w:r>
        <w:rPr>
          <w:spacing w:val="-1"/>
        </w:rPr>
        <w:t> </w:t>
      </w:r>
      <w:r>
        <w:rPr/>
        <w:t>Quốc Qu cho Ủy</w:t>
      </w:r>
      <w:r>
        <w:rPr>
          <w:spacing w:val="-3"/>
        </w:rPr>
        <w:t> </w:t>
      </w:r>
      <w:r>
        <w:rPr/>
        <w:t>ban nhân</w:t>
      </w:r>
      <w:r>
        <w:rPr>
          <w:spacing w:val="-1"/>
        </w:rPr>
        <w:t> </w:t>
      </w:r>
      <w:r>
        <w:rPr/>
        <w:t>dân xã Trà Tập, huyện Nam Trà My, tỉnh Quảng Nam để</w:t>
      </w:r>
      <w:r>
        <w:rPr>
          <w:spacing w:val="-3"/>
        </w:rPr>
        <w:t> </w:t>
      </w:r>
      <w:r>
        <w:rPr/>
        <w:t>giám sát, giáo dục trong thời gian thử thách. Trường hợp bị cáo thay đổi nơi cư trú thì thực hiện theo quy định của pháp luật về Thi hành án Hình sự.</w:t>
      </w:r>
    </w:p>
    <w:p>
      <w:pPr>
        <w:pStyle w:val="BodyText"/>
        <w:spacing w:before="191"/>
        <w:ind w:right="178" w:firstLine="695"/>
      </w:pPr>
      <w:r>
        <w:rPr/>
        <w:t>Trong thời gian thử thách án treo, nếu bị cáo Nguyễn Quốc Qu vi phạm nghĩa vụ theo quy</w:t>
      </w:r>
      <w:r>
        <w:rPr>
          <w:spacing w:val="-1"/>
        </w:rPr>
        <w:t> </w:t>
      </w:r>
      <w:r>
        <w:rPr/>
        <w:t>định của Luật Thi hành án Hình sự 02 lần trở lên, thì Tòa án có thể quyết định buộc bị cáo phải chấp hành hình phạt tù của bản án đã cho hưởng án treo. Trường hợp bị cáo thực hiện hành vi phạm tội mới thì Tòa án buộc bị cáo phải chấp hành hình phạt của bản án trước và tổng hợp hình phạt của bản án mới theo quy định tại Điều 56 của Bộ luật Hình sự năm 2015 (Sửa đổi, bổ sung năm </w:t>
      </w:r>
      <w:r>
        <w:rPr>
          <w:spacing w:val="-2"/>
        </w:rPr>
        <w:t>2017).</w:t>
      </w:r>
    </w:p>
    <w:p>
      <w:pPr>
        <w:pStyle w:val="ListParagraph"/>
        <w:numPr>
          <w:ilvl w:val="0"/>
          <w:numId w:val="8"/>
        </w:numPr>
        <w:tabs>
          <w:tab w:pos="1143" w:val="left" w:leader="none"/>
        </w:tabs>
        <w:spacing w:line="240" w:lineRule="auto" w:before="235" w:after="0"/>
        <w:ind w:left="151" w:right="178" w:firstLine="695"/>
        <w:jc w:val="both"/>
        <w:rPr>
          <w:sz w:val="28"/>
        </w:rPr>
      </w:pPr>
      <w:r>
        <w:rPr>
          <w:sz w:val="28"/>
        </w:rPr>
        <w:t>Về vật chứng của vụ án: Căn cứ Điều 47 của Bộ luật Hình sự; Điều 106 của Bộ luật Tố tụng hình sự, tuyên: Trả lại cho Nguyễn Quốc Qu: 01 (một) giấy phép lái xe hạng A1, C mang tên Nguyễn Quốc Qu;</w:t>
      </w:r>
    </w:p>
    <w:p>
      <w:pPr>
        <w:spacing w:line="242" w:lineRule="auto" w:before="164"/>
        <w:ind w:left="151" w:right="193" w:firstLine="695"/>
        <w:jc w:val="both"/>
        <w:rPr>
          <w:sz w:val="28"/>
        </w:rPr>
      </w:pPr>
      <w:r>
        <w:rPr>
          <w:i/>
          <w:sz w:val="28"/>
        </w:rPr>
        <w:t>(Vật chứng đang được tạm giữ tại Chi cục thi hành án dân sự thành phố</w:t>
      </w:r>
      <w:r>
        <w:rPr>
          <w:i/>
          <w:sz w:val="28"/>
        </w:rPr>
        <w:t> Tam Kỳ theo biên bản giao nhận vật chứng lập ngày 19-10-2022)</w:t>
      </w:r>
      <w:r>
        <w:rPr>
          <w:sz w:val="28"/>
        </w:rPr>
        <w:t>.</w:t>
      </w:r>
    </w:p>
    <w:p>
      <w:pPr>
        <w:pStyle w:val="ListParagraph"/>
        <w:numPr>
          <w:ilvl w:val="0"/>
          <w:numId w:val="8"/>
        </w:numPr>
        <w:tabs>
          <w:tab w:pos="1086" w:val="left" w:leader="none"/>
        </w:tabs>
        <w:spacing w:line="240" w:lineRule="auto" w:before="253" w:after="0"/>
        <w:ind w:left="151" w:right="180" w:firstLine="636"/>
        <w:jc w:val="both"/>
        <w:rPr>
          <w:sz w:val="28"/>
        </w:rPr>
      </w:pPr>
      <w:r>
        <w:rPr>
          <w:sz w:val="28"/>
        </w:rPr>
        <w:t>Về Án phí: căn cứ Điều 136 của Bộ luật Tố tụng hình sự; Nghị quyết số 326/2016/UBTVQH14 ngày</w:t>
      </w:r>
      <w:r>
        <w:rPr>
          <w:spacing w:val="-3"/>
          <w:sz w:val="28"/>
        </w:rPr>
        <w:t> </w:t>
      </w:r>
      <w:r>
        <w:rPr>
          <w:sz w:val="28"/>
        </w:rPr>
        <w:t>30-12-2016 của Ủy</w:t>
      </w:r>
      <w:r>
        <w:rPr>
          <w:spacing w:val="-1"/>
          <w:sz w:val="28"/>
        </w:rPr>
        <w:t> </w:t>
      </w:r>
      <w:r>
        <w:rPr>
          <w:sz w:val="28"/>
        </w:rPr>
        <w:t>ban thường vụ quốc hội quy</w:t>
      </w:r>
      <w:r>
        <w:rPr>
          <w:spacing w:val="-4"/>
          <w:sz w:val="28"/>
        </w:rPr>
        <w:t> </w:t>
      </w:r>
      <w:r>
        <w:rPr>
          <w:sz w:val="28"/>
        </w:rPr>
        <w:t>định về mức thu, miễn, giảm, thu, nộp, quản lý và sử dụng án phí và lệ phí Tòa án:</w:t>
      </w:r>
      <w:r>
        <w:rPr>
          <w:spacing w:val="40"/>
          <w:sz w:val="28"/>
        </w:rPr>
        <w:t> </w:t>
      </w:r>
      <w:r>
        <w:rPr>
          <w:sz w:val="28"/>
        </w:rPr>
        <w:t>buộc bị cáo Nguyễn Quốc Qu phải nộp 200.000 (</w:t>
      </w:r>
      <w:r>
        <w:rPr>
          <w:i/>
          <w:sz w:val="28"/>
        </w:rPr>
        <w:t>Hai trăm nghìn) </w:t>
      </w:r>
      <w:r>
        <w:rPr>
          <w:sz w:val="28"/>
        </w:rPr>
        <w:t>đồng án phí</w:t>
      </w:r>
      <w:r>
        <w:rPr>
          <w:spacing w:val="40"/>
          <w:sz w:val="28"/>
        </w:rPr>
        <w:t> </w:t>
      </w:r>
      <w:r>
        <w:rPr>
          <w:sz w:val="28"/>
        </w:rPr>
        <w:t>hình sự sơ thẩm.</w:t>
      </w:r>
    </w:p>
    <w:p>
      <w:pPr>
        <w:pStyle w:val="BodyText"/>
        <w:spacing w:before="235"/>
        <w:ind w:right="183" w:firstLine="636"/>
      </w:pPr>
      <w:r>
        <w:rPr/>
        <w:t>Bị cáo, đại diện hợp pháp của bị hại có quyền kháng cáo bản án trong thời hạn</w:t>
      </w:r>
      <w:r>
        <w:rPr>
          <w:spacing w:val="-1"/>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7"/>
        </w:rPr>
        <w:t> </w:t>
      </w:r>
      <w:r>
        <w:rPr/>
        <w:t>tuyên</w:t>
      </w:r>
      <w:r>
        <w:rPr>
          <w:spacing w:val="-1"/>
        </w:rPr>
        <w:t> </w:t>
      </w:r>
      <w:r>
        <w:rPr/>
        <w:t>án, những</w:t>
      </w:r>
      <w:r>
        <w:rPr>
          <w:spacing w:val="-1"/>
        </w:rPr>
        <w:t> </w:t>
      </w:r>
      <w:r>
        <w:rPr/>
        <w:t>người</w:t>
      </w:r>
      <w:r>
        <w:rPr>
          <w:spacing w:val="-4"/>
        </w:rPr>
        <w:t> </w:t>
      </w:r>
      <w:r>
        <w:rPr/>
        <w:t>tham</w:t>
      </w:r>
      <w:r>
        <w:rPr>
          <w:spacing w:val="-4"/>
        </w:rPr>
        <w:t> </w:t>
      </w:r>
      <w:r>
        <w:rPr/>
        <w:t>gia</w:t>
      </w:r>
      <w:r>
        <w:rPr>
          <w:spacing w:val="-2"/>
        </w:rPr>
        <w:t> </w:t>
      </w:r>
      <w:r>
        <w:rPr/>
        <w:t>tố</w:t>
      </w:r>
      <w:r>
        <w:rPr>
          <w:spacing w:val="-1"/>
        </w:rPr>
        <w:t> </w:t>
      </w:r>
      <w:r>
        <w:rPr/>
        <w:t>tụng</w:t>
      </w:r>
      <w:r>
        <w:rPr>
          <w:spacing w:val="-3"/>
        </w:rPr>
        <w:t> </w:t>
      </w:r>
      <w:r>
        <w:rPr/>
        <w:t>vắng</w:t>
      </w:r>
      <w:r>
        <w:rPr>
          <w:spacing w:val="-2"/>
        </w:rPr>
        <w:t> </w:t>
      </w:r>
      <w:r>
        <w:rPr/>
        <w:t>mặt</w:t>
      </w:r>
      <w:r>
        <w:rPr>
          <w:spacing w:val="-1"/>
        </w:rPr>
        <w:t> </w:t>
      </w:r>
      <w:r>
        <w:rPr/>
        <w:t>tại</w:t>
      </w:r>
      <w:r>
        <w:rPr>
          <w:spacing w:val="-1"/>
        </w:rPr>
        <w:t> </w:t>
      </w:r>
      <w:r>
        <w:rPr/>
        <w:t>phiên tòa được quyền kháng cáo trong hạn 15 ngày kể từ ngày nhận được bản án hoặc bản án được tống đạt hợp lệ.</w:t>
      </w:r>
    </w:p>
    <w:p>
      <w:pPr>
        <w:pStyle w:val="BodyText"/>
        <w:spacing w:before="144"/>
        <w:ind w:right="182" w:firstLine="719"/>
      </w:pPr>
      <w:r>
        <w:rPr/>
        <w:t>Trường hợp bản án, quyết định được thi hành theo quy định tại Điều 2 Luật Thi hành án dân sự thì người được thi hành án dân sự, người phải thi hành án dân sự</w:t>
      </w:r>
      <w:r>
        <w:rPr>
          <w:spacing w:val="-1"/>
        </w:rPr>
        <w:t> </w:t>
      </w:r>
      <w:r>
        <w:rPr/>
        <w:t>có quyền thỏa thuận thi hành án, quyền yêu cầu thi hành án, tự</w:t>
      </w:r>
      <w:r>
        <w:rPr>
          <w:spacing w:val="-1"/>
        </w:rPr>
        <w:t> </w:t>
      </w:r>
      <w:r>
        <w:rPr/>
        <w:t>nguyện thi hành án theo quy định các</w:t>
      </w:r>
      <w:r>
        <w:rPr>
          <w:spacing w:val="-1"/>
        </w:rPr>
        <w:t> </w:t>
      </w:r>
      <w:r>
        <w:rPr/>
        <w:t>Điều 6, 7, 7a và 9 Luật thi hành án dân sự; thời hiệu thi hành án được thực hiện theo quy định tại Điều 30 Luật Thi hành án dân sự.</w:t>
      </w:r>
    </w:p>
    <w:p>
      <w:pPr>
        <w:spacing w:after="0"/>
        <w:sectPr>
          <w:pgSz w:w="11910" w:h="16840"/>
          <w:pgMar w:header="0" w:footer="824" w:top="1340" w:bottom="1020" w:left="1200" w:right="110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2"/>
        <w:gridCol w:w="5566"/>
      </w:tblGrid>
      <w:tr>
        <w:trPr>
          <w:trHeight w:val="2631" w:hRule="atLeast"/>
        </w:trPr>
        <w:tc>
          <w:tcPr>
            <w:tcW w:w="3822" w:type="dxa"/>
          </w:tcPr>
          <w:p>
            <w:pPr>
              <w:pStyle w:val="TableParagraph"/>
              <w:spacing w:before="28"/>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8" w:val="left" w:leader="none"/>
              </w:tabs>
              <w:spacing w:line="240" w:lineRule="auto" w:before="77" w:after="0"/>
              <w:ind w:left="177" w:right="0" w:hanging="128"/>
              <w:jc w:val="left"/>
              <w:rPr>
                <w:i/>
                <w:sz w:val="22"/>
              </w:rPr>
            </w:pPr>
            <w:r>
              <w:rPr>
                <w:sz w:val="22"/>
              </w:rPr>
              <w:t>TAND</w:t>
            </w:r>
            <w:r>
              <w:rPr>
                <w:spacing w:val="-6"/>
                <w:sz w:val="22"/>
              </w:rPr>
              <w:t> </w:t>
            </w:r>
            <w:r>
              <w:rPr>
                <w:sz w:val="22"/>
              </w:rPr>
              <w:t>tỉnh</w:t>
            </w:r>
            <w:r>
              <w:rPr>
                <w:spacing w:val="-3"/>
                <w:sz w:val="22"/>
              </w:rPr>
              <w:t> </w:t>
            </w:r>
            <w:r>
              <w:rPr>
                <w:sz w:val="22"/>
              </w:rPr>
              <w:t>Quảng</w:t>
            </w:r>
            <w:r>
              <w:rPr>
                <w:spacing w:val="-4"/>
                <w:sz w:val="22"/>
              </w:rPr>
              <w:t> Nam;</w:t>
            </w:r>
          </w:p>
          <w:p>
            <w:pPr>
              <w:pStyle w:val="TableParagraph"/>
              <w:numPr>
                <w:ilvl w:val="0"/>
                <w:numId w:val="9"/>
              </w:numPr>
              <w:tabs>
                <w:tab w:pos="175" w:val="left" w:leader="none"/>
              </w:tabs>
              <w:spacing w:line="240" w:lineRule="auto" w:before="78" w:after="0"/>
              <w:ind w:left="174" w:right="0" w:hanging="125"/>
              <w:jc w:val="left"/>
              <w:rPr>
                <w:sz w:val="22"/>
              </w:rPr>
            </w:pPr>
            <w:r>
              <w:rPr>
                <w:sz w:val="22"/>
              </w:rPr>
              <w:t>VKSND</w:t>
            </w:r>
            <w:r>
              <w:rPr>
                <w:spacing w:val="-1"/>
                <w:sz w:val="22"/>
              </w:rPr>
              <w:t> </w:t>
            </w:r>
            <w:r>
              <w:rPr>
                <w:sz w:val="22"/>
              </w:rPr>
              <w:t>TP.</w:t>
            </w:r>
            <w:r>
              <w:rPr>
                <w:spacing w:val="-3"/>
                <w:sz w:val="22"/>
              </w:rPr>
              <w:t> </w:t>
            </w:r>
            <w:r>
              <w:rPr>
                <w:sz w:val="22"/>
              </w:rPr>
              <w:t>Tam</w:t>
            </w:r>
            <w:r>
              <w:rPr>
                <w:spacing w:val="-4"/>
                <w:sz w:val="22"/>
              </w:rPr>
              <w:t> </w:t>
            </w:r>
            <w:r>
              <w:rPr>
                <w:spacing w:val="-5"/>
                <w:sz w:val="22"/>
              </w:rPr>
              <w:t>Kỳ;</w:t>
            </w:r>
          </w:p>
          <w:p>
            <w:pPr>
              <w:pStyle w:val="TableParagraph"/>
              <w:numPr>
                <w:ilvl w:val="0"/>
                <w:numId w:val="9"/>
              </w:numPr>
              <w:tabs>
                <w:tab w:pos="175" w:val="left" w:leader="none"/>
              </w:tabs>
              <w:spacing w:line="240" w:lineRule="auto" w:before="81"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Nam;</w:t>
            </w:r>
          </w:p>
          <w:p>
            <w:pPr>
              <w:pStyle w:val="TableParagraph"/>
              <w:numPr>
                <w:ilvl w:val="0"/>
                <w:numId w:val="9"/>
              </w:numPr>
              <w:tabs>
                <w:tab w:pos="178" w:val="left" w:leader="none"/>
              </w:tabs>
              <w:spacing w:line="240" w:lineRule="auto" w:before="80" w:after="0"/>
              <w:ind w:left="177" w:right="0" w:hanging="128"/>
              <w:jc w:val="left"/>
              <w:rPr>
                <w:sz w:val="22"/>
              </w:rPr>
            </w:pPr>
            <w:r>
              <w:rPr>
                <w:sz w:val="22"/>
              </w:rPr>
              <w:t>Công</w:t>
            </w:r>
            <w:r>
              <w:rPr>
                <w:spacing w:val="-3"/>
                <w:sz w:val="22"/>
              </w:rPr>
              <w:t> </w:t>
            </w:r>
            <w:r>
              <w:rPr>
                <w:sz w:val="22"/>
              </w:rPr>
              <w:t>an TP.</w:t>
            </w:r>
            <w:r>
              <w:rPr>
                <w:spacing w:val="-3"/>
                <w:sz w:val="22"/>
              </w:rPr>
              <w:t> </w:t>
            </w:r>
            <w:r>
              <w:rPr>
                <w:sz w:val="22"/>
              </w:rPr>
              <w:t>Tam</w:t>
            </w:r>
            <w:r>
              <w:rPr>
                <w:spacing w:val="-3"/>
                <w:sz w:val="22"/>
              </w:rPr>
              <w:t> </w:t>
            </w:r>
            <w:r>
              <w:rPr>
                <w:spacing w:val="-5"/>
                <w:sz w:val="22"/>
              </w:rPr>
              <w:t>Kỳ;</w:t>
            </w:r>
          </w:p>
          <w:p>
            <w:pPr>
              <w:pStyle w:val="TableParagraph"/>
              <w:numPr>
                <w:ilvl w:val="0"/>
                <w:numId w:val="9"/>
              </w:numPr>
              <w:tabs>
                <w:tab w:pos="178" w:val="left" w:leader="none"/>
              </w:tabs>
              <w:spacing w:line="240" w:lineRule="auto" w:before="8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4"/>
                <w:sz w:val="22"/>
              </w:rPr>
              <w:t> </w:t>
            </w:r>
            <w:r>
              <w:rPr>
                <w:sz w:val="22"/>
              </w:rPr>
              <w:t>Tam</w:t>
            </w:r>
            <w:r>
              <w:rPr>
                <w:spacing w:val="-4"/>
                <w:sz w:val="22"/>
              </w:rPr>
              <w:t> </w:t>
            </w:r>
            <w:r>
              <w:rPr>
                <w:spacing w:val="-5"/>
                <w:sz w:val="22"/>
              </w:rPr>
              <w:t>Kỳ;</w:t>
            </w:r>
          </w:p>
          <w:p>
            <w:pPr>
              <w:pStyle w:val="TableParagraph"/>
              <w:numPr>
                <w:ilvl w:val="0"/>
                <w:numId w:val="9"/>
              </w:numPr>
              <w:tabs>
                <w:tab w:pos="178" w:val="left" w:leader="none"/>
              </w:tabs>
              <w:spacing w:line="240" w:lineRule="auto" w:before="78" w:after="0"/>
              <w:ind w:left="177" w:right="0" w:hanging="128"/>
              <w:jc w:val="left"/>
              <w:rPr>
                <w:sz w:val="22"/>
              </w:rPr>
            </w:pPr>
            <w:r>
              <w:rPr>
                <w:sz w:val="22"/>
              </w:rPr>
              <w:t>Bị</w:t>
            </w:r>
            <w:r>
              <w:rPr>
                <w:spacing w:val="-1"/>
                <w:sz w:val="22"/>
              </w:rPr>
              <w:t> </w:t>
            </w:r>
            <w:r>
              <w:rPr>
                <w:sz w:val="22"/>
              </w:rPr>
              <w:t>cáo,</w:t>
            </w:r>
            <w:r>
              <w:rPr>
                <w:spacing w:val="-1"/>
                <w:sz w:val="22"/>
              </w:rPr>
              <w:t> </w:t>
            </w:r>
            <w:r>
              <w:rPr>
                <w:sz w:val="22"/>
              </w:rPr>
              <w:t>các</w:t>
            </w:r>
            <w:r>
              <w:rPr>
                <w:spacing w:val="-1"/>
                <w:sz w:val="22"/>
              </w:rPr>
              <w:t> </w:t>
            </w:r>
            <w:r>
              <w:rPr>
                <w:sz w:val="22"/>
              </w:rPr>
              <w:t>đương</w:t>
            </w:r>
            <w:r>
              <w:rPr>
                <w:spacing w:val="-4"/>
                <w:sz w:val="22"/>
              </w:rPr>
              <w:t> </w:t>
            </w:r>
            <w:r>
              <w:rPr>
                <w:spacing w:val="-5"/>
                <w:sz w:val="22"/>
              </w:rPr>
              <w:t>sự;</w:t>
            </w:r>
          </w:p>
          <w:p>
            <w:pPr>
              <w:pStyle w:val="TableParagraph"/>
              <w:numPr>
                <w:ilvl w:val="0"/>
                <w:numId w:val="9"/>
              </w:numPr>
              <w:tabs>
                <w:tab w:pos="175" w:val="left" w:leader="none"/>
              </w:tabs>
              <w:spacing w:line="233" w:lineRule="exact" w:before="81"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566" w:type="dxa"/>
          </w:tcPr>
          <w:p>
            <w:pPr>
              <w:pStyle w:val="TableParagraph"/>
              <w:spacing w:line="273" w:lineRule="auto"/>
              <w:ind w:left="968" w:firstLine="153"/>
              <w:rPr>
                <w:b/>
                <w:sz w:val="26"/>
              </w:rPr>
            </w:pPr>
            <w:r>
              <w:rPr>
                <w:b/>
                <w:sz w:val="26"/>
              </w:rPr>
              <w:t>TM. HỘI ÐỒNG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4"/>
              <w:rPr>
                <w:sz w:val="28"/>
              </w:rPr>
            </w:pPr>
          </w:p>
          <w:p>
            <w:pPr>
              <w:pStyle w:val="TableParagraph"/>
              <w:ind w:left="2389"/>
              <w:rPr>
                <w:b/>
                <w:sz w:val="28"/>
              </w:rPr>
            </w:pPr>
            <w:r>
              <w:rPr>
                <w:b/>
                <w:sz w:val="28"/>
              </w:rPr>
              <w:t>Ngô</w:t>
            </w:r>
            <w:r>
              <w:rPr>
                <w:b/>
                <w:spacing w:val="-4"/>
                <w:sz w:val="28"/>
              </w:rPr>
              <w:t> </w:t>
            </w:r>
            <w:r>
              <w:rPr>
                <w:b/>
                <w:sz w:val="28"/>
              </w:rPr>
              <w:t>Văn</w:t>
            </w:r>
            <w:r>
              <w:rPr>
                <w:b/>
                <w:spacing w:val="-1"/>
                <w:sz w:val="28"/>
              </w:rPr>
              <w:t> </w:t>
            </w:r>
            <w:r>
              <w:rPr>
                <w:b/>
                <w:spacing w:val="-4"/>
                <w:sz w:val="28"/>
              </w:rPr>
              <w:t>Khôi</w:t>
            </w:r>
          </w:p>
        </w:tc>
      </w:tr>
    </w:tbl>
    <w:p>
      <w:pPr>
        <w:spacing w:after="0"/>
        <w:rPr>
          <w:sz w:val="28"/>
        </w:rPr>
        <w:sectPr>
          <w:pgSz w:w="11910" w:h="16840"/>
          <w:pgMar w:header="0" w:footer="824" w:top="1460" w:bottom="1020" w:left="1200" w:right="1100"/>
        </w:sectPr>
      </w:pPr>
    </w:p>
    <w:p>
      <w:pPr>
        <w:pStyle w:val="BodyText"/>
        <w:spacing w:before="4"/>
        <w:ind w:left="0"/>
        <w:jc w:val="left"/>
        <w:rPr>
          <w:sz w:val="17"/>
        </w:rPr>
      </w:pPr>
    </w:p>
    <w:p>
      <w:pPr>
        <w:spacing w:after="0"/>
        <w:jc w:val="left"/>
        <w:rPr>
          <w:sz w:val="17"/>
        </w:rPr>
        <w:sectPr>
          <w:pgSz w:w="11910" w:h="16840"/>
          <w:pgMar w:header="0" w:footer="824" w:top="1920" w:bottom="1020" w:left="1200" w:right="1100"/>
        </w:sectPr>
      </w:pPr>
    </w:p>
    <w:p>
      <w:pPr>
        <w:pStyle w:val="BodyText"/>
        <w:spacing w:before="4"/>
        <w:ind w:left="0"/>
        <w:jc w:val="left"/>
        <w:rPr>
          <w:sz w:val="17"/>
        </w:rPr>
      </w:pPr>
    </w:p>
    <w:p>
      <w:pPr>
        <w:spacing w:after="0"/>
        <w:jc w:val="left"/>
        <w:rPr>
          <w:sz w:val="17"/>
        </w:rPr>
        <w:sectPr>
          <w:pgSz w:w="11910" w:h="16840"/>
          <w:pgMar w:header="0" w:footer="824" w:top="1920" w:bottom="1020" w:left="1200" w:right="1100"/>
        </w:sectPr>
      </w:pPr>
    </w:p>
    <w:p>
      <w:pPr>
        <w:pStyle w:val="BodyText"/>
        <w:spacing w:before="4"/>
        <w:ind w:left="0"/>
        <w:jc w:val="left"/>
        <w:rPr>
          <w:sz w:val="17"/>
        </w:rPr>
      </w:pPr>
    </w:p>
    <w:sectPr>
      <w:pgSz w:w="11910" w:h="16840"/>
      <w:pgMar w:header="0" w:footer="824" w:top="1920" w:bottom="1020" w:left="12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14.080017pt;margin-top:789.744751pt;width:21.2pt;height:17.55pt;mso-position-horizontal-relative:page;mso-position-vertical-relative:page;z-index:-15838208"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4" w:hanging="128"/>
      </w:pPr>
      <w:rPr>
        <w:rFonts w:hint="default"/>
        <w:lang w:val="vi" w:eastAsia="en-US" w:bidi="ar-SA"/>
      </w:rPr>
    </w:lvl>
    <w:lvl w:ilvl="2">
      <w:start w:val="0"/>
      <w:numFmt w:val="bullet"/>
      <w:lvlText w:val="•"/>
      <w:lvlJc w:val="left"/>
      <w:pPr>
        <w:ind w:left="908" w:hanging="128"/>
      </w:pPr>
      <w:rPr>
        <w:rFonts w:hint="default"/>
        <w:lang w:val="vi" w:eastAsia="en-US" w:bidi="ar-SA"/>
      </w:rPr>
    </w:lvl>
    <w:lvl w:ilvl="3">
      <w:start w:val="0"/>
      <w:numFmt w:val="bullet"/>
      <w:lvlText w:val="•"/>
      <w:lvlJc w:val="left"/>
      <w:pPr>
        <w:ind w:left="1272" w:hanging="128"/>
      </w:pPr>
      <w:rPr>
        <w:rFonts w:hint="default"/>
        <w:lang w:val="vi" w:eastAsia="en-US" w:bidi="ar-SA"/>
      </w:rPr>
    </w:lvl>
    <w:lvl w:ilvl="4">
      <w:start w:val="0"/>
      <w:numFmt w:val="bullet"/>
      <w:lvlText w:val="•"/>
      <w:lvlJc w:val="left"/>
      <w:pPr>
        <w:ind w:left="1636" w:hanging="128"/>
      </w:pPr>
      <w:rPr>
        <w:rFonts w:hint="default"/>
        <w:lang w:val="vi" w:eastAsia="en-US" w:bidi="ar-SA"/>
      </w:rPr>
    </w:lvl>
    <w:lvl w:ilvl="5">
      <w:start w:val="0"/>
      <w:numFmt w:val="bullet"/>
      <w:lvlText w:val="•"/>
      <w:lvlJc w:val="left"/>
      <w:pPr>
        <w:ind w:left="2001" w:hanging="128"/>
      </w:pPr>
      <w:rPr>
        <w:rFonts w:hint="default"/>
        <w:lang w:val="vi" w:eastAsia="en-US" w:bidi="ar-SA"/>
      </w:rPr>
    </w:lvl>
    <w:lvl w:ilvl="6">
      <w:start w:val="0"/>
      <w:numFmt w:val="bullet"/>
      <w:lvlText w:val="•"/>
      <w:lvlJc w:val="left"/>
      <w:pPr>
        <w:ind w:left="2365" w:hanging="128"/>
      </w:pPr>
      <w:rPr>
        <w:rFonts w:hint="default"/>
        <w:lang w:val="vi" w:eastAsia="en-US" w:bidi="ar-SA"/>
      </w:rPr>
    </w:lvl>
    <w:lvl w:ilvl="7">
      <w:start w:val="0"/>
      <w:numFmt w:val="bullet"/>
      <w:lvlText w:val="•"/>
      <w:lvlJc w:val="left"/>
      <w:pPr>
        <w:ind w:left="2729" w:hanging="128"/>
      </w:pPr>
      <w:rPr>
        <w:rFonts w:hint="default"/>
        <w:lang w:val="vi" w:eastAsia="en-US" w:bidi="ar-SA"/>
      </w:rPr>
    </w:lvl>
    <w:lvl w:ilvl="8">
      <w:start w:val="0"/>
      <w:numFmt w:val="bullet"/>
      <w:lvlText w:val="•"/>
      <w:lvlJc w:val="left"/>
      <w:pPr>
        <w:ind w:left="3093" w:hanging="128"/>
      </w:pPr>
      <w:rPr>
        <w:rFonts w:hint="default"/>
        <w:lang w:val="vi" w:eastAsia="en-US" w:bidi="ar-SA"/>
      </w:rPr>
    </w:lvl>
  </w:abstractNum>
  <w:abstractNum w:abstractNumId="7">
    <w:multiLevelType w:val="hybridMultilevel"/>
    <w:lvl w:ilvl="0">
      <w:start w:val="1"/>
      <w:numFmt w:val="decimal"/>
      <w:lvlText w:val="%1."/>
      <w:lvlJc w:val="left"/>
      <w:pPr>
        <w:ind w:left="151"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293"/>
      </w:pPr>
      <w:rPr>
        <w:rFonts w:hint="default"/>
        <w:lang w:val="vi" w:eastAsia="en-US" w:bidi="ar-SA"/>
      </w:rPr>
    </w:lvl>
    <w:lvl w:ilvl="2">
      <w:start w:val="0"/>
      <w:numFmt w:val="bullet"/>
      <w:lvlText w:val="•"/>
      <w:lvlJc w:val="left"/>
      <w:pPr>
        <w:ind w:left="2049" w:hanging="293"/>
      </w:pPr>
      <w:rPr>
        <w:rFonts w:hint="default"/>
        <w:lang w:val="vi" w:eastAsia="en-US" w:bidi="ar-SA"/>
      </w:rPr>
    </w:lvl>
    <w:lvl w:ilvl="3">
      <w:start w:val="0"/>
      <w:numFmt w:val="bullet"/>
      <w:lvlText w:val="•"/>
      <w:lvlJc w:val="left"/>
      <w:pPr>
        <w:ind w:left="2993" w:hanging="293"/>
      </w:pPr>
      <w:rPr>
        <w:rFonts w:hint="default"/>
        <w:lang w:val="vi" w:eastAsia="en-US" w:bidi="ar-SA"/>
      </w:rPr>
    </w:lvl>
    <w:lvl w:ilvl="4">
      <w:start w:val="0"/>
      <w:numFmt w:val="bullet"/>
      <w:lvlText w:val="•"/>
      <w:lvlJc w:val="left"/>
      <w:pPr>
        <w:ind w:left="3938" w:hanging="293"/>
      </w:pPr>
      <w:rPr>
        <w:rFonts w:hint="default"/>
        <w:lang w:val="vi" w:eastAsia="en-US" w:bidi="ar-SA"/>
      </w:rPr>
    </w:lvl>
    <w:lvl w:ilvl="5">
      <w:start w:val="0"/>
      <w:numFmt w:val="bullet"/>
      <w:lvlText w:val="•"/>
      <w:lvlJc w:val="left"/>
      <w:pPr>
        <w:ind w:left="4883" w:hanging="293"/>
      </w:pPr>
      <w:rPr>
        <w:rFonts w:hint="default"/>
        <w:lang w:val="vi" w:eastAsia="en-US" w:bidi="ar-SA"/>
      </w:rPr>
    </w:lvl>
    <w:lvl w:ilvl="6">
      <w:start w:val="0"/>
      <w:numFmt w:val="bullet"/>
      <w:lvlText w:val="•"/>
      <w:lvlJc w:val="left"/>
      <w:pPr>
        <w:ind w:left="5827" w:hanging="293"/>
      </w:pPr>
      <w:rPr>
        <w:rFonts w:hint="default"/>
        <w:lang w:val="vi" w:eastAsia="en-US" w:bidi="ar-SA"/>
      </w:rPr>
    </w:lvl>
    <w:lvl w:ilvl="7">
      <w:start w:val="0"/>
      <w:numFmt w:val="bullet"/>
      <w:lvlText w:val="•"/>
      <w:lvlJc w:val="left"/>
      <w:pPr>
        <w:ind w:left="6772" w:hanging="293"/>
      </w:pPr>
      <w:rPr>
        <w:rFonts w:hint="default"/>
        <w:lang w:val="vi" w:eastAsia="en-US" w:bidi="ar-SA"/>
      </w:rPr>
    </w:lvl>
    <w:lvl w:ilvl="8">
      <w:start w:val="0"/>
      <w:numFmt w:val="bullet"/>
      <w:lvlText w:val="•"/>
      <w:lvlJc w:val="left"/>
      <w:pPr>
        <w:ind w:left="7717" w:hanging="293"/>
      </w:pPr>
      <w:rPr>
        <w:rFonts w:hint="default"/>
        <w:lang w:val="vi" w:eastAsia="en-US" w:bidi="ar-SA"/>
      </w:rPr>
    </w:lvl>
  </w:abstractNum>
  <w:abstractNum w:abstractNumId="6">
    <w:multiLevelType w:val="hybridMultilevel"/>
    <w:lvl w:ilvl="0">
      <w:start w:val="0"/>
      <w:numFmt w:val="bullet"/>
      <w:lvlText w:val="-"/>
      <w:lvlJc w:val="left"/>
      <w:pPr>
        <w:ind w:left="15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64"/>
      </w:pPr>
      <w:rPr>
        <w:rFonts w:hint="default"/>
        <w:lang w:val="vi" w:eastAsia="en-US" w:bidi="ar-SA"/>
      </w:rPr>
    </w:lvl>
    <w:lvl w:ilvl="2">
      <w:start w:val="0"/>
      <w:numFmt w:val="bullet"/>
      <w:lvlText w:val="•"/>
      <w:lvlJc w:val="left"/>
      <w:pPr>
        <w:ind w:left="2049" w:hanging="164"/>
      </w:pPr>
      <w:rPr>
        <w:rFonts w:hint="default"/>
        <w:lang w:val="vi" w:eastAsia="en-US" w:bidi="ar-SA"/>
      </w:rPr>
    </w:lvl>
    <w:lvl w:ilvl="3">
      <w:start w:val="0"/>
      <w:numFmt w:val="bullet"/>
      <w:lvlText w:val="•"/>
      <w:lvlJc w:val="left"/>
      <w:pPr>
        <w:ind w:left="299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8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abstractNum w:abstractNumId="5">
    <w:multiLevelType w:val="hybridMultilevel"/>
    <w:lvl w:ilvl="0">
      <w:start w:val="1"/>
      <w:numFmt w:val="decimal"/>
      <w:lvlText w:val="[%1]"/>
      <w:lvlJc w:val="left"/>
      <w:pPr>
        <w:ind w:left="151"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08"/>
      </w:pPr>
      <w:rPr>
        <w:rFonts w:hint="default"/>
        <w:lang w:val="vi" w:eastAsia="en-US" w:bidi="ar-SA"/>
      </w:rPr>
    </w:lvl>
    <w:lvl w:ilvl="2">
      <w:start w:val="0"/>
      <w:numFmt w:val="bullet"/>
      <w:lvlText w:val="•"/>
      <w:lvlJc w:val="left"/>
      <w:pPr>
        <w:ind w:left="2049" w:hanging="408"/>
      </w:pPr>
      <w:rPr>
        <w:rFonts w:hint="default"/>
        <w:lang w:val="vi" w:eastAsia="en-US" w:bidi="ar-SA"/>
      </w:rPr>
    </w:lvl>
    <w:lvl w:ilvl="3">
      <w:start w:val="0"/>
      <w:numFmt w:val="bullet"/>
      <w:lvlText w:val="•"/>
      <w:lvlJc w:val="left"/>
      <w:pPr>
        <w:ind w:left="2993" w:hanging="408"/>
      </w:pPr>
      <w:rPr>
        <w:rFonts w:hint="default"/>
        <w:lang w:val="vi" w:eastAsia="en-US" w:bidi="ar-SA"/>
      </w:rPr>
    </w:lvl>
    <w:lvl w:ilvl="4">
      <w:start w:val="0"/>
      <w:numFmt w:val="bullet"/>
      <w:lvlText w:val="•"/>
      <w:lvlJc w:val="left"/>
      <w:pPr>
        <w:ind w:left="3938" w:hanging="408"/>
      </w:pPr>
      <w:rPr>
        <w:rFonts w:hint="default"/>
        <w:lang w:val="vi" w:eastAsia="en-US" w:bidi="ar-SA"/>
      </w:rPr>
    </w:lvl>
    <w:lvl w:ilvl="5">
      <w:start w:val="0"/>
      <w:numFmt w:val="bullet"/>
      <w:lvlText w:val="•"/>
      <w:lvlJc w:val="left"/>
      <w:pPr>
        <w:ind w:left="4883" w:hanging="408"/>
      </w:pPr>
      <w:rPr>
        <w:rFonts w:hint="default"/>
        <w:lang w:val="vi" w:eastAsia="en-US" w:bidi="ar-SA"/>
      </w:rPr>
    </w:lvl>
    <w:lvl w:ilvl="6">
      <w:start w:val="0"/>
      <w:numFmt w:val="bullet"/>
      <w:lvlText w:val="•"/>
      <w:lvlJc w:val="left"/>
      <w:pPr>
        <w:ind w:left="5827" w:hanging="408"/>
      </w:pPr>
      <w:rPr>
        <w:rFonts w:hint="default"/>
        <w:lang w:val="vi" w:eastAsia="en-US" w:bidi="ar-SA"/>
      </w:rPr>
    </w:lvl>
    <w:lvl w:ilvl="7">
      <w:start w:val="0"/>
      <w:numFmt w:val="bullet"/>
      <w:lvlText w:val="•"/>
      <w:lvlJc w:val="left"/>
      <w:pPr>
        <w:ind w:left="6772" w:hanging="408"/>
      </w:pPr>
      <w:rPr>
        <w:rFonts w:hint="default"/>
        <w:lang w:val="vi" w:eastAsia="en-US" w:bidi="ar-SA"/>
      </w:rPr>
    </w:lvl>
    <w:lvl w:ilvl="8">
      <w:start w:val="0"/>
      <w:numFmt w:val="bullet"/>
      <w:lvlText w:val="•"/>
      <w:lvlJc w:val="left"/>
      <w:pPr>
        <w:ind w:left="7717" w:hanging="408"/>
      </w:pPr>
      <w:rPr>
        <w:rFonts w:hint="default"/>
        <w:lang w:val="vi" w:eastAsia="en-US" w:bidi="ar-SA"/>
      </w:rPr>
    </w:lvl>
  </w:abstractNum>
  <w:abstractNum w:abstractNumId="4">
    <w:multiLevelType w:val="hybridMultilevel"/>
    <w:lvl w:ilvl="0">
      <w:start w:val="0"/>
      <w:numFmt w:val="bullet"/>
      <w:lvlText w:val="-"/>
      <w:lvlJc w:val="left"/>
      <w:pPr>
        <w:ind w:left="151"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212"/>
      </w:pPr>
      <w:rPr>
        <w:rFonts w:hint="default"/>
        <w:lang w:val="vi" w:eastAsia="en-US" w:bidi="ar-SA"/>
      </w:rPr>
    </w:lvl>
    <w:lvl w:ilvl="2">
      <w:start w:val="0"/>
      <w:numFmt w:val="bullet"/>
      <w:lvlText w:val="•"/>
      <w:lvlJc w:val="left"/>
      <w:pPr>
        <w:ind w:left="2049" w:hanging="212"/>
      </w:pPr>
      <w:rPr>
        <w:rFonts w:hint="default"/>
        <w:lang w:val="vi" w:eastAsia="en-US" w:bidi="ar-SA"/>
      </w:rPr>
    </w:lvl>
    <w:lvl w:ilvl="3">
      <w:start w:val="0"/>
      <w:numFmt w:val="bullet"/>
      <w:lvlText w:val="•"/>
      <w:lvlJc w:val="left"/>
      <w:pPr>
        <w:ind w:left="2993" w:hanging="212"/>
      </w:pPr>
      <w:rPr>
        <w:rFonts w:hint="default"/>
        <w:lang w:val="vi" w:eastAsia="en-US" w:bidi="ar-SA"/>
      </w:rPr>
    </w:lvl>
    <w:lvl w:ilvl="4">
      <w:start w:val="0"/>
      <w:numFmt w:val="bullet"/>
      <w:lvlText w:val="•"/>
      <w:lvlJc w:val="left"/>
      <w:pPr>
        <w:ind w:left="3938" w:hanging="212"/>
      </w:pPr>
      <w:rPr>
        <w:rFonts w:hint="default"/>
        <w:lang w:val="vi" w:eastAsia="en-US" w:bidi="ar-SA"/>
      </w:rPr>
    </w:lvl>
    <w:lvl w:ilvl="5">
      <w:start w:val="0"/>
      <w:numFmt w:val="bullet"/>
      <w:lvlText w:val="•"/>
      <w:lvlJc w:val="left"/>
      <w:pPr>
        <w:ind w:left="4883" w:hanging="212"/>
      </w:pPr>
      <w:rPr>
        <w:rFonts w:hint="default"/>
        <w:lang w:val="vi" w:eastAsia="en-US" w:bidi="ar-SA"/>
      </w:rPr>
    </w:lvl>
    <w:lvl w:ilvl="6">
      <w:start w:val="0"/>
      <w:numFmt w:val="bullet"/>
      <w:lvlText w:val="•"/>
      <w:lvlJc w:val="left"/>
      <w:pPr>
        <w:ind w:left="5827" w:hanging="212"/>
      </w:pPr>
      <w:rPr>
        <w:rFonts w:hint="default"/>
        <w:lang w:val="vi" w:eastAsia="en-US" w:bidi="ar-SA"/>
      </w:rPr>
    </w:lvl>
    <w:lvl w:ilvl="7">
      <w:start w:val="0"/>
      <w:numFmt w:val="bullet"/>
      <w:lvlText w:val="•"/>
      <w:lvlJc w:val="left"/>
      <w:pPr>
        <w:ind w:left="6772" w:hanging="212"/>
      </w:pPr>
      <w:rPr>
        <w:rFonts w:hint="default"/>
        <w:lang w:val="vi" w:eastAsia="en-US" w:bidi="ar-SA"/>
      </w:rPr>
    </w:lvl>
    <w:lvl w:ilvl="8">
      <w:start w:val="0"/>
      <w:numFmt w:val="bullet"/>
      <w:lvlText w:val="•"/>
      <w:lvlJc w:val="left"/>
      <w:pPr>
        <w:ind w:left="7717" w:hanging="212"/>
      </w:pPr>
      <w:rPr>
        <w:rFonts w:hint="default"/>
        <w:lang w:val="vi" w:eastAsia="en-US" w:bidi="ar-SA"/>
      </w:rPr>
    </w:lvl>
  </w:abstractNum>
  <w:abstractNum w:abstractNumId="3">
    <w:multiLevelType w:val="hybridMultilevel"/>
    <w:lvl w:ilvl="0">
      <w:start w:val="0"/>
      <w:numFmt w:val="bullet"/>
      <w:lvlText w:val="*"/>
      <w:lvlJc w:val="left"/>
      <w:pPr>
        <w:ind w:left="151"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212"/>
      </w:pPr>
      <w:rPr>
        <w:rFonts w:hint="default"/>
        <w:lang w:val="vi" w:eastAsia="en-US" w:bidi="ar-SA"/>
      </w:rPr>
    </w:lvl>
    <w:lvl w:ilvl="2">
      <w:start w:val="0"/>
      <w:numFmt w:val="bullet"/>
      <w:lvlText w:val="•"/>
      <w:lvlJc w:val="left"/>
      <w:pPr>
        <w:ind w:left="2049" w:hanging="212"/>
      </w:pPr>
      <w:rPr>
        <w:rFonts w:hint="default"/>
        <w:lang w:val="vi" w:eastAsia="en-US" w:bidi="ar-SA"/>
      </w:rPr>
    </w:lvl>
    <w:lvl w:ilvl="3">
      <w:start w:val="0"/>
      <w:numFmt w:val="bullet"/>
      <w:lvlText w:val="•"/>
      <w:lvlJc w:val="left"/>
      <w:pPr>
        <w:ind w:left="2993" w:hanging="212"/>
      </w:pPr>
      <w:rPr>
        <w:rFonts w:hint="default"/>
        <w:lang w:val="vi" w:eastAsia="en-US" w:bidi="ar-SA"/>
      </w:rPr>
    </w:lvl>
    <w:lvl w:ilvl="4">
      <w:start w:val="0"/>
      <w:numFmt w:val="bullet"/>
      <w:lvlText w:val="•"/>
      <w:lvlJc w:val="left"/>
      <w:pPr>
        <w:ind w:left="3938" w:hanging="212"/>
      </w:pPr>
      <w:rPr>
        <w:rFonts w:hint="default"/>
        <w:lang w:val="vi" w:eastAsia="en-US" w:bidi="ar-SA"/>
      </w:rPr>
    </w:lvl>
    <w:lvl w:ilvl="5">
      <w:start w:val="0"/>
      <w:numFmt w:val="bullet"/>
      <w:lvlText w:val="•"/>
      <w:lvlJc w:val="left"/>
      <w:pPr>
        <w:ind w:left="4883" w:hanging="212"/>
      </w:pPr>
      <w:rPr>
        <w:rFonts w:hint="default"/>
        <w:lang w:val="vi" w:eastAsia="en-US" w:bidi="ar-SA"/>
      </w:rPr>
    </w:lvl>
    <w:lvl w:ilvl="6">
      <w:start w:val="0"/>
      <w:numFmt w:val="bullet"/>
      <w:lvlText w:val="•"/>
      <w:lvlJc w:val="left"/>
      <w:pPr>
        <w:ind w:left="5827" w:hanging="212"/>
      </w:pPr>
      <w:rPr>
        <w:rFonts w:hint="default"/>
        <w:lang w:val="vi" w:eastAsia="en-US" w:bidi="ar-SA"/>
      </w:rPr>
    </w:lvl>
    <w:lvl w:ilvl="7">
      <w:start w:val="0"/>
      <w:numFmt w:val="bullet"/>
      <w:lvlText w:val="•"/>
      <w:lvlJc w:val="left"/>
      <w:pPr>
        <w:ind w:left="6772" w:hanging="212"/>
      </w:pPr>
      <w:rPr>
        <w:rFonts w:hint="default"/>
        <w:lang w:val="vi" w:eastAsia="en-US" w:bidi="ar-SA"/>
      </w:rPr>
    </w:lvl>
    <w:lvl w:ilvl="8">
      <w:start w:val="0"/>
      <w:numFmt w:val="bullet"/>
      <w:lvlText w:val="•"/>
      <w:lvlJc w:val="left"/>
      <w:pPr>
        <w:ind w:left="7717" w:hanging="212"/>
      </w:pPr>
      <w:rPr>
        <w:rFonts w:hint="default"/>
        <w:lang w:val="vi" w:eastAsia="en-US" w:bidi="ar-SA"/>
      </w:rPr>
    </w:lvl>
  </w:abstractNum>
  <w:abstractNum w:abstractNumId="2">
    <w:multiLevelType w:val="hybridMultilevel"/>
    <w:lvl w:ilvl="0">
      <w:start w:val="1"/>
      <w:numFmt w:val="decimal"/>
      <w:lvlText w:val="%1."/>
      <w:lvlJc w:val="left"/>
      <w:pPr>
        <w:ind w:left="151"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290"/>
      </w:pPr>
      <w:rPr>
        <w:rFonts w:hint="default"/>
        <w:lang w:val="vi" w:eastAsia="en-US" w:bidi="ar-SA"/>
      </w:rPr>
    </w:lvl>
    <w:lvl w:ilvl="2">
      <w:start w:val="0"/>
      <w:numFmt w:val="bullet"/>
      <w:lvlText w:val="•"/>
      <w:lvlJc w:val="left"/>
      <w:pPr>
        <w:ind w:left="2049" w:hanging="290"/>
      </w:pPr>
      <w:rPr>
        <w:rFonts w:hint="default"/>
        <w:lang w:val="vi" w:eastAsia="en-US" w:bidi="ar-SA"/>
      </w:rPr>
    </w:lvl>
    <w:lvl w:ilvl="3">
      <w:start w:val="0"/>
      <w:numFmt w:val="bullet"/>
      <w:lvlText w:val="•"/>
      <w:lvlJc w:val="left"/>
      <w:pPr>
        <w:ind w:left="2993" w:hanging="290"/>
      </w:pPr>
      <w:rPr>
        <w:rFonts w:hint="default"/>
        <w:lang w:val="vi" w:eastAsia="en-US" w:bidi="ar-SA"/>
      </w:rPr>
    </w:lvl>
    <w:lvl w:ilvl="4">
      <w:start w:val="0"/>
      <w:numFmt w:val="bullet"/>
      <w:lvlText w:val="•"/>
      <w:lvlJc w:val="left"/>
      <w:pPr>
        <w:ind w:left="3938" w:hanging="290"/>
      </w:pPr>
      <w:rPr>
        <w:rFonts w:hint="default"/>
        <w:lang w:val="vi" w:eastAsia="en-US" w:bidi="ar-SA"/>
      </w:rPr>
    </w:lvl>
    <w:lvl w:ilvl="5">
      <w:start w:val="0"/>
      <w:numFmt w:val="bullet"/>
      <w:lvlText w:val="•"/>
      <w:lvlJc w:val="left"/>
      <w:pPr>
        <w:ind w:left="4883" w:hanging="290"/>
      </w:pPr>
      <w:rPr>
        <w:rFonts w:hint="default"/>
        <w:lang w:val="vi" w:eastAsia="en-US" w:bidi="ar-SA"/>
      </w:rPr>
    </w:lvl>
    <w:lvl w:ilvl="6">
      <w:start w:val="0"/>
      <w:numFmt w:val="bullet"/>
      <w:lvlText w:val="•"/>
      <w:lvlJc w:val="left"/>
      <w:pPr>
        <w:ind w:left="5827" w:hanging="290"/>
      </w:pPr>
      <w:rPr>
        <w:rFonts w:hint="default"/>
        <w:lang w:val="vi" w:eastAsia="en-US" w:bidi="ar-SA"/>
      </w:rPr>
    </w:lvl>
    <w:lvl w:ilvl="7">
      <w:start w:val="0"/>
      <w:numFmt w:val="bullet"/>
      <w:lvlText w:val="•"/>
      <w:lvlJc w:val="left"/>
      <w:pPr>
        <w:ind w:left="6772" w:hanging="290"/>
      </w:pPr>
      <w:rPr>
        <w:rFonts w:hint="default"/>
        <w:lang w:val="vi" w:eastAsia="en-US" w:bidi="ar-SA"/>
      </w:rPr>
    </w:lvl>
    <w:lvl w:ilvl="8">
      <w:start w:val="0"/>
      <w:numFmt w:val="bullet"/>
      <w:lvlText w:val="•"/>
      <w:lvlJc w:val="left"/>
      <w:pPr>
        <w:ind w:left="7717" w:hanging="290"/>
      </w:pPr>
      <w:rPr>
        <w:rFonts w:hint="default"/>
        <w:lang w:val="vi" w:eastAsia="en-US" w:bidi="ar-SA"/>
      </w:rPr>
    </w:lvl>
  </w:abstractNum>
  <w:abstractNum w:abstractNumId="1">
    <w:multiLevelType w:val="hybridMultilevel"/>
    <w:lvl w:ilvl="0">
      <w:start w:val="1"/>
      <w:numFmt w:val="decimal"/>
      <w:lvlText w:val="%1."/>
      <w:lvlJc w:val="left"/>
      <w:pPr>
        <w:ind w:left="151"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312"/>
      </w:pPr>
      <w:rPr>
        <w:rFonts w:hint="default"/>
        <w:lang w:val="vi" w:eastAsia="en-US" w:bidi="ar-SA"/>
      </w:rPr>
    </w:lvl>
    <w:lvl w:ilvl="2">
      <w:start w:val="0"/>
      <w:numFmt w:val="bullet"/>
      <w:lvlText w:val="•"/>
      <w:lvlJc w:val="left"/>
      <w:pPr>
        <w:ind w:left="2049" w:hanging="312"/>
      </w:pPr>
      <w:rPr>
        <w:rFonts w:hint="default"/>
        <w:lang w:val="vi" w:eastAsia="en-US" w:bidi="ar-SA"/>
      </w:rPr>
    </w:lvl>
    <w:lvl w:ilvl="3">
      <w:start w:val="0"/>
      <w:numFmt w:val="bullet"/>
      <w:lvlText w:val="•"/>
      <w:lvlJc w:val="left"/>
      <w:pPr>
        <w:ind w:left="2993" w:hanging="312"/>
      </w:pPr>
      <w:rPr>
        <w:rFonts w:hint="default"/>
        <w:lang w:val="vi" w:eastAsia="en-US" w:bidi="ar-SA"/>
      </w:rPr>
    </w:lvl>
    <w:lvl w:ilvl="4">
      <w:start w:val="0"/>
      <w:numFmt w:val="bullet"/>
      <w:lvlText w:val="•"/>
      <w:lvlJc w:val="left"/>
      <w:pPr>
        <w:ind w:left="3938" w:hanging="312"/>
      </w:pPr>
      <w:rPr>
        <w:rFonts w:hint="default"/>
        <w:lang w:val="vi" w:eastAsia="en-US" w:bidi="ar-SA"/>
      </w:rPr>
    </w:lvl>
    <w:lvl w:ilvl="5">
      <w:start w:val="0"/>
      <w:numFmt w:val="bullet"/>
      <w:lvlText w:val="•"/>
      <w:lvlJc w:val="left"/>
      <w:pPr>
        <w:ind w:left="4883" w:hanging="312"/>
      </w:pPr>
      <w:rPr>
        <w:rFonts w:hint="default"/>
        <w:lang w:val="vi" w:eastAsia="en-US" w:bidi="ar-SA"/>
      </w:rPr>
    </w:lvl>
    <w:lvl w:ilvl="6">
      <w:start w:val="0"/>
      <w:numFmt w:val="bullet"/>
      <w:lvlText w:val="•"/>
      <w:lvlJc w:val="left"/>
      <w:pPr>
        <w:ind w:left="5827" w:hanging="312"/>
      </w:pPr>
      <w:rPr>
        <w:rFonts w:hint="default"/>
        <w:lang w:val="vi" w:eastAsia="en-US" w:bidi="ar-SA"/>
      </w:rPr>
    </w:lvl>
    <w:lvl w:ilvl="7">
      <w:start w:val="0"/>
      <w:numFmt w:val="bullet"/>
      <w:lvlText w:val="•"/>
      <w:lvlJc w:val="left"/>
      <w:pPr>
        <w:ind w:left="6772" w:hanging="312"/>
      </w:pPr>
      <w:rPr>
        <w:rFonts w:hint="default"/>
        <w:lang w:val="vi" w:eastAsia="en-US" w:bidi="ar-SA"/>
      </w:rPr>
    </w:lvl>
    <w:lvl w:ilvl="8">
      <w:start w:val="0"/>
      <w:numFmt w:val="bullet"/>
      <w:lvlText w:val="•"/>
      <w:lvlJc w:val="left"/>
      <w:pPr>
        <w:ind w:left="7717" w:hanging="312"/>
      </w:pPr>
      <w:rPr>
        <w:rFonts w:hint="default"/>
        <w:lang w:val="vi" w:eastAsia="en-US" w:bidi="ar-SA"/>
      </w:rPr>
    </w:lvl>
  </w:abstractNum>
  <w:abstractNum w:abstractNumId="0">
    <w:multiLevelType w:val="hybridMultilevel"/>
    <w:lvl w:ilvl="0">
      <w:start w:val="0"/>
      <w:numFmt w:val="bullet"/>
      <w:lvlText w:val="-"/>
      <w:lvlJc w:val="left"/>
      <w:pPr>
        <w:ind w:left="859"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34" w:hanging="166"/>
      </w:pPr>
      <w:rPr>
        <w:rFonts w:hint="default"/>
        <w:lang w:val="vi" w:eastAsia="en-US" w:bidi="ar-SA"/>
      </w:rPr>
    </w:lvl>
    <w:lvl w:ilvl="2">
      <w:start w:val="0"/>
      <w:numFmt w:val="bullet"/>
      <w:lvlText w:val="•"/>
      <w:lvlJc w:val="left"/>
      <w:pPr>
        <w:ind w:left="2609" w:hanging="166"/>
      </w:pPr>
      <w:rPr>
        <w:rFonts w:hint="default"/>
        <w:lang w:val="vi" w:eastAsia="en-US" w:bidi="ar-SA"/>
      </w:rPr>
    </w:lvl>
    <w:lvl w:ilvl="3">
      <w:start w:val="0"/>
      <w:numFmt w:val="bullet"/>
      <w:lvlText w:val="•"/>
      <w:lvlJc w:val="left"/>
      <w:pPr>
        <w:ind w:left="3483" w:hanging="166"/>
      </w:pPr>
      <w:rPr>
        <w:rFonts w:hint="default"/>
        <w:lang w:val="vi" w:eastAsia="en-US" w:bidi="ar-SA"/>
      </w:rPr>
    </w:lvl>
    <w:lvl w:ilvl="4">
      <w:start w:val="0"/>
      <w:numFmt w:val="bullet"/>
      <w:lvlText w:val="•"/>
      <w:lvlJc w:val="left"/>
      <w:pPr>
        <w:ind w:left="4358" w:hanging="166"/>
      </w:pPr>
      <w:rPr>
        <w:rFonts w:hint="default"/>
        <w:lang w:val="vi" w:eastAsia="en-US" w:bidi="ar-SA"/>
      </w:rPr>
    </w:lvl>
    <w:lvl w:ilvl="5">
      <w:start w:val="0"/>
      <w:numFmt w:val="bullet"/>
      <w:lvlText w:val="•"/>
      <w:lvlJc w:val="left"/>
      <w:pPr>
        <w:ind w:left="5233" w:hanging="166"/>
      </w:pPr>
      <w:rPr>
        <w:rFonts w:hint="default"/>
        <w:lang w:val="vi" w:eastAsia="en-US" w:bidi="ar-SA"/>
      </w:rPr>
    </w:lvl>
    <w:lvl w:ilvl="6">
      <w:start w:val="0"/>
      <w:numFmt w:val="bullet"/>
      <w:lvlText w:val="•"/>
      <w:lvlJc w:val="left"/>
      <w:pPr>
        <w:ind w:left="6107" w:hanging="166"/>
      </w:pPr>
      <w:rPr>
        <w:rFonts w:hint="default"/>
        <w:lang w:val="vi" w:eastAsia="en-US" w:bidi="ar-SA"/>
      </w:rPr>
    </w:lvl>
    <w:lvl w:ilvl="7">
      <w:start w:val="0"/>
      <w:numFmt w:val="bullet"/>
      <w:lvlText w:val="•"/>
      <w:lvlJc w:val="left"/>
      <w:pPr>
        <w:ind w:left="6982" w:hanging="166"/>
      </w:pPr>
      <w:rPr>
        <w:rFonts w:hint="default"/>
        <w:lang w:val="vi" w:eastAsia="en-US" w:bidi="ar-SA"/>
      </w:rPr>
    </w:lvl>
    <w:lvl w:ilvl="8">
      <w:start w:val="0"/>
      <w:numFmt w:val="bullet"/>
      <w:lvlText w:val="•"/>
      <w:lvlJc w:val="left"/>
      <w:pPr>
        <w:ind w:left="7857" w:hanging="16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Huỳnh Quý</dc:creator>
  <dc:title>TÒA ÁN NHÂN DÂN       CỘNG HÒA XÃ HỘI CHỦ NGHĨA VIỆT NAM</dc:title>
  <dcterms:created xsi:type="dcterms:W3CDTF">2023-04-24T10:53:12Z</dcterms:created>
  <dcterms:modified xsi:type="dcterms:W3CDTF">2023-04-24T10:53:12Z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