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2"/>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7"/>
        <w:gridCol w:w="5697"/>
      </w:tblGrid>
      <w:tr>
        <w:trPr>
          <w:trHeight w:val="1597" w:hRule="atLeast"/>
        </w:trPr>
        <w:tc>
          <w:tcPr>
            <w:tcW w:w="3677" w:type="dxa"/>
          </w:tcPr>
          <w:p>
            <w:pPr>
              <w:pStyle w:val="TableParagraph"/>
              <w:spacing w:after="67"/>
              <w:ind w:left="208" w:right="525"/>
              <w:jc w:val="center"/>
              <w:rPr>
                <w:b/>
                <w:sz w:val="26"/>
              </w:rPr>
            </w:pPr>
            <w:r>
              <w:rPr>
                <w:b/>
                <w:sz w:val="26"/>
              </w:rPr>
              <w:t>TÒA</w:t>
            </w:r>
            <w:r>
              <w:rPr>
                <w:b/>
                <w:spacing w:val="-14"/>
                <w:sz w:val="26"/>
              </w:rPr>
              <w:t> </w:t>
            </w:r>
            <w:r>
              <w:rPr>
                <w:b/>
                <w:sz w:val="26"/>
              </w:rPr>
              <w:t>ÁN</w:t>
            </w:r>
            <w:r>
              <w:rPr>
                <w:b/>
                <w:spacing w:val="-15"/>
                <w:sz w:val="26"/>
              </w:rPr>
              <w:t> </w:t>
            </w:r>
            <w:r>
              <w:rPr>
                <w:b/>
                <w:sz w:val="26"/>
              </w:rPr>
              <w:t>NHÂN</w:t>
            </w:r>
            <w:r>
              <w:rPr>
                <w:b/>
                <w:spacing w:val="-11"/>
                <w:sz w:val="26"/>
              </w:rPr>
              <w:t> </w:t>
            </w:r>
            <w:r>
              <w:rPr>
                <w:b/>
                <w:sz w:val="26"/>
              </w:rPr>
              <w:t>DÂN TỈNH</w:t>
            </w:r>
            <w:r>
              <w:rPr>
                <w:b/>
                <w:spacing w:val="-9"/>
                <w:sz w:val="26"/>
              </w:rPr>
              <w:t> </w:t>
            </w:r>
            <w:r>
              <w:rPr>
                <w:b/>
                <w:sz w:val="26"/>
              </w:rPr>
              <w:t>BÌNH</w:t>
            </w:r>
            <w:r>
              <w:rPr>
                <w:b/>
                <w:spacing w:val="-9"/>
                <w:sz w:val="26"/>
              </w:rPr>
              <w:t> </w:t>
            </w:r>
            <w:r>
              <w:rPr>
                <w:b/>
                <w:spacing w:val="-2"/>
                <w:sz w:val="26"/>
              </w:rPr>
              <w:t>DƯƠNG</w:t>
            </w:r>
          </w:p>
          <w:p>
            <w:pPr>
              <w:pStyle w:val="TableParagraph"/>
              <w:spacing w:line="20" w:lineRule="exact"/>
              <w:ind w:left="1261"/>
              <w:rPr>
                <w:sz w:val="2"/>
              </w:rPr>
            </w:pPr>
            <w:r>
              <w:rPr>
                <w:sz w:val="2"/>
              </w:rPr>
              <w:pict>
                <v:group style="width:50.05pt;height:.75pt;mso-position-horizontal-relative:char;mso-position-vertical-relative:line" id="docshapegroup1" coordorigin="0,0" coordsize="1001,15">
                  <v:line style="position:absolute" from="0,8" to="1001,8" stroked="true" strokeweight=".75pt" strokecolor="#000000">
                    <v:stroke dashstyle="solid"/>
                  </v:line>
                </v:group>
              </w:pict>
            </w:r>
            <w:r>
              <w:rPr>
                <w:sz w:val="2"/>
              </w:rPr>
            </w:r>
          </w:p>
          <w:p>
            <w:pPr>
              <w:pStyle w:val="TableParagraph"/>
              <w:spacing w:before="16"/>
              <w:ind w:left="208" w:right="528"/>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273/2022/DS-PT Ngày 09-12-2022</w:t>
            </w:r>
          </w:p>
          <w:p>
            <w:pPr>
              <w:pStyle w:val="TableParagraph"/>
              <w:spacing w:line="278" w:lineRule="exact"/>
              <w:ind w:left="52" w:right="228"/>
              <w:jc w:val="center"/>
              <w:rPr>
                <w:sz w:val="26"/>
              </w:rPr>
            </w:pPr>
            <w:r>
              <w:rPr>
                <w:sz w:val="26"/>
              </w:rPr>
              <w:t>V/v</w:t>
            </w:r>
            <w:r>
              <w:rPr>
                <w:spacing w:val="-6"/>
                <w:sz w:val="26"/>
              </w:rPr>
              <w:t> </w:t>
            </w:r>
            <w:r>
              <w:rPr>
                <w:sz w:val="26"/>
              </w:rPr>
              <w:t>tranh</w:t>
            </w:r>
            <w:r>
              <w:rPr>
                <w:spacing w:val="-4"/>
                <w:sz w:val="26"/>
              </w:rPr>
              <w:t> </w:t>
            </w:r>
            <w:r>
              <w:rPr>
                <w:sz w:val="26"/>
              </w:rPr>
              <w:t>chấp</w:t>
            </w:r>
            <w:r>
              <w:rPr>
                <w:spacing w:val="-5"/>
                <w:sz w:val="26"/>
              </w:rPr>
              <w:t> </w:t>
            </w:r>
            <w:r>
              <w:rPr>
                <w:sz w:val="26"/>
              </w:rPr>
              <w:t>hợp</w:t>
            </w:r>
            <w:r>
              <w:rPr>
                <w:spacing w:val="-5"/>
                <w:sz w:val="26"/>
              </w:rPr>
              <w:t> </w:t>
            </w:r>
            <w:r>
              <w:rPr>
                <w:sz w:val="26"/>
              </w:rPr>
              <w:t>đồng</w:t>
            </w:r>
            <w:r>
              <w:rPr>
                <w:spacing w:val="-4"/>
                <w:sz w:val="26"/>
              </w:rPr>
              <w:t> </w:t>
            </w:r>
            <w:r>
              <w:rPr>
                <w:sz w:val="26"/>
              </w:rPr>
              <w:t>đặt</w:t>
            </w:r>
            <w:r>
              <w:rPr>
                <w:spacing w:val="-5"/>
                <w:sz w:val="26"/>
              </w:rPr>
              <w:t> cọc</w:t>
            </w:r>
          </w:p>
        </w:tc>
        <w:tc>
          <w:tcPr>
            <w:tcW w:w="5697" w:type="dxa"/>
          </w:tcPr>
          <w:p>
            <w:pPr>
              <w:pStyle w:val="TableParagraph"/>
              <w:spacing w:line="287" w:lineRule="exact"/>
              <w:ind w:left="236"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36"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rPr>
          <w:sz w:val="20"/>
        </w:rPr>
      </w:pPr>
    </w:p>
    <w:p>
      <w:pPr>
        <w:pStyle w:val="BodyText"/>
        <w:spacing w:before="10"/>
        <w:rPr>
          <w:sz w:val="24"/>
        </w:rPr>
      </w:pPr>
    </w:p>
    <w:p>
      <w:pPr>
        <w:pStyle w:val="Heading1"/>
        <w:spacing w:line="322" w:lineRule="exact" w:before="89"/>
        <w:ind w:left="1859"/>
      </w:pPr>
      <w:r>
        <w:rPr/>
        <w:pict>
          <v:line style="position:absolute;mso-position-horizontal-relative:page;mso-position-vertical-relative:paragraph;z-index:-15884800" from="341.399994pt,-71.309692pt" to="508.549994pt,-71.309692pt" stroked="true" strokeweight=".75pt" strokecolor="#000000">
            <v:stroke dashstyle="solid"/>
            <w10:wrap type="none"/>
          </v:line>
        </w:pict>
      </w:r>
      <w:r>
        <w:rPr/>
        <w:t>NHÂN</w:t>
      </w:r>
      <w:r>
        <w:rPr>
          <w:spacing w:val="-5"/>
        </w:rPr>
        <w:t> </w:t>
      </w:r>
      <w:r>
        <w:rPr>
          <w:spacing w:val="-4"/>
        </w:rPr>
        <w:t>DANH</w:t>
      </w:r>
    </w:p>
    <w:p>
      <w:pPr>
        <w:spacing w:line="446" w:lineRule="auto" w:before="0"/>
        <w:ind w:left="1868" w:right="1573"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BÌNH DƯƠNG</w:t>
      </w:r>
    </w:p>
    <w:p>
      <w:pPr>
        <w:pStyle w:val="ListParagraph"/>
        <w:numPr>
          <w:ilvl w:val="0"/>
          <w:numId w:val="1"/>
        </w:numPr>
        <w:tabs>
          <w:tab w:pos="1414" w:val="left" w:leader="none"/>
        </w:tabs>
        <w:spacing w:line="240" w:lineRule="auto" w:before="87" w:after="0"/>
        <w:ind w:left="1413" w:right="0" w:hanging="164"/>
        <w:jc w:val="both"/>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2"/>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r>
        <w:rPr>
          <w:b/>
          <w:spacing w:val="-5"/>
          <w:sz w:val="28"/>
        </w:rPr>
        <w:t>:</w:t>
      </w:r>
    </w:p>
    <w:p>
      <w:pPr>
        <w:pStyle w:val="BodyText"/>
        <w:spacing w:before="10" w:after="1"/>
        <w:rPr>
          <w:b/>
          <w:sz w:val="10"/>
        </w:rPr>
      </w:pPr>
    </w:p>
    <w:tbl>
      <w:tblPr>
        <w:tblW w:w="0" w:type="auto"/>
        <w:jc w:val="left"/>
        <w:tblInd w:w="1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4"/>
        <w:gridCol w:w="3343"/>
      </w:tblGrid>
      <w:tr>
        <w:trPr>
          <w:trHeight w:val="1194" w:hRule="atLeast"/>
        </w:trPr>
        <w:tc>
          <w:tcPr>
            <w:tcW w:w="4004" w:type="dxa"/>
          </w:tcPr>
          <w:p>
            <w:pPr>
              <w:pStyle w:val="TableParagraph"/>
              <w:ind w:left="50"/>
              <w:rPr>
                <w:i/>
                <w:sz w:val="28"/>
              </w:rPr>
            </w:pPr>
            <w:r>
              <w:rPr>
                <w:i/>
                <w:sz w:val="28"/>
              </w:rPr>
              <w:t>Thẩm phán - Chủ tọa phiên</w:t>
            </w:r>
            <w:r>
              <w:rPr>
                <w:i/>
                <w:spacing w:val="32"/>
                <w:sz w:val="28"/>
              </w:rPr>
              <w:t> </w:t>
            </w:r>
            <w:r>
              <w:rPr>
                <w:i/>
                <w:sz w:val="28"/>
              </w:rPr>
              <w:t>tòa:</w:t>
            </w:r>
            <w:r>
              <w:rPr>
                <w:i/>
                <w:sz w:val="28"/>
              </w:rPr>
              <w:t> Các Thẩm phán:</w:t>
            </w:r>
          </w:p>
        </w:tc>
        <w:tc>
          <w:tcPr>
            <w:tcW w:w="3343" w:type="dxa"/>
          </w:tcPr>
          <w:p>
            <w:pPr>
              <w:pStyle w:val="TableParagraph"/>
              <w:spacing w:line="328" w:lineRule="auto"/>
              <w:ind w:left="124" w:right="374"/>
              <w:rPr>
                <w:sz w:val="28"/>
              </w:rPr>
            </w:pPr>
            <w:r>
              <w:rPr>
                <w:sz w:val="28"/>
              </w:rPr>
              <w:t>Ông</w:t>
            </w:r>
            <w:r>
              <w:rPr>
                <w:spacing w:val="-12"/>
                <w:sz w:val="28"/>
              </w:rPr>
              <w:t> </w:t>
            </w:r>
            <w:r>
              <w:rPr>
                <w:sz w:val="28"/>
              </w:rPr>
              <w:t>Nguyễn</w:t>
            </w:r>
            <w:r>
              <w:rPr>
                <w:spacing w:val="-12"/>
                <w:sz w:val="28"/>
              </w:rPr>
              <w:t> </w:t>
            </w:r>
            <w:r>
              <w:rPr>
                <w:sz w:val="28"/>
              </w:rPr>
              <w:t>Văn</w:t>
            </w:r>
            <w:r>
              <w:rPr>
                <w:spacing w:val="-12"/>
                <w:sz w:val="28"/>
              </w:rPr>
              <w:t> </w:t>
            </w:r>
            <w:r>
              <w:rPr>
                <w:sz w:val="28"/>
              </w:rPr>
              <w:t>Tài Ông Bùi Văn Tâm</w:t>
            </w:r>
          </w:p>
          <w:p>
            <w:pPr>
              <w:pStyle w:val="TableParagraph"/>
              <w:spacing w:line="302" w:lineRule="exact"/>
              <w:ind w:left="124"/>
              <w:rPr>
                <w:sz w:val="28"/>
              </w:rPr>
            </w:pPr>
            <w:r>
              <w:rPr>
                <w:sz w:val="28"/>
              </w:rPr>
              <w:t>Bà</w:t>
            </w:r>
            <w:r>
              <w:rPr>
                <w:spacing w:val="-4"/>
                <w:sz w:val="28"/>
              </w:rPr>
              <w:t> </w:t>
            </w:r>
            <w:r>
              <w:rPr>
                <w:sz w:val="28"/>
              </w:rPr>
              <w:t>Huỳnh</w:t>
            </w:r>
            <w:r>
              <w:rPr>
                <w:spacing w:val="-4"/>
                <w:sz w:val="28"/>
              </w:rPr>
              <w:t> </w:t>
            </w:r>
            <w:r>
              <w:rPr>
                <w:sz w:val="28"/>
              </w:rPr>
              <w:t>Thị</w:t>
            </w:r>
            <w:r>
              <w:rPr>
                <w:spacing w:val="-3"/>
                <w:sz w:val="28"/>
              </w:rPr>
              <w:t> </w:t>
            </w:r>
            <w:r>
              <w:rPr>
                <w:sz w:val="28"/>
              </w:rPr>
              <w:t>Thanh</w:t>
            </w:r>
            <w:r>
              <w:rPr>
                <w:spacing w:val="-4"/>
                <w:sz w:val="28"/>
              </w:rPr>
              <w:t> </w:t>
            </w:r>
            <w:r>
              <w:rPr>
                <w:spacing w:val="-2"/>
                <w:sz w:val="28"/>
              </w:rPr>
              <w:t>Tuyền</w:t>
            </w:r>
          </w:p>
        </w:tc>
      </w:tr>
    </w:tbl>
    <w:p>
      <w:pPr>
        <w:pStyle w:val="ListParagraph"/>
        <w:numPr>
          <w:ilvl w:val="0"/>
          <w:numId w:val="1"/>
        </w:numPr>
        <w:tabs>
          <w:tab w:pos="1435" w:val="left" w:leader="none"/>
        </w:tabs>
        <w:spacing w:line="240" w:lineRule="auto" w:before="119" w:after="0"/>
        <w:ind w:left="542" w:right="247" w:firstLine="707"/>
        <w:jc w:val="both"/>
        <w:rPr>
          <w:b/>
          <w:sz w:val="28"/>
        </w:rPr>
      </w:pPr>
      <w:r>
        <w:rPr>
          <w:b/>
          <w:i/>
          <w:sz w:val="28"/>
        </w:rPr>
        <w:t>Thư ký phiên toà</w:t>
      </w:r>
      <w:r>
        <w:rPr>
          <w:sz w:val="28"/>
        </w:rPr>
        <w:t>: Bà Phạm Thị Anh Đào - Thư ký Toà án nhân dân tỉnh Bình Dương.</w:t>
      </w:r>
    </w:p>
    <w:p>
      <w:pPr>
        <w:pStyle w:val="ListParagraph"/>
        <w:numPr>
          <w:ilvl w:val="0"/>
          <w:numId w:val="1"/>
        </w:numPr>
        <w:tabs>
          <w:tab w:pos="1433" w:val="left" w:leader="none"/>
        </w:tabs>
        <w:spacing w:line="319" w:lineRule="exact" w:before="127" w:after="0"/>
        <w:ind w:left="1432" w:right="0" w:hanging="183"/>
        <w:jc w:val="both"/>
        <w:rPr>
          <w:b/>
          <w:sz w:val="28"/>
        </w:rPr>
      </w:pPr>
      <w:r>
        <w:rPr>
          <w:b/>
          <w:i/>
          <w:sz w:val="28"/>
        </w:rPr>
        <w:t>Đại</w:t>
      </w:r>
      <w:r>
        <w:rPr>
          <w:b/>
          <w:i/>
          <w:spacing w:val="15"/>
          <w:sz w:val="28"/>
        </w:rPr>
        <w:t> </w:t>
      </w:r>
      <w:r>
        <w:rPr>
          <w:b/>
          <w:i/>
          <w:sz w:val="28"/>
        </w:rPr>
        <w:t>diện</w:t>
      </w:r>
      <w:r>
        <w:rPr>
          <w:b/>
          <w:i/>
          <w:spacing w:val="15"/>
          <w:sz w:val="28"/>
        </w:rPr>
        <w:t> </w:t>
      </w:r>
      <w:r>
        <w:rPr>
          <w:b/>
          <w:i/>
          <w:sz w:val="28"/>
        </w:rPr>
        <w:t>Viện</w:t>
      </w:r>
      <w:r>
        <w:rPr>
          <w:b/>
          <w:i/>
          <w:spacing w:val="17"/>
          <w:sz w:val="28"/>
        </w:rPr>
        <w:t> </w:t>
      </w:r>
      <w:r>
        <w:rPr>
          <w:b/>
          <w:i/>
          <w:sz w:val="28"/>
        </w:rPr>
        <w:t>Kiểm</w:t>
      </w:r>
      <w:r>
        <w:rPr>
          <w:b/>
          <w:i/>
          <w:spacing w:val="18"/>
          <w:sz w:val="28"/>
        </w:rPr>
        <w:t> </w:t>
      </w:r>
      <w:r>
        <w:rPr>
          <w:b/>
          <w:i/>
          <w:sz w:val="28"/>
        </w:rPr>
        <w:t>sát</w:t>
      </w:r>
      <w:r>
        <w:rPr>
          <w:b/>
          <w:i/>
          <w:spacing w:val="16"/>
          <w:sz w:val="28"/>
        </w:rPr>
        <w:t> </w:t>
      </w:r>
      <w:r>
        <w:rPr>
          <w:b/>
          <w:i/>
          <w:sz w:val="28"/>
        </w:rPr>
        <w:t>nhân</w:t>
      </w:r>
      <w:r>
        <w:rPr>
          <w:b/>
          <w:i/>
          <w:spacing w:val="14"/>
          <w:sz w:val="28"/>
        </w:rPr>
        <w:t> </w:t>
      </w:r>
      <w:r>
        <w:rPr>
          <w:b/>
          <w:i/>
          <w:sz w:val="28"/>
        </w:rPr>
        <w:t>dân</w:t>
      </w:r>
      <w:r>
        <w:rPr>
          <w:b/>
          <w:i/>
          <w:spacing w:val="17"/>
          <w:sz w:val="28"/>
        </w:rPr>
        <w:t> </w:t>
      </w:r>
      <w:r>
        <w:rPr>
          <w:b/>
          <w:i/>
          <w:sz w:val="28"/>
        </w:rPr>
        <w:t>tỉnh</w:t>
      </w:r>
      <w:r>
        <w:rPr>
          <w:b/>
          <w:i/>
          <w:spacing w:val="12"/>
          <w:sz w:val="28"/>
        </w:rPr>
        <w:t> </w:t>
      </w:r>
      <w:r>
        <w:rPr>
          <w:b/>
          <w:i/>
          <w:sz w:val="28"/>
        </w:rPr>
        <w:t>Bình</w:t>
      </w:r>
      <w:r>
        <w:rPr>
          <w:b/>
          <w:i/>
          <w:spacing w:val="15"/>
          <w:sz w:val="28"/>
        </w:rPr>
        <w:t> </w:t>
      </w:r>
      <w:r>
        <w:rPr>
          <w:b/>
          <w:i/>
          <w:sz w:val="28"/>
        </w:rPr>
        <w:t>Dương</w:t>
      </w:r>
      <w:r>
        <w:rPr>
          <w:b/>
          <w:i/>
          <w:spacing w:val="15"/>
          <w:sz w:val="28"/>
        </w:rPr>
        <w:t> </w:t>
      </w:r>
      <w:r>
        <w:rPr>
          <w:b/>
          <w:i/>
          <w:sz w:val="28"/>
        </w:rPr>
        <w:t>tham</w:t>
      </w:r>
      <w:r>
        <w:rPr>
          <w:b/>
          <w:i/>
          <w:spacing w:val="17"/>
          <w:sz w:val="28"/>
        </w:rPr>
        <w:t> </w:t>
      </w:r>
      <w:r>
        <w:rPr>
          <w:b/>
          <w:i/>
          <w:sz w:val="28"/>
        </w:rPr>
        <w:t>gia</w:t>
      </w:r>
      <w:r>
        <w:rPr>
          <w:b/>
          <w:i/>
          <w:spacing w:val="16"/>
          <w:sz w:val="28"/>
        </w:rPr>
        <w:t> </w:t>
      </w:r>
      <w:r>
        <w:rPr>
          <w:b/>
          <w:i/>
          <w:sz w:val="28"/>
        </w:rPr>
        <w:t>phiên</w:t>
      </w:r>
      <w:r>
        <w:rPr>
          <w:b/>
          <w:i/>
          <w:spacing w:val="13"/>
          <w:sz w:val="28"/>
        </w:rPr>
        <w:t> </w:t>
      </w:r>
      <w:r>
        <w:rPr>
          <w:b/>
          <w:i/>
          <w:spacing w:val="-4"/>
          <w:sz w:val="28"/>
        </w:rPr>
        <w:t>tòa</w:t>
      </w:r>
      <w:r>
        <w:rPr>
          <w:b/>
          <w:spacing w:val="-4"/>
          <w:sz w:val="28"/>
        </w:rPr>
        <w:t>:</w:t>
      </w:r>
    </w:p>
    <w:p>
      <w:pPr>
        <w:pStyle w:val="BodyText"/>
        <w:spacing w:line="319" w:lineRule="exact"/>
        <w:ind w:left="542"/>
        <w:jc w:val="both"/>
      </w:pPr>
      <w:r>
        <w:rPr/>
        <w:t>Bà</w:t>
      </w:r>
      <w:r>
        <w:rPr>
          <w:spacing w:val="-3"/>
        </w:rPr>
        <w:t> </w:t>
      </w:r>
      <w:r>
        <w:rPr/>
        <w:t>Ngô</w:t>
      </w:r>
      <w:r>
        <w:rPr>
          <w:spacing w:val="-2"/>
        </w:rPr>
        <w:t> </w:t>
      </w:r>
      <w:r>
        <w:rPr/>
        <w:t>Kim</w:t>
      </w:r>
      <w:r>
        <w:rPr>
          <w:spacing w:val="-6"/>
        </w:rPr>
        <w:t> </w:t>
      </w:r>
      <w:r>
        <w:rPr/>
        <w:t>Duyên -</w:t>
      </w:r>
      <w:r>
        <w:rPr>
          <w:spacing w:val="-1"/>
        </w:rPr>
        <w:t> </w:t>
      </w:r>
      <w:r>
        <w:rPr/>
        <w:t>Kiểm</w:t>
      </w:r>
      <w:r>
        <w:rPr>
          <w:spacing w:val="-3"/>
        </w:rPr>
        <w:t> </w:t>
      </w:r>
      <w:r>
        <w:rPr/>
        <w:t>sát</w:t>
      </w:r>
      <w:r>
        <w:rPr>
          <w:spacing w:val="-1"/>
        </w:rPr>
        <w:t> </w:t>
      </w:r>
      <w:r>
        <w:rPr>
          <w:spacing w:val="-4"/>
        </w:rPr>
        <w:t>viên.</w:t>
      </w:r>
    </w:p>
    <w:p>
      <w:pPr>
        <w:pStyle w:val="BodyText"/>
        <w:spacing w:before="119"/>
        <w:ind w:left="542" w:right="246" w:firstLine="707"/>
        <w:jc w:val="both"/>
      </w:pPr>
      <w:r>
        <w:rPr/>
        <w:t>Ngày 09 tháng 12 năm 2022, tại trụ sở Tòa án nhân dân tỉnh Bình Dương xét xử</w:t>
      </w:r>
      <w:r>
        <w:rPr>
          <w:spacing w:val="-1"/>
        </w:rPr>
        <w:t> </w:t>
      </w:r>
      <w:r>
        <w:rPr/>
        <w:t>phúc</w:t>
      </w:r>
      <w:r>
        <w:rPr>
          <w:spacing w:val="-3"/>
        </w:rPr>
        <w:t> </w:t>
      </w:r>
      <w:r>
        <w:rPr/>
        <w:t>thẩm</w:t>
      </w:r>
      <w:r>
        <w:rPr>
          <w:spacing w:val="-6"/>
        </w:rPr>
        <w:t> </w:t>
      </w:r>
      <w:r>
        <w:rPr/>
        <w:t>công</w:t>
      </w:r>
      <w:r>
        <w:rPr>
          <w:spacing w:val="-1"/>
        </w:rPr>
        <w:t> </w:t>
      </w:r>
      <w:r>
        <w:rPr/>
        <w:t>khai</w:t>
      </w:r>
      <w:r>
        <w:rPr>
          <w:spacing w:val="-2"/>
        </w:rPr>
        <w:t> </w:t>
      </w:r>
      <w:r>
        <w:rPr/>
        <w:t>vụ án thụ</w:t>
      </w:r>
      <w:r>
        <w:rPr>
          <w:spacing w:val="-1"/>
        </w:rPr>
        <w:t> </w:t>
      </w:r>
      <w:r>
        <w:rPr/>
        <w:t>lý số: 257/2022/TLPT-DS</w:t>
      </w:r>
      <w:r>
        <w:rPr>
          <w:spacing w:val="-1"/>
        </w:rPr>
        <w:t> </w:t>
      </w:r>
      <w:r>
        <w:rPr/>
        <w:t>ngày</w:t>
      </w:r>
      <w:r>
        <w:rPr>
          <w:spacing w:val="-3"/>
        </w:rPr>
        <w:t> </w:t>
      </w:r>
      <w:r>
        <w:rPr/>
        <w:t>24</w:t>
      </w:r>
      <w:r>
        <w:rPr>
          <w:spacing w:val="-2"/>
        </w:rPr>
        <w:t> </w:t>
      </w:r>
      <w:r>
        <w:rPr/>
        <w:t>tháng</w:t>
      </w:r>
      <w:r>
        <w:rPr>
          <w:spacing w:val="-1"/>
        </w:rPr>
        <w:t> </w:t>
      </w:r>
      <w:r>
        <w:rPr/>
        <w:t>10 năm 2022, về việc: “tranh chấp hợp đồng đặt cọc”.</w:t>
      </w:r>
    </w:p>
    <w:p>
      <w:pPr>
        <w:pStyle w:val="BodyText"/>
        <w:spacing w:line="242" w:lineRule="auto" w:before="120"/>
        <w:ind w:left="542" w:right="247" w:firstLine="707"/>
        <w:jc w:val="both"/>
      </w:pPr>
      <w:r>
        <w:rPr/>
        <w:t>Do Bản án dân sự sơ thẩm số: 76/2022/DS-ST ngày 24 tháng 8 năm 2022</w:t>
      </w:r>
      <w:r>
        <w:rPr>
          <w:spacing w:val="40"/>
        </w:rPr>
        <w:t> </w:t>
      </w:r>
      <w:r>
        <w:rPr/>
        <w:t>của Tòa án nhân dân huyện D, tỉnh Bình Dương bị kháng cáo.</w:t>
      </w:r>
    </w:p>
    <w:p>
      <w:pPr>
        <w:pStyle w:val="BodyText"/>
        <w:spacing w:before="115"/>
        <w:ind w:left="542" w:right="248" w:firstLine="707"/>
        <w:jc w:val="both"/>
      </w:pPr>
      <w:r>
        <w:rPr/>
        <w:t>Theo Quyết định đưa vụ án ra xét xử phúc thẩm số: 211/2022/QĐ-PT ngày 04 tháng 11 năm 2022 , giữa các đương sự:</w:t>
      </w:r>
    </w:p>
    <w:p>
      <w:pPr>
        <w:pStyle w:val="ListParagraph"/>
        <w:numPr>
          <w:ilvl w:val="0"/>
          <w:numId w:val="1"/>
        </w:numPr>
        <w:tabs>
          <w:tab w:pos="1428" w:val="left" w:leader="none"/>
        </w:tabs>
        <w:spacing w:line="240" w:lineRule="auto" w:before="119" w:after="0"/>
        <w:ind w:left="542" w:right="251" w:firstLine="719"/>
        <w:jc w:val="both"/>
        <w:rPr>
          <w:i/>
          <w:sz w:val="28"/>
        </w:rPr>
      </w:pPr>
      <w:r>
        <w:rPr>
          <w:i/>
          <w:sz w:val="28"/>
        </w:rPr>
        <w:t>Nguyên đơn: </w:t>
      </w:r>
      <w:r>
        <w:rPr>
          <w:sz w:val="28"/>
        </w:rPr>
        <w:t>Ông Huỳnh Văn N,</w:t>
      </w:r>
      <w:r>
        <w:rPr>
          <w:spacing w:val="-1"/>
          <w:sz w:val="28"/>
        </w:rPr>
        <w:t> </w:t>
      </w:r>
      <w:r>
        <w:rPr>
          <w:sz w:val="28"/>
        </w:rPr>
        <w:t>sinh năm</w:t>
      </w:r>
      <w:r>
        <w:rPr>
          <w:spacing w:val="-3"/>
          <w:sz w:val="28"/>
        </w:rPr>
        <w:t> </w:t>
      </w:r>
      <w:r>
        <w:rPr>
          <w:sz w:val="28"/>
        </w:rPr>
        <w:t>1969; địa</w:t>
      </w:r>
      <w:r>
        <w:rPr>
          <w:spacing w:val="-1"/>
          <w:sz w:val="28"/>
        </w:rPr>
        <w:t> </w:t>
      </w:r>
      <w:r>
        <w:rPr>
          <w:sz w:val="28"/>
        </w:rPr>
        <w:t>chỉ: ấp R,</w:t>
      </w:r>
      <w:r>
        <w:rPr>
          <w:spacing w:val="-1"/>
          <w:sz w:val="28"/>
        </w:rPr>
        <w:t> </w:t>
      </w:r>
      <w:r>
        <w:rPr>
          <w:sz w:val="28"/>
        </w:rPr>
        <w:t>xã T,</w:t>
      </w:r>
      <w:r>
        <w:rPr>
          <w:spacing w:val="-1"/>
          <w:sz w:val="28"/>
        </w:rPr>
        <w:t> </w:t>
      </w:r>
      <w:r>
        <w:rPr>
          <w:sz w:val="28"/>
        </w:rPr>
        <w:t>huyện D, tỉnh Bình Dương.</w:t>
      </w:r>
    </w:p>
    <w:p>
      <w:pPr>
        <w:spacing w:line="240" w:lineRule="auto" w:before="119"/>
        <w:ind w:left="542" w:right="247" w:firstLine="719"/>
        <w:jc w:val="both"/>
        <w:rPr>
          <w:sz w:val="28"/>
        </w:rPr>
      </w:pPr>
      <w:r>
        <w:rPr>
          <w:i/>
          <w:sz w:val="28"/>
        </w:rPr>
        <w:t>Người đại diện hợp pháp của nguyên đơn: </w:t>
      </w:r>
      <w:r>
        <w:rPr>
          <w:sz w:val="28"/>
        </w:rPr>
        <w:t>Ông Vũ Tiến N, sinh năm 1970; địa chỉ: khu phố 4B, thị trấn D, huyện D, tỉnh Bình Dương, là người đại diện theo uỷ quyền (hợp đồng uỷ quyền ngày 21/10/2021); có mặt.</w:t>
      </w:r>
    </w:p>
    <w:p>
      <w:pPr>
        <w:pStyle w:val="ListParagraph"/>
        <w:numPr>
          <w:ilvl w:val="0"/>
          <w:numId w:val="1"/>
        </w:numPr>
        <w:tabs>
          <w:tab w:pos="1428" w:val="left" w:leader="none"/>
        </w:tabs>
        <w:spacing w:line="240" w:lineRule="auto" w:before="122" w:after="0"/>
        <w:ind w:left="542" w:right="247" w:firstLine="719"/>
        <w:jc w:val="both"/>
        <w:rPr>
          <w:i/>
          <w:sz w:val="28"/>
        </w:rPr>
      </w:pPr>
      <w:r>
        <w:rPr>
          <w:i/>
          <w:sz w:val="28"/>
        </w:rPr>
        <w:t>Bị đơn: </w:t>
      </w:r>
      <w:r>
        <w:rPr>
          <w:sz w:val="28"/>
        </w:rPr>
        <w:t>Ông Đinh Văn P, sinh năm</w:t>
      </w:r>
      <w:r>
        <w:rPr>
          <w:spacing w:val="-5"/>
          <w:sz w:val="28"/>
        </w:rPr>
        <w:t> </w:t>
      </w:r>
      <w:r>
        <w:rPr>
          <w:sz w:val="28"/>
        </w:rPr>
        <w:t>1955; địa chỉ: ấp R, xã T, huyện D, tỉnh Bình Dương; có mặt.</w:t>
      </w:r>
    </w:p>
    <w:p>
      <w:pPr>
        <w:pStyle w:val="ListParagraph"/>
        <w:numPr>
          <w:ilvl w:val="0"/>
          <w:numId w:val="1"/>
        </w:numPr>
        <w:tabs>
          <w:tab w:pos="1433" w:val="left" w:leader="none"/>
        </w:tabs>
        <w:spacing w:line="240" w:lineRule="auto" w:before="120" w:after="0"/>
        <w:ind w:left="542" w:right="247" w:firstLine="719"/>
        <w:jc w:val="both"/>
        <w:rPr>
          <w:i/>
          <w:sz w:val="28"/>
        </w:rPr>
      </w:pPr>
      <w:r>
        <w:rPr>
          <w:i/>
          <w:sz w:val="28"/>
        </w:rPr>
        <w:t>Người có quyền lợi, nghĩa vụ liên quan: </w:t>
      </w:r>
      <w:r>
        <w:rPr>
          <w:sz w:val="28"/>
        </w:rPr>
        <w:t>Bà Nguyễn Thị C, sinh năm 1965; địa chỉ: ấp R, xã T, huyện D, tỉnh Bình Dương; có mặt.</w:t>
      </w:r>
    </w:p>
    <w:p>
      <w:pPr>
        <w:pStyle w:val="ListParagraph"/>
        <w:numPr>
          <w:ilvl w:val="0"/>
          <w:numId w:val="1"/>
        </w:numPr>
        <w:tabs>
          <w:tab w:pos="1440" w:val="left" w:leader="none"/>
        </w:tabs>
        <w:spacing w:line="242" w:lineRule="auto" w:before="119" w:after="0"/>
        <w:ind w:left="542" w:right="250" w:firstLine="719"/>
        <w:jc w:val="both"/>
        <w:rPr>
          <w:i/>
          <w:sz w:val="28"/>
        </w:rPr>
      </w:pPr>
      <w:r>
        <w:rPr>
          <w:i/>
          <w:sz w:val="28"/>
        </w:rPr>
        <w:t>Người làm chứng: </w:t>
      </w:r>
      <w:r>
        <w:rPr>
          <w:sz w:val="28"/>
        </w:rPr>
        <w:t>Ông Đặng Hồng S, sinh năm 1971; địa chỉ: ấp R, xã T, huyện D, tỉnh Bình Dương; vắng mặt.</w:t>
      </w:r>
    </w:p>
    <w:p>
      <w:pPr>
        <w:pStyle w:val="ListParagraph"/>
        <w:numPr>
          <w:ilvl w:val="0"/>
          <w:numId w:val="1"/>
        </w:numPr>
        <w:tabs>
          <w:tab w:pos="1414" w:val="left" w:leader="none"/>
        </w:tabs>
        <w:spacing w:line="240" w:lineRule="auto" w:before="115" w:after="0"/>
        <w:ind w:left="1413" w:right="0" w:hanging="164"/>
        <w:jc w:val="both"/>
        <w:rPr>
          <w:i/>
          <w:sz w:val="28"/>
        </w:rPr>
      </w:pPr>
      <w:r>
        <w:rPr>
          <w:i/>
          <w:sz w:val="28"/>
        </w:rPr>
        <w:t>Người</w:t>
      </w:r>
      <w:r>
        <w:rPr>
          <w:i/>
          <w:spacing w:val="-7"/>
          <w:sz w:val="28"/>
        </w:rPr>
        <w:t> </w:t>
      </w:r>
      <w:r>
        <w:rPr>
          <w:i/>
          <w:sz w:val="28"/>
        </w:rPr>
        <w:t>kháng</w:t>
      </w:r>
      <w:r>
        <w:rPr>
          <w:i/>
          <w:spacing w:val="-2"/>
          <w:sz w:val="28"/>
        </w:rPr>
        <w:t> </w:t>
      </w:r>
      <w:r>
        <w:rPr>
          <w:i/>
          <w:sz w:val="28"/>
        </w:rPr>
        <w:t>cáo:</w:t>
      </w:r>
      <w:r>
        <w:rPr>
          <w:i/>
          <w:spacing w:val="-2"/>
          <w:sz w:val="28"/>
        </w:rPr>
        <w:t> </w:t>
      </w:r>
      <w:r>
        <w:rPr>
          <w:sz w:val="28"/>
        </w:rPr>
        <w:t>Bị</w:t>
      </w:r>
      <w:r>
        <w:rPr>
          <w:spacing w:val="-4"/>
          <w:sz w:val="28"/>
        </w:rPr>
        <w:t> </w:t>
      </w:r>
      <w:r>
        <w:rPr>
          <w:sz w:val="28"/>
        </w:rPr>
        <w:t>đơn</w:t>
      </w:r>
      <w:r>
        <w:rPr>
          <w:spacing w:val="-5"/>
          <w:sz w:val="28"/>
        </w:rPr>
        <w:t> </w:t>
      </w:r>
      <w:r>
        <w:rPr>
          <w:sz w:val="28"/>
        </w:rPr>
        <w:t>ông</w:t>
      </w:r>
      <w:r>
        <w:rPr>
          <w:spacing w:val="-3"/>
          <w:sz w:val="28"/>
        </w:rPr>
        <w:t> </w:t>
      </w:r>
      <w:r>
        <w:rPr>
          <w:sz w:val="28"/>
        </w:rPr>
        <w:t>Đinh</w:t>
      </w:r>
      <w:r>
        <w:rPr>
          <w:spacing w:val="-2"/>
          <w:sz w:val="28"/>
        </w:rPr>
        <w:t> </w:t>
      </w:r>
      <w:r>
        <w:rPr>
          <w:sz w:val="28"/>
        </w:rPr>
        <w:t>Văn</w:t>
      </w:r>
      <w:r>
        <w:rPr>
          <w:spacing w:val="-6"/>
          <w:sz w:val="28"/>
        </w:rPr>
        <w:t> </w:t>
      </w:r>
      <w:r>
        <w:rPr>
          <w:spacing w:val="-5"/>
          <w:sz w:val="28"/>
        </w:rPr>
        <w:t>P.</w:t>
      </w:r>
    </w:p>
    <w:p>
      <w:pPr>
        <w:spacing w:after="0" w:line="240" w:lineRule="auto"/>
        <w:jc w:val="both"/>
        <w:rPr>
          <w:sz w:val="28"/>
        </w:rPr>
        <w:sectPr>
          <w:type w:val="continuous"/>
          <w:pgSz w:w="12240" w:h="15840"/>
          <w:pgMar w:top="1120" w:bottom="280" w:left="1160" w:right="880"/>
        </w:sectPr>
      </w:pPr>
    </w:p>
    <w:p>
      <w:pPr>
        <w:pStyle w:val="Heading1"/>
        <w:spacing w:before="118"/>
        <w:ind w:right="871"/>
      </w:pPr>
      <w:r>
        <w:rPr/>
        <w:t>NỘI</w:t>
      </w:r>
      <w:r>
        <w:rPr>
          <w:spacing w:val="-3"/>
        </w:rPr>
        <w:t> </w:t>
      </w:r>
      <w:r>
        <w:rPr/>
        <w:t>DUNG</w:t>
      </w:r>
      <w:r>
        <w:rPr>
          <w:spacing w:val="-3"/>
        </w:rPr>
        <w:t> </w:t>
      </w:r>
      <w:r>
        <w:rPr/>
        <w:t>VỤ</w:t>
      </w:r>
      <w:r>
        <w:rPr>
          <w:spacing w:val="-4"/>
        </w:rPr>
        <w:t> </w:t>
      </w:r>
      <w:r>
        <w:rPr>
          <w:spacing w:val="-5"/>
        </w:rPr>
        <w:t>ÁN</w:t>
      </w:r>
    </w:p>
    <w:p>
      <w:pPr>
        <w:spacing w:before="116"/>
        <w:ind w:left="1250" w:right="0" w:firstLine="0"/>
        <w:jc w:val="both"/>
        <w:rPr>
          <w:i/>
          <w:sz w:val="28"/>
        </w:rPr>
      </w:pPr>
      <w:r>
        <w:rPr>
          <w:i/>
          <w:sz w:val="28"/>
        </w:rPr>
        <w:t>Nguyên</w:t>
      </w:r>
      <w:r>
        <w:rPr>
          <w:i/>
          <w:spacing w:val="-3"/>
          <w:sz w:val="28"/>
        </w:rPr>
        <w:t> </w:t>
      </w:r>
      <w:r>
        <w:rPr>
          <w:i/>
          <w:sz w:val="28"/>
        </w:rPr>
        <w:t>đơn</w:t>
      </w:r>
      <w:r>
        <w:rPr>
          <w:i/>
          <w:spacing w:val="-6"/>
          <w:sz w:val="28"/>
        </w:rPr>
        <w:t> </w:t>
      </w:r>
      <w:r>
        <w:rPr>
          <w:i/>
          <w:sz w:val="28"/>
        </w:rPr>
        <w:t>ông</w:t>
      </w:r>
      <w:r>
        <w:rPr>
          <w:i/>
          <w:spacing w:val="-2"/>
          <w:sz w:val="28"/>
        </w:rPr>
        <w:t> </w:t>
      </w:r>
      <w:r>
        <w:rPr>
          <w:i/>
          <w:sz w:val="28"/>
        </w:rPr>
        <w:t>Huỳnh</w:t>
      </w:r>
      <w:r>
        <w:rPr>
          <w:i/>
          <w:spacing w:val="-2"/>
          <w:sz w:val="28"/>
        </w:rPr>
        <w:t> </w:t>
      </w:r>
      <w:r>
        <w:rPr>
          <w:i/>
          <w:sz w:val="28"/>
        </w:rPr>
        <w:t>Văn</w:t>
      </w:r>
      <w:r>
        <w:rPr>
          <w:i/>
          <w:spacing w:val="-3"/>
          <w:sz w:val="28"/>
        </w:rPr>
        <w:t> </w:t>
      </w:r>
      <w:r>
        <w:rPr>
          <w:i/>
          <w:sz w:val="28"/>
        </w:rPr>
        <w:t>N</w:t>
      </w:r>
      <w:r>
        <w:rPr>
          <w:i/>
          <w:spacing w:val="-5"/>
          <w:sz w:val="28"/>
        </w:rPr>
        <w:t> </w:t>
      </w:r>
      <w:r>
        <w:rPr>
          <w:i/>
          <w:sz w:val="28"/>
        </w:rPr>
        <w:t>trình</w:t>
      </w:r>
      <w:r>
        <w:rPr>
          <w:i/>
          <w:spacing w:val="-6"/>
          <w:sz w:val="28"/>
        </w:rPr>
        <w:t> </w:t>
      </w:r>
      <w:r>
        <w:rPr>
          <w:i/>
          <w:spacing w:val="-4"/>
          <w:sz w:val="28"/>
        </w:rPr>
        <w:t>bày:</w:t>
      </w:r>
    </w:p>
    <w:p>
      <w:pPr>
        <w:pStyle w:val="BodyText"/>
        <w:spacing w:before="119"/>
        <w:ind w:left="542" w:right="245" w:firstLine="707"/>
        <w:jc w:val="both"/>
      </w:pPr>
      <w:r>
        <w:rPr/>
        <w:t>Do có nhu cầu bán đất để có tiền chữa trị bệnh cho con bị bệnh nên ông Huỳnh Văn N có kêu bán phần đất thuộc thửa 42, tọa lạc tại ấp R, xã T của ông N cho ông Nguyễn Minh T.</w:t>
      </w:r>
      <w:r>
        <w:rPr>
          <w:spacing w:val="-1"/>
        </w:rPr>
        <w:t> </w:t>
      </w:r>
      <w:r>
        <w:rPr/>
        <w:t>Theo yêu cầu của ông T</w:t>
      </w:r>
      <w:r>
        <w:rPr>
          <w:spacing w:val="-3"/>
        </w:rPr>
        <w:t> </w:t>
      </w:r>
      <w:r>
        <w:rPr/>
        <w:t>thì</w:t>
      </w:r>
      <w:r>
        <w:rPr>
          <w:spacing w:val="-2"/>
        </w:rPr>
        <w:t> </w:t>
      </w:r>
      <w:r>
        <w:rPr/>
        <w:t>ông N</w:t>
      </w:r>
      <w:r>
        <w:rPr>
          <w:spacing w:val="-1"/>
        </w:rPr>
        <w:t> </w:t>
      </w:r>
      <w:r>
        <w:rPr/>
        <w:t>phải mua một phần đất làm lối đi ra đường giao thông nông thôn thì ông T mới đồng ý mua đất. Lối đi từ thửa</w:t>
      </w:r>
      <w:r>
        <w:rPr>
          <w:spacing w:val="-3"/>
        </w:rPr>
        <w:t> </w:t>
      </w:r>
      <w:r>
        <w:rPr/>
        <w:t>42</w:t>
      </w:r>
      <w:r>
        <w:rPr>
          <w:spacing w:val="-1"/>
        </w:rPr>
        <w:t> </w:t>
      </w:r>
      <w:r>
        <w:rPr/>
        <w:t>ra</w:t>
      </w:r>
      <w:r>
        <w:rPr>
          <w:spacing w:val="-3"/>
        </w:rPr>
        <w:t> </w:t>
      </w:r>
      <w:r>
        <w:rPr/>
        <w:t>đường</w:t>
      </w:r>
      <w:r>
        <w:rPr>
          <w:spacing w:val="-1"/>
        </w:rPr>
        <w:t> </w:t>
      </w:r>
      <w:r>
        <w:rPr/>
        <w:t>giao</w:t>
      </w:r>
      <w:r>
        <w:rPr>
          <w:spacing w:val="-1"/>
        </w:rPr>
        <w:t> </w:t>
      </w:r>
      <w:r>
        <w:rPr/>
        <w:t>thông</w:t>
      </w:r>
      <w:r>
        <w:rPr>
          <w:spacing w:val="-5"/>
        </w:rPr>
        <w:t> </w:t>
      </w:r>
      <w:r>
        <w:rPr/>
        <w:t>nông</w:t>
      </w:r>
      <w:r>
        <w:rPr>
          <w:spacing w:val="-1"/>
        </w:rPr>
        <w:t> </w:t>
      </w:r>
      <w:r>
        <w:rPr/>
        <w:t>thôn</w:t>
      </w:r>
      <w:r>
        <w:rPr>
          <w:spacing w:val="-1"/>
        </w:rPr>
        <w:t> </w:t>
      </w:r>
      <w:r>
        <w:rPr/>
        <w:t>tiện</w:t>
      </w:r>
      <w:r>
        <w:rPr>
          <w:spacing w:val="-1"/>
        </w:rPr>
        <w:t> </w:t>
      </w:r>
      <w:r>
        <w:rPr/>
        <w:t>nhất</w:t>
      </w:r>
      <w:r>
        <w:rPr>
          <w:spacing w:val="-5"/>
        </w:rPr>
        <w:t> </w:t>
      </w:r>
      <w:r>
        <w:rPr/>
        <w:t>là</w:t>
      </w:r>
      <w:r>
        <w:rPr>
          <w:spacing w:val="-3"/>
        </w:rPr>
        <w:t> </w:t>
      </w:r>
      <w:r>
        <w:rPr/>
        <w:t>qua</w:t>
      </w:r>
      <w:r>
        <w:rPr>
          <w:spacing w:val="-2"/>
        </w:rPr>
        <w:t> </w:t>
      </w:r>
      <w:r>
        <w:rPr/>
        <w:t>đất</w:t>
      </w:r>
      <w:r>
        <w:rPr>
          <w:spacing w:val="-1"/>
        </w:rPr>
        <w:t> </w:t>
      </w:r>
      <w:r>
        <w:rPr/>
        <w:t>của</w:t>
      </w:r>
      <w:r>
        <w:rPr>
          <w:spacing w:val="-3"/>
        </w:rPr>
        <w:t> </w:t>
      </w:r>
      <w:r>
        <w:rPr/>
        <w:t>ông</w:t>
      </w:r>
      <w:r>
        <w:rPr>
          <w:spacing w:val="-1"/>
        </w:rPr>
        <w:t> </w:t>
      </w:r>
      <w:r>
        <w:rPr/>
        <w:t>Đinh</w:t>
      </w:r>
      <w:r>
        <w:rPr>
          <w:spacing w:val="-1"/>
        </w:rPr>
        <w:t> </w:t>
      </w:r>
      <w:r>
        <w:rPr/>
        <w:t>Văn</w:t>
      </w:r>
      <w:r>
        <w:rPr>
          <w:spacing w:val="-1"/>
        </w:rPr>
        <w:t> </w:t>
      </w:r>
      <w:r>
        <w:rPr/>
        <w:t>P</w:t>
      </w:r>
      <w:r>
        <w:rPr>
          <w:spacing w:val="-3"/>
        </w:rPr>
        <w:t> </w:t>
      </w:r>
      <w:r>
        <w:rPr/>
        <w:t>nên ông N có liên hệ với ông P để mua một phần đất ngang 5m, dài hết đất thuộc thửa 51 của ông P tọa lạc tại ấp R, xã T giáp với thửa 42 của ông N để làm lối đi. Sau</w:t>
      </w:r>
      <w:r>
        <w:rPr>
          <w:spacing w:val="40"/>
        </w:rPr>
        <w:t> </w:t>
      </w:r>
      <w:r>
        <w:rPr/>
        <w:t>khi thương lượng thì ông P và bà C vợ ông P đồng ý bán 5m ngang đất cho ông N với giá là 400.000.000 đồng, ông N đặt cọc cho vợ chồng ông P số tiền</w:t>
      </w:r>
      <w:r>
        <w:rPr>
          <w:spacing w:val="40"/>
        </w:rPr>
        <w:t> </w:t>
      </w:r>
      <w:r>
        <w:rPr/>
        <w:t>200.000.000 đồng. Hai bên đã lập hợp đồng mua bán đất đặt tiền cọc đề ngày 16/4/2019 tại nhà ông P, hợp đồng này do bà C là vợ ông P viết thành 02 bản như nhau, mỗi bên giữ 01 bản. Sau đó, để cho yên tâm thì ông N có yêu cầu bà C và</w:t>
      </w:r>
      <w:r>
        <w:rPr>
          <w:spacing w:val="40"/>
        </w:rPr>
        <w:t> </w:t>
      </w:r>
      <w:r>
        <w:rPr/>
        <w:t>ông P viết lại hợp đồng đặt cọc cũng đề ngày 16/4/2019, nội dung như hợp đồng trước nhưng có kêu ông Đặng Hồng S ký làm chứng và được ông P, bà C đồng ý. Bà</w:t>
      </w:r>
      <w:r>
        <w:rPr>
          <w:spacing w:val="-2"/>
        </w:rPr>
        <w:t> </w:t>
      </w:r>
      <w:r>
        <w:rPr/>
        <w:t>C</w:t>
      </w:r>
      <w:r>
        <w:rPr>
          <w:spacing w:val="-2"/>
        </w:rPr>
        <w:t> </w:t>
      </w:r>
      <w:r>
        <w:rPr/>
        <w:t>đã</w:t>
      </w:r>
      <w:r>
        <w:rPr>
          <w:spacing w:val="-2"/>
        </w:rPr>
        <w:t> </w:t>
      </w:r>
      <w:r>
        <w:rPr/>
        <w:t>viết</w:t>
      </w:r>
      <w:r>
        <w:rPr>
          <w:spacing w:val="-1"/>
        </w:rPr>
        <w:t> </w:t>
      </w:r>
      <w:r>
        <w:rPr/>
        <w:t>lại</w:t>
      </w:r>
      <w:r>
        <w:rPr>
          <w:spacing w:val="-3"/>
        </w:rPr>
        <w:t> </w:t>
      </w:r>
      <w:r>
        <w:rPr/>
        <w:t>hợp đồng đặt cọc</w:t>
      </w:r>
      <w:r>
        <w:rPr>
          <w:spacing w:val="-2"/>
        </w:rPr>
        <w:t> </w:t>
      </w:r>
      <w:r>
        <w:rPr/>
        <w:t>theo mẫu và</w:t>
      </w:r>
      <w:r>
        <w:rPr>
          <w:spacing w:val="-2"/>
        </w:rPr>
        <w:t> </w:t>
      </w:r>
      <w:r>
        <w:rPr/>
        <w:t>ông N,</w:t>
      </w:r>
      <w:r>
        <w:rPr>
          <w:spacing w:val="-2"/>
        </w:rPr>
        <w:t> </w:t>
      </w:r>
      <w:r>
        <w:rPr/>
        <w:t>ông P,</w:t>
      </w:r>
      <w:r>
        <w:rPr>
          <w:spacing w:val="-2"/>
        </w:rPr>
        <w:t> </w:t>
      </w:r>
      <w:r>
        <w:rPr/>
        <w:t>cùng người</w:t>
      </w:r>
      <w:r>
        <w:rPr>
          <w:spacing w:val="-1"/>
        </w:rPr>
        <w:t> </w:t>
      </w:r>
      <w:r>
        <w:rPr/>
        <w:t>làm</w:t>
      </w:r>
      <w:r>
        <w:rPr>
          <w:spacing w:val="-4"/>
        </w:rPr>
        <w:t> </w:t>
      </w:r>
      <w:r>
        <w:rPr/>
        <w:t>chứng Đặng Hồng S cùng tham gia ký kết. Theo tinh thần thỏa thuận thì ông N mua phần đất trên để nhập vào thửa 42 của ông N rồi chuyển nhượng cho ông Nguyễn Minh</w:t>
      </w:r>
      <w:r>
        <w:rPr>
          <w:spacing w:val="40"/>
        </w:rPr>
        <w:t> </w:t>
      </w:r>
      <w:r>
        <w:rPr/>
        <w:t>T nhưng do thủ tục giữa ông N với ông T bị trục trặc do ông T không hợp tác nên hợp đồng giữa ông N</w:t>
      </w:r>
      <w:r>
        <w:rPr>
          <w:spacing w:val="-2"/>
        </w:rPr>
        <w:t> </w:t>
      </w:r>
      <w:r>
        <w:rPr/>
        <w:t>và</w:t>
      </w:r>
      <w:r>
        <w:rPr>
          <w:spacing w:val="-2"/>
        </w:rPr>
        <w:t> </w:t>
      </w:r>
      <w:r>
        <w:rPr/>
        <w:t>ông T</w:t>
      </w:r>
      <w:r>
        <w:rPr>
          <w:spacing w:val="-2"/>
        </w:rPr>
        <w:t> </w:t>
      </w:r>
      <w:r>
        <w:rPr/>
        <w:t>bị</w:t>
      </w:r>
      <w:r>
        <w:rPr>
          <w:spacing w:val="-1"/>
        </w:rPr>
        <w:t> </w:t>
      </w:r>
      <w:r>
        <w:rPr/>
        <w:t>huỷ</w:t>
      </w:r>
      <w:r>
        <w:rPr>
          <w:spacing w:val="-3"/>
        </w:rPr>
        <w:t> </w:t>
      </w:r>
      <w:r>
        <w:rPr/>
        <w:t>bỏ.</w:t>
      </w:r>
      <w:r>
        <w:rPr>
          <w:spacing w:val="-2"/>
        </w:rPr>
        <w:t> </w:t>
      </w:r>
      <w:r>
        <w:rPr/>
        <w:t>Tuy</w:t>
      </w:r>
      <w:r>
        <w:rPr>
          <w:spacing w:val="-4"/>
        </w:rPr>
        <w:t> </w:t>
      </w:r>
      <w:r>
        <w:rPr/>
        <w:t>nhiên, thỏa</w:t>
      </w:r>
      <w:r>
        <w:rPr>
          <w:spacing w:val="-2"/>
        </w:rPr>
        <w:t> </w:t>
      </w:r>
      <w:r>
        <w:rPr/>
        <w:t>thuận đặt cọc</w:t>
      </w:r>
      <w:r>
        <w:rPr>
          <w:spacing w:val="-1"/>
        </w:rPr>
        <w:t> </w:t>
      </w:r>
      <w:r>
        <w:rPr/>
        <w:t>giữa ông N và ông P còn tồn tại và ông N có yêu cầu ông P tiếp tục thực hiện theo hợp đồng nhưng ông P không đồng ý.</w:t>
      </w:r>
    </w:p>
    <w:p>
      <w:pPr>
        <w:pStyle w:val="BodyText"/>
        <w:spacing w:before="123"/>
        <w:ind w:left="542" w:right="246" w:firstLine="707"/>
        <w:jc w:val="both"/>
      </w:pPr>
      <w:r>
        <w:rPr/>
        <w:t>Theo đơn khởi kiện ngày 16/8/2021: Ông Huỳnh Văn N yêu cầu buộc ông Đinh Văn P tiếp tục thực hiện việc chuyển nhượng quyền sử dụng đất đối với phần đất có</w:t>
      </w:r>
      <w:r>
        <w:rPr>
          <w:spacing w:val="-3"/>
        </w:rPr>
        <w:t> </w:t>
      </w:r>
      <w:r>
        <w:rPr/>
        <w:t>diện tích là</w:t>
      </w:r>
      <w:r>
        <w:rPr>
          <w:spacing w:val="-4"/>
        </w:rPr>
        <w:t> </w:t>
      </w:r>
      <w:r>
        <w:rPr/>
        <w:t>1.400,2m</w:t>
      </w:r>
      <w:r>
        <w:rPr>
          <w:vertAlign w:val="superscript"/>
        </w:rPr>
        <w:t>2</w:t>
      </w:r>
      <w:r>
        <w:rPr>
          <w:spacing w:val="-1"/>
          <w:vertAlign w:val="baseline"/>
        </w:rPr>
        <w:t> </w:t>
      </w:r>
      <w:r>
        <w:rPr>
          <w:vertAlign w:val="baseline"/>
        </w:rPr>
        <w:t>(ngang</w:t>
      </w:r>
      <w:r>
        <w:rPr>
          <w:spacing w:val="-4"/>
          <w:vertAlign w:val="baseline"/>
        </w:rPr>
        <w:t> </w:t>
      </w:r>
      <w:r>
        <w:rPr>
          <w:vertAlign w:val="baseline"/>
        </w:rPr>
        <w:t>5m,</w:t>
      </w:r>
      <w:r>
        <w:rPr>
          <w:spacing w:val="-2"/>
          <w:vertAlign w:val="baseline"/>
        </w:rPr>
        <w:t> </w:t>
      </w:r>
      <w:r>
        <w:rPr>
          <w:vertAlign w:val="baseline"/>
        </w:rPr>
        <w:t>chiều</w:t>
      </w:r>
      <w:r>
        <w:rPr>
          <w:spacing w:val="-3"/>
          <w:vertAlign w:val="baseline"/>
        </w:rPr>
        <w:t> </w:t>
      </w:r>
      <w:r>
        <w:rPr>
          <w:vertAlign w:val="baseline"/>
        </w:rPr>
        <w:t>dài</w:t>
      </w:r>
      <w:r>
        <w:rPr>
          <w:spacing w:val="-3"/>
          <w:vertAlign w:val="baseline"/>
        </w:rPr>
        <w:t> </w:t>
      </w:r>
      <w:r>
        <w:rPr>
          <w:vertAlign w:val="baseline"/>
        </w:rPr>
        <w:t>hết</w:t>
      </w:r>
      <w:r>
        <w:rPr>
          <w:spacing w:val="-1"/>
          <w:vertAlign w:val="baseline"/>
        </w:rPr>
        <w:t> </w:t>
      </w:r>
      <w:r>
        <w:rPr>
          <w:vertAlign w:val="baseline"/>
        </w:rPr>
        <w:t>đất)</w:t>
      </w:r>
      <w:r>
        <w:rPr>
          <w:spacing w:val="-1"/>
          <w:vertAlign w:val="baseline"/>
        </w:rPr>
        <w:t> </w:t>
      </w:r>
      <w:r>
        <w:rPr>
          <w:vertAlign w:val="baseline"/>
        </w:rPr>
        <w:t>thuộc</w:t>
      </w:r>
      <w:r>
        <w:rPr>
          <w:spacing w:val="-2"/>
          <w:vertAlign w:val="baseline"/>
        </w:rPr>
        <w:t> </w:t>
      </w:r>
      <w:r>
        <w:rPr>
          <w:vertAlign w:val="baseline"/>
        </w:rPr>
        <w:t>thửa</w:t>
      </w:r>
      <w:r>
        <w:rPr>
          <w:spacing w:val="-4"/>
          <w:vertAlign w:val="baseline"/>
        </w:rPr>
        <w:t> </w:t>
      </w:r>
      <w:r>
        <w:rPr>
          <w:vertAlign w:val="baseline"/>
        </w:rPr>
        <w:t>đất</w:t>
      </w:r>
      <w:r>
        <w:rPr>
          <w:spacing w:val="-4"/>
          <w:vertAlign w:val="baseline"/>
        </w:rPr>
        <w:t> </w:t>
      </w:r>
      <w:r>
        <w:rPr>
          <w:vertAlign w:val="baseline"/>
        </w:rPr>
        <w:t>số</w:t>
      </w:r>
      <w:r>
        <w:rPr>
          <w:spacing w:val="-3"/>
          <w:vertAlign w:val="baseline"/>
        </w:rPr>
        <w:t> </w:t>
      </w:r>
      <w:r>
        <w:rPr>
          <w:vertAlign w:val="baseline"/>
        </w:rPr>
        <w:t>107,</w:t>
      </w:r>
      <w:r>
        <w:rPr>
          <w:spacing w:val="-2"/>
          <w:vertAlign w:val="baseline"/>
        </w:rPr>
        <w:t> </w:t>
      </w:r>
      <w:r>
        <w:rPr>
          <w:vertAlign w:val="baseline"/>
        </w:rPr>
        <w:t>tờ bản đồ</w:t>
      </w:r>
      <w:r>
        <w:rPr>
          <w:spacing w:val="-2"/>
          <w:vertAlign w:val="baseline"/>
        </w:rPr>
        <w:t> </w:t>
      </w:r>
      <w:r>
        <w:rPr>
          <w:vertAlign w:val="baseline"/>
        </w:rPr>
        <w:t>số 51,</w:t>
      </w:r>
      <w:r>
        <w:rPr>
          <w:spacing w:val="-2"/>
          <w:vertAlign w:val="baseline"/>
        </w:rPr>
        <w:t> </w:t>
      </w:r>
      <w:r>
        <w:rPr>
          <w:vertAlign w:val="baseline"/>
        </w:rPr>
        <w:t>toạ lạc</w:t>
      </w:r>
      <w:r>
        <w:rPr>
          <w:spacing w:val="-2"/>
          <w:vertAlign w:val="baseline"/>
        </w:rPr>
        <w:t> </w:t>
      </w:r>
      <w:r>
        <w:rPr>
          <w:vertAlign w:val="baseline"/>
        </w:rPr>
        <w:t>tại</w:t>
      </w:r>
      <w:r>
        <w:rPr>
          <w:spacing w:val="-2"/>
          <w:vertAlign w:val="baseline"/>
        </w:rPr>
        <w:t> </w:t>
      </w:r>
      <w:r>
        <w:rPr>
          <w:vertAlign w:val="baseline"/>
        </w:rPr>
        <w:t>ấp</w:t>
      </w:r>
      <w:r>
        <w:rPr>
          <w:spacing w:val="-2"/>
          <w:vertAlign w:val="baseline"/>
        </w:rPr>
        <w:t> </w:t>
      </w:r>
      <w:r>
        <w:rPr>
          <w:vertAlign w:val="baseline"/>
        </w:rPr>
        <w:t>B,</w:t>
      </w:r>
      <w:r>
        <w:rPr>
          <w:spacing w:val="-2"/>
          <w:vertAlign w:val="baseline"/>
        </w:rPr>
        <w:t> </w:t>
      </w:r>
      <w:r>
        <w:rPr>
          <w:vertAlign w:val="baseline"/>
        </w:rPr>
        <w:t>xã T,</w:t>
      </w:r>
      <w:r>
        <w:rPr>
          <w:spacing w:val="-2"/>
          <w:vertAlign w:val="baseline"/>
        </w:rPr>
        <w:t> </w:t>
      </w:r>
      <w:r>
        <w:rPr>
          <w:vertAlign w:val="baseline"/>
        </w:rPr>
        <w:t>huyện</w:t>
      </w:r>
      <w:r>
        <w:rPr>
          <w:spacing w:val="-2"/>
          <w:vertAlign w:val="baseline"/>
        </w:rPr>
        <w:t> </w:t>
      </w:r>
      <w:r>
        <w:rPr>
          <w:vertAlign w:val="baseline"/>
        </w:rPr>
        <w:t>D,</w:t>
      </w:r>
      <w:r>
        <w:rPr>
          <w:spacing w:val="-1"/>
          <w:vertAlign w:val="baseline"/>
        </w:rPr>
        <w:t> </w:t>
      </w:r>
      <w:r>
        <w:rPr>
          <w:vertAlign w:val="baseline"/>
        </w:rPr>
        <w:t>tỉnh</w:t>
      </w:r>
      <w:r>
        <w:rPr>
          <w:spacing w:val="-2"/>
          <w:vertAlign w:val="baseline"/>
        </w:rPr>
        <w:t> </w:t>
      </w:r>
      <w:r>
        <w:rPr>
          <w:vertAlign w:val="baseline"/>
        </w:rPr>
        <w:t>Bình Dương.</w:t>
      </w:r>
      <w:r>
        <w:rPr>
          <w:spacing w:val="-2"/>
          <w:vertAlign w:val="baseline"/>
        </w:rPr>
        <w:t> </w:t>
      </w:r>
      <w:r>
        <w:rPr>
          <w:vertAlign w:val="baseline"/>
        </w:rPr>
        <w:t>Giá chuyển</w:t>
      </w:r>
      <w:r>
        <w:rPr>
          <w:spacing w:val="-1"/>
          <w:vertAlign w:val="baseline"/>
        </w:rPr>
        <w:t> </w:t>
      </w:r>
      <w:r>
        <w:rPr>
          <w:vertAlign w:val="baseline"/>
        </w:rPr>
        <w:t>nhượng là 400.000.000 đồng theo giấy hợp đồng mua bán đất, đặt tiền cọc mà ông Huỳnh Văn N đã ký kết với ông Đinh Văn P ngày 16/4/2019.</w:t>
      </w:r>
    </w:p>
    <w:p>
      <w:pPr>
        <w:pStyle w:val="BodyText"/>
        <w:spacing w:before="118"/>
        <w:ind w:left="542" w:right="247" w:firstLine="707"/>
        <w:jc w:val="both"/>
      </w:pPr>
      <w:r>
        <w:rPr/>
        <w:t>Ngày 16/11/2021, ông N thay đổi và bổ sung yêu cầu khởi kiện, không yêu cầu tiếp tục thực hiện hợp đồng chuyển nhượng mà yêu cầu hủy bỏ giấy hợp đồng mua bán đất đặt tiền cọc được ký kết giữa ông N và ông Đinh Văn P đề ngày 16/4/2019. Buộc ông Đinh Văn P phải trả lại số tiền cọc là 200.000.000 đồng.</w:t>
      </w:r>
    </w:p>
    <w:p>
      <w:pPr>
        <w:pStyle w:val="BodyText"/>
        <w:spacing w:before="121"/>
        <w:ind w:left="542" w:right="247" w:firstLine="707"/>
        <w:jc w:val="both"/>
      </w:pPr>
      <w:r>
        <w:rPr/>
        <w:t>Tại phiên tòa, nguyên đơn yêu cầu hủy bỏ giấy hợp đồng mua bán đất đặt</w:t>
      </w:r>
      <w:r>
        <w:rPr>
          <w:spacing w:val="40"/>
        </w:rPr>
        <w:t> </w:t>
      </w:r>
      <w:r>
        <w:rPr/>
        <w:t>tiền cọc được ký kết giữa ông N và ông Đinh Văn P đề ngày 16/4/2019. Buộc ông Đinh Văn P phải trả lại số tiền cọc là 200.000.000 đồng. Ngoài ra, nguyên đơn không có yêu cầu gì khác.</w:t>
      </w:r>
    </w:p>
    <w:p>
      <w:pPr>
        <w:spacing w:before="121"/>
        <w:ind w:left="1250" w:right="0" w:firstLine="0"/>
        <w:jc w:val="both"/>
        <w:rPr>
          <w:i/>
          <w:sz w:val="28"/>
        </w:rPr>
      </w:pPr>
      <w:r>
        <w:rPr>
          <w:i/>
          <w:sz w:val="28"/>
        </w:rPr>
        <w:t>Bị</w:t>
      </w:r>
      <w:r>
        <w:rPr>
          <w:i/>
          <w:spacing w:val="-2"/>
          <w:sz w:val="28"/>
        </w:rPr>
        <w:t> </w:t>
      </w:r>
      <w:r>
        <w:rPr>
          <w:i/>
          <w:sz w:val="28"/>
        </w:rPr>
        <w:t>đơn</w:t>
      </w:r>
      <w:r>
        <w:rPr>
          <w:i/>
          <w:spacing w:val="-5"/>
          <w:sz w:val="28"/>
        </w:rPr>
        <w:t> </w:t>
      </w:r>
      <w:r>
        <w:rPr>
          <w:i/>
          <w:sz w:val="28"/>
        </w:rPr>
        <w:t>ông</w:t>
      </w:r>
      <w:r>
        <w:rPr>
          <w:i/>
          <w:spacing w:val="-1"/>
          <w:sz w:val="28"/>
        </w:rPr>
        <w:t> </w:t>
      </w:r>
      <w:r>
        <w:rPr>
          <w:i/>
          <w:sz w:val="28"/>
        </w:rPr>
        <w:t>Đinh</w:t>
      </w:r>
      <w:r>
        <w:rPr>
          <w:i/>
          <w:spacing w:val="-1"/>
          <w:sz w:val="28"/>
        </w:rPr>
        <w:t> </w:t>
      </w:r>
      <w:r>
        <w:rPr>
          <w:i/>
          <w:sz w:val="28"/>
        </w:rPr>
        <w:t>Văn</w:t>
      </w:r>
      <w:r>
        <w:rPr>
          <w:i/>
          <w:spacing w:val="-3"/>
          <w:sz w:val="28"/>
        </w:rPr>
        <w:t> </w:t>
      </w:r>
      <w:r>
        <w:rPr>
          <w:i/>
          <w:sz w:val="28"/>
        </w:rPr>
        <w:t>P</w:t>
      </w:r>
      <w:r>
        <w:rPr>
          <w:i/>
          <w:spacing w:val="-3"/>
          <w:sz w:val="28"/>
        </w:rPr>
        <w:t> </w:t>
      </w:r>
      <w:r>
        <w:rPr>
          <w:i/>
          <w:sz w:val="28"/>
        </w:rPr>
        <w:t>trình</w:t>
      </w:r>
      <w:r>
        <w:rPr>
          <w:i/>
          <w:spacing w:val="-5"/>
          <w:sz w:val="28"/>
        </w:rPr>
        <w:t> </w:t>
      </w:r>
      <w:r>
        <w:rPr>
          <w:i/>
          <w:spacing w:val="-4"/>
          <w:sz w:val="28"/>
        </w:rPr>
        <w:t>bày:</w:t>
      </w:r>
    </w:p>
    <w:p>
      <w:pPr>
        <w:spacing w:after="0"/>
        <w:jc w:val="both"/>
        <w:rPr>
          <w:sz w:val="28"/>
        </w:rPr>
        <w:sectPr>
          <w:headerReference w:type="default" r:id="rId5"/>
          <w:pgSz w:w="12240" w:h="15840"/>
          <w:pgMar w:header="562" w:footer="0" w:top="1120" w:bottom="280" w:left="1160" w:right="880"/>
          <w:pgNumType w:start="2"/>
        </w:sectPr>
      </w:pPr>
    </w:p>
    <w:p>
      <w:pPr>
        <w:pStyle w:val="BodyText"/>
        <w:spacing w:before="113"/>
        <w:ind w:left="542" w:right="245" w:firstLine="707"/>
        <w:jc w:val="both"/>
      </w:pPr>
      <w:r>
        <w:rPr/>
        <w:t>Ông Đinh Văn P thống nhất về việc có ký hợp đồng đặt cọc đề ngày 16/4/2019 và có</w:t>
      </w:r>
      <w:r>
        <w:rPr>
          <w:spacing w:val="-2"/>
        </w:rPr>
        <w:t> </w:t>
      </w:r>
      <w:r>
        <w:rPr/>
        <w:t>nhận</w:t>
      </w:r>
      <w:r>
        <w:rPr>
          <w:spacing w:val="-2"/>
        </w:rPr>
        <w:t> </w:t>
      </w:r>
      <w:r>
        <w:rPr/>
        <w:t>của ông Huỳnh Văn</w:t>
      </w:r>
      <w:r>
        <w:rPr>
          <w:spacing w:val="-1"/>
        </w:rPr>
        <w:t> </w:t>
      </w:r>
      <w:r>
        <w:rPr/>
        <w:t>N số tiền cọc</w:t>
      </w:r>
      <w:r>
        <w:rPr>
          <w:spacing w:val="-2"/>
        </w:rPr>
        <w:t> </w:t>
      </w:r>
      <w:r>
        <w:rPr/>
        <w:t>200.000.000</w:t>
      </w:r>
      <w:r>
        <w:rPr>
          <w:spacing w:val="-1"/>
        </w:rPr>
        <w:t> </w:t>
      </w:r>
      <w:r>
        <w:rPr/>
        <w:t>đồng như</w:t>
      </w:r>
      <w:r>
        <w:rPr>
          <w:spacing w:val="-1"/>
        </w:rPr>
        <w:t> </w:t>
      </w:r>
      <w:r>
        <w:rPr/>
        <w:t>ông N đã trình bày.</w:t>
      </w:r>
    </w:p>
    <w:p>
      <w:pPr>
        <w:pStyle w:val="BodyText"/>
        <w:spacing w:before="120"/>
        <w:ind w:left="542" w:right="245" w:firstLine="707"/>
        <w:jc w:val="both"/>
      </w:pPr>
      <w:r>
        <w:rPr/>
        <w:t>Trong cùng ngày 16/4/2019, ông N và ông P lập 02 bản Hợp đồng đặt cọc, bản hợp đồng mua bán đất đặt tiền cọc không có người làm chứng được lập trước, lúc đó chỉ có vợ chồng ông P, bà C và ông N cùng nhau giao dịch và nhận tiền cọc 200.000.000 đồng tại nhà ông P, thỏa thuận miệng là bên ông N lo thủ tục giấy tờ, do bà C là người viết, giấy này lập thành 02 bản như nhau, bên ông P và bà C giữ 01 bản, bên ông N giữ 01 bản.</w:t>
      </w:r>
    </w:p>
    <w:p>
      <w:pPr>
        <w:pStyle w:val="BodyText"/>
        <w:spacing w:before="120"/>
        <w:ind w:left="542" w:right="247" w:firstLine="707"/>
        <w:jc w:val="both"/>
      </w:pPr>
      <w:r>
        <w:rPr/>
        <w:t>Sau đó, theo yêu cầu của ông N thì hai bên cùng lập lại hợp đồng mua bán</w:t>
      </w:r>
      <w:r>
        <w:rPr>
          <w:spacing w:val="40"/>
        </w:rPr>
        <w:t> </w:t>
      </w:r>
      <w:r>
        <w:rPr/>
        <w:t>đất đặt tiền cọc cũng đề ngày</w:t>
      </w:r>
      <w:r>
        <w:rPr>
          <w:spacing w:val="-4"/>
        </w:rPr>
        <w:t> </w:t>
      </w:r>
      <w:r>
        <w:rPr/>
        <w:t>16/4/2019, trong thời gian ghi lại hợp đồng thì có kêu ông Đặng Hồng S đang ở gần lại ký làm chứng. Văn bản này cũng do bà C viết thành 02 bản như nhau, có ông P, ông N và người làm chứng ông S tham gia ký</w:t>
      </w:r>
      <w:r>
        <w:rPr>
          <w:spacing w:val="40"/>
        </w:rPr>
        <w:t> </w:t>
      </w:r>
      <w:r>
        <w:rPr/>
        <w:t>kết, ông P giữ 01 bản, ông N giữ 01 bản. Văn bản này thay thế cho văn bản không có người làm chứng theo yêu cầu của ông N.</w:t>
      </w:r>
    </w:p>
    <w:p>
      <w:pPr>
        <w:pStyle w:val="BodyText"/>
        <w:spacing w:before="121"/>
        <w:ind w:left="542" w:right="246" w:firstLine="707"/>
        <w:jc w:val="both"/>
      </w:pPr>
      <w:r>
        <w:rPr/>
        <w:t>Hai bên có thỏa thuận miệng là ông N phải lo hết hồ sơ giấy tờ, chi phí phát sinh khi chuyển nhượng. Tuy</w:t>
      </w:r>
      <w:r>
        <w:rPr>
          <w:spacing w:val="-1"/>
        </w:rPr>
        <w:t> </w:t>
      </w:r>
      <w:r>
        <w:rPr/>
        <w:t>nhiên, ông P đã nhắc nhở ông N nhiều lần nhưng ông N vẫn trễ nải. Quá 60 ngày, không thấy ông N đo đạc nên ông P và bà C phải dắt ông N đi ký hợp đồng đo đạc tại Chi nhánh Văn phòng Đăng ký đất đai huyện D ngày 07/6/2019. Sau khi có bản thanh lý thì vợ chồng ông P đã giao cả giấy chứng nhận và mảnh trích lục đề ngày 16/8/2019 cho ông N để ông N đi làm thủ tục chuyển nhượng. Tuy nhiên, bên ông N vẫn không thực hiện việc ký kết hợp đồng chuyển nhượng nên khoảng 06 tháng sau ông P đã buộc ông N phải trả lại giấy chứng nhận quyền sử dụng đất lại cho ông P và không muốn tiếp tục chuyển nhượng cho ông N nữa. Theo hợp đồng thì ông N phải mất tiền cọc. Vì vậy, trước yêu cầu khởi kiện của ông N thì ông P không đồng ý. Ngoài ra bị đơn không có ý kiến gì khác.</w:t>
      </w:r>
    </w:p>
    <w:p>
      <w:pPr>
        <w:spacing w:before="120"/>
        <w:ind w:left="1250" w:right="0" w:firstLine="0"/>
        <w:jc w:val="both"/>
        <w:rPr>
          <w:i/>
          <w:sz w:val="28"/>
        </w:rPr>
      </w:pPr>
      <w:r>
        <w:rPr>
          <w:i/>
          <w:sz w:val="28"/>
        </w:rPr>
        <w:t>Người</w:t>
      </w:r>
      <w:r>
        <w:rPr>
          <w:i/>
          <w:spacing w:val="-2"/>
          <w:sz w:val="28"/>
        </w:rPr>
        <w:t> </w:t>
      </w:r>
      <w:r>
        <w:rPr>
          <w:i/>
          <w:sz w:val="28"/>
        </w:rPr>
        <w:t>có</w:t>
      </w:r>
      <w:r>
        <w:rPr>
          <w:i/>
          <w:spacing w:val="-4"/>
          <w:sz w:val="28"/>
        </w:rPr>
        <w:t> </w:t>
      </w:r>
      <w:r>
        <w:rPr>
          <w:i/>
          <w:sz w:val="28"/>
        </w:rPr>
        <w:t>quyền</w:t>
      </w:r>
      <w:r>
        <w:rPr>
          <w:i/>
          <w:spacing w:val="-4"/>
          <w:sz w:val="28"/>
        </w:rPr>
        <w:t> </w:t>
      </w:r>
      <w:r>
        <w:rPr>
          <w:i/>
          <w:sz w:val="28"/>
        </w:rPr>
        <w:t>lợi,</w:t>
      </w:r>
      <w:r>
        <w:rPr>
          <w:i/>
          <w:spacing w:val="-6"/>
          <w:sz w:val="28"/>
        </w:rPr>
        <w:t> </w:t>
      </w:r>
      <w:r>
        <w:rPr>
          <w:i/>
          <w:sz w:val="28"/>
        </w:rPr>
        <w:t>nghĩa vụ</w:t>
      </w:r>
      <w:r>
        <w:rPr>
          <w:i/>
          <w:spacing w:val="-4"/>
          <w:sz w:val="28"/>
        </w:rPr>
        <w:t> </w:t>
      </w:r>
      <w:r>
        <w:rPr>
          <w:i/>
          <w:sz w:val="28"/>
        </w:rPr>
        <w:t>liên</w:t>
      </w:r>
      <w:r>
        <w:rPr>
          <w:i/>
          <w:spacing w:val="-4"/>
          <w:sz w:val="28"/>
        </w:rPr>
        <w:t> </w:t>
      </w:r>
      <w:r>
        <w:rPr>
          <w:i/>
          <w:sz w:val="28"/>
        </w:rPr>
        <w:t>quan</w:t>
      </w:r>
      <w:r>
        <w:rPr>
          <w:i/>
          <w:spacing w:val="-1"/>
          <w:sz w:val="28"/>
        </w:rPr>
        <w:t> </w:t>
      </w:r>
      <w:r>
        <w:rPr>
          <w:i/>
          <w:sz w:val="28"/>
        </w:rPr>
        <w:t>bà</w:t>
      </w:r>
      <w:r>
        <w:rPr>
          <w:i/>
          <w:spacing w:val="-3"/>
          <w:sz w:val="28"/>
        </w:rPr>
        <w:t> </w:t>
      </w:r>
      <w:r>
        <w:rPr>
          <w:i/>
          <w:sz w:val="28"/>
        </w:rPr>
        <w:t>Nguyễn</w:t>
      </w:r>
      <w:r>
        <w:rPr>
          <w:i/>
          <w:spacing w:val="-1"/>
          <w:sz w:val="28"/>
        </w:rPr>
        <w:t> </w:t>
      </w:r>
      <w:r>
        <w:rPr>
          <w:i/>
          <w:sz w:val="28"/>
        </w:rPr>
        <w:t>Thị</w:t>
      </w:r>
      <w:r>
        <w:rPr>
          <w:i/>
          <w:spacing w:val="-1"/>
          <w:sz w:val="28"/>
        </w:rPr>
        <w:t> </w:t>
      </w:r>
      <w:r>
        <w:rPr>
          <w:i/>
          <w:sz w:val="28"/>
        </w:rPr>
        <w:t>C</w:t>
      </w:r>
      <w:r>
        <w:rPr>
          <w:i/>
          <w:spacing w:val="-3"/>
          <w:sz w:val="28"/>
        </w:rPr>
        <w:t> </w:t>
      </w:r>
      <w:r>
        <w:rPr>
          <w:i/>
          <w:sz w:val="28"/>
        </w:rPr>
        <w:t>trình </w:t>
      </w:r>
      <w:r>
        <w:rPr>
          <w:i/>
          <w:spacing w:val="-4"/>
          <w:sz w:val="28"/>
        </w:rPr>
        <w:t>bày:</w:t>
      </w:r>
    </w:p>
    <w:p>
      <w:pPr>
        <w:pStyle w:val="BodyText"/>
        <w:spacing w:before="120"/>
        <w:ind w:left="542" w:right="246" w:firstLine="707"/>
        <w:jc w:val="both"/>
      </w:pPr>
      <w:r>
        <w:rPr/>
        <w:t>Bà C thống nhất có cùng với ông P thỏa thuận về việc đặt cọc chuyển</w:t>
      </w:r>
      <w:r>
        <w:rPr>
          <w:spacing w:val="40"/>
        </w:rPr>
        <w:t> </w:t>
      </w:r>
      <w:r>
        <w:rPr/>
        <w:t>nhượng đất cho ông N theo hợp đồng đặt cọc đề ngày 16/4/2019 để bảo đảm việc chuyển nhượng đất cho ông N, bà C không ký nhưng thống nhất với thoả thuận</w:t>
      </w:r>
      <w:r>
        <w:rPr>
          <w:spacing w:val="40"/>
        </w:rPr>
        <w:t> </w:t>
      </w:r>
      <w:r>
        <w:rPr/>
        <w:t>này. Bà C chính là người viết nội dung của hợp đồng đặt cọc, và có tham gia nhận số tiền cọc 200.000.000 đồng từ ông N. Bà C thống nhất với ý kiến của ông P về việc không chấp nhận yêu cầu khởi kiện của ông N với những lý lẽ như ông P đã nêu. Bà C không có ý kiến nào khác.</w:t>
      </w:r>
    </w:p>
    <w:p>
      <w:pPr>
        <w:spacing w:before="120"/>
        <w:ind w:left="1250" w:right="0" w:firstLine="0"/>
        <w:jc w:val="both"/>
        <w:rPr>
          <w:i/>
          <w:sz w:val="28"/>
        </w:rPr>
      </w:pPr>
      <w:r>
        <w:rPr>
          <w:i/>
          <w:sz w:val="28"/>
        </w:rPr>
        <w:t>Người</w:t>
      </w:r>
      <w:r>
        <w:rPr>
          <w:i/>
          <w:spacing w:val="-1"/>
          <w:sz w:val="28"/>
        </w:rPr>
        <w:t> </w:t>
      </w:r>
      <w:r>
        <w:rPr>
          <w:i/>
          <w:sz w:val="28"/>
        </w:rPr>
        <w:t>làm</w:t>
      </w:r>
      <w:r>
        <w:rPr>
          <w:i/>
          <w:spacing w:val="-4"/>
          <w:sz w:val="28"/>
        </w:rPr>
        <w:t> </w:t>
      </w:r>
      <w:r>
        <w:rPr>
          <w:i/>
          <w:sz w:val="28"/>
        </w:rPr>
        <w:t>chứng</w:t>
      </w:r>
      <w:r>
        <w:rPr>
          <w:i/>
          <w:spacing w:val="-1"/>
          <w:sz w:val="28"/>
        </w:rPr>
        <w:t> </w:t>
      </w:r>
      <w:r>
        <w:rPr>
          <w:i/>
          <w:sz w:val="28"/>
        </w:rPr>
        <w:t>ông</w:t>
      </w:r>
      <w:r>
        <w:rPr>
          <w:i/>
          <w:spacing w:val="-4"/>
          <w:sz w:val="28"/>
        </w:rPr>
        <w:t> </w:t>
      </w:r>
      <w:r>
        <w:rPr>
          <w:i/>
          <w:sz w:val="28"/>
        </w:rPr>
        <w:t>Đặng</w:t>
      </w:r>
      <w:r>
        <w:rPr>
          <w:i/>
          <w:spacing w:val="-1"/>
          <w:sz w:val="28"/>
        </w:rPr>
        <w:t> </w:t>
      </w:r>
      <w:r>
        <w:rPr>
          <w:i/>
          <w:sz w:val="28"/>
        </w:rPr>
        <w:t>Hồng</w:t>
      </w:r>
      <w:r>
        <w:rPr>
          <w:i/>
          <w:spacing w:val="-5"/>
          <w:sz w:val="28"/>
        </w:rPr>
        <w:t> </w:t>
      </w:r>
      <w:r>
        <w:rPr>
          <w:i/>
          <w:sz w:val="28"/>
        </w:rPr>
        <w:t>S</w:t>
      </w:r>
      <w:r>
        <w:rPr>
          <w:i/>
          <w:spacing w:val="-1"/>
          <w:sz w:val="28"/>
        </w:rPr>
        <w:t> </w:t>
      </w:r>
      <w:r>
        <w:rPr>
          <w:i/>
          <w:sz w:val="28"/>
        </w:rPr>
        <w:t>trình </w:t>
      </w:r>
      <w:r>
        <w:rPr>
          <w:i/>
          <w:spacing w:val="-4"/>
          <w:sz w:val="28"/>
        </w:rPr>
        <w:t>bày:</w:t>
      </w:r>
    </w:p>
    <w:p>
      <w:pPr>
        <w:pStyle w:val="BodyText"/>
        <w:spacing w:before="122"/>
        <w:ind w:left="542" w:right="246" w:firstLine="707"/>
        <w:jc w:val="both"/>
      </w:pPr>
      <w:r>
        <w:rPr/>
        <w:t>Ông S có làm chứng về việc giữa ông Huỳnh Văn N với vợ chồng ông Đinh Văn P có ký kết đặt cọc chuyển nhượng đất cho ông N theo hợp đồng đặt cọc đề ngày</w:t>
      </w:r>
      <w:r>
        <w:rPr>
          <w:spacing w:val="-4"/>
        </w:rPr>
        <w:t> </w:t>
      </w:r>
      <w:r>
        <w:rPr/>
        <w:t>16/4/2019 và</w:t>
      </w:r>
      <w:r>
        <w:rPr>
          <w:spacing w:val="-2"/>
        </w:rPr>
        <w:t> </w:t>
      </w:r>
      <w:r>
        <w:rPr/>
        <w:t>ông S là người ký</w:t>
      </w:r>
      <w:r>
        <w:rPr>
          <w:spacing w:val="-1"/>
        </w:rPr>
        <w:t> </w:t>
      </w:r>
      <w:r>
        <w:rPr/>
        <w:t>người làm</w:t>
      </w:r>
      <w:r>
        <w:rPr>
          <w:spacing w:val="-5"/>
        </w:rPr>
        <w:t> </w:t>
      </w:r>
      <w:r>
        <w:rPr/>
        <w:t>chứng. Việc các</w:t>
      </w:r>
      <w:r>
        <w:rPr>
          <w:spacing w:val="-1"/>
        </w:rPr>
        <w:t> </w:t>
      </w:r>
      <w:r>
        <w:rPr/>
        <w:t>bên giao nhận tiền cọc như thế nào thì ông S không nắm được.</w:t>
      </w:r>
    </w:p>
    <w:p>
      <w:pPr>
        <w:spacing w:after="0"/>
        <w:jc w:val="both"/>
        <w:sectPr>
          <w:pgSz w:w="12240" w:h="15840"/>
          <w:pgMar w:header="562" w:footer="0" w:top="1120" w:bottom="280" w:left="1160" w:right="880"/>
        </w:sectPr>
      </w:pPr>
    </w:p>
    <w:p>
      <w:pPr>
        <w:pStyle w:val="BodyText"/>
        <w:spacing w:before="113"/>
        <w:ind w:left="542" w:right="164" w:firstLine="707"/>
      </w:pPr>
      <w:r>
        <w:rPr/>
        <w:t>Tại Bản án dân sự sơ thẩm số: 76/2022/DS-ST ngày 24/8/2022 của Tòa án</w:t>
      </w:r>
      <w:r>
        <w:rPr>
          <w:spacing w:val="80"/>
          <w:w w:val="150"/>
        </w:rPr>
        <w:t> </w:t>
      </w:r>
      <w:r>
        <w:rPr/>
        <w:t>nhân dân huyện D, tỉnh Bình Dương đã quyết định như sau:</w:t>
      </w:r>
    </w:p>
    <w:p>
      <w:pPr>
        <w:pStyle w:val="BodyText"/>
        <w:spacing w:before="120"/>
        <w:ind w:left="542" w:right="164" w:firstLine="707"/>
      </w:pPr>
      <w:r>
        <w:rPr/>
        <w:t>1.</w:t>
      </w:r>
      <w:r>
        <w:rPr>
          <w:spacing w:val="-1"/>
        </w:rPr>
        <w:t> </w:t>
      </w:r>
      <w:r>
        <w:rPr/>
        <w:t>Chấp nhận yêu cầu</w:t>
      </w:r>
      <w:r>
        <w:rPr>
          <w:spacing w:val="-2"/>
        </w:rPr>
        <w:t> </w:t>
      </w:r>
      <w:r>
        <w:rPr/>
        <w:t>khởi kiện của</w:t>
      </w:r>
      <w:r>
        <w:rPr>
          <w:spacing w:val="-1"/>
        </w:rPr>
        <w:t> </w:t>
      </w:r>
      <w:r>
        <w:rPr/>
        <w:t>ông Huỳnh Văn N đối</w:t>
      </w:r>
      <w:r>
        <w:rPr>
          <w:spacing w:val="-1"/>
        </w:rPr>
        <w:t> </w:t>
      </w:r>
      <w:r>
        <w:rPr/>
        <w:t>với ông Đinh Văn P về việc “tranh chấp hợp đồng dân sự (đặt cọc)”.</w:t>
      </w:r>
    </w:p>
    <w:p>
      <w:pPr>
        <w:pStyle w:val="BodyText"/>
        <w:spacing w:before="122"/>
        <w:ind w:left="542" w:firstLine="707"/>
      </w:pPr>
      <w:r>
        <w:rPr/>
        <w:t>Ghi nhận sự thỏa thuận của các đương sự về việc hủy</w:t>
      </w:r>
      <w:r>
        <w:rPr>
          <w:spacing w:val="-1"/>
        </w:rPr>
        <w:t> </w:t>
      </w:r>
      <w:r>
        <w:rPr/>
        <w:t>hợp đồng đặt cọc ngày 16/4/2019, giữa ông Huỳnh Văn N và ông Đinh Văn P.</w:t>
      </w:r>
    </w:p>
    <w:p>
      <w:pPr>
        <w:pStyle w:val="BodyText"/>
        <w:spacing w:before="119"/>
        <w:ind w:left="542" w:right="164" w:firstLine="707"/>
      </w:pPr>
      <w:r>
        <w:rPr/>
        <w:t>Buộc ông Đinh Văn P phải trả</w:t>
      </w:r>
      <w:r>
        <w:rPr>
          <w:spacing w:val="-1"/>
        </w:rPr>
        <w:t> </w:t>
      </w:r>
      <w:r>
        <w:rPr/>
        <w:t>cho ông Huỳnh Văn N số tiền đặt cọc</w:t>
      </w:r>
      <w:r>
        <w:rPr>
          <w:spacing w:val="-1"/>
        </w:rPr>
        <w:t> </w:t>
      </w:r>
      <w:r>
        <w:rPr/>
        <w:t>đã</w:t>
      </w:r>
      <w:r>
        <w:rPr>
          <w:spacing w:val="-1"/>
        </w:rPr>
        <w:t> </w:t>
      </w:r>
      <w:r>
        <w:rPr/>
        <w:t>nhận là 200.000.000 đồng (hai trăm triệu đồng).</w:t>
      </w:r>
    </w:p>
    <w:p>
      <w:pPr>
        <w:pStyle w:val="BodyText"/>
        <w:spacing w:before="119"/>
        <w:ind w:left="1250"/>
      </w:pPr>
      <w:r>
        <w:rPr/>
        <w:t>Ngoài ra</w:t>
      </w:r>
      <w:r>
        <w:rPr>
          <w:spacing w:val="2"/>
        </w:rPr>
        <w:t> </w:t>
      </w:r>
      <w:r>
        <w:rPr/>
        <w:t>bản</w:t>
      </w:r>
      <w:r>
        <w:rPr>
          <w:spacing w:val="2"/>
        </w:rPr>
        <w:t> </w:t>
      </w:r>
      <w:r>
        <w:rPr/>
        <w:t>án</w:t>
      </w:r>
      <w:r>
        <w:rPr>
          <w:spacing w:val="2"/>
        </w:rPr>
        <w:t> </w:t>
      </w:r>
      <w:r>
        <w:rPr/>
        <w:t>còn</w:t>
      </w:r>
      <w:r>
        <w:rPr>
          <w:spacing w:val="2"/>
        </w:rPr>
        <w:t> </w:t>
      </w:r>
      <w:r>
        <w:rPr/>
        <w:t>quyết</w:t>
      </w:r>
      <w:r>
        <w:rPr>
          <w:spacing w:val="3"/>
        </w:rPr>
        <w:t> </w:t>
      </w:r>
      <w:r>
        <w:rPr/>
        <w:t>định</w:t>
      </w:r>
      <w:r>
        <w:rPr>
          <w:spacing w:val="1"/>
        </w:rPr>
        <w:t> </w:t>
      </w:r>
      <w:r>
        <w:rPr/>
        <w:t>về</w:t>
      </w:r>
      <w:r>
        <w:rPr>
          <w:spacing w:val="2"/>
        </w:rPr>
        <w:t> </w:t>
      </w:r>
      <w:r>
        <w:rPr/>
        <w:t>án</w:t>
      </w:r>
      <w:r>
        <w:rPr>
          <w:spacing w:val="3"/>
        </w:rPr>
        <w:t> </w:t>
      </w:r>
      <w:r>
        <w:rPr/>
        <w:t>phí</w:t>
      </w:r>
      <w:r>
        <w:rPr>
          <w:spacing w:val="2"/>
        </w:rPr>
        <w:t> </w:t>
      </w:r>
      <w:r>
        <w:rPr/>
        <w:t>và</w:t>
      </w:r>
      <w:r>
        <w:rPr>
          <w:spacing w:val="2"/>
        </w:rPr>
        <w:t> </w:t>
      </w:r>
      <w:r>
        <w:rPr/>
        <w:t>quyền</w:t>
      </w:r>
      <w:r>
        <w:rPr>
          <w:spacing w:val="3"/>
        </w:rPr>
        <w:t> </w:t>
      </w:r>
      <w:r>
        <w:rPr/>
        <w:t>kháng</w:t>
      </w:r>
      <w:r>
        <w:rPr>
          <w:spacing w:val="1"/>
        </w:rPr>
        <w:t> </w:t>
      </w:r>
      <w:r>
        <w:rPr/>
        <w:t>cáo</w:t>
      </w:r>
      <w:r>
        <w:rPr>
          <w:spacing w:val="2"/>
        </w:rPr>
        <w:t> </w:t>
      </w:r>
      <w:r>
        <w:rPr/>
        <w:t>của</w:t>
      </w:r>
      <w:r>
        <w:rPr>
          <w:spacing w:val="2"/>
        </w:rPr>
        <w:t> </w:t>
      </w:r>
      <w:r>
        <w:rPr/>
        <w:t>các</w:t>
      </w:r>
      <w:r>
        <w:rPr>
          <w:spacing w:val="2"/>
        </w:rPr>
        <w:t> </w:t>
      </w:r>
      <w:r>
        <w:rPr>
          <w:spacing w:val="-2"/>
        </w:rPr>
        <w:t>đương</w:t>
      </w:r>
    </w:p>
    <w:p>
      <w:pPr>
        <w:pStyle w:val="BodyText"/>
        <w:ind w:left="542"/>
      </w:pPr>
      <w:r>
        <w:rPr>
          <w:spacing w:val="-5"/>
        </w:rPr>
        <w:t>sự.</w:t>
      </w:r>
    </w:p>
    <w:p>
      <w:pPr>
        <w:pStyle w:val="BodyText"/>
        <w:spacing w:before="120"/>
        <w:ind w:left="1250"/>
      </w:pPr>
      <w:r>
        <w:rPr/>
        <w:t>Sau</w:t>
      </w:r>
      <w:r>
        <w:rPr>
          <w:spacing w:val="19"/>
        </w:rPr>
        <w:t> </w:t>
      </w:r>
      <w:r>
        <w:rPr/>
        <w:t>khi</w:t>
      </w:r>
      <w:r>
        <w:rPr>
          <w:spacing w:val="19"/>
        </w:rPr>
        <w:t> </w:t>
      </w:r>
      <w:r>
        <w:rPr/>
        <w:t>xét</w:t>
      </w:r>
      <w:r>
        <w:rPr>
          <w:spacing w:val="17"/>
        </w:rPr>
        <w:t> </w:t>
      </w:r>
      <w:r>
        <w:rPr/>
        <w:t>xử</w:t>
      </w:r>
      <w:r>
        <w:rPr>
          <w:spacing w:val="17"/>
        </w:rPr>
        <w:t> </w:t>
      </w:r>
      <w:r>
        <w:rPr/>
        <w:t>sơ</w:t>
      </w:r>
      <w:r>
        <w:rPr>
          <w:spacing w:val="19"/>
        </w:rPr>
        <w:t> </w:t>
      </w:r>
      <w:r>
        <w:rPr/>
        <w:t>thẩm,</w:t>
      </w:r>
      <w:r>
        <w:rPr>
          <w:spacing w:val="19"/>
        </w:rPr>
        <w:t> </w:t>
      </w:r>
      <w:r>
        <w:rPr/>
        <w:t>ngày</w:t>
      </w:r>
      <w:r>
        <w:rPr>
          <w:spacing w:val="15"/>
        </w:rPr>
        <w:t> </w:t>
      </w:r>
      <w:r>
        <w:rPr/>
        <w:t>29/8/2022,</w:t>
      </w:r>
      <w:r>
        <w:rPr>
          <w:spacing w:val="16"/>
        </w:rPr>
        <w:t> </w:t>
      </w:r>
      <w:r>
        <w:rPr/>
        <w:t>bị</w:t>
      </w:r>
      <w:r>
        <w:rPr>
          <w:spacing w:val="17"/>
        </w:rPr>
        <w:t> </w:t>
      </w:r>
      <w:r>
        <w:rPr/>
        <w:t>đơn</w:t>
      </w:r>
      <w:r>
        <w:rPr>
          <w:spacing w:val="21"/>
        </w:rPr>
        <w:t> </w:t>
      </w:r>
      <w:r>
        <w:rPr/>
        <w:t>kháng</w:t>
      </w:r>
      <w:r>
        <w:rPr>
          <w:spacing w:val="19"/>
        </w:rPr>
        <w:t> </w:t>
      </w:r>
      <w:r>
        <w:rPr/>
        <w:t>cáo</w:t>
      </w:r>
      <w:r>
        <w:rPr>
          <w:spacing w:val="19"/>
        </w:rPr>
        <w:t> </w:t>
      </w:r>
      <w:r>
        <w:rPr/>
        <w:t>bản</w:t>
      </w:r>
      <w:r>
        <w:rPr>
          <w:spacing w:val="19"/>
        </w:rPr>
        <w:t> </w:t>
      </w:r>
      <w:r>
        <w:rPr/>
        <w:t>án</w:t>
      </w:r>
      <w:r>
        <w:rPr>
          <w:spacing w:val="19"/>
        </w:rPr>
        <w:t> </w:t>
      </w:r>
      <w:r>
        <w:rPr/>
        <w:t>sơ</w:t>
      </w:r>
      <w:r>
        <w:rPr>
          <w:spacing w:val="17"/>
        </w:rPr>
        <w:t> </w:t>
      </w:r>
      <w:r>
        <w:rPr>
          <w:spacing w:val="-2"/>
        </w:rPr>
        <w:t>thẩm,</w:t>
      </w:r>
    </w:p>
    <w:p>
      <w:pPr>
        <w:pStyle w:val="BodyText"/>
        <w:spacing w:before="2"/>
        <w:ind w:left="542"/>
        <w:jc w:val="both"/>
      </w:pPr>
      <w:r>
        <w:rPr/>
        <w:t>không</w:t>
      </w:r>
      <w:r>
        <w:rPr>
          <w:spacing w:val="-4"/>
        </w:rPr>
        <w:t> </w:t>
      </w:r>
      <w:r>
        <w:rPr/>
        <w:t>chấp</w:t>
      </w:r>
      <w:r>
        <w:rPr>
          <w:spacing w:val="-3"/>
        </w:rPr>
        <w:t> </w:t>
      </w:r>
      <w:r>
        <w:rPr/>
        <w:t>nhận</w:t>
      </w:r>
      <w:r>
        <w:rPr>
          <w:spacing w:val="-2"/>
        </w:rPr>
        <w:t> </w:t>
      </w:r>
      <w:r>
        <w:rPr/>
        <w:t>yêu</w:t>
      </w:r>
      <w:r>
        <w:rPr>
          <w:spacing w:val="-3"/>
        </w:rPr>
        <w:t> </w:t>
      </w:r>
      <w:r>
        <w:rPr/>
        <w:t>cầu</w:t>
      </w:r>
      <w:r>
        <w:rPr>
          <w:spacing w:val="-3"/>
        </w:rPr>
        <w:t> </w:t>
      </w:r>
      <w:r>
        <w:rPr/>
        <w:t>khởi</w:t>
      </w:r>
      <w:r>
        <w:rPr>
          <w:spacing w:val="-3"/>
        </w:rPr>
        <w:t> </w:t>
      </w:r>
      <w:r>
        <w:rPr/>
        <w:t>kiện</w:t>
      </w:r>
      <w:r>
        <w:rPr>
          <w:spacing w:val="-3"/>
        </w:rPr>
        <w:t> </w:t>
      </w:r>
      <w:r>
        <w:rPr/>
        <w:t>của</w:t>
      </w:r>
      <w:r>
        <w:rPr>
          <w:spacing w:val="-4"/>
        </w:rPr>
        <w:t> </w:t>
      </w:r>
      <w:r>
        <w:rPr/>
        <w:t>nguyên</w:t>
      </w:r>
      <w:r>
        <w:rPr>
          <w:spacing w:val="-3"/>
        </w:rPr>
        <w:t> </w:t>
      </w:r>
      <w:r>
        <w:rPr>
          <w:spacing w:val="-4"/>
        </w:rPr>
        <w:t>đơn.</w:t>
      </w:r>
    </w:p>
    <w:p>
      <w:pPr>
        <w:pStyle w:val="BodyText"/>
        <w:spacing w:before="120"/>
        <w:ind w:left="542" w:right="247" w:firstLine="707"/>
        <w:jc w:val="both"/>
      </w:pPr>
      <w:r>
        <w:rPr/>
        <w:t>Tại phiên tòa phúc thẩm, nguyên đơn giữ nguyên khởi kiện; bị đơn giữ nguyên kháng cáo; các đương sự không thỏa thuận được với nhau về việc giải</w:t>
      </w:r>
      <w:r>
        <w:rPr>
          <w:spacing w:val="40"/>
        </w:rPr>
        <w:t> </w:t>
      </w:r>
      <w:r>
        <w:rPr/>
        <w:t>quyết vụ án.</w:t>
      </w:r>
    </w:p>
    <w:p>
      <w:pPr>
        <w:pStyle w:val="BodyText"/>
        <w:spacing w:before="119"/>
        <w:ind w:left="1250"/>
        <w:jc w:val="both"/>
      </w:pPr>
      <w:r>
        <w:rPr/>
        <w:t>Ý</w:t>
      </w:r>
      <w:r>
        <w:rPr>
          <w:spacing w:val="-5"/>
        </w:rPr>
        <w:t> </w:t>
      </w:r>
      <w:r>
        <w:rPr/>
        <w:t>kiến</w:t>
      </w:r>
      <w:r>
        <w:rPr>
          <w:spacing w:val="-2"/>
        </w:rPr>
        <w:t> </w:t>
      </w:r>
      <w:r>
        <w:rPr/>
        <w:t>của</w:t>
      </w:r>
      <w:r>
        <w:rPr>
          <w:spacing w:val="-3"/>
        </w:rPr>
        <w:t> </w:t>
      </w:r>
      <w:r>
        <w:rPr/>
        <w:t>Viện</w:t>
      </w:r>
      <w:r>
        <w:rPr>
          <w:spacing w:val="-2"/>
        </w:rPr>
        <w:t> </w:t>
      </w:r>
      <w:r>
        <w:rPr/>
        <w:t>Kiểm</w:t>
      </w:r>
      <w:r>
        <w:rPr>
          <w:spacing w:val="-6"/>
        </w:rPr>
        <w:t> </w:t>
      </w:r>
      <w:r>
        <w:rPr/>
        <w:t>sát</w:t>
      </w:r>
      <w:r>
        <w:rPr>
          <w:spacing w:val="-2"/>
        </w:rPr>
        <w:t> </w:t>
      </w:r>
      <w:r>
        <w:rPr/>
        <w:t>nhân</w:t>
      </w:r>
      <w:r>
        <w:rPr>
          <w:spacing w:val="-5"/>
        </w:rPr>
        <w:t> </w:t>
      </w:r>
      <w:r>
        <w:rPr/>
        <w:t>dân</w:t>
      </w:r>
      <w:r>
        <w:rPr>
          <w:spacing w:val="-2"/>
        </w:rPr>
        <w:t> </w:t>
      </w:r>
      <w:r>
        <w:rPr/>
        <w:t>tỉnh</w:t>
      </w:r>
      <w:r>
        <w:rPr>
          <w:spacing w:val="-2"/>
        </w:rPr>
        <w:t> </w:t>
      </w:r>
      <w:r>
        <w:rPr/>
        <w:t>Bình</w:t>
      </w:r>
      <w:r>
        <w:rPr>
          <w:spacing w:val="-2"/>
        </w:rPr>
        <w:t> Dương:</w:t>
      </w:r>
    </w:p>
    <w:p>
      <w:pPr>
        <w:pStyle w:val="BodyText"/>
        <w:spacing w:before="119"/>
        <w:ind w:left="542" w:right="246" w:firstLine="719"/>
        <w:jc w:val="both"/>
      </w:pPr>
      <w:r>
        <w:rPr/>
        <w:t>Thẩm phán – Chủ tọa phiên tòa và Hội đồng xét xử đã thực hiện đúng theo quy định của Bộ luật Tố tụng dân sự; các đương sự tham gia tố tụng chấp hành đúng quyền và nghĩa vụ theo quy định của Bộ luật Tố tụng dân sự. Về nội dung vụ án: Ngày</w:t>
      </w:r>
      <w:r>
        <w:rPr>
          <w:spacing w:val="-1"/>
        </w:rPr>
        <w:t> </w:t>
      </w:r>
      <w:r>
        <w:rPr/>
        <w:t>16/4/2019 ông N và ông P thỏa thuận đặt cọc để chuyển nhượng phần đất diện tích 1.000m</w:t>
      </w:r>
      <w:r>
        <w:rPr>
          <w:vertAlign w:val="superscript"/>
        </w:rPr>
        <w:t>2</w:t>
      </w:r>
      <w:r>
        <w:rPr>
          <w:vertAlign w:val="baseline"/>
        </w:rPr>
        <w:t>, thuộc một phần thửa đất số 31, tờ bản đồ số 51 (các bên thừa nhận ghi nhầm thành thửa số 11) tọa lạc tại ấp B, xã T, huyện D, tỉnh Bình Dương theo Giấy chứng nhận quyền sử dụng đất số vào sổ 00926 QSDĐ/QĐ-UB ngày 04/02/2002 do Ủy ban nhân dân huyện D cấp cho hộ ông bà Đinh Văn P (đã được đính chính thành ông bà Đinh Văn P ngày 19/3/2019).</w:t>
      </w:r>
    </w:p>
    <w:p>
      <w:pPr>
        <w:pStyle w:val="BodyText"/>
        <w:spacing w:before="122"/>
        <w:ind w:left="542" w:right="246" w:firstLine="719"/>
        <w:jc w:val="both"/>
      </w:pPr>
      <w:r>
        <w:rPr/>
        <w:t>Xét thấy ông N và ông P đều có đầy đủ năng lực hành vi dân sự, tự nguyện ký</w:t>
      </w:r>
      <w:r>
        <w:rPr>
          <w:spacing w:val="-4"/>
        </w:rPr>
        <w:t> </w:t>
      </w:r>
      <w:r>
        <w:rPr/>
        <w:t>hợp đồng</w:t>
      </w:r>
      <w:r>
        <w:rPr>
          <w:spacing w:val="-4"/>
        </w:rPr>
        <w:t> </w:t>
      </w:r>
      <w:r>
        <w:rPr/>
        <w:t>đặt cọc,</w:t>
      </w:r>
      <w:r>
        <w:rPr>
          <w:spacing w:val="-5"/>
        </w:rPr>
        <w:t> </w:t>
      </w:r>
      <w:r>
        <w:rPr/>
        <w:t>hợp đồng</w:t>
      </w:r>
      <w:r>
        <w:rPr>
          <w:spacing w:val="-4"/>
        </w:rPr>
        <w:t> </w:t>
      </w:r>
      <w:r>
        <w:rPr/>
        <w:t>đặt cọc</w:t>
      </w:r>
      <w:r>
        <w:rPr>
          <w:spacing w:val="-4"/>
        </w:rPr>
        <w:t> </w:t>
      </w:r>
      <w:r>
        <w:rPr/>
        <w:t>phù</w:t>
      </w:r>
      <w:r>
        <w:rPr>
          <w:spacing w:val="-2"/>
        </w:rPr>
        <w:t> </w:t>
      </w:r>
      <w:r>
        <w:rPr/>
        <w:t>hợp</w:t>
      </w:r>
      <w:r>
        <w:rPr>
          <w:spacing w:val="-4"/>
        </w:rPr>
        <w:t> </w:t>
      </w:r>
      <w:r>
        <w:rPr/>
        <w:t>với quy</w:t>
      </w:r>
      <w:r>
        <w:rPr>
          <w:spacing w:val="-5"/>
        </w:rPr>
        <w:t> </w:t>
      </w:r>
      <w:r>
        <w:rPr/>
        <w:t>định tại</w:t>
      </w:r>
      <w:r>
        <w:rPr>
          <w:spacing w:val="-3"/>
        </w:rPr>
        <w:t> </w:t>
      </w:r>
      <w:r>
        <w:rPr/>
        <w:t>Điều</w:t>
      </w:r>
      <w:r>
        <w:rPr>
          <w:spacing w:val="-3"/>
        </w:rPr>
        <w:t> </w:t>
      </w:r>
      <w:r>
        <w:rPr/>
        <w:t>116,</w:t>
      </w:r>
      <w:r>
        <w:rPr>
          <w:spacing w:val="-2"/>
        </w:rPr>
        <w:t> </w:t>
      </w:r>
      <w:r>
        <w:rPr/>
        <w:t>119,</w:t>
      </w:r>
      <w:r>
        <w:rPr>
          <w:spacing w:val="-2"/>
        </w:rPr>
        <w:t> </w:t>
      </w:r>
      <w:r>
        <w:rPr/>
        <w:t>325 Bộ luật Dân sự năm 2015. Bà C vợ của ông P thừa nhận tham gia thỏa thuận thống nhất nội dung hợp đồng đặt cọc bà C có quyền lợi, nghĩa vụ như ông P, bà C đã nhận của ông N tiền đặt cọc số tiền 200.000.000 đồng.</w:t>
      </w:r>
    </w:p>
    <w:p>
      <w:pPr>
        <w:pStyle w:val="BodyText"/>
        <w:spacing w:before="121"/>
        <w:ind w:left="542" w:right="257" w:firstLine="719"/>
        <w:jc w:val="both"/>
      </w:pPr>
      <w:r>
        <w:rPr/>
        <w:t>Bị đơn đồng ý hủy hợp đồng đặt cọc nhưng không đồng ý trả lại tiền đặt cọc cho nguyên đơn và cho rằng nguyên đơn là người vi phạm hợp đồng vì các bên có thoả thuận miệng nguyên đơn là người thực hiện toàn bộ thủ tục để thực hiện được việc ký kết hợp đồng chuyển nhượng.</w:t>
      </w:r>
    </w:p>
    <w:p>
      <w:pPr>
        <w:pStyle w:val="BodyText"/>
        <w:spacing w:before="119"/>
        <w:ind w:left="542" w:right="253" w:firstLine="719"/>
        <w:jc w:val="both"/>
      </w:pPr>
      <w:r>
        <w:rPr/>
        <w:t>Xét nội dung hợp</w:t>
      </w:r>
      <w:r>
        <w:rPr>
          <w:spacing w:val="-1"/>
        </w:rPr>
        <w:t> </w:t>
      </w:r>
      <w:r>
        <w:rPr/>
        <w:t>đồng</w:t>
      </w:r>
      <w:r>
        <w:rPr>
          <w:spacing w:val="-1"/>
        </w:rPr>
        <w:t> </w:t>
      </w:r>
      <w:r>
        <w:rPr/>
        <w:t>đặt cọc: Trong hợp đồng đặt cọc</w:t>
      </w:r>
      <w:r>
        <w:rPr>
          <w:spacing w:val="-1"/>
        </w:rPr>
        <w:t> </w:t>
      </w:r>
      <w:r>
        <w:rPr/>
        <w:t>không</w:t>
      </w:r>
      <w:r>
        <w:rPr>
          <w:spacing w:val="-2"/>
        </w:rPr>
        <w:t> </w:t>
      </w:r>
      <w:r>
        <w:rPr/>
        <w:t>có thoả</w:t>
      </w:r>
      <w:r>
        <w:rPr>
          <w:spacing w:val="-1"/>
        </w:rPr>
        <w:t> </w:t>
      </w:r>
      <w:r>
        <w:rPr/>
        <w:t>thuận bên nào có nghĩa vụ thực hiện thủ tục chuyển nhượng. Bị đơn cho rằng các bên</w:t>
      </w:r>
      <w:r>
        <w:rPr>
          <w:spacing w:val="40"/>
        </w:rPr>
        <w:t> </w:t>
      </w:r>
      <w:r>
        <w:rPr/>
        <w:t>thoả thuận miệng nguyên đơn phải thực hiện thủ tục chuyển nhượng như đo đạc, xác</w:t>
      </w:r>
      <w:r>
        <w:rPr>
          <w:spacing w:val="48"/>
        </w:rPr>
        <w:t> </w:t>
      </w:r>
      <w:r>
        <w:rPr/>
        <w:t>nhận</w:t>
      </w:r>
      <w:r>
        <w:rPr>
          <w:spacing w:val="52"/>
        </w:rPr>
        <w:t> </w:t>
      </w:r>
      <w:r>
        <w:rPr/>
        <w:t>tình</w:t>
      </w:r>
      <w:r>
        <w:rPr>
          <w:spacing w:val="52"/>
        </w:rPr>
        <w:t> </w:t>
      </w:r>
      <w:r>
        <w:rPr/>
        <w:t>trạng</w:t>
      </w:r>
      <w:r>
        <w:rPr>
          <w:spacing w:val="49"/>
        </w:rPr>
        <w:t> </w:t>
      </w:r>
      <w:r>
        <w:rPr/>
        <w:t>bất</w:t>
      </w:r>
      <w:r>
        <w:rPr>
          <w:spacing w:val="49"/>
        </w:rPr>
        <w:t> </w:t>
      </w:r>
      <w:r>
        <w:rPr/>
        <w:t>động</w:t>
      </w:r>
      <w:r>
        <w:rPr>
          <w:spacing w:val="52"/>
        </w:rPr>
        <w:t> </w:t>
      </w:r>
      <w:r>
        <w:rPr/>
        <w:t>sản</w:t>
      </w:r>
      <w:r>
        <w:rPr>
          <w:spacing w:val="49"/>
        </w:rPr>
        <w:t> </w:t>
      </w:r>
      <w:r>
        <w:rPr/>
        <w:t>nên</w:t>
      </w:r>
      <w:r>
        <w:rPr>
          <w:spacing w:val="48"/>
        </w:rPr>
        <w:t> </w:t>
      </w:r>
      <w:r>
        <w:rPr/>
        <w:t>bị</w:t>
      </w:r>
      <w:r>
        <w:rPr>
          <w:spacing w:val="50"/>
        </w:rPr>
        <w:t> </w:t>
      </w:r>
      <w:r>
        <w:rPr/>
        <w:t>đơn</w:t>
      </w:r>
      <w:r>
        <w:rPr>
          <w:spacing w:val="52"/>
        </w:rPr>
        <w:t> </w:t>
      </w:r>
      <w:r>
        <w:rPr/>
        <w:t>cho</w:t>
      </w:r>
      <w:r>
        <w:rPr>
          <w:spacing w:val="52"/>
        </w:rPr>
        <w:t> </w:t>
      </w:r>
      <w:r>
        <w:rPr/>
        <w:t>rằng</w:t>
      </w:r>
      <w:r>
        <w:rPr>
          <w:spacing w:val="52"/>
        </w:rPr>
        <w:t> </w:t>
      </w:r>
      <w:r>
        <w:rPr/>
        <w:t>đây</w:t>
      </w:r>
      <w:r>
        <w:rPr>
          <w:spacing w:val="47"/>
        </w:rPr>
        <w:t> </w:t>
      </w:r>
      <w:r>
        <w:rPr/>
        <w:t>là</w:t>
      </w:r>
      <w:r>
        <w:rPr>
          <w:spacing w:val="51"/>
        </w:rPr>
        <w:t> </w:t>
      </w:r>
      <w:r>
        <w:rPr/>
        <w:t>trách</w:t>
      </w:r>
      <w:r>
        <w:rPr>
          <w:spacing w:val="49"/>
        </w:rPr>
        <w:t> </w:t>
      </w:r>
      <w:r>
        <w:rPr/>
        <w:t>nhiệm</w:t>
      </w:r>
      <w:r>
        <w:rPr>
          <w:spacing w:val="46"/>
        </w:rPr>
        <w:t> </w:t>
      </w:r>
      <w:r>
        <w:rPr>
          <w:spacing w:val="-5"/>
        </w:rPr>
        <w:t>của</w:t>
      </w:r>
    </w:p>
    <w:p>
      <w:pPr>
        <w:spacing w:after="0"/>
        <w:jc w:val="both"/>
        <w:sectPr>
          <w:pgSz w:w="12240" w:h="15840"/>
          <w:pgMar w:header="562" w:footer="0" w:top="1120" w:bottom="280" w:left="1160" w:right="880"/>
        </w:sectPr>
      </w:pPr>
    </w:p>
    <w:p>
      <w:pPr>
        <w:pStyle w:val="BodyText"/>
        <w:spacing w:before="113"/>
        <w:ind w:left="542"/>
        <w:jc w:val="both"/>
      </w:pPr>
      <w:r>
        <w:rPr/>
        <w:t>nguyên</w:t>
      </w:r>
      <w:r>
        <w:rPr>
          <w:spacing w:val="-7"/>
        </w:rPr>
        <w:t> </w:t>
      </w:r>
      <w:r>
        <w:rPr>
          <w:spacing w:val="-4"/>
        </w:rPr>
        <w:t>đơn.</w:t>
      </w:r>
    </w:p>
    <w:p>
      <w:pPr>
        <w:pStyle w:val="BodyText"/>
        <w:spacing w:before="121"/>
        <w:ind w:left="542" w:right="255" w:firstLine="719"/>
        <w:jc w:val="both"/>
      </w:pPr>
      <w:r>
        <w:rPr/>
        <w:t>Căn cứ lời khai của bị đơn trình bày, trước thời điểm</w:t>
      </w:r>
      <w:r>
        <w:rPr>
          <w:spacing w:val="-1"/>
        </w:rPr>
        <w:t> </w:t>
      </w:r>
      <w:r>
        <w:rPr/>
        <w:t>ngày 09/9/2019, bị đơn không giao giấy chứng nhận quyền sử dụng đất cho nguyên đơn, không ủy quyền làm thủ tục cho nguyên đơn do đó nếu các bên có thỏa thuận miệng trách nhiệm</w:t>
      </w:r>
      <w:r>
        <w:rPr>
          <w:spacing w:val="40"/>
        </w:rPr>
        <w:t> </w:t>
      </w:r>
      <w:r>
        <w:rPr/>
        <w:t>của nguyên đơn có nghĩa vụ làm thủ tục chuyển nhượng nhưng bị đơn không đưa giấy chứng nhận quyền sử dụng đất, không ủy quyền thì nguyên đơn không thể</w:t>
      </w:r>
      <w:r>
        <w:rPr>
          <w:spacing w:val="40"/>
        </w:rPr>
        <w:t> </w:t>
      </w:r>
      <w:r>
        <w:rPr/>
        <w:t>thực hiện được thủ tục.</w:t>
      </w:r>
    </w:p>
    <w:p>
      <w:pPr>
        <w:pStyle w:val="BodyText"/>
        <w:spacing w:before="120"/>
        <w:ind w:left="542" w:right="248" w:firstLine="719"/>
        <w:jc w:val="both"/>
      </w:pPr>
      <w:r>
        <w:rPr/>
        <w:t>Hợp</w:t>
      </w:r>
      <w:r>
        <w:rPr>
          <w:spacing w:val="-1"/>
        </w:rPr>
        <w:t> </w:t>
      </w:r>
      <w:r>
        <w:rPr/>
        <w:t>đồng ghi</w:t>
      </w:r>
      <w:r>
        <w:rPr>
          <w:spacing w:val="-1"/>
        </w:rPr>
        <w:t> </w:t>
      </w:r>
      <w:r>
        <w:rPr/>
        <w:t>nhận:</w:t>
      </w:r>
      <w:r>
        <w:rPr>
          <w:i/>
        </w:rPr>
        <w:t>“đến khi</w:t>
      </w:r>
      <w:r>
        <w:rPr>
          <w:i/>
          <w:spacing w:val="-1"/>
        </w:rPr>
        <w:t> </w:t>
      </w:r>
      <w:r>
        <w:rPr>
          <w:i/>
        </w:rPr>
        <w:t>nào</w:t>
      </w:r>
      <w:r>
        <w:rPr>
          <w:i/>
          <w:spacing w:val="-2"/>
        </w:rPr>
        <w:t> </w:t>
      </w:r>
      <w:r>
        <w:rPr>
          <w:i/>
        </w:rPr>
        <w:t>bên A</w:t>
      </w:r>
      <w:r>
        <w:rPr>
          <w:i/>
          <w:spacing w:val="-4"/>
        </w:rPr>
        <w:t> </w:t>
      </w:r>
      <w:r>
        <w:rPr>
          <w:i/>
        </w:rPr>
        <w:t>ra</w:t>
      </w:r>
      <w:r>
        <w:rPr>
          <w:i/>
          <w:spacing w:val="-1"/>
        </w:rPr>
        <w:t> </w:t>
      </w:r>
      <w:r>
        <w:rPr>
          <w:i/>
        </w:rPr>
        <w:t>UBND</w:t>
      </w:r>
      <w:r>
        <w:rPr>
          <w:i/>
          <w:spacing w:val="-2"/>
        </w:rPr>
        <w:t> </w:t>
      </w:r>
      <w:r>
        <w:rPr>
          <w:i/>
        </w:rPr>
        <w:t>xã ký</w:t>
      </w:r>
      <w:r>
        <w:rPr>
          <w:i/>
          <w:spacing w:val="-2"/>
        </w:rPr>
        <w:t> </w:t>
      </w:r>
      <w:r>
        <w:rPr>
          <w:i/>
        </w:rPr>
        <w:t>giấy</w:t>
      </w:r>
      <w:r>
        <w:rPr>
          <w:i/>
          <w:spacing w:val="-1"/>
        </w:rPr>
        <w:t> </w:t>
      </w:r>
      <w:r>
        <w:rPr>
          <w:i/>
        </w:rPr>
        <w:t>thoả thuận</w:t>
      </w:r>
      <w:r>
        <w:rPr>
          <w:i/>
          <w:spacing w:val="-1"/>
        </w:rPr>
        <w:t> </w:t>
      </w:r>
      <w:r>
        <w:rPr>
          <w:i/>
        </w:rPr>
        <w:t>xong</w:t>
      </w:r>
      <w:r>
        <w:rPr>
          <w:i/>
        </w:rPr>
        <w:t> thì bên B giao đủ số tiền còn lại”, </w:t>
      </w:r>
      <w:r>
        <w:rPr/>
        <w:t>nhận thấy Ủy ban nhân dân xã T đã không thực hiện việc chứng thực đối với hợp đồng chuyển nhượng quyền sử dụng đất của các đương sự mà mọi thủ tục phải thực hiện tại văn phòng công chứng và bộ phận một cửa của huyện. Như vậy, có căn cứ</w:t>
      </w:r>
      <w:r>
        <w:rPr>
          <w:spacing w:val="-1"/>
        </w:rPr>
        <w:t> </w:t>
      </w:r>
      <w:r>
        <w:rPr/>
        <w:t>xác định hợp đồng các bên thỏa thuận không có quy định trách nhiệm rõ ràng nên các bên không thể thực hiện chính xác các điều khoản trong hợp đồng do đó nguyên đơn và bị đơn đều có lỗi ngang nhau.</w:t>
      </w:r>
    </w:p>
    <w:p>
      <w:pPr>
        <w:pStyle w:val="BodyText"/>
        <w:spacing w:before="120"/>
        <w:ind w:left="542" w:right="260" w:firstLine="719"/>
        <w:jc w:val="both"/>
      </w:pPr>
      <w:r>
        <w:rPr/>
        <w:t>Hiện nay, thời hạn của hợp đồng đặt cọc các bên đã giao kết để thực hiện việc ký kết hợp đồng chuyển nhượng đã hết, các đương sự đều không có thiện chí trong việc thực hiện hợp đồng và gia hạn hợp đồng. Căn cứ Điều 427 Bộ luật Dân sự chấp nhận yêu cầu của nguyên đơn về việc hủy hợp đồng đặt cọc, buộc bị đơn ông P trả cho ông N số tiền đặt cọc đã nhận 200.000.000 đồng.</w:t>
      </w:r>
    </w:p>
    <w:p>
      <w:pPr>
        <w:pStyle w:val="BodyText"/>
        <w:spacing w:before="121"/>
        <w:ind w:left="542" w:right="245" w:firstLine="719"/>
        <w:jc w:val="both"/>
      </w:pPr>
      <w:r>
        <w:rPr/>
        <w:t>Đối bà C là là vợ ông P có tham gia thỏa thuận đặt cọc, nhưng yêu cầu khởi kiện ban đầu của ông N không yêu cầu nghĩa vụ đối với bà C nên không xem xét nghĩa vụ của bà C. Từ</w:t>
      </w:r>
      <w:r>
        <w:rPr>
          <w:spacing w:val="-1"/>
        </w:rPr>
        <w:t> </w:t>
      </w:r>
      <w:r>
        <w:rPr/>
        <w:t>những phân tích trên cho thấy</w:t>
      </w:r>
      <w:r>
        <w:rPr>
          <w:spacing w:val="-4"/>
        </w:rPr>
        <w:t> </w:t>
      </w:r>
      <w:r>
        <w:rPr/>
        <w:t>Tòa án cấp sơ thẩm</w:t>
      </w:r>
      <w:r>
        <w:rPr>
          <w:spacing w:val="-5"/>
        </w:rPr>
        <w:t> </w:t>
      </w:r>
      <w:r>
        <w:rPr/>
        <w:t>chấp nhận yêu cầu khởi</w:t>
      </w:r>
      <w:r>
        <w:rPr>
          <w:spacing w:val="-2"/>
        </w:rPr>
        <w:t> </w:t>
      </w:r>
      <w:r>
        <w:rPr/>
        <w:t>kiện của nguyên đơn là có căn cứ,</w:t>
      </w:r>
      <w:r>
        <w:rPr>
          <w:spacing w:val="-1"/>
        </w:rPr>
        <w:t> </w:t>
      </w:r>
      <w:r>
        <w:rPr/>
        <w:t>bị đơn</w:t>
      </w:r>
      <w:r>
        <w:rPr>
          <w:spacing w:val="-1"/>
        </w:rPr>
        <w:t> </w:t>
      </w:r>
      <w:r>
        <w:rPr/>
        <w:t>kháng cáo nhưng không đưa ra được chứng cứ chứng minh cho yêu cầu của mình. Căn cứ khoản 1 Điều 308 Bộ luật Tố tụng dân sự năm</w:t>
      </w:r>
      <w:r>
        <w:rPr>
          <w:spacing w:val="-1"/>
        </w:rPr>
        <w:t> </w:t>
      </w:r>
      <w:r>
        <w:rPr/>
        <w:t>2015, không chấp nhận yêu cầu kháng cáo của bị đơn, giữ nguyên Bản án dân sự sơ thẩm</w:t>
      </w:r>
      <w:r>
        <w:rPr>
          <w:spacing w:val="-2"/>
        </w:rPr>
        <w:t> </w:t>
      </w:r>
      <w:r>
        <w:rPr/>
        <w:t>số 76/2022/DS-ST ngày 24/8/2022 của Tòa án nhân dân huyện D, tỉnh Bình Dương.</w:t>
      </w:r>
    </w:p>
    <w:p>
      <w:pPr>
        <w:pStyle w:val="BodyText"/>
        <w:spacing w:before="119"/>
        <w:ind w:left="542" w:right="247" w:firstLine="719"/>
        <w:jc w:val="both"/>
      </w:pPr>
      <w:r>
        <w:rPr/>
        <w:t>Sau khi nghiên cứu các tài liệu có trong hồ sơ được thẩm tra tại phiên tòa; căn cứ vào kết quả tranh luận tại phiên tòa, ý kiến của Viện Kiểm</w:t>
      </w:r>
      <w:r>
        <w:rPr>
          <w:spacing w:val="-1"/>
        </w:rPr>
        <w:t> </w:t>
      </w:r>
      <w:r>
        <w:rPr/>
        <w:t>sát nhân dân tỉnh Bình Dương;</w:t>
      </w:r>
    </w:p>
    <w:p>
      <w:pPr>
        <w:pStyle w:val="Heading1"/>
        <w:spacing w:before="127"/>
        <w:ind w:left="3825"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2"/>
        </w:numPr>
        <w:tabs>
          <w:tab w:pos="1680" w:val="left" w:leader="none"/>
        </w:tabs>
        <w:spacing w:line="240" w:lineRule="auto" w:before="115" w:after="0"/>
        <w:ind w:left="542" w:right="242" w:firstLine="719"/>
        <w:jc w:val="both"/>
        <w:rPr>
          <w:sz w:val="28"/>
        </w:rPr>
      </w:pPr>
      <w:r>
        <w:rPr>
          <w:sz w:val="28"/>
        </w:rPr>
        <w:t>Nguyên đơn ông Huỳnh Văn N khởi kiện ông Đinh Văn P yêu cầu hủy</w:t>
      </w:r>
      <w:r>
        <w:rPr>
          <w:spacing w:val="40"/>
          <w:sz w:val="28"/>
        </w:rPr>
        <w:t> </w:t>
      </w:r>
      <w:r>
        <w:rPr>
          <w:sz w:val="28"/>
        </w:rPr>
        <w:t>bỏ “Hợp đồng mua bán đất - đặt tiền cọc” được ký kết giữa ông N và ông P ngày 16/4/2019. Buộc ông Đinh Văn P phải trả lại số tiền cọc là 200.000.000 đồng. Ông Đinh Văn P đồng ý hủy bỏ “Hợp đồng mua bán đất - đặt tiền cọc” nhưng không đồng ý trả lại tiền cọc.</w:t>
      </w:r>
    </w:p>
    <w:p>
      <w:pPr>
        <w:pStyle w:val="ListParagraph"/>
        <w:numPr>
          <w:ilvl w:val="0"/>
          <w:numId w:val="2"/>
        </w:numPr>
        <w:tabs>
          <w:tab w:pos="1649" w:val="left" w:leader="none"/>
        </w:tabs>
        <w:spacing w:line="240" w:lineRule="auto" w:before="120" w:after="0"/>
        <w:ind w:left="542" w:right="245" w:firstLine="707"/>
        <w:jc w:val="both"/>
        <w:rPr>
          <w:sz w:val="28"/>
        </w:rPr>
      </w:pPr>
      <w:r>
        <w:rPr>
          <w:sz w:val="28"/>
        </w:rPr>
        <w:t>Tài liệu,</w:t>
      </w:r>
      <w:r>
        <w:rPr>
          <w:spacing w:val="-1"/>
          <w:sz w:val="28"/>
        </w:rPr>
        <w:t> </w:t>
      </w:r>
      <w:r>
        <w:rPr>
          <w:sz w:val="28"/>
        </w:rPr>
        <w:t>chứng cứ</w:t>
      </w:r>
      <w:r>
        <w:rPr>
          <w:spacing w:val="-4"/>
          <w:sz w:val="28"/>
        </w:rPr>
        <w:t> </w:t>
      </w:r>
      <w:r>
        <w:rPr>
          <w:sz w:val="28"/>
        </w:rPr>
        <w:t>thể</w:t>
      </w:r>
      <w:r>
        <w:rPr>
          <w:spacing w:val="-1"/>
          <w:sz w:val="28"/>
        </w:rPr>
        <w:t> </w:t>
      </w:r>
      <w:r>
        <w:rPr>
          <w:sz w:val="28"/>
        </w:rPr>
        <w:t>hiện ngày</w:t>
      </w:r>
      <w:r>
        <w:rPr>
          <w:spacing w:val="-4"/>
          <w:sz w:val="28"/>
        </w:rPr>
        <w:t> </w:t>
      </w:r>
      <w:r>
        <w:rPr>
          <w:sz w:val="28"/>
        </w:rPr>
        <w:t>16/4/2019,</w:t>
      </w:r>
      <w:r>
        <w:rPr>
          <w:spacing w:val="-3"/>
          <w:sz w:val="28"/>
        </w:rPr>
        <w:t> </w:t>
      </w:r>
      <w:r>
        <w:rPr>
          <w:sz w:val="28"/>
        </w:rPr>
        <w:t>ông Huỳnh Văn N</w:t>
      </w:r>
      <w:r>
        <w:rPr>
          <w:spacing w:val="-2"/>
          <w:sz w:val="28"/>
        </w:rPr>
        <w:t> </w:t>
      </w:r>
      <w:r>
        <w:rPr>
          <w:sz w:val="28"/>
        </w:rPr>
        <w:t>thỏa</w:t>
      </w:r>
      <w:r>
        <w:rPr>
          <w:spacing w:val="-2"/>
          <w:sz w:val="28"/>
        </w:rPr>
        <w:t> </w:t>
      </w:r>
      <w:r>
        <w:rPr>
          <w:sz w:val="28"/>
        </w:rPr>
        <w:t>thuận chuyển nhượng cho ông Nguyễn Minh T1 diện tích đất 10.837m</w:t>
      </w:r>
      <w:r>
        <w:rPr>
          <w:sz w:val="28"/>
          <w:vertAlign w:val="superscript"/>
        </w:rPr>
        <w:t>2</w:t>
      </w:r>
      <w:r>
        <w:rPr>
          <w:sz w:val="28"/>
          <w:vertAlign w:val="baseline"/>
        </w:rPr>
        <w:t> thuộc thửa số 42, tờ</w:t>
      </w:r>
      <w:r>
        <w:rPr>
          <w:spacing w:val="24"/>
          <w:sz w:val="28"/>
          <w:vertAlign w:val="baseline"/>
        </w:rPr>
        <w:t> </w:t>
      </w:r>
      <w:r>
        <w:rPr>
          <w:sz w:val="28"/>
          <w:vertAlign w:val="baseline"/>
        </w:rPr>
        <w:t>bản</w:t>
      </w:r>
      <w:r>
        <w:rPr>
          <w:spacing w:val="26"/>
          <w:sz w:val="28"/>
          <w:vertAlign w:val="baseline"/>
        </w:rPr>
        <w:t> </w:t>
      </w:r>
      <w:r>
        <w:rPr>
          <w:sz w:val="28"/>
          <w:vertAlign w:val="baseline"/>
        </w:rPr>
        <w:t>đồ</w:t>
      </w:r>
      <w:r>
        <w:rPr>
          <w:spacing w:val="26"/>
          <w:sz w:val="28"/>
          <w:vertAlign w:val="baseline"/>
        </w:rPr>
        <w:t> </w:t>
      </w:r>
      <w:r>
        <w:rPr>
          <w:sz w:val="28"/>
          <w:vertAlign w:val="baseline"/>
        </w:rPr>
        <w:t>51,</w:t>
      </w:r>
      <w:r>
        <w:rPr>
          <w:spacing w:val="25"/>
          <w:sz w:val="28"/>
          <w:vertAlign w:val="baseline"/>
        </w:rPr>
        <w:t> </w:t>
      </w:r>
      <w:r>
        <w:rPr>
          <w:sz w:val="28"/>
          <w:vertAlign w:val="baseline"/>
        </w:rPr>
        <w:t>ấp</w:t>
      </w:r>
      <w:r>
        <w:rPr>
          <w:spacing w:val="26"/>
          <w:sz w:val="28"/>
          <w:vertAlign w:val="baseline"/>
        </w:rPr>
        <w:t> </w:t>
      </w:r>
      <w:r>
        <w:rPr>
          <w:sz w:val="28"/>
          <w:vertAlign w:val="baseline"/>
        </w:rPr>
        <w:t>B,</w:t>
      </w:r>
      <w:r>
        <w:rPr>
          <w:spacing w:val="22"/>
          <w:sz w:val="28"/>
          <w:vertAlign w:val="baseline"/>
        </w:rPr>
        <w:t> </w:t>
      </w:r>
      <w:r>
        <w:rPr>
          <w:sz w:val="28"/>
          <w:vertAlign w:val="baseline"/>
        </w:rPr>
        <w:t>xã</w:t>
      </w:r>
      <w:r>
        <w:rPr>
          <w:spacing w:val="26"/>
          <w:sz w:val="28"/>
          <w:vertAlign w:val="baseline"/>
        </w:rPr>
        <w:t> </w:t>
      </w:r>
      <w:r>
        <w:rPr>
          <w:sz w:val="28"/>
          <w:vertAlign w:val="baseline"/>
        </w:rPr>
        <w:t>T,</w:t>
      </w:r>
      <w:r>
        <w:rPr>
          <w:spacing w:val="25"/>
          <w:sz w:val="28"/>
          <w:vertAlign w:val="baseline"/>
        </w:rPr>
        <w:t> </w:t>
      </w:r>
      <w:r>
        <w:rPr>
          <w:sz w:val="28"/>
          <w:vertAlign w:val="baseline"/>
        </w:rPr>
        <w:t>huyện</w:t>
      </w:r>
      <w:r>
        <w:rPr>
          <w:spacing w:val="28"/>
          <w:sz w:val="28"/>
          <w:vertAlign w:val="baseline"/>
        </w:rPr>
        <w:t> </w:t>
      </w:r>
      <w:r>
        <w:rPr>
          <w:sz w:val="28"/>
          <w:vertAlign w:val="baseline"/>
        </w:rPr>
        <w:t>D,</w:t>
      </w:r>
      <w:r>
        <w:rPr>
          <w:spacing w:val="25"/>
          <w:sz w:val="28"/>
          <w:vertAlign w:val="baseline"/>
        </w:rPr>
        <w:t> </w:t>
      </w:r>
      <w:r>
        <w:rPr>
          <w:sz w:val="28"/>
          <w:vertAlign w:val="baseline"/>
        </w:rPr>
        <w:t>tỉnh</w:t>
      </w:r>
      <w:r>
        <w:rPr>
          <w:spacing w:val="24"/>
          <w:sz w:val="28"/>
          <w:vertAlign w:val="baseline"/>
        </w:rPr>
        <w:t> </w:t>
      </w:r>
      <w:r>
        <w:rPr>
          <w:sz w:val="28"/>
          <w:vertAlign w:val="baseline"/>
        </w:rPr>
        <w:t>Bình</w:t>
      </w:r>
      <w:r>
        <w:rPr>
          <w:spacing w:val="26"/>
          <w:sz w:val="28"/>
          <w:vertAlign w:val="baseline"/>
        </w:rPr>
        <w:t> </w:t>
      </w:r>
      <w:r>
        <w:rPr>
          <w:sz w:val="28"/>
          <w:vertAlign w:val="baseline"/>
        </w:rPr>
        <w:t>Dương.</w:t>
      </w:r>
      <w:r>
        <w:rPr>
          <w:spacing w:val="25"/>
          <w:sz w:val="28"/>
          <w:vertAlign w:val="baseline"/>
        </w:rPr>
        <w:t> </w:t>
      </w:r>
      <w:r>
        <w:rPr>
          <w:sz w:val="28"/>
          <w:vertAlign w:val="baseline"/>
        </w:rPr>
        <w:t>Do</w:t>
      </w:r>
      <w:r>
        <w:rPr>
          <w:spacing w:val="24"/>
          <w:sz w:val="28"/>
          <w:vertAlign w:val="baseline"/>
        </w:rPr>
        <w:t> </w:t>
      </w:r>
      <w:r>
        <w:rPr>
          <w:sz w:val="28"/>
          <w:vertAlign w:val="baseline"/>
        </w:rPr>
        <w:t>thửa</w:t>
      </w:r>
      <w:r>
        <w:rPr>
          <w:spacing w:val="26"/>
          <w:sz w:val="28"/>
          <w:vertAlign w:val="baseline"/>
        </w:rPr>
        <w:t> </w:t>
      </w:r>
      <w:r>
        <w:rPr>
          <w:sz w:val="28"/>
          <w:vertAlign w:val="baseline"/>
        </w:rPr>
        <w:t>đất</w:t>
      </w:r>
      <w:r>
        <w:rPr>
          <w:spacing w:val="24"/>
          <w:sz w:val="28"/>
          <w:vertAlign w:val="baseline"/>
        </w:rPr>
        <w:t> </w:t>
      </w:r>
      <w:r>
        <w:rPr>
          <w:sz w:val="28"/>
          <w:vertAlign w:val="baseline"/>
        </w:rPr>
        <w:t>42</w:t>
      </w:r>
      <w:r>
        <w:rPr>
          <w:spacing w:val="24"/>
          <w:sz w:val="28"/>
          <w:vertAlign w:val="baseline"/>
        </w:rPr>
        <w:t> </w:t>
      </w:r>
      <w:r>
        <w:rPr>
          <w:sz w:val="28"/>
          <w:vertAlign w:val="baseline"/>
        </w:rPr>
        <w:t>của</w:t>
      </w:r>
      <w:r>
        <w:rPr>
          <w:spacing w:val="33"/>
          <w:sz w:val="28"/>
          <w:vertAlign w:val="baseline"/>
        </w:rPr>
        <w:t> </w:t>
      </w:r>
      <w:r>
        <w:rPr>
          <w:sz w:val="28"/>
          <w:vertAlign w:val="baseline"/>
        </w:rPr>
        <w:t>ông</w:t>
      </w:r>
      <w:r>
        <w:rPr>
          <w:spacing w:val="26"/>
          <w:sz w:val="28"/>
          <w:vertAlign w:val="baseline"/>
        </w:rPr>
        <w:t> </w:t>
      </w:r>
      <w:r>
        <w:rPr>
          <w:sz w:val="28"/>
          <w:vertAlign w:val="baseline"/>
        </w:rPr>
        <w:t>N</w:t>
      </w:r>
    </w:p>
    <w:p>
      <w:pPr>
        <w:spacing w:after="0" w:line="240" w:lineRule="auto"/>
        <w:jc w:val="both"/>
        <w:rPr>
          <w:sz w:val="28"/>
        </w:rPr>
        <w:sectPr>
          <w:pgSz w:w="12240" w:h="15840"/>
          <w:pgMar w:header="562" w:footer="0" w:top="1120" w:bottom="280" w:left="1160" w:right="880"/>
        </w:sectPr>
      </w:pPr>
    </w:p>
    <w:p>
      <w:pPr>
        <w:pStyle w:val="BodyText"/>
        <w:spacing w:before="113"/>
        <w:ind w:left="542" w:right="248"/>
        <w:jc w:val="both"/>
      </w:pPr>
      <w:r>
        <w:rPr/>
        <w:t>không có lối đi vào nên cùng ngày 16/4/2019, ông N thỏa thuận với ông Đinh Văn P</w:t>
      </w:r>
      <w:r>
        <w:rPr>
          <w:spacing w:val="-2"/>
        </w:rPr>
        <w:t> </w:t>
      </w:r>
      <w:r>
        <w:rPr/>
        <w:t>nhận</w:t>
      </w:r>
      <w:r>
        <w:rPr>
          <w:spacing w:val="-1"/>
        </w:rPr>
        <w:t> </w:t>
      </w:r>
      <w:r>
        <w:rPr/>
        <w:t>chuyển</w:t>
      </w:r>
      <w:r>
        <w:rPr>
          <w:spacing w:val="-2"/>
        </w:rPr>
        <w:t> </w:t>
      </w:r>
      <w:r>
        <w:rPr/>
        <w:t>nhượng</w:t>
      </w:r>
      <w:r>
        <w:rPr>
          <w:spacing w:val="-1"/>
        </w:rPr>
        <w:t> </w:t>
      </w:r>
      <w:r>
        <w:rPr/>
        <w:t>của ông</w:t>
      </w:r>
      <w:r>
        <w:rPr>
          <w:spacing w:val="-2"/>
        </w:rPr>
        <w:t> </w:t>
      </w:r>
      <w:r>
        <w:rPr/>
        <w:t>P</w:t>
      </w:r>
      <w:r>
        <w:rPr>
          <w:spacing w:val="-2"/>
        </w:rPr>
        <w:t> </w:t>
      </w:r>
      <w:r>
        <w:rPr/>
        <w:t>phần</w:t>
      </w:r>
      <w:r>
        <w:rPr>
          <w:spacing w:val="-2"/>
        </w:rPr>
        <w:t> </w:t>
      </w:r>
      <w:r>
        <w:rPr/>
        <w:t>đất</w:t>
      </w:r>
      <w:r>
        <w:rPr>
          <w:spacing w:val="-2"/>
        </w:rPr>
        <w:t> </w:t>
      </w:r>
      <w:r>
        <w:rPr/>
        <w:t>khoảng</w:t>
      </w:r>
      <w:r>
        <w:rPr>
          <w:spacing w:val="-1"/>
        </w:rPr>
        <w:t> </w:t>
      </w:r>
      <w:r>
        <w:rPr/>
        <w:t>1.000m</w:t>
      </w:r>
      <w:r>
        <w:rPr>
          <w:vertAlign w:val="superscript"/>
        </w:rPr>
        <w:t>2</w:t>
      </w:r>
      <w:r>
        <w:rPr>
          <w:vertAlign w:val="baseline"/>
        </w:rPr>
        <w:t> (ngang</w:t>
      </w:r>
      <w:r>
        <w:rPr>
          <w:spacing w:val="-3"/>
          <w:vertAlign w:val="baseline"/>
        </w:rPr>
        <w:t> </w:t>
      </w:r>
      <w:r>
        <w:rPr>
          <w:vertAlign w:val="baseline"/>
        </w:rPr>
        <w:t>05m,</w:t>
      </w:r>
      <w:r>
        <w:rPr>
          <w:spacing w:val="-2"/>
          <w:vertAlign w:val="baseline"/>
        </w:rPr>
        <w:t> </w:t>
      </w:r>
      <w:r>
        <w:rPr>
          <w:vertAlign w:val="baseline"/>
        </w:rPr>
        <w:t>dài</w:t>
      </w:r>
      <w:r>
        <w:rPr>
          <w:spacing w:val="-1"/>
          <w:vertAlign w:val="baseline"/>
        </w:rPr>
        <w:t> </w:t>
      </w:r>
      <w:r>
        <w:rPr>
          <w:vertAlign w:val="baseline"/>
        </w:rPr>
        <w:t>tính</w:t>
      </w:r>
      <w:r>
        <w:rPr>
          <w:spacing w:val="-3"/>
          <w:vertAlign w:val="baseline"/>
        </w:rPr>
        <w:t> </w:t>
      </w:r>
      <w:r>
        <w:rPr>
          <w:vertAlign w:val="baseline"/>
        </w:rPr>
        <w:t>từ đường lớn vào giáp thửa đất 42 của ông N) thuộc một phần thửa đất số 31 (ghi nhầm thửa 11), tờ bản đồ số 51, ấp B, xã T, huyện D, mục đích làm lối đi vào thửa đất 42 của ông N. Hai bên ông N và ông P lập “Giấy hợp đồng mua bán đất – đặt tiền cọc” (bút lục 15), giá chuyển nhượng 400.000.000 đồng, ông N đã đặt cọc cho ông P 200.000.000 đồng. Hai bên cam kết chung: đất không tranh chấp, trong thời hạn 60 ngày bên ông P không ký hợp đồng chuyển nhượng cho ông N thì phải bồi thường gấp đôi số tiền cọc; bên ông N không đúng hẹn hợp đồng thì sẽ mất tiền cọc, bên ông P tự bẻ gãy hợp đồng thì phải bồi thường gấp đôi cho ông N.</w:t>
      </w:r>
    </w:p>
    <w:p>
      <w:pPr>
        <w:pStyle w:val="BodyText"/>
        <w:spacing w:before="120"/>
        <w:ind w:left="542" w:right="248" w:firstLine="707"/>
        <w:jc w:val="both"/>
      </w:pPr>
      <w:r>
        <w:rPr/>
        <w:t>Sau khi lập “Giấy hợp đồng mua bán đất - đặt tiền cọc”, ông P tiến hành ký hợp đồng đo đạc với cơ quan chuyên môn phần đất chuyển nhượng cho ông N. Ngày</w:t>
      </w:r>
      <w:r>
        <w:rPr>
          <w:spacing w:val="-6"/>
        </w:rPr>
        <w:t> </w:t>
      </w:r>
      <w:r>
        <w:rPr/>
        <w:t>16/8/2019,</w:t>
      </w:r>
      <w:r>
        <w:rPr>
          <w:spacing w:val="-3"/>
        </w:rPr>
        <w:t> </w:t>
      </w:r>
      <w:r>
        <w:rPr/>
        <w:t>Chi</w:t>
      </w:r>
      <w:r>
        <w:rPr>
          <w:spacing w:val="-4"/>
        </w:rPr>
        <w:t> </w:t>
      </w:r>
      <w:r>
        <w:rPr/>
        <w:t>nhánh</w:t>
      </w:r>
      <w:r>
        <w:rPr>
          <w:spacing w:val="-1"/>
        </w:rPr>
        <w:t> </w:t>
      </w:r>
      <w:r>
        <w:rPr/>
        <w:t>Văn</w:t>
      </w:r>
      <w:r>
        <w:rPr>
          <w:spacing w:val="-4"/>
        </w:rPr>
        <w:t> </w:t>
      </w:r>
      <w:r>
        <w:rPr/>
        <w:t>phòng</w:t>
      </w:r>
      <w:r>
        <w:rPr>
          <w:spacing w:val="-1"/>
        </w:rPr>
        <w:t> </w:t>
      </w:r>
      <w:r>
        <w:rPr/>
        <w:t>Đăng</w:t>
      </w:r>
      <w:r>
        <w:rPr>
          <w:spacing w:val="-5"/>
        </w:rPr>
        <w:t> </w:t>
      </w:r>
      <w:r>
        <w:rPr/>
        <w:t>ký</w:t>
      </w:r>
      <w:r>
        <w:rPr>
          <w:spacing w:val="-5"/>
        </w:rPr>
        <w:t> </w:t>
      </w:r>
      <w:r>
        <w:rPr/>
        <w:t>đất</w:t>
      </w:r>
      <w:r>
        <w:rPr>
          <w:spacing w:val="-1"/>
        </w:rPr>
        <w:t> </w:t>
      </w:r>
      <w:r>
        <w:rPr/>
        <w:t>đai</w:t>
      </w:r>
      <w:r>
        <w:rPr>
          <w:spacing w:val="-1"/>
        </w:rPr>
        <w:t> </w:t>
      </w:r>
      <w:r>
        <w:rPr/>
        <w:t>huyện D</w:t>
      </w:r>
      <w:r>
        <w:rPr>
          <w:spacing w:val="-4"/>
        </w:rPr>
        <w:t> </w:t>
      </w:r>
      <w:r>
        <w:rPr/>
        <w:t>đã</w:t>
      </w:r>
      <w:r>
        <w:rPr>
          <w:spacing w:val="-2"/>
        </w:rPr>
        <w:t> </w:t>
      </w:r>
      <w:r>
        <w:rPr/>
        <w:t>đo</w:t>
      </w:r>
      <w:r>
        <w:rPr>
          <w:spacing w:val="-4"/>
        </w:rPr>
        <w:t> </w:t>
      </w:r>
      <w:r>
        <w:rPr/>
        <w:t>đạc</w:t>
      </w:r>
      <w:r>
        <w:rPr>
          <w:spacing w:val="-5"/>
        </w:rPr>
        <w:t> </w:t>
      </w:r>
      <w:r>
        <w:rPr/>
        <w:t>xong</w:t>
      </w:r>
      <w:r>
        <w:rPr>
          <w:spacing w:val="-1"/>
        </w:rPr>
        <w:t> </w:t>
      </w:r>
      <w:r>
        <w:rPr/>
        <w:t>và phát</w:t>
      </w:r>
      <w:r>
        <w:rPr>
          <w:spacing w:val="-1"/>
        </w:rPr>
        <w:t> </w:t>
      </w:r>
      <w:r>
        <w:rPr/>
        <w:t>hành</w:t>
      </w:r>
      <w:r>
        <w:rPr>
          <w:spacing w:val="-1"/>
        </w:rPr>
        <w:t> </w:t>
      </w:r>
      <w:r>
        <w:rPr/>
        <w:t>bản</w:t>
      </w:r>
      <w:r>
        <w:rPr>
          <w:spacing w:val="-1"/>
        </w:rPr>
        <w:t> </w:t>
      </w:r>
      <w:r>
        <w:rPr/>
        <w:t>vẽ</w:t>
      </w:r>
      <w:r>
        <w:rPr>
          <w:spacing w:val="-2"/>
        </w:rPr>
        <w:t> </w:t>
      </w:r>
      <w:r>
        <w:rPr/>
        <w:t>nhưng ông</w:t>
      </w:r>
      <w:r>
        <w:rPr>
          <w:spacing w:val="-1"/>
        </w:rPr>
        <w:t> </w:t>
      </w:r>
      <w:r>
        <w:rPr/>
        <w:t>P</w:t>
      </w:r>
      <w:r>
        <w:rPr>
          <w:spacing w:val="-3"/>
        </w:rPr>
        <w:t> </w:t>
      </w:r>
      <w:r>
        <w:rPr/>
        <w:t>không</w:t>
      </w:r>
      <w:r>
        <w:rPr>
          <w:spacing w:val="-1"/>
        </w:rPr>
        <w:t> </w:t>
      </w:r>
      <w:r>
        <w:rPr/>
        <w:t>T</w:t>
      </w:r>
      <w:r>
        <w:rPr>
          <w:spacing w:val="-4"/>
        </w:rPr>
        <w:t> </w:t>
      </w:r>
      <w:r>
        <w:rPr/>
        <w:t>lý</w:t>
      </w:r>
      <w:r>
        <w:rPr>
          <w:spacing w:val="-5"/>
        </w:rPr>
        <w:t> </w:t>
      </w:r>
      <w:r>
        <w:rPr/>
        <w:t>hợp</w:t>
      </w:r>
      <w:r>
        <w:rPr>
          <w:spacing w:val="-1"/>
        </w:rPr>
        <w:t> </w:t>
      </w:r>
      <w:r>
        <w:rPr/>
        <w:t>đồng</w:t>
      </w:r>
      <w:r>
        <w:rPr>
          <w:spacing w:val="-1"/>
        </w:rPr>
        <w:t> </w:t>
      </w:r>
      <w:r>
        <w:rPr/>
        <w:t>đo</w:t>
      </w:r>
      <w:r>
        <w:rPr>
          <w:spacing w:val="-1"/>
        </w:rPr>
        <w:t> </w:t>
      </w:r>
      <w:r>
        <w:rPr/>
        <w:t>đạc,</w:t>
      </w:r>
      <w:r>
        <w:rPr>
          <w:spacing w:val="-1"/>
        </w:rPr>
        <w:t> </w:t>
      </w:r>
      <w:r>
        <w:rPr/>
        <w:t>không</w:t>
      </w:r>
      <w:r>
        <w:rPr>
          <w:spacing w:val="-1"/>
        </w:rPr>
        <w:t> </w:t>
      </w:r>
      <w:r>
        <w:rPr/>
        <w:t>nhận</w:t>
      </w:r>
      <w:r>
        <w:rPr>
          <w:spacing w:val="-1"/>
        </w:rPr>
        <w:t> </w:t>
      </w:r>
      <w:r>
        <w:rPr/>
        <w:t>bản</w:t>
      </w:r>
      <w:r>
        <w:rPr>
          <w:spacing w:val="-1"/>
        </w:rPr>
        <w:t> </w:t>
      </w:r>
      <w:r>
        <w:rPr/>
        <w:t>vẽ</w:t>
      </w:r>
      <w:r>
        <w:rPr>
          <w:spacing w:val="-4"/>
        </w:rPr>
        <w:t> </w:t>
      </w:r>
      <w:r>
        <w:rPr/>
        <w:t>khu </w:t>
      </w:r>
      <w:r>
        <w:rPr>
          <w:spacing w:val="-4"/>
        </w:rPr>
        <w:t>đất.</w:t>
      </w:r>
    </w:p>
    <w:p>
      <w:pPr>
        <w:pStyle w:val="BodyText"/>
        <w:spacing w:before="121"/>
        <w:ind w:left="542" w:right="245" w:firstLine="707"/>
        <w:jc w:val="both"/>
      </w:pPr>
      <w:r>
        <w:rPr/>
        <w:t>Xét nội dung “Giấy hợp đồng mua bán đất - đặt tiền cọc” giữa ông N và ông P, thấy rằng phần đất chuyển nhượng đo thực tế diện tích 1.400,2m</w:t>
      </w:r>
      <w:r>
        <w:rPr>
          <w:vertAlign w:val="superscript"/>
        </w:rPr>
        <w:t>2</w:t>
      </w:r>
      <w:r>
        <w:rPr>
          <w:vertAlign w:val="baseline"/>
        </w:rPr>
        <w:t> thuộc một</w:t>
      </w:r>
      <w:r>
        <w:rPr>
          <w:spacing w:val="40"/>
          <w:vertAlign w:val="baseline"/>
        </w:rPr>
        <w:t> </w:t>
      </w:r>
      <w:r>
        <w:rPr>
          <w:vertAlign w:val="baseline"/>
        </w:rPr>
        <w:t>phần thửa đất 31, tờ bản đồ 51, ấp B, xã T được cấp cho hộ gia đình ông P năm 2007, tại “Giấy hợp đồng mua bán đất – đặt tiền cọc” ông P là người ký, không có thành viên hộ gia đình ký, tuy nhiên bà Nguyễn Thị C là vợ ông P đồng ý chuyển nhượng đất cho ông N, đồng thời là người viết giấy hợp đồng mua bán đất và nhận tiền</w:t>
      </w:r>
      <w:r>
        <w:rPr>
          <w:spacing w:val="-1"/>
          <w:vertAlign w:val="baseline"/>
        </w:rPr>
        <w:t> </w:t>
      </w:r>
      <w:r>
        <w:rPr>
          <w:vertAlign w:val="baseline"/>
        </w:rPr>
        <w:t>cọc</w:t>
      </w:r>
      <w:r>
        <w:rPr>
          <w:spacing w:val="-2"/>
          <w:vertAlign w:val="baseline"/>
        </w:rPr>
        <w:t> </w:t>
      </w:r>
      <w:r>
        <w:rPr>
          <w:vertAlign w:val="baseline"/>
        </w:rPr>
        <w:t>200.000.000</w:t>
      </w:r>
      <w:r>
        <w:rPr>
          <w:spacing w:val="-1"/>
          <w:vertAlign w:val="baseline"/>
        </w:rPr>
        <w:t> </w:t>
      </w:r>
      <w:r>
        <w:rPr>
          <w:vertAlign w:val="baseline"/>
        </w:rPr>
        <w:t>đồng.</w:t>
      </w:r>
      <w:r>
        <w:rPr>
          <w:spacing w:val="-1"/>
          <w:vertAlign w:val="baseline"/>
        </w:rPr>
        <w:t> </w:t>
      </w:r>
      <w:r>
        <w:rPr>
          <w:vertAlign w:val="baseline"/>
        </w:rPr>
        <w:t>“Giấy</w:t>
      </w:r>
      <w:r>
        <w:rPr>
          <w:spacing w:val="-6"/>
          <w:vertAlign w:val="baseline"/>
        </w:rPr>
        <w:t> </w:t>
      </w:r>
      <w:r>
        <w:rPr>
          <w:vertAlign w:val="baseline"/>
        </w:rPr>
        <w:t>hợp</w:t>
      </w:r>
      <w:r>
        <w:rPr>
          <w:spacing w:val="-1"/>
          <w:vertAlign w:val="baseline"/>
        </w:rPr>
        <w:t> </w:t>
      </w:r>
      <w:r>
        <w:rPr>
          <w:vertAlign w:val="baseline"/>
        </w:rPr>
        <w:t>đồng mua</w:t>
      </w:r>
      <w:r>
        <w:rPr>
          <w:spacing w:val="-2"/>
          <w:vertAlign w:val="baseline"/>
        </w:rPr>
        <w:t> </w:t>
      </w:r>
      <w:r>
        <w:rPr>
          <w:vertAlign w:val="baseline"/>
        </w:rPr>
        <w:t>bán</w:t>
      </w:r>
      <w:r>
        <w:rPr>
          <w:spacing w:val="-5"/>
          <w:vertAlign w:val="baseline"/>
        </w:rPr>
        <w:t> </w:t>
      </w:r>
      <w:r>
        <w:rPr>
          <w:vertAlign w:val="baseline"/>
        </w:rPr>
        <w:t>đất -</w:t>
      </w:r>
      <w:r>
        <w:rPr>
          <w:spacing w:val="-3"/>
          <w:vertAlign w:val="baseline"/>
        </w:rPr>
        <w:t> </w:t>
      </w:r>
      <w:r>
        <w:rPr>
          <w:vertAlign w:val="baseline"/>
        </w:rPr>
        <w:t>đặt</w:t>
      </w:r>
      <w:r>
        <w:rPr>
          <w:spacing w:val="-1"/>
          <w:vertAlign w:val="baseline"/>
        </w:rPr>
        <w:t> </w:t>
      </w:r>
      <w:r>
        <w:rPr>
          <w:vertAlign w:val="baseline"/>
        </w:rPr>
        <w:t>tiền</w:t>
      </w:r>
      <w:r>
        <w:rPr>
          <w:spacing w:val="-1"/>
          <w:vertAlign w:val="baseline"/>
        </w:rPr>
        <w:t> </w:t>
      </w:r>
      <w:r>
        <w:rPr>
          <w:vertAlign w:val="baseline"/>
        </w:rPr>
        <w:t>cọc”</w:t>
      </w:r>
      <w:r>
        <w:rPr>
          <w:spacing w:val="-2"/>
          <w:vertAlign w:val="baseline"/>
        </w:rPr>
        <w:t> </w:t>
      </w:r>
      <w:r>
        <w:rPr>
          <w:vertAlign w:val="baseline"/>
        </w:rPr>
        <w:t>ghi</w:t>
      </w:r>
      <w:r>
        <w:rPr>
          <w:spacing w:val="-1"/>
          <w:vertAlign w:val="baseline"/>
        </w:rPr>
        <w:t> </w:t>
      </w:r>
      <w:r>
        <w:rPr>
          <w:vertAlign w:val="baseline"/>
        </w:rPr>
        <w:t>rõ</w:t>
      </w:r>
      <w:r>
        <w:rPr>
          <w:spacing w:val="-5"/>
          <w:vertAlign w:val="baseline"/>
        </w:rPr>
        <w:t> </w:t>
      </w:r>
      <w:r>
        <w:rPr>
          <w:vertAlign w:val="baseline"/>
        </w:rPr>
        <w:t>trong thời hạn 60 ngày</w:t>
      </w:r>
      <w:r>
        <w:rPr>
          <w:spacing w:val="-3"/>
          <w:vertAlign w:val="baseline"/>
        </w:rPr>
        <w:t> </w:t>
      </w:r>
      <w:r>
        <w:rPr>
          <w:vertAlign w:val="baseline"/>
        </w:rPr>
        <w:t>kể từ</w:t>
      </w:r>
      <w:r>
        <w:rPr>
          <w:spacing w:val="-1"/>
          <w:vertAlign w:val="baseline"/>
        </w:rPr>
        <w:t> </w:t>
      </w:r>
      <w:r>
        <w:rPr>
          <w:vertAlign w:val="baseline"/>
        </w:rPr>
        <w:t>ngày</w:t>
      </w:r>
      <w:r>
        <w:rPr>
          <w:spacing w:val="-3"/>
          <w:vertAlign w:val="baseline"/>
        </w:rPr>
        <w:t> </w:t>
      </w:r>
      <w:r>
        <w:rPr>
          <w:vertAlign w:val="baseline"/>
        </w:rPr>
        <w:t>16/4/2019 ông P phải ký hợp đồng</w:t>
      </w:r>
      <w:r>
        <w:rPr>
          <w:spacing w:val="-1"/>
          <w:vertAlign w:val="baseline"/>
        </w:rPr>
        <w:t> </w:t>
      </w:r>
      <w:r>
        <w:rPr>
          <w:vertAlign w:val="baseline"/>
        </w:rPr>
        <w:t>chuyển nhượng cho ông N,</w:t>
      </w:r>
      <w:r>
        <w:rPr>
          <w:spacing w:val="-2"/>
          <w:vertAlign w:val="baseline"/>
        </w:rPr>
        <w:t> </w:t>
      </w:r>
      <w:r>
        <w:rPr>
          <w:vertAlign w:val="baseline"/>
        </w:rPr>
        <w:t>ký</w:t>
      </w:r>
      <w:r>
        <w:rPr>
          <w:spacing w:val="-1"/>
          <w:vertAlign w:val="baseline"/>
        </w:rPr>
        <w:t> </w:t>
      </w:r>
      <w:r>
        <w:rPr>
          <w:vertAlign w:val="baseline"/>
        </w:rPr>
        <w:t>tại Ủy</w:t>
      </w:r>
      <w:r>
        <w:rPr>
          <w:spacing w:val="-4"/>
          <w:vertAlign w:val="baseline"/>
        </w:rPr>
        <w:t> </w:t>
      </w:r>
      <w:r>
        <w:rPr>
          <w:vertAlign w:val="baseline"/>
        </w:rPr>
        <w:t>ban</w:t>
      </w:r>
      <w:r>
        <w:rPr>
          <w:spacing w:val="-2"/>
          <w:vertAlign w:val="baseline"/>
        </w:rPr>
        <w:t> </w:t>
      </w:r>
      <w:r>
        <w:rPr>
          <w:vertAlign w:val="baseline"/>
        </w:rPr>
        <w:t>nhân</w:t>
      </w:r>
      <w:r>
        <w:rPr>
          <w:spacing w:val="-1"/>
          <w:vertAlign w:val="baseline"/>
        </w:rPr>
        <w:t> </w:t>
      </w:r>
      <w:r>
        <w:rPr>
          <w:vertAlign w:val="baseline"/>
        </w:rPr>
        <w:t>dân xã,</w:t>
      </w:r>
      <w:r>
        <w:rPr>
          <w:spacing w:val="-1"/>
          <w:vertAlign w:val="baseline"/>
        </w:rPr>
        <w:t> </w:t>
      </w:r>
      <w:r>
        <w:rPr>
          <w:vertAlign w:val="baseline"/>
        </w:rPr>
        <w:t>nhưng không thỏa</w:t>
      </w:r>
      <w:r>
        <w:rPr>
          <w:spacing w:val="-1"/>
          <w:vertAlign w:val="baseline"/>
        </w:rPr>
        <w:t> </w:t>
      </w:r>
      <w:r>
        <w:rPr>
          <w:vertAlign w:val="baseline"/>
        </w:rPr>
        <w:t>thuận bên nào thực</w:t>
      </w:r>
      <w:r>
        <w:rPr>
          <w:spacing w:val="-1"/>
          <w:vertAlign w:val="baseline"/>
        </w:rPr>
        <w:t> </w:t>
      </w:r>
      <w:r>
        <w:rPr>
          <w:vertAlign w:val="baseline"/>
        </w:rPr>
        <w:t>hiện</w:t>
      </w:r>
      <w:r>
        <w:rPr>
          <w:spacing w:val="-2"/>
          <w:vertAlign w:val="baseline"/>
        </w:rPr>
        <w:t> </w:t>
      </w:r>
      <w:r>
        <w:rPr>
          <w:vertAlign w:val="baseline"/>
        </w:rPr>
        <w:t>hồ sơ chuyển nhượng, bên nào chịu các khoản phí và lệ phí phát sinh. Tại lời khai của</w:t>
      </w:r>
      <w:r>
        <w:rPr>
          <w:spacing w:val="40"/>
          <w:vertAlign w:val="baseline"/>
        </w:rPr>
        <w:t> </w:t>
      </w:r>
      <w:r>
        <w:rPr>
          <w:vertAlign w:val="baseline"/>
        </w:rPr>
        <w:t>ông P (bút lục 76), trình bày</w:t>
      </w:r>
      <w:r>
        <w:rPr>
          <w:spacing w:val="-3"/>
          <w:vertAlign w:val="baseline"/>
        </w:rPr>
        <w:t> </w:t>
      </w:r>
      <w:r>
        <w:rPr>
          <w:vertAlign w:val="baseline"/>
        </w:rPr>
        <w:t>sau khi ký “Giấy</w:t>
      </w:r>
      <w:r>
        <w:rPr>
          <w:spacing w:val="-3"/>
          <w:vertAlign w:val="baseline"/>
        </w:rPr>
        <w:t> </w:t>
      </w:r>
      <w:r>
        <w:rPr>
          <w:vertAlign w:val="baseline"/>
        </w:rPr>
        <w:t>hợp đồng mua bán đất - đặt tiền cọc” thì giấy chứng nhận quyền sử dụng đất thửa 31 do vợ chồng ông P giữ, không giao cho ông N, cũng không làm ủy quyền cho ông N thực hiện thủ tục chuyển nhượng. Căn cứ thỏa thuận thời hạn ký hợp đồng chuyển nhượng là 60 ngày kể từ ngày 16/4/2019 nhưng cho tới ngày</w:t>
      </w:r>
      <w:r>
        <w:rPr>
          <w:spacing w:val="-1"/>
          <w:vertAlign w:val="baseline"/>
        </w:rPr>
        <w:t> </w:t>
      </w:r>
      <w:r>
        <w:rPr>
          <w:vertAlign w:val="baseline"/>
        </w:rPr>
        <w:t>09/9/2019 bà Nguyễn Thị C và ông Đinh Văn P mới thanh lý hợp đồng đo đạc phần đất chuyển nhượng. Sau khi có bản vẽ phần đất chuyển nhượng nhưng ông P không tiến hành thủ tục ký hợp đồng chuyển nhượng cho ông N, với lý do phát hiện ông N đo đạc cả phần đất ông P</w:t>
      </w:r>
      <w:r>
        <w:rPr>
          <w:spacing w:val="-1"/>
          <w:vertAlign w:val="baseline"/>
        </w:rPr>
        <w:t> </w:t>
      </w:r>
      <w:r>
        <w:rPr>
          <w:vertAlign w:val="baseline"/>
        </w:rPr>
        <w:t>chuyển nhượng cho ông N để chuyển nhượng cho người khác, nên vợ chồng ông P không chuyển nhượng đất cho ông N nữa (lời khai ông P tại bút lục 77). Như vậy, ông P là người có lỗi</w:t>
      </w:r>
      <w:r>
        <w:rPr>
          <w:spacing w:val="-1"/>
          <w:vertAlign w:val="baseline"/>
        </w:rPr>
        <w:t> </w:t>
      </w:r>
      <w:r>
        <w:rPr>
          <w:vertAlign w:val="baseline"/>
        </w:rPr>
        <w:t>khi không thực</w:t>
      </w:r>
      <w:r>
        <w:rPr>
          <w:spacing w:val="-3"/>
          <w:vertAlign w:val="baseline"/>
        </w:rPr>
        <w:t> </w:t>
      </w:r>
      <w:r>
        <w:rPr>
          <w:vertAlign w:val="baseline"/>
        </w:rPr>
        <w:t>hiện đúng nội</w:t>
      </w:r>
      <w:r>
        <w:rPr>
          <w:spacing w:val="-1"/>
          <w:vertAlign w:val="baseline"/>
        </w:rPr>
        <w:t> </w:t>
      </w:r>
      <w:r>
        <w:rPr>
          <w:vertAlign w:val="baseline"/>
        </w:rPr>
        <w:t>dung tại “Giấy</w:t>
      </w:r>
      <w:r>
        <w:rPr>
          <w:spacing w:val="-2"/>
          <w:vertAlign w:val="baseline"/>
        </w:rPr>
        <w:t> </w:t>
      </w:r>
      <w:r>
        <w:rPr>
          <w:vertAlign w:val="baseline"/>
        </w:rPr>
        <w:t>hợp đồng mua</w:t>
      </w:r>
      <w:r>
        <w:rPr>
          <w:spacing w:val="-1"/>
          <w:vertAlign w:val="baseline"/>
        </w:rPr>
        <w:t> </w:t>
      </w:r>
      <w:r>
        <w:rPr>
          <w:vertAlign w:val="baseline"/>
        </w:rPr>
        <w:t>bán đất - đặt tiền cọc” về thời gian ký chuyển nhượng đất cho ông N; đồng thời hai bên không thỏa thuận cụ thể bên nào thực hiện các công việc trước khi ký hợp đồng chuyển nhượng. Do đó, việc thỏa thuận tại “Giấy hợp đồng mua bán đất - đặt tiền cọc” không phát sinh hiệu lực, buộc các bên thực hiện. Nguyên đơn, bị đơn cùng đồng ý hủy</w:t>
      </w:r>
      <w:r>
        <w:rPr>
          <w:spacing w:val="14"/>
          <w:vertAlign w:val="baseline"/>
        </w:rPr>
        <w:t> </w:t>
      </w:r>
      <w:r>
        <w:rPr>
          <w:vertAlign w:val="baseline"/>
        </w:rPr>
        <w:t>bỏ</w:t>
      </w:r>
      <w:r>
        <w:rPr>
          <w:spacing w:val="17"/>
          <w:vertAlign w:val="baseline"/>
        </w:rPr>
        <w:t> </w:t>
      </w:r>
      <w:r>
        <w:rPr>
          <w:vertAlign w:val="baseline"/>
        </w:rPr>
        <w:t>hợp</w:t>
      </w:r>
      <w:r>
        <w:rPr>
          <w:spacing w:val="19"/>
          <w:vertAlign w:val="baseline"/>
        </w:rPr>
        <w:t> </w:t>
      </w:r>
      <w:r>
        <w:rPr>
          <w:vertAlign w:val="baseline"/>
        </w:rPr>
        <w:t>đồng</w:t>
      </w:r>
      <w:r>
        <w:rPr>
          <w:spacing w:val="17"/>
          <w:vertAlign w:val="baseline"/>
        </w:rPr>
        <w:t> </w:t>
      </w:r>
      <w:r>
        <w:rPr>
          <w:vertAlign w:val="baseline"/>
        </w:rPr>
        <w:t>là</w:t>
      </w:r>
      <w:r>
        <w:rPr>
          <w:spacing w:val="16"/>
          <w:vertAlign w:val="baseline"/>
        </w:rPr>
        <w:t> </w:t>
      </w:r>
      <w:r>
        <w:rPr>
          <w:vertAlign w:val="baseline"/>
        </w:rPr>
        <w:t>phù</w:t>
      </w:r>
      <w:r>
        <w:rPr>
          <w:spacing w:val="17"/>
          <w:vertAlign w:val="baseline"/>
        </w:rPr>
        <w:t> </w:t>
      </w:r>
      <w:r>
        <w:rPr>
          <w:vertAlign w:val="baseline"/>
        </w:rPr>
        <w:t>hợp</w:t>
      </w:r>
      <w:r>
        <w:rPr>
          <w:spacing w:val="19"/>
          <w:vertAlign w:val="baseline"/>
        </w:rPr>
        <w:t> </w:t>
      </w:r>
      <w:r>
        <w:rPr>
          <w:vertAlign w:val="baseline"/>
        </w:rPr>
        <w:t>quy</w:t>
      </w:r>
      <w:r>
        <w:rPr>
          <w:spacing w:val="14"/>
          <w:vertAlign w:val="baseline"/>
        </w:rPr>
        <w:t> </w:t>
      </w:r>
      <w:r>
        <w:rPr>
          <w:vertAlign w:val="baseline"/>
        </w:rPr>
        <w:t>định</w:t>
      </w:r>
      <w:r>
        <w:rPr>
          <w:spacing w:val="17"/>
          <w:vertAlign w:val="baseline"/>
        </w:rPr>
        <w:t> </w:t>
      </w:r>
      <w:r>
        <w:rPr>
          <w:vertAlign w:val="baseline"/>
        </w:rPr>
        <w:t>tại</w:t>
      </w:r>
      <w:r>
        <w:rPr>
          <w:spacing w:val="17"/>
          <w:vertAlign w:val="baseline"/>
        </w:rPr>
        <w:t> </w:t>
      </w:r>
      <w:r>
        <w:rPr>
          <w:vertAlign w:val="baseline"/>
        </w:rPr>
        <w:t>Điều</w:t>
      </w:r>
      <w:r>
        <w:rPr>
          <w:spacing w:val="17"/>
          <w:vertAlign w:val="baseline"/>
        </w:rPr>
        <w:t> </w:t>
      </w:r>
      <w:r>
        <w:rPr>
          <w:vertAlign w:val="baseline"/>
        </w:rPr>
        <w:t>422,</w:t>
      </w:r>
      <w:r>
        <w:rPr>
          <w:spacing w:val="15"/>
          <w:vertAlign w:val="baseline"/>
        </w:rPr>
        <w:t> </w:t>
      </w:r>
      <w:r>
        <w:rPr>
          <w:vertAlign w:val="baseline"/>
        </w:rPr>
        <w:t>423</w:t>
      </w:r>
      <w:r>
        <w:rPr>
          <w:spacing w:val="19"/>
          <w:vertAlign w:val="baseline"/>
        </w:rPr>
        <w:t> </w:t>
      </w:r>
      <w:r>
        <w:rPr>
          <w:vertAlign w:val="baseline"/>
        </w:rPr>
        <w:t>Bộ</w:t>
      </w:r>
      <w:r>
        <w:rPr>
          <w:spacing w:val="19"/>
          <w:vertAlign w:val="baseline"/>
        </w:rPr>
        <w:t> </w:t>
      </w:r>
      <w:r>
        <w:rPr>
          <w:vertAlign w:val="baseline"/>
        </w:rPr>
        <w:t>luật</w:t>
      </w:r>
      <w:r>
        <w:rPr>
          <w:spacing w:val="19"/>
          <w:vertAlign w:val="baseline"/>
        </w:rPr>
        <w:t> </w:t>
      </w:r>
      <w:r>
        <w:rPr>
          <w:vertAlign w:val="baseline"/>
        </w:rPr>
        <w:t>Dân</w:t>
      </w:r>
      <w:r>
        <w:rPr>
          <w:spacing w:val="17"/>
          <w:vertAlign w:val="baseline"/>
        </w:rPr>
        <w:t> </w:t>
      </w:r>
      <w:r>
        <w:rPr>
          <w:vertAlign w:val="baseline"/>
        </w:rPr>
        <w:t>sự.</w:t>
      </w:r>
      <w:r>
        <w:rPr>
          <w:spacing w:val="17"/>
          <w:vertAlign w:val="baseline"/>
        </w:rPr>
        <w:t> </w:t>
      </w:r>
      <w:r>
        <w:rPr>
          <w:vertAlign w:val="baseline"/>
        </w:rPr>
        <w:t>Hậu</w:t>
      </w:r>
      <w:r>
        <w:rPr>
          <w:spacing w:val="17"/>
          <w:vertAlign w:val="baseline"/>
        </w:rPr>
        <w:t> </w:t>
      </w:r>
      <w:r>
        <w:rPr>
          <w:vertAlign w:val="baseline"/>
        </w:rPr>
        <w:t>quả</w:t>
      </w:r>
    </w:p>
    <w:p>
      <w:pPr>
        <w:spacing w:after="0"/>
        <w:jc w:val="both"/>
        <w:sectPr>
          <w:pgSz w:w="12240" w:h="15840"/>
          <w:pgMar w:header="562" w:footer="0" w:top="1120" w:bottom="280" w:left="1160" w:right="880"/>
        </w:sectPr>
      </w:pPr>
    </w:p>
    <w:p>
      <w:pPr>
        <w:pStyle w:val="BodyText"/>
        <w:spacing w:before="113"/>
        <w:ind w:left="542" w:right="247"/>
        <w:jc w:val="both"/>
      </w:pPr>
      <w:r>
        <w:rPr/>
        <w:t>của hợp đồng bị hủy bỏ, ông N chỉ yêu cầu ông P trả lại số tiền cọc 200.0000.000 đồng, không yêu cầu bồi thường vấn đề khác là phù hợp Điều 427 Bộ luật Dân sự. Tòa án cấp sơ thẩm</w:t>
      </w:r>
      <w:r>
        <w:rPr>
          <w:spacing w:val="-5"/>
        </w:rPr>
        <w:t> </w:t>
      </w:r>
      <w:r>
        <w:rPr/>
        <w:t>xét xử</w:t>
      </w:r>
      <w:r>
        <w:rPr>
          <w:spacing w:val="-1"/>
        </w:rPr>
        <w:t> </w:t>
      </w:r>
      <w:r>
        <w:rPr/>
        <w:t>hủy</w:t>
      </w:r>
      <w:r>
        <w:rPr>
          <w:spacing w:val="-4"/>
        </w:rPr>
        <w:t> </w:t>
      </w:r>
      <w:r>
        <w:rPr/>
        <w:t>bỏ hợp đồng và</w:t>
      </w:r>
      <w:r>
        <w:rPr>
          <w:spacing w:val="-1"/>
        </w:rPr>
        <w:t> </w:t>
      </w:r>
      <w:r>
        <w:rPr/>
        <w:t>buộc ông P trả lại cho ông N số tiền cọc 200.000.000 đồng là đúng quy định tại Điều 328 Bộ luật Dân sự.</w:t>
      </w:r>
    </w:p>
    <w:p>
      <w:pPr>
        <w:pStyle w:val="BodyText"/>
        <w:spacing w:before="122"/>
        <w:ind w:left="542" w:right="258" w:firstLine="707"/>
        <w:jc w:val="both"/>
      </w:pPr>
      <w:r>
        <w:rPr/>
        <w:t>Tại cấp phúc thẩm, người kháng cáo không có tài liệu chứng cứ gì khác làm thay đổi nội dung vụ án. Do đó, không có căn cứ chấp nhận kháng cáo của bị đơn ông P.</w:t>
      </w:r>
    </w:p>
    <w:p>
      <w:pPr>
        <w:pStyle w:val="ListParagraph"/>
        <w:numPr>
          <w:ilvl w:val="0"/>
          <w:numId w:val="2"/>
        </w:numPr>
        <w:tabs>
          <w:tab w:pos="1675" w:val="left" w:leader="none"/>
        </w:tabs>
        <w:spacing w:line="240" w:lineRule="auto" w:before="119" w:after="0"/>
        <w:ind w:left="542" w:right="249" w:firstLine="707"/>
        <w:jc w:val="both"/>
        <w:rPr>
          <w:sz w:val="28"/>
        </w:rPr>
      </w:pPr>
      <w:r>
        <w:rPr>
          <w:sz w:val="28"/>
        </w:rPr>
        <w:t>Án phí phúc thẩm: Kháng cáo không được chấp nhận nên người kháng cáo phải chịu theo quy định của pháp luật.</w:t>
      </w:r>
    </w:p>
    <w:p>
      <w:pPr>
        <w:pStyle w:val="BodyText"/>
        <w:spacing w:line="328" w:lineRule="auto" w:before="119"/>
        <w:ind w:left="1250" w:right="1721"/>
        <w:jc w:val="both"/>
      </w:pPr>
      <w:r>
        <w:rPr/>
        <w:t>Ý</w:t>
      </w:r>
      <w:r>
        <w:rPr>
          <w:spacing w:val="-4"/>
        </w:rPr>
        <w:t> </w:t>
      </w:r>
      <w:r>
        <w:rPr/>
        <w:t>kiến</w:t>
      </w:r>
      <w:r>
        <w:rPr>
          <w:spacing w:val="-2"/>
        </w:rPr>
        <w:t> </w:t>
      </w:r>
      <w:r>
        <w:rPr/>
        <w:t>của</w:t>
      </w:r>
      <w:r>
        <w:rPr>
          <w:spacing w:val="-4"/>
        </w:rPr>
        <w:t> </w:t>
      </w:r>
      <w:r>
        <w:rPr/>
        <w:t>Viện</w:t>
      </w:r>
      <w:r>
        <w:rPr>
          <w:spacing w:val="-2"/>
        </w:rPr>
        <w:t> </w:t>
      </w:r>
      <w:r>
        <w:rPr/>
        <w:t>kiểm</w:t>
      </w:r>
      <w:r>
        <w:rPr>
          <w:spacing w:val="-6"/>
        </w:rPr>
        <w:t> </w:t>
      </w:r>
      <w:r>
        <w:rPr/>
        <w:t>sát</w:t>
      </w:r>
      <w:r>
        <w:rPr>
          <w:spacing w:val="-2"/>
        </w:rPr>
        <w:t> </w:t>
      </w:r>
      <w:r>
        <w:rPr/>
        <w:t>nhân</w:t>
      </w:r>
      <w:r>
        <w:rPr>
          <w:spacing w:val="-5"/>
        </w:rPr>
        <w:t> </w:t>
      </w:r>
      <w:r>
        <w:rPr/>
        <w:t>dân</w:t>
      </w:r>
      <w:r>
        <w:rPr>
          <w:spacing w:val="-2"/>
        </w:rPr>
        <w:t> </w:t>
      </w:r>
      <w:r>
        <w:rPr/>
        <w:t>tỉnh</w:t>
      </w:r>
      <w:r>
        <w:rPr>
          <w:spacing w:val="-2"/>
        </w:rPr>
        <w:t> </w:t>
      </w:r>
      <w:r>
        <w:rPr/>
        <w:t>Bình</w:t>
      </w:r>
      <w:r>
        <w:rPr>
          <w:spacing w:val="-2"/>
        </w:rPr>
        <w:t> </w:t>
      </w:r>
      <w:r>
        <w:rPr/>
        <w:t>Dương</w:t>
      </w:r>
      <w:r>
        <w:rPr>
          <w:spacing w:val="-2"/>
        </w:rPr>
        <w:t> </w:t>
      </w:r>
      <w:r>
        <w:rPr/>
        <w:t>là</w:t>
      </w:r>
      <w:r>
        <w:rPr>
          <w:spacing w:val="-5"/>
        </w:rPr>
        <w:t> </w:t>
      </w:r>
      <w:r>
        <w:rPr/>
        <w:t>phù</w:t>
      </w:r>
      <w:r>
        <w:rPr>
          <w:spacing w:val="-6"/>
        </w:rPr>
        <w:t> </w:t>
      </w:r>
      <w:r>
        <w:rPr/>
        <w:t>hợp. Vì các lẽ trên;</w:t>
      </w:r>
    </w:p>
    <w:p>
      <w:pPr>
        <w:pStyle w:val="Heading1"/>
        <w:spacing w:before="9"/>
        <w:ind w:right="872"/>
      </w:pPr>
      <w:r>
        <w:rPr/>
        <w:t>QUYẾT</w:t>
      </w:r>
      <w:r>
        <w:rPr>
          <w:spacing w:val="-6"/>
        </w:rPr>
        <w:t> </w:t>
      </w:r>
      <w:r>
        <w:rPr>
          <w:spacing w:val="-4"/>
        </w:rPr>
        <w:t>ĐỊNH</w:t>
      </w:r>
    </w:p>
    <w:p>
      <w:pPr>
        <w:pStyle w:val="BodyText"/>
        <w:spacing w:before="115"/>
        <w:ind w:left="542" w:right="247" w:firstLine="707"/>
        <w:jc w:val="both"/>
      </w:pPr>
      <w:r>
        <w:rPr/>
        <w:t>Căn cứ Điều 48, khoản 1 Điều 308, Điều 313 Bộ luật Tố tụng dân sự; Nghị quyết số 326/2016/UBTVQH14 ngày</w:t>
      </w:r>
      <w:r>
        <w:rPr>
          <w:spacing w:val="-2"/>
        </w:rPr>
        <w:t> </w:t>
      </w:r>
      <w:r>
        <w:rPr/>
        <w:t>30-12-2016 của Ủy ban Thường vụ Quốc hội quy</w:t>
      </w:r>
      <w:r>
        <w:rPr>
          <w:spacing w:val="-3"/>
        </w:rPr>
        <w:t> </w:t>
      </w:r>
      <w:r>
        <w:rPr/>
        <w:t>định về mức thu, miễn, giảm, thu, nộp, quản lý và sử dụng án phí và lệ phí Tòa </w:t>
      </w:r>
      <w:r>
        <w:rPr>
          <w:spacing w:val="-4"/>
        </w:rPr>
        <w:t>án.</w:t>
      </w:r>
    </w:p>
    <w:p>
      <w:pPr>
        <w:pStyle w:val="ListParagraph"/>
        <w:numPr>
          <w:ilvl w:val="0"/>
          <w:numId w:val="3"/>
        </w:numPr>
        <w:tabs>
          <w:tab w:pos="1483" w:val="left" w:leader="none"/>
        </w:tabs>
        <w:spacing w:line="240" w:lineRule="auto" w:before="118" w:after="0"/>
        <w:ind w:left="1482" w:right="0" w:hanging="233"/>
        <w:jc w:val="left"/>
        <w:rPr>
          <w:sz w:val="28"/>
        </w:rPr>
      </w:pPr>
      <w:r>
        <w:rPr>
          <w:sz w:val="28"/>
        </w:rPr>
        <w:t>Không</w:t>
      </w:r>
      <w:r>
        <w:rPr>
          <w:spacing w:val="-2"/>
          <w:sz w:val="28"/>
        </w:rPr>
        <w:t> </w:t>
      </w:r>
      <w:r>
        <w:rPr>
          <w:sz w:val="28"/>
        </w:rPr>
        <w:t>chấp</w:t>
      </w:r>
      <w:r>
        <w:rPr>
          <w:spacing w:val="-1"/>
          <w:sz w:val="28"/>
        </w:rPr>
        <w:t> </w:t>
      </w:r>
      <w:r>
        <w:rPr>
          <w:sz w:val="28"/>
        </w:rPr>
        <w:t>nhận</w:t>
      </w:r>
      <w:r>
        <w:rPr>
          <w:spacing w:val="-2"/>
          <w:sz w:val="28"/>
        </w:rPr>
        <w:t> </w:t>
      </w:r>
      <w:r>
        <w:rPr>
          <w:sz w:val="28"/>
        </w:rPr>
        <w:t>yêu</w:t>
      </w:r>
      <w:r>
        <w:rPr>
          <w:spacing w:val="-1"/>
          <w:sz w:val="28"/>
        </w:rPr>
        <w:t> </w:t>
      </w:r>
      <w:r>
        <w:rPr>
          <w:sz w:val="28"/>
        </w:rPr>
        <w:t>cầu</w:t>
      </w:r>
      <w:r>
        <w:rPr>
          <w:spacing w:val="-2"/>
          <w:sz w:val="28"/>
        </w:rPr>
        <w:t> </w:t>
      </w:r>
      <w:r>
        <w:rPr>
          <w:sz w:val="28"/>
        </w:rPr>
        <w:t>kháng</w:t>
      </w:r>
      <w:r>
        <w:rPr>
          <w:spacing w:val="-5"/>
          <w:sz w:val="28"/>
        </w:rPr>
        <w:t> </w:t>
      </w:r>
      <w:r>
        <w:rPr>
          <w:sz w:val="28"/>
        </w:rPr>
        <w:t>cáo</w:t>
      </w:r>
      <w:r>
        <w:rPr>
          <w:spacing w:val="-2"/>
          <w:sz w:val="28"/>
        </w:rPr>
        <w:t> </w:t>
      </w:r>
      <w:r>
        <w:rPr>
          <w:sz w:val="28"/>
        </w:rPr>
        <w:t>của</w:t>
      </w:r>
      <w:r>
        <w:rPr>
          <w:spacing w:val="-3"/>
          <w:sz w:val="28"/>
        </w:rPr>
        <w:t> </w:t>
      </w:r>
      <w:r>
        <w:rPr>
          <w:sz w:val="28"/>
        </w:rPr>
        <w:t>bị</w:t>
      </w:r>
      <w:r>
        <w:rPr>
          <w:spacing w:val="-5"/>
          <w:sz w:val="28"/>
        </w:rPr>
        <w:t> </w:t>
      </w:r>
      <w:r>
        <w:rPr>
          <w:sz w:val="28"/>
        </w:rPr>
        <w:t>đơn</w:t>
      </w:r>
      <w:r>
        <w:rPr>
          <w:spacing w:val="-1"/>
          <w:sz w:val="28"/>
        </w:rPr>
        <w:t> </w:t>
      </w:r>
      <w:r>
        <w:rPr>
          <w:sz w:val="28"/>
        </w:rPr>
        <w:t>ông</w:t>
      </w:r>
      <w:r>
        <w:rPr>
          <w:spacing w:val="-2"/>
          <w:sz w:val="28"/>
        </w:rPr>
        <w:t> </w:t>
      </w:r>
      <w:r>
        <w:rPr>
          <w:sz w:val="28"/>
        </w:rPr>
        <w:t>Đinh</w:t>
      </w:r>
      <w:r>
        <w:rPr>
          <w:spacing w:val="-1"/>
          <w:sz w:val="28"/>
        </w:rPr>
        <w:t> </w:t>
      </w:r>
      <w:r>
        <w:rPr>
          <w:sz w:val="28"/>
        </w:rPr>
        <w:t>Văn</w:t>
      </w:r>
      <w:r>
        <w:rPr>
          <w:spacing w:val="-3"/>
          <w:sz w:val="28"/>
        </w:rPr>
        <w:t> </w:t>
      </w:r>
      <w:r>
        <w:rPr>
          <w:spacing w:val="-5"/>
          <w:sz w:val="28"/>
        </w:rPr>
        <w:t>P.</w:t>
      </w:r>
    </w:p>
    <w:p>
      <w:pPr>
        <w:pStyle w:val="BodyText"/>
        <w:spacing w:before="122"/>
        <w:ind w:left="542" w:right="164" w:firstLine="707"/>
      </w:pPr>
      <w:r>
        <w:rPr/>
        <w:t>Giữ nguyên Bản án dân sự sơ thẩm số: 76/2022/DS-ST ngày 24/8/2022 của Tòa án nhân dân huyện D, tỉnh Bình Dương như sau:</w:t>
      </w:r>
    </w:p>
    <w:p>
      <w:pPr>
        <w:pStyle w:val="ListParagraph"/>
        <w:numPr>
          <w:ilvl w:val="0"/>
          <w:numId w:val="4"/>
        </w:numPr>
        <w:tabs>
          <w:tab w:pos="1426" w:val="left" w:leader="none"/>
        </w:tabs>
        <w:spacing w:line="240" w:lineRule="auto" w:before="120" w:after="0"/>
        <w:ind w:left="1425" w:right="0" w:hanging="165"/>
        <w:jc w:val="left"/>
        <w:rPr>
          <w:sz w:val="28"/>
        </w:rPr>
      </w:pPr>
      <w:r>
        <w:rPr>
          <w:sz w:val="28"/>
        </w:rPr>
        <w:t>Căn</w:t>
      </w:r>
      <w:r>
        <w:rPr>
          <w:spacing w:val="-4"/>
          <w:sz w:val="28"/>
        </w:rPr>
        <w:t> </w:t>
      </w:r>
      <w:r>
        <w:rPr>
          <w:sz w:val="28"/>
        </w:rPr>
        <w:t>cứ</w:t>
      </w:r>
      <w:r>
        <w:rPr>
          <w:spacing w:val="-4"/>
          <w:sz w:val="28"/>
        </w:rPr>
        <w:t> </w:t>
      </w:r>
      <w:r>
        <w:rPr>
          <w:sz w:val="28"/>
        </w:rPr>
        <w:t>vào</w:t>
      </w:r>
      <w:r>
        <w:rPr>
          <w:spacing w:val="-1"/>
          <w:sz w:val="28"/>
        </w:rPr>
        <w:t> </w:t>
      </w:r>
      <w:r>
        <w:rPr>
          <w:sz w:val="28"/>
        </w:rPr>
        <w:t>các</w:t>
      </w:r>
      <w:r>
        <w:rPr>
          <w:spacing w:val="-3"/>
          <w:sz w:val="28"/>
        </w:rPr>
        <w:t> </w:t>
      </w:r>
      <w:r>
        <w:rPr>
          <w:sz w:val="28"/>
        </w:rPr>
        <w:t>Điều</w:t>
      </w:r>
      <w:r>
        <w:rPr>
          <w:spacing w:val="-1"/>
          <w:sz w:val="28"/>
        </w:rPr>
        <w:t> </w:t>
      </w:r>
      <w:r>
        <w:rPr>
          <w:sz w:val="28"/>
        </w:rPr>
        <w:t>26,</w:t>
      </w:r>
      <w:r>
        <w:rPr>
          <w:spacing w:val="-3"/>
          <w:sz w:val="28"/>
        </w:rPr>
        <w:t> </w:t>
      </w:r>
      <w:r>
        <w:rPr>
          <w:sz w:val="28"/>
        </w:rPr>
        <w:t>35,</w:t>
      </w:r>
      <w:r>
        <w:rPr>
          <w:spacing w:val="-3"/>
          <w:sz w:val="28"/>
        </w:rPr>
        <w:t> </w:t>
      </w:r>
      <w:r>
        <w:rPr>
          <w:sz w:val="28"/>
        </w:rPr>
        <w:t>39,</w:t>
      </w:r>
      <w:r>
        <w:rPr>
          <w:spacing w:val="-3"/>
          <w:sz w:val="28"/>
        </w:rPr>
        <w:t> </w:t>
      </w:r>
      <w:r>
        <w:rPr>
          <w:sz w:val="28"/>
        </w:rPr>
        <w:t>147,</w:t>
      </w:r>
      <w:r>
        <w:rPr>
          <w:spacing w:val="-4"/>
          <w:sz w:val="28"/>
        </w:rPr>
        <w:t> </w:t>
      </w:r>
      <w:r>
        <w:rPr>
          <w:sz w:val="28"/>
        </w:rPr>
        <w:t>246,</w:t>
      </w:r>
      <w:r>
        <w:rPr>
          <w:spacing w:val="-3"/>
          <w:sz w:val="28"/>
        </w:rPr>
        <w:t> </w:t>
      </w:r>
      <w:r>
        <w:rPr>
          <w:sz w:val="28"/>
        </w:rPr>
        <w:t>266,</w:t>
      </w:r>
      <w:r>
        <w:rPr>
          <w:spacing w:val="-3"/>
          <w:sz w:val="28"/>
        </w:rPr>
        <w:t> </w:t>
      </w:r>
      <w:r>
        <w:rPr>
          <w:sz w:val="28"/>
        </w:rPr>
        <w:t>273</w:t>
      </w:r>
      <w:r>
        <w:rPr>
          <w:spacing w:val="-1"/>
          <w:sz w:val="28"/>
        </w:rPr>
        <w:t> </w:t>
      </w:r>
      <w:r>
        <w:rPr>
          <w:sz w:val="28"/>
        </w:rPr>
        <w:t>Bộ</w:t>
      </w:r>
      <w:r>
        <w:rPr>
          <w:spacing w:val="-1"/>
          <w:sz w:val="28"/>
        </w:rPr>
        <w:t> </w:t>
      </w:r>
      <w:r>
        <w:rPr>
          <w:sz w:val="28"/>
        </w:rPr>
        <w:t>luật</w:t>
      </w:r>
      <w:r>
        <w:rPr>
          <w:spacing w:val="-1"/>
          <w:sz w:val="28"/>
        </w:rPr>
        <w:t> </w:t>
      </w:r>
      <w:r>
        <w:rPr>
          <w:sz w:val="28"/>
        </w:rPr>
        <w:t>Tố</w:t>
      </w:r>
      <w:r>
        <w:rPr>
          <w:spacing w:val="-3"/>
          <w:sz w:val="28"/>
        </w:rPr>
        <w:t> </w:t>
      </w:r>
      <w:r>
        <w:rPr>
          <w:sz w:val="28"/>
        </w:rPr>
        <w:t>tụng</w:t>
      </w:r>
      <w:r>
        <w:rPr>
          <w:spacing w:val="-4"/>
          <w:sz w:val="28"/>
        </w:rPr>
        <w:t> </w:t>
      </w:r>
      <w:r>
        <w:rPr>
          <w:sz w:val="28"/>
        </w:rPr>
        <w:t>dân</w:t>
      </w:r>
      <w:r>
        <w:rPr>
          <w:spacing w:val="-1"/>
          <w:sz w:val="28"/>
        </w:rPr>
        <w:t> </w:t>
      </w:r>
      <w:r>
        <w:rPr>
          <w:spacing w:val="-5"/>
          <w:sz w:val="28"/>
        </w:rPr>
        <w:t>sự;</w:t>
      </w:r>
    </w:p>
    <w:p>
      <w:pPr>
        <w:pStyle w:val="ListParagraph"/>
        <w:numPr>
          <w:ilvl w:val="0"/>
          <w:numId w:val="4"/>
        </w:numPr>
        <w:tabs>
          <w:tab w:pos="1426" w:val="left" w:leader="none"/>
        </w:tabs>
        <w:spacing w:line="240" w:lineRule="auto" w:before="119" w:after="0"/>
        <w:ind w:left="1425" w:right="0" w:hanging="165"/>
        <w:jc w:val="left"/>
        <w:rPr>
          <w:sz w:val="28"/>
        </w:rPr>
      </w:pPr>
      <w:r>
        <w:rPr>
          <w:sz w:val="28"/>
        </w:rPr>
        <w:t>Căn</w:t>
      </w:r>
      <w:r>
        <w:rPr>
          <w:spacing w:val="-1"/>
          <w:sz w:val="28"/>
        </w:rPr>
        <w:t> </w:t>
      </w:r>
      <w:r>
        <w:rPr>
          <w:sz w:val="28"/>
        </w:rPr>
        <w:t>cứ</w:t>
      </w:r>
      <w:r>
        <w:rPr>
          <w:spacing w:val="-4"/>
          <w:sz w:val="28"/>
        </w:rPr>
        <w:t> </w:t>
      </w:r>
      <w:r>
        <w:rPr>
          <w:sz w:val="28"/>
        </w:rPr>
        <w:t>vào</w:t>
      </w:r>
      <w:r>
        <w:rPr>
          <w:spacing w:val="-1"/>
          <w:sz w:val="28"/>
        </w:rPr>
        <w:t> </w:t>
      </w:r>
      <w:r>
        <w:rPr>
          <w:sz w:val="28"/>
        </w:rPr>
        <w:t>các</w:t>
      </w:r>
      <w:r>
        <w:rPr>
          <w:spacing w:val="-3"/>
          <w:sz w:val="28"/>
        </w:rPr>
        <w:t> </w:t>
      </w:r>
      <w:r>
        <w:rPr>
          <w:sz w:val="28"/>
        </w:rPr>
        <w:t>Điều</w:t>
      </w:r>
      <w:r>
        <w:rPr>
          <w:spacing w:val="-1"/>
          <w:sz w:val="28"/>
        </w:rPr>
        <w:t> </w:t>
      </w:r>
      <w:r>
        <w:rPr>
          <w:sz w:val="28"/>
        </w:rPr>
        <w:t>116,</w:t>
      </w:r>
      <w:r>
        <w:rPr>
          <w:spacing w:val="-6"/>
          <w:sz w:val="28"/>
        </w:rPr>
        <w:t> </w:t>
      </w:r>
      <w:r>
        <w:rPr>
          <w:sz w:val="28"/>
        </w:rPr>
        <w:t>119,</w:t>
      </w:r>
      <w:r>
        <w:rPr>
          <w:spacing w:val="-3"/>
          <w:sz w:val="28"/>
        </w:rPr>
        <w:t> </w:t>
      </w:r>
      <w:r>
        <w:rPr>
          <w:sz w:val="28"/>
        </w:rPr>
        <w:t>325,</w:t>
      </w:r>
      <w:r>
        <w:rPr>
          <w:spacing w:val="-3"/>
          <w:sz w:val="28"/>
        </w:rPr>
        <w:t> </w:t>
      </w:r>
      <w:r>
        <w:rPr>
          <w:sz w:val="28"/>
        </w:rPr>
        <w:t>328,</w:t>
      </w:r>
      <w:r>
        <w:rPr>
          <w:spacing w:val="-6"/>
          <w:sz w:val="28"/>
        </w:rPr>
        <w:t> </w:t>
      </w:r>
      <w:r>
        <w:rPr>
          <w:sz w:val="28"/>
        </w:rPr>
        <w:t>427</w:t>
      </w:r>
      <w:r>
        <w:rPr>
          <w:spacing w:val="-1"/>
          <w:sz w:val="28"/>
        </w:rPr>
        <w:t> </w:t>
      </w:r>
      <w:r>
        <w:rPr>
          <w:sz w:val="28"/>
        </w:rPr>
        <w:t>Bộ</w:t>
      </w:r>
      <w:r>
        <w:rPr>
          <w:spacing w:val="-1"/>
          <w:sz w:val="28"/>
        </w:rPr>
        <w:t> </w:t>
      </w:r>
      <w:r>
        <w:rPr>
          <w:sz w:val="28"/>
        </w:rPr>
        <w:t>luật</w:t>
      </w:r>
      <w:r>
        <w:rPr>
          <w:spacing w:val="-1"/>
          <w:sz w:val="28"/>
        </w:rPr>
        <w:t> </w:t>
      </w:r>
      <w:r>
        <w:rPr>
          <w:sz w:val="28"/>
        </w:rPr>
        <w:t>Dân </w:t>
      </w:r>
      <w:r>
        <w:rPr>
          <w:spacing w:val="-5"/>
          <w:sz w:val="28"/>
        </w:rPr>
        <w:t>sự.</w:t>
      </w:r>
    </w:p>
    <w:p>
      <w:pPr>
        <w:pStyle w:val="ListParagraph"/>
        <w:numPr>
          <w:ilvl w:val="0"/>
          <w:numId w:val="4"/>
        </w:numPr>
        <w:tabs>
          <w:tab w:pos="1438" w:val="left" w:leader="none"/>
        </w:tabs>
        <w:spacing w:line="240" w:lineRule="auto" w:before="120" w:after="0"/>
        <w:ind w:left="542" w:right="245" w:firstLine="719"/>
        <w:jc w:val="both"/>
        <w:rPr>
          <w:sz w:val="28"/>
        </w:rPr>
      </w:pPr>
      <w:r>
        <w:rPr>
          <w:sz w:val="28"/>
        </w:rPr>
        <w:t>Căn cứ vào Nghị quyết số 326/2016/UBTVQH14 ngày 30/12/2016 của Ủy ban Thường vụ Quốc hội quy định về mức thu, miễn, giảm, thu, nộp, quản lý và sử dụng án phí và lệ phí Tòa án.</w:t>
      </w:r>
    </w:p>
    <w:p>
      <w:pPr>
        <w:pStyle w:val="ListParagraph"/>
        <w:numPr>
          <w:ilvl w:val="1"/>
          <w:numId w:val="3"/>
        </w:numPr>
        <w:tabs>
          <w:tab w:pos="1545" w:val="left" w:leader="none"/>
        </w:tabs>
        <w:spacing w:line="240" w:lineRule="auto" w:before="121" w:after="0"/>
        <w:ind w:left="542" w:right="248" w:firstLine="719"/>
        <w:jc w:val="both"/>
        <w:rPr>
          <w:sz w:val="28"/>
        </w:rPr>
      </w:pPr>
      <w:r>
        <w:rPr>
          <w:sz w:val="28"/>
        </w:rPr>
        <w:t>Chấp</w:t>
      </w:r>
      <w:r>
        <w:rPr>
          <w:spacing w:val="-2"/>
          <w:sz w:val="28"/>
        </w:rPr>
        <w:t> </w:t>
      </w:r>
      <w:r>
        <w:rPr>
          <w:sz w:val="28"/>
        </w:rPr>
        <w:t>nhận</w:t>
      </w:r>
      <w:r>
        <w:rPr>
          <w:spacing w:val="-1"/>
          <w:sz w:val="28"/>
        </w:rPr>
        <w:t> </w:t>
      </w:r>
      <w:r>
        <w:rPr>
          <w:sz w:val="28"/>
        </w:rPr>
        <w:t>yêu</w:t>
      </w:r>
      <w:r>
        <w:rPr>
          <w:spacing w:val="-1"/>
          <w:sz w:val="28"/>
        </w:rPr>
        <w:t> </w:t>
      </w:r>
      <w:r>
        <w:rPr>
          <w:sz w:val="28"/>
        </w:rPr>
        <w:t>cầu</w:t>
      </w:r>
      <w:r>
        <w:rPr>
          <w:spacing w:val="-3"/>
          <w:sz w:val="28"/>
        </w:rPr>
        <w:t> </w:t>
      </w:r>
      <w:r>
        <w:rPr>
          <w:sz w:val="28"/>
        </w:rPr>
        <w:t>khởi</w:t>
      </w:r>
      <w:r>
        <w:rPr>
          <w:spacing w:val="-2"/>
          <w:sz w:val="28"/>
        </w:rPr>
        <w:t> </w:t>
      </w:r>
      <w:r>
        <w:rPr>
          <w:sz w:val="28"/>
        </w:rPr>
        <w:t>kiện</w:t>
      </w:r>
      <w:r>
        <w:rPr>
          <w:spacing w:val="-3"/>
          <w:sz w:val="28"/>
        </w:rPr>
        <w:t> </w:t>
      </w:r>
      <w:r>
        <w:rPr>
          <w:sz w:val="28"/>
        </w:rPr>
        <w:t>của</w:t>
      </w:r>
      <w:r>
        <w:rPr>
          <w:spacing w:val="-2"/>
          <w:sz w:val="28"/>
        </w:rPr>
        <w:t> </w:t>
      </w:r>
      <w:r>
        <w:rPr>
          <w:sz w:val="28"/>
        </w:rPr>
        <w:t>ông Huỳnh</w:t>
      </w:r>
      <w:r>
        <w:rPr>
          <w:spacing w:val="-1"/>
          <w:sz w:val="28"/>
        </w:rPr>
        <w:t> </w:t>
      </w:r>
      <w:r>
        <w:rPr>
          <w:sz w:val="28"/>
        </w:rPr>
        <w:t>Văn</w:t>
      </w:r>
      <w:r>
        <w:rPr>
          <w:spacing w:val="-1"/>
          <w:sz w:val="28"/>
        </w:rPr>
        <w:t> </w:t>
      </w:r>
      <w:r>
        <w:rPr>
          <w:sz w:val="28"/>
        </w:rPr>
        <w:t>N</w:t>
      </w:r>
      <w:r>
        <w:rPr>
          <w:spacing w:val="-3"/>
          <w:sz w:val="28"/>
        </w:rPr>
        <w:t> </w:t>
      </w:r>
      <w:r>
        <w:rPr>
          <w:sz w:val="28"/>
        </w:rPr>
        <w:t>đối</w:t>
      </w:r>
      <w:r>
        <w:rPr>
          <w:spacing w:val="-2"/>
          <w:sz w:val="28"/>
        </w:rPr>
        <w:t> </w:t>
      </w:r>
      <w:r>
        <w:rPr>
          <w:sz w:val="28"/>
        </w:rPr>
        <w:t>với</w:t>
      </w:r>
      <w:r>
        <w:rPr>
          <w:spacing w:val="-1"/>
          <w:sz w:val="28"/>
        </w:rPr>
        <w:t> </w:t>
      </w:r>
      <w:r>
        <w:rPr>
          <w:sz w:val="28"/>
        </w:rPr>
        <w:t>ông Đinh</w:t>
      </w:r>
      <w:r>
        <w:rPr>
          <w:spacing w:val="-1"/>
          <w:sz w:val="28"/>
        </w:rPr>
        <w:t> </w:t>
      </w:r>
      <w:r>
        <w:rPr>
          <w:sz w:val="28"/>
        </w:rPr>
        <w:t>Văn P về việc “tranh chấp hợp đồng dân sự (đặt cọc)”.</w:t>
      </w:r>
    </w:p>
    <w:p>
      <w:pPr>
        <w:pStyle w:val="BodyText"/>
        <w:spacing w:before="120"/>
        <w:ind w:left="542" w:right="252" w:firstLine="719"/>
        <w:jc w:val="both"/>
      </w:pPr>
      <w:r>
        <w:rPr/>
        <w:t>Ghi nhận sự thỏa thuận của các đương sự về việc hủy</w:t>
      </w:r>
      <w:r>
        <w:rPr>
          <w:spacing w:val="-1"/>
        </w:rPr>
        <w:t> </w:t>
      </w:r>
      <w:r>
        <w:rPr/>
        <w:t>hợp đồng đặt cọc ngày 16/4/2019, giữa ông Huỳnh Văn N và ông Đinh Văn P.</w:t>
      </w:r>
    </w:p>
    <w:p>
      <w:pPr>
        <w:pStyle w:val="BodyText"/>
        <w:spacing w:before="119"/>
        <w:ind w:left="542" w:right="252" w:firstLine="719"/>
        <w:jc w:val="both"/>
      </w:pPr>
      <w:r>
        <w:rPr/>
        <w:t>Buộc ông Đinh Văn P phải trả</w:t>
      </w:r>
      <w:r>
        <w:rPr>
          <w:spacing w:val="-1"/>
        </w:rPr>
        <w:t> </w:t>
      </w:r>
      <w:r>
        <w:rPr/>
        <w:t>cho ông Huỳnh Văn N số tiền đặt cọc</w:t>
      </w:r>
      <w:r>
        <w:rPr>
          <w:spacing w:val="-1"/>
        </w:rPr>
        <w:t> </w:t>
      </w:r>
      <w:r>
        <w:rPr/>
        <w:t>đã</w:t>
      </w:r>
      <w:r>
        <w:rPr>
          <w:spacing w:val="-1"/>
        </w:rPr>
        <w:t> </w:t>
      </w:r>
      <w:r>
        <w:rPr/>
        <w:t>nhận là 200.000.000 đồng (hai trăm triệu đồng).</w:t>
      </w:r>
    </w:p>
    <w:p>
      <w:pPr>
        <w:pStyle w:val="BodyText"/>
        <w:spacing w:before="122"/>
        <w:ind w:left="542" w:right="247" w:firstLine="719"/>
        <w:jc w:val="both"/>
      </w:pPr>
      <w:r>
        <w:rPr/>
        <w:t>Kể từ ngày có đơn yêu cầu thi hành án của người được thi hành án cho đến khi thi hành án xong, bên phải thi hành án còn phải chịu khoản tiền lãi của số tiền còn phải thi</w:t>
      </w:r>
      <w:r>
        <w:rPr>
          <w:spacing w:val="-1"/>
        </w:rPr>
        <w:t> </w:t>
      </w:r>
      <w:r>
        <w:rPr/>
        <w:t>hành</w:t>
      </w:r>
      <w:r>
        <w:rPr>
          <w:spacing w:val="-1"/>
        </w:rPr>
        <w:t> </w:t>
      </w:r>
      <w:r>
        <w:rPr/>
        <w:t>án</w:t>
      </w:r>
      <w:r>
        <w:rPr>
          <w:spacing w:val="-2"/>
        </w:rPr>
        <w:t> </w:t>
      </w:r>
      <w:r>
        <w:rPr/>
        <w:t>theo mức</w:t>
      </w:r>
      <w:r>
        <w:rPr>
          <w:spacing w:val="-1"/>
        </w:rPr>
        <w:t> </w:t>
      </w:r>
      <w:r>
        <w:rPr/>
        <w:t>lãi</w:t>
      </w:r>
      <w:r>
        <w:rPr>
          <w:spacing w:val="-1"/>
        </w:rPr>
        <w:t> </w:t>
      </w:r>
      <w:r>
        <w:rPr/>
        <w:t>suất</w:t>
      </w:r>
      <w:r>
        <w:rPr>
          <w:spacing w:val="-1"/>
        </w:rPr>
        <w:t> </w:t>
      </w:r>
      <w:r>
        <w:rPr/>
        <w:t>quy</w:t>
      </w:r>
      <w:r>
        <w:rPr>
          <w:spacing w:val="-5"/>
        </w:rPr>
        <w:t> </w:t>
      </w:r>
      <w:r>
        <w:rPr/>
        <w:t>định tại Điều</w:t>
      </w:r>
      <w:r>
        <w:rPr>
          <w:spacing w:val="-1"/>
        </w:rPr>
        <w:t> </w:t>
      </w:r>
      <w:r>
        <w:rPr/>
        <w:t>357, khoản 2 Điều</w:t>
      </w:r>
      <w:r>
        <w:rPr>
          <w:spacing w:val="-1"/>
        </w:rPr>
        <w:t> </w:t>
      </w:r>
      <w:r>
        <w:rPr/>
        <w:t>468 của Bộ luật Dân sự năm 2015.</w:t>
      </w:r>
    </w:p>
    <w:p>
      <w:pPr>
        <w:pStyle w:val="ListParagraph"/>
        <w:numPr>
          <w:ilvl w:val="1"/>
          <w:numId w:val="3"/>
        </w:numPr>
        <w:tabs>
          <w:tab w:pos="1543" w:val="left" w:leader="none"/>
        </w:tabs>
        <w:spacing w:line="240" w:lineRule="auto" w:before="118" w:after="0"/>
        <w:ind w:left="1542" w:right="0" w:hanging="282"/>
        <w:jc w:val="both"/>
        <w:rPr>
          <w:sz w:val="28"/>
        </w:rPr>
      </w:pPr>
      <w:r>
        <w:rPr>
          <w:sz w:val="28"/>
        </w:rPr>
        <w:t>Án</w:t>
      </w:r>
      <w:r>
        <w:rPr>
          <w:spacing w:val="-2"/>
          <w:sz w:val="28"/>
        </w:rPr>
        <w:t> </w:t>
      </w:r>
      <w:r>
        <w:rPr>
          <w:sz w:val="28"/>
        </w:rPr>
        <w:t>phí</w:t>
      </w:r>
      <w:r>
        <w:rPr>
          <w:spacing w:val="-3"/>
          <w:sz w:val="28"/>
        </w:rPr>
        <w:t> </w:t>
      </w:r>
      <w:r>
        <w:rPr>
          <w:sz w:val="28"/>
        </w:rPr>
        <w:t>dân</w:t>
      </w:r>
      <w:r>
        <w:rPr>
          <w:spacing w:val="-2"/>
          <w:sz w:val="28"/>
        </w:rPr>
        <w:t> </w:t>
      </w:r>
      <w:r>
        <w:rPr>
          <w:sz w:val="28"/>
        </w:rPr>
        <w:t>sự</w:t>
      </w:r>
      <w:r>
        <w:rPr>
          <w:spacing w:val="-3"/>
          <w:sz w:val="28"/>
        </w:rPr>
        <w:t> </w:t>
      </w:r>
      <w:r>
        <w:rPr>
          <w:sz w:val="28"/>
        </w:rPr>
        <w:t>sơ</w:t>
      </w:r>
      <w:r>
        <w:rPr>
          <w:spacing w:val="-2"/>
          <w:sz w:val="28"/>
        </w:rPr>
        <w:t> thẩm:</w:t>
      </w:r>
    </w:p>
    <w:p>
      <w:pPr>
        <w:pStyle w:val="ListParagraph"/>
        <w:numPr>
          <w:ilvl w:val="2"/>
          <w:numId w:val="3"/>
        </w:numPr>
        <w:tabs>
          <w:tab w:pos="1426" w:val="left" w:leader="none"/>
        </w:tabs>
        <w:spacing w:line="240" w:lineRule="auto" w:before="120" w:after="0"/>
        <w:ind w:left="1425" w:right="0" w:hanging="165"/>
        <w:jc w:val="both"/>
        <w:rPr>
          <w:sz w:val="28"/>
        </w:rPr>
      </w:pPr>
      <w:r>
        <w:rPr>
          <w:sz w:val="28"/>
        </w:rPr>
        <w:t>Ông</w:t>
      </w:r>
      <w:r>
        <w:rPr>
          <w:spacing w:val="-2"/>
          <w:sz w:val="28"/>
        </w:rPr>
        <w:t> </w:t>
      </w:r>
      <w:r>
        <w:rPr>
          <w:sz w:val="28"/>
        </w:rPr>
        <w:t>Đinh</w:t>
      </w:r>
      <w:r>
        <w:rPr>
          <w:spacing w:val="-1"/>
          <w:sz w:val="28"/>
        </w:rPr>
        <w:t> </w:t>
      </w:r>
      <w:r>
        <w:rPr>
          <w:sz w:val="28"/>
        </w:rPr>
        <w:t>Văn</w:t>
      </w:r>
      <w:r>
        <w:rPr>
          <w:spacing w:val="-1"/>
          <w:sz w:val="28"/>
        </w:rPr>
        <w:t> </w:t>
      </w:r>
      <w:r>
        <w:rPr>
          <w:sz w:val="28"/>
        </w:rPr>
        <w:t>P</w:t>
      </w:r>
      <w:r>
        <w:rPr>
          <w:spacing w:val="-3"/>
          <w:sz w:val="28"/>
        </w:rPr>
        <w:t> </w:t>
      </w:r>
      <w:r>
        <w:rPr>
          <w:sz w:val="28"/>
        </w:rPr>
        <w:t>thuộc</w:t>
      </w:r>
      <w:r>
        <w:rPr>
          <w:spacing w:val="-2"/>
          <w:sz w:val="28"/>
        </w:rPr>
        <w:t> </w:t>
      </w:r>
      <w:r>
        <w:rPr>
          <w:sz w:val="28"/>
        </w:rPr>
        <w:t>trường</w:t>
      </w:r>
      <w:r>
        <w:rPr>
          <w:spacing w:val="-5"/>
          <w:sz w:val="28"/>
        </w:rPr>
        <w:t> </w:t>
      </w:r>
      <w:r>
        <w:rPr>
          <w:sz w:val="28"/>
        </w:rPr>
        <w:t>hợp</w:t>
      </w:r>
      <w:r>
        <w:rPr>
          <w:spacing w:val="-2"/>
          <w:sz w:val="28"/>
        </w:rPr>
        <w:t> </w:t>
      </w:r>
      <w:r>
        <w:rPr>
          <w:sz w:val="28"/>
        </w:rPr>
        <w:t>người</w:t>
      </w:r>
      <w:r>
        <w:rPr>
          <w:spacing w:val="-3"/>
          <w:sz w:val="28"/>
        </w:rPr>
        <w:t> </w:t>
      </w:r>
      <w:r>
        <w:rPr>
          <w:sz w:val="28"/>
        </w:rPr>
        <w:t>cao</w:t>
      </w:r>
      <w:r>
        <w:rPr>
          <w:spacing w:val="-2"/>
          <w:sz w:val="28"/>
        </w:rPr>
        <w:t> </w:t>
      </w:r>
      <w:r>
        <w:rPr>
          <w:sz w:val="28"/>
        </w:rPr>
        <w:t>tuổi</w:t>
      </w:r>
      <w:r>
        <w:rPr>
          <w:spacing w:val="-4"/>
          <w:sz w:val="28"/>
        </w:rPr>
        <w:t> </w:t>
      </w:r>
      <w:r>
        <w:rPr>
          <w:sz w:val="28"/>
        </w:rPr>
        <w:t>nên</w:t>
      </w:r>
      <w:r>
        <w:rPr>
          <w:spacing w:val="-1"/>
          <w:sz w:val="28"/>
        </w:rPr>
        <w:t> </w:t>
      </w:r>
      <w:r>
        <w:rPr>
          <w:sz w:val="28"/>
        </w:rPr>
        <w:t>được</w:t>
      </w:r>
      <w:r>
        <w:rPr>
          <w:spacing w:val="-2"/>
          <w:sz w:val="28"/>
        </w:rPr>
        <w:t> </w:t>
      </w:r>
      <w:r>
        <w:rPr>
          <w:sz w:val="28"/>
        </w:rPr>
        <w:t>miễn</w:t>
      </w:r>
      <w:r>
        <w:rPr>
          <w:spacing w:val="-2"/>
          <w:sz w:val="28"/>
        </w:rPr>
        <w:t> </w:t>
      </w:r>
      <w:r>
        <w:rPr>
          <w:sz w:val="28"/>
        </w:rPr>
        <w:t>án</w:t>
      </w:r>
      <w:r>
        <w:rPr>
          <w:spacing w:val="-1"/>
          <w:sz w:val="28"/>
        </w:rPr>
        <w:t> </w:t>
      </w:r>
      <w:r>
        <w:rPr>
          <w:spacing w:val="-4"/>
          <w:sz w:val="28"/>
        </w:rPr>
        <w:t>phí.</w:t>
      </w:r>
    </w:p>
    <w:p>
      <w:pPr>
        <w:spacing w:after="0" w:line="240" w:lineRule="auto"/>
        <w:jc w:val="both"/>
        <w:rPr>
          <w:sz w:val="28"/>
        </w:rPr>
        <w:sectPr>
          <w:pgSz w:w="12240" w:h="15840"/>
          <w:pgMar w:header="562" w:footer="0" w:top="1120" w:bottom="280" w:left="1160" w:right="880"/>
        </w:sectPr>
      </w:pPr>
    </w:p>
    <w:p>
      <w:pPr>
        <w:pStyle w:val="ListParagraph"/>
        <w:numPr>
          <w:ilvl w:val="2"/>
          <w:numId w:val="3"/>
        </w:numPr>
        <w:tabs>
          <w:tab w:pos="1438" w:val="left" w:leader="none"/>
        </w:tabs>
        <w:spacing w:line="240" w:lineRule="auto" w:before="113" w:after="0"/>
        <w:ind w:left="542" w:right="245" w:firstLine="719"/>
        <w:jc w:val="both"/>
        <w:rPr>
          <w:sz w:val="28"/>
        </w:rPr>
      </w:pPr>
      <w:r>
        <w:rPr>
          <w:sz w:val="28"/>
        </w:rPr>
        <w:t>Hoàn trả cho ông Huỳnh Văn N số tiền 300.000 đồng (ba trăm ngàn đồng) tạm ứng án phí mà ông Huỳnh Văn N đã nộp theo Biên lai thu số AA/2021/0006767 ngày 07 tháng 10 năm 2021 của Chi cục Thi hành án dân sự huyện D.</w:t>
      </w:r>
    </w:p>
    <w:p>
      <w:pPr>
        <w:pStyle w:val="ListParagraph"/>
        <w:numPr>
          <w:ilvl w:val="0"/>
          <w:numId w:val="3"/>
        </w:numPr>
        <w:tabs>
          <w:tab w:pos="1598" w:val="left" w:leader="none"/>
        </w:tabs>
        <w:spacing w:line="240" w:lineRule="auto" w:before="122" w:after="0"/>
        <w:ind w:left="542" w:right="245" w:firstLine="707"/>
        <w:jc w:val="both"/>
        <w:rPr>
          <w:sz w:val="28"/>
        </w:rPr>
      </w:pPr>
      <w:r>
        <w:rPr>
          <w:sz w:val="28"/>
        </w:rPr>
        <w:t>Án phí phúc thẩm: Người kháng cáo ông Đinh Văn P phải chịu 300.000 đồng được trừ vào số tiền 300.000 đồng tại Biên lai thu tiền số 0010864 ngày 29/8/2022 của Chi cục Thi hành án dân sự huyện D, tỉnh Bình Dương.</w:t>
      </w:r>
    </w:p>
    <w:p>
      <w:pPr>
        <w:pStyle w:val="BodyText"/>
        <w:spacing w:before="119"/>
        <w:ind w:left="542" w:right="251" w:firstLine="707"/>
        <w:jc w:val="both"/>
      </w:pPr>
      <w:r>
        <w:rPr/>
        <w:t>Trường hợp bản án được thi hành theo quy định tại Điều 2 Luật Thi hành án dân sự thì người được thi hành án dân sự, người phải thi hành án dân sự có quyền thỏa thuận thi hành án, quyền yêu cầu thi hành án, tự nguyện thi hành án hoặc bị cưỡng chế thi hành án theo quy định tại các Điều 6, 7, và 9 Luật Thi hành án dân sự;</w:t>
      </w:r>
      <w:r>
        <w:rPr>
          <w:spacing w:val="-1"/>
        </w:rPr>
        <w:t> </w:t>
      </w:r>
      <w:r>
        <w:rPr/>
        <w:t>thời</w:t>
      </w:r>
      <w:r>
        <w:rPr>
          <w:spacing w:val="-2"/>
        </w:rPr>
        <w:t> </w:t>
      </w:r>
      <w:r>
        <w:rPr/>
        <w:t>hiệu</w:t>
      </w:r>
      <w:r>
        <w:rPr>
          <w:spacing w:val="-1"/>
        </w:rPr>
        <w:t> </w:t>
      </w:r>
      <w:r>
        <w:rPr/>
        <w:t>thi</w:t>
      </w:r>
      <w:r>
        <w:rPr>
          <w:spacing w:val="-2"/>
        </w:rPr>
        <w:t> </w:t>
      </w:r>
      <w:r>
        <w:rPr/>
        <w:t>hành</w:t>
      </w:r>
      <w:r>
        <w:rPr>
          <w:spacing w:val="-2"/>
        </w:rPr>
        <w:t> </w:t>
      </w:r>
      <w:r>
        <w:rPr/>
        <w:t>án</w:t>
      </w:r>
      <w:r>
        <w:rPr>
          <w:spacing w:val="-2"/>
        </w:rPr>
        <w:t> </w:t>
      </w:r>
      <w:r>
        <w:rPr/>
        <w:t>được</w:t>
      </w:r>
      <w:r>
        <w:rPr>
          <w:spacing w:val="-3"/>
        </w:rPr>
        <w:t> </w:t>
      </w:r>
      <w:r>
        <w:rPr/>
        <w:t>thực</w:t>
      </w:r>
      <w:r>
        <w:rPr>
          <w:spacing w:val="-2"/>
        </w:rPr>
        <w:t> </w:t>
      </w:r>
      <w:r>
        <w:rPr/>
        <w:t>hiện</w:t>
      </w:r>
      <w:r>
        <w:rPr>
          <w:spacing w:val="-2"/>
        </w:rPr>
        <w:t> </w:t>
      </w:r>
      <w:r>
        <w:rPr/>
        <w:t>theo</w:t>
      </w:r>
      <w:r>
        <w:rPr>
          <w:spacing w:val="-1"/>
        </w:rPr>
        <w:t> </w:t>
      </w:r>
      <w:r>
        <w:rPr/>
        <w:t>quy</w:t>
      </w:r>
      <w:r>
        <w:rPr>
          <w:spacing w:val="-5"/>
        </w:rPr>
        <w:t> </w:t>
      </w:r>
      <w:r>
        <w:rPr/>
        <w:t>định</w:t>
      </w:r>
      <w:r>
        <w:rPr>
          <w:spacing w:val="-1"/>
        </w:rPr>
        <w:t> </w:t>
      </w:r>
      <w:r>
        <w:rPr/>
        <w:t>tại Điều</w:t>
      </w:r>
      <w:r>
        <w:rPr>
          <w:spacing w:val="-3"/>
        </w:rPr>
        <w:t> </w:t>
      </w:r>
      <w:r>
        <w:rPr/>
        <w:t>30</w:t>
      </w:r>
      <w:r>
        <w:rPr>
          <w:spacing w:val="-1"/>
        </w:rPr>
        <w:t> </w:t>
      </w:r>
      <w:r>
        <w:rPr/>
        <w:t>Luật Thi</w:t>
      </w:r>
      <w:r>
        <w:rPr>
          <w:spacing w:val="-1"/>
        </w:rPr>
        <w:t> </w:t>
      </w:r>
      <w:r>
        <w:rPr/>
        <w:t>hành án dân sự.</w:t>
      </w:r>
    </w:p>
    <w:p>
      <w:pPr>
        <w:pStyle w:val="BodyText"/>
        <w:spacing w:before="120"/>
        <w:ind w:left="1250"/>
        <w:jc w:val="both"/>
      </w:pPr>
      <w:r>
        <w:rPr/>
        <w:t>Bản</w:t>
      </w:r>
      <w:r>
        <w:rPr>
          <w:spacing w:val="-1"/>
        </w:rPr>
        <w:t> </w:t>
      </w:r>
      <w:r>
        <w:rPr/>
        <w:t>án dân</w:t>
      </w:r>
      <w:r>
        <w:rPr>
          <w:spacing w:val="-4"/>
        </w:rPr>
        <w:t> </w:t>
      </w:r>
      <w:r>
        <w:rPr/>
        <w:t>sự</w:t>
      </w:r>
      <w:r>
        <w:rPr>
          <w:spacing w:val="-2"/>
        </w:rPr>
        <w:t> </w:t>
      </w:r>
      <w:r>
        <w:rPr/>
        <w:t>phúc</w:t>
      </w:r>
      <w:r>
        <w:rPr>
          <w:spacing w:val="-4"/>
        </w:rPr>
        <w:t> </w:t>
      </w:r>
      <w:r>
        <w:rPr/>
        <w:t>thẩm</w:t>
      </w:r>
      <w:r>
        <w:rPr>
          <w:spacing w:val="-7"/>
        </w:rPr>
        <w:t> </w:t>
      </w:r>
      <w:r>
        <w:rPr/>
        <w:t>có</w:t>
      </w:r>
      <w:r>
        <w:rPr>
          <w:spacing w:val="-1"/>
        </w:rPr>
        <w:t> </w:t>
      </w:r>
      <w:r>
        <w:rPr/>
        <w:t>hiệu lực</w:t>
      </w:r>
      <w:r>
        <w:rPr>
          <w:spacing w:val="-5"/>
        </w:rPr>
        <w:t> </w:t>
      </w:r>
      <w:r>
        <w:rPr/>
        <w:t>pháp</w:t>
      </w:r>
      <w:r>
        <w:rPr>
          <w:spacing w:val="-2"/>
        </w:rPr>
        <w:t> </w:t>
      </w:r>
      <w:r>
        <w:rPr/>
        <w:t>luật</w:t>
      </w:r>
      <w:r>
        <w:rPr>
          <w:spacing w:val="-1"/>
        </w:rPr>
        <w:t> </w:t>
      </w:r>
      <w:r>
        <w:rPr/>
        <w:t>kể</w:t>
      </w:r>
      <w:r>
        <w:rPr>
          <w:spacing w:val="-1"/>
        </w:rPr>
        <w:t> </w:t>
      </w:r>
      <w:r>
        <w:rPr/>
        <w:t>từ</w:t>
      </w:r>
      <w:r>
        <w:rPr>
          <w:spacing w:val="-2"/>
        </w:rPr>
        <w:t> </w:t>
      </w:r>
      <w:r>
        <w:rPr/>
        <w:t>ngày</w:t>
      </w:r>
      <w:r>
        <w:rPr>
          <w:spacing w:val="-1"/>
        </w:rPr>
        <w:t> </w:t>
      </w:r>
      <w:r>
        <w:rPr/>
        <w:t>tuyên </w:t>
      </w:r>
      <w:r>
        <w:rPr>
          <w:spacing w:val="-2"/>
        </w:rPr>
        <w:t>án./.</w:t>
      </w:r>
    </w:p>
    <w:p>
      <w:pPr>
        <w:pStyle w:val="BodyText"/>
        <w:spacing w:before="2"/>
        <w:rPr>
          <w:sz w:val="24"/>
        </w:rPr>
      </w:pPr>
    </w:p>
    <w:tbl>
      <w:tblPr>
        <w:tblW w:w="0" w:type="auto"/>
        <w:jc w:val="left"/>
        <w:tblInd w:w="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3"/>
        <w:gridCol w:w="5850"/>
      </w:tblGrid>
      <w:tr>
        <w:trPr>
          <w:trHeight w:val="2881" w:hRule="atLeast"/>
        </w:trPr>
        <w:tc>
          <w:tcPr>
            <w:tcW w:w="335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1" w:lineRule="exact" w:before="0" w:after="0"/>
              <w:ind w:left="174" w:right="0" w:hanging="125"/>
              <w:jc w:val="left"/>
              <w:rPr>
                <w:sz w:val="22"/>
              </w:rPr>
            </w:pPr>
            <w:r>
              <w:rPr>
                <w:sz w:val="22"/>
              </w:rPr>
              <w:t>VKSND</w:t>
            </w:r>
            <w:r>
              <w:rPr>
                <w:spacing w:val="-3"/>
                <w:sz w:val="22"/>
              </w:rPr>
              <w:t> </w:t>
            </w:r>
            <w:r>
              <w:rPr>
                <w:sz w:val="22"/>
              </w:rPr>
              <w:t>tỉnh</w:t>
            </w:r>
            <w:r>
              <w:rPr>
                <w:spacing w:val="-2"/>
                <w:sz w:val="22"/>
              </w:rPr>
              <w:t> </w:t>
            </w:r>
            <w:r>
              <w:rPr>
                <w:sz w:val="22"/>
              </w:rPr>
              <w:t>Bình</w:t>
            </w:r>
            <w:r>
              <w:rPr>
                <w:spacing w:val="-1"/>
                <w:sz w:val="22"/>
              </w:rPr>
              <w:t> </w:t>
            </w:r>
            <w:r>
              <w:rPr>
                <w:spacing w:val="-2"/>
                <w:sz w:val="22"/>
              </w:rPr>
              <w:t>Dương;</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1"/>
                <w:sz w:val="22"/>
              </w:rPr>
              <w:t> </w:t>
            </w:r>
            <w:r>
              <w:rPr>
                <w:spacing w:val="-5"/>
                <w:sz w:val="22"/>
              </w:rPr>
              <w:t>D;</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4"/>
                <w:sz w:val="22"/>
              </w:rPr>
              <w:t> </w:t>
            </w:r>
            <w:r>
              <w:rPr>
                <w:sz w:val="22"/>
              </w:rPr>
              <w:t>huyện</w:t>
            </w:r>
            <w:r>
              <w:rPr>
                <w:spacing w:val="-3"/>
                <w:sz w:val="22"/>
              </w:rPr>
              <w:t> </w:t>
            </w:r>
            <w:r>
              <w:rPr>
                <w:spacing w:val="-5"/>
                <w:sz w:val="22"/>
              </w:rPr>
              <w:t>D;</w:t>
            </w:r>
          </w:p>
          <w:p>
            <w:pPr>
              <w:pStyle w:val="TableParagraph"/>
              <w:numPr>
                <w:ilvl w:val="0"/>
                <w:numId w:val="5"/>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5" w:val="left" w:leader="none"/>
              </w:tabs>
              <w:spacing w:line="252" w:lineRule="exact" w:before="0" w:after="0"/>
              <w:ind w:left="174" w:right="0" w:hanging="125"/>
              <w:jc w:val="left"/>
              <w:rPr>
                <w:sz w:val="22"/>
              </w:rPr>
            </w:pPr>
            <w:r>
              <w:rPr>
                <w:sz w:val="22"/>
              </w:rPr>
              <w:t>Tổ</w:t>
            </w:r>
            <w:r>
              <w:rPr>
                <w:spacing w:val="-3"/>
                <w:sz w:val="22"/>
              </w:rPr>
              <w:t> </w:t>
            </w:r>
            <w:r>
              <w:rPr>
                <w:sz w:val="22"/>
              </w:rPr>
              <w:t>Hành</w:t>
            </w:r>
            <w:r>
              <w:rPr>
                <w:spacing w:val="-1"/>
                <w:sz w:val="22"/>
              </w:rPr>
              <w:t> </w:t>
            </w:r>
            <w:r>
              <w:rPr>
                <w:sz w:val="22"/>
              </w:rPr>
              <w:t>chính,</w:t>
            </w:r>
            <w:r>
              <w:rPr>
                <w:spacing w:val="-4"/>
                <w:sz w:val="22"/>
              </w:rPr>
              <w:t> </w:t>
            </w:r>
            <w:r>
              <w:rPr>
                <w:sz w:val="22"/>
              </w:rPr>
              <w:t>Tư </w:t>
            </w:r>
            <w:r>
              <w:rPr>
                <w:spacing w:val="-4"/>
                <w:sz w:val="22"/>
              </w:rPr>
              <w:t>pháp;</w:t>
            </w:r>
          </w:p>
          <w:p>
            <w:pPr>
              <w:pStyle w:val="TableParagraph"/>
              <w:numPr>
                <w:ilvl w:val="0"/>
                <w:numId w:val="5"/>
              </w:numPr>
              <w:tabs>
                <w:tab w:pos="175" w:val="left" w:leader="none"/>
              </w:tabs>
              <w:spacing w:line="240" w:lineRule="auto" w:before="2" w:after="0"/>
              <w:ind w:left="174" w:right="0" w:hanging="125"/>
              <w:jc w:val="left"/>
              <w:rPr>
                <w:sz w:val="22"/>
              </w:rPr>
            </w:pPr>
            <w:r>
              <w:rPr>
                <w:sz w:val="22"/>
              </w:rPr>
              <w:t>Lưu:</w:t>
            </w:r>
            <w:r>
              <w:rPr>
                <w:spacing w:val="-4"/>
                <w:sz w:val="22"/>
              </w:rPr>
              <w:t> </w:t>
            </w:r>
            <w:r>
              <w:rPr>
                <w:sz w:val="22"/>
              </w:rPr>
              <w:t>HS,</w:t>
            </w:r>
            <w:r>
              <w:rPr>
                <w:spacing w:val="-1"/>
                <w:sz w:val="22"/>
              </w:rPr>
              <w:t> </w:t>
            </w:r>
            <w:r>
              <w:rPr>
                <w:sz w:val="22"/>
              </w:rPr>
              <w:t>Tòa</w:t>
            </w:r>
            <w:r>
              <w:rPr>
                <w:spacing w:val="-1"/>
                <w:sz w:val="22"/>
              </w:rPr>
              <w:t> </w:t>
            </w:r>
            <w:r>
              <w:rPr>
                <w:sz w:val="22"/>
              </w:rPr>
              <w:t>Dân</w:t>
            </w:r>
            <w:r>
              <w:rPr>
                <w:spacing w:val="-3"/>
                <w:sz w:val="22"/>
              </w:rPr>
              <w:t> </w:t>
            </w:r>
            <w:r>
              <w:rPr>
                <w:spacing w:val="-5"/>
                <w:sz w:val="22"/>
              </w:rPr>
              <w:t>sự.</w:t>
            </w:r>
          </w:p>
        </w:tc>
        <w:tc>
          <w:tcPr>
            <w:tcW w:w="5850" w:type="dxa"/>
          </w:tcPr>
          <w:p>
            <w:pPr>
              <w:pStyle w:val="TableParagraph"/>
              <w:ind w:left="808" w:right="50"/>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7"/>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90"/>
              <w:ind w:left="808" w:right="12"/>
              <w:jc w:val="center"/>
              <w:rPr>
                <w:b/>
                <w:sz w:val="28"/>
              </w:rPr>
            </w:pPr>
            <w:r>
              <w:rPr>
                <w:b/>
                <w:sz w:val="28"/>
              </w:rPr>
              <w:t>Nguyễn</w:t>
            </w:r>
            <w:r>
              <w:rPr>
                <w:b/>
                <w:spacing w:val="-4"/>
                <w:sz w:val="28"/>
              </w:rPr>
              <w:t> </w:t>
            </w:r>
            <w:r>
              <w:rPr>
                <w:b/>
                <w:sz w:val="28"/>
              </w:rPr>
              <w:t>Văn</w:t>
            </w:r>
            <w:r>
              <w:rPr>
                <w:b/>
                <w:spacing w:val="-4"/>
                <w:sz w:val="28"/>
              </w:rPr>
              <w:t> </w:t>
            </w:r>
            <w:r>
              <w:rPr>
                <w:b/>
                <w:spacing w:val="-5"/>
                <w:sz w:val="28"/>
              </w:rPr>
              <w:t>Tài</w:t>
            </w:r>
          </w:p>
        </w:tc>
      </w:tr>
    </w:tbl>
    <w:p>
      <w:pPr>
        <w:spacing w:after="0" w:line="302" w:lineRule="exact"/>
        <w:jc w:val="center"/>
        <w:rPr>
          <w:sz w:val="28"/>
        </w:rPr>
        <w:sectPr>
          <w:pgSz w:w="12240" w:h="15840"/>
          <w:pgMar w:header="562" w:footer="0" w:top="1120" w:bottom="280" w:left="1160" w:right="8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4"/>
        </w:rPr>
      </w:pPr>
    </w:p>
    <w:tbl>
      <w:tblPr>
        <w:tblW w:w="0" w:type="auto"/>
        <w:jc w:val="left"/>
        <w:tblInd w:w="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7"/>
        <w:gridCol w:w="5733"/>
      </w:tblGrid>
      <w:tr>
        <w:trPr>
          <w:trHeight w:val="2406" w:hRule="atLeast"/>
        </w:trPr>
        <w:tc>
          <w:tcPr>
            <w:tcW w:w="3577"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90" w:val="left" w:leader="none"/>
              </w:tabs>
              <w:spacing w:line="274" w:lineRule="exact" w:before="0" w:after="0"/>
              <w:ind w:left="189" w:right="0" w:hanging="140"/>
              <w:jc w:val="left"/>
              <w:rPr>
                <w:b/>
                <w:sz w:val="24"/>
              </w:rPr>
            </w:pPr>
            <w:r>
              <w:rPr>
                <w:sz w:val="24"/>
              </w:rPr>
              <w:t>VKSND</w:t>
            </w:r>
            <w:r>
              <w:rPr>
                <w:spacing w:val="-9"/>
                <w:sz w:val="24"/>
              </w:rPr>
              <w:t> </w:t>
            </w:r>
            <w:r>
              <w:rPr>
                <w:sz w:val="24"/>
              </w:rPr>
              <w:t>tỉnh</w:t>
            </w:r>
            <w:r>
              <w:rPr>
                <w:spacing w:val="-8"/>
                <w:sz w:val="24"/>
              </w:rPr>
              <w:t> </w:t>
            </w:r>
            <w:r>
              <w:rPr>
                <w:sz w:val="24"/>
              </w:rPr>
              <w:t>Bình</w:t>
            </w:r>
            <w:r>
              <w:rPr>
                <w:spacing w:val="-8"/>
                <w:sz w:val="24"/>
              </w:rPr>
              <w:t> </w:t>
            </w:r>
            <w:r>
              <w:rPr>
                <w:spacing w:val="-2"/>
                <w:sz w:val="24"/>
              </w:rPr>
              <w:t>Dương;</w:t>
            </w:r>
          </w:p>
          <w:p>
            <w:pPr>
              <w:pStyle w:val="TableParagraph"/>
              <w:numPr>
                <w:ilvl w:val="0"/>
                <w:numId w:val="6"/>
              </w:numPr>
              <w:tabs>
                <w:tab w:pos="190" w:val="left" w:leader="none"/>
              </w:tabs>
              <w:spacing w:line="240" w:lineRule="auto" w:before="0" w:after="0"/>
              <w:ind w:left="189" w:right="0" w:hanging="140"/>
              <w:jc w:val="left"/>
              <w:rPr>
                <w:sz w:val="24"/>
              </w:rPr>
            </w:pPr>
            <w:r>
              <w:rPr>
                <w:sz w:val="24"/>
              </w:rPr>
              <w:t>Chi</w:t>
            </w:r>
            <w:r>
              <w:rPr>
                <w:spacing w:val="-6"/>
                <w:sz w:val="24"/>
              </w:rPr>
              <w:t> </w:t>
            </w:r>
            <w:r>
              <w:rPr>
                <w:sz w:val="24"/>
              </w:rPr>
              <w:t>cục</w:t>
            </w:r>
            <w:r>
              <w:rPr>
                <w:spacing w:val="-7"/>
                <w:sz w:val="24"/>
              </w:rPr>
              <w:t> </w:t>
            </w:r>
            <w:r>
              <w:rPr>
                <w:sz w:val="24"/>
              </w:rPr>
              <w:t>THADS</w:t>
            </w:r>
            <w:r>
              <w:rPr>
                <w:spacing w:val="-5"/>
                <w:sz w:val="24"/>
              </w:rPr>
              <w:t> </w:t>
            </w:r>
            <w:r>
              <w:rPr>
                <w:sz w:val="24"/>
              </w:rPr>
              <w:t>TX</w:t>
            </w:r>
            <w:r>
              <w:rPr>
                <w:spacing w:val="-6"/>
                <w:sz w:val="24"/>
              </w:rPr>
              <w:t> </w:t>
            </w:r>
            <w:r>
              <w:rPr>
                <w:sz w:val="24"/>
              </w:rPr>
              <w:t>Dĩ</w:t>
            </w:r>
            <w:r>
              <w:rPr>
                <w:spacing w:val="-4"/>
                <w:sz w:val="24"/>
              </w:rPr>
              <w:t> </w:t>
            </w:r>
            <w:r>
              <w:rPr>
                <w:spacing w:val="-5"/>
                <w:sz w:val="24"/>
              </w:rPr>
              <w:t>An;</w:t>
            </w:r>
          </w:p>
          <w:p>
            <w:pPr>
              <w:pStyle w:val="TableParagraph"/>
              <w:numPr>
                <w:ilvl w:val="0"/>
                <w:numId w:val="6"/>
              </w:numPr>
              <w:tabs>
                <w:tab w:pos="190" w:val="left" w:leader="none"/>
              </w:tabs>
              <w:spacing w:line="240" w:lineRule="auto" w:before="0" w:after="0"/>
              <w:ind w:left="189" w:right="0" w:hanging="140"/>
              <w:jc w:val="left"/>
              <w:rPr>
                <w:sz w:val="24"/>
              </w:rPr>
            </w:pPr>
            <w:r>
              <w:rPr>
                <w:sz w:val="24"/>
              </w:rPr>
              <w:t>TAND</w:t>
            </w:r>
            <w:r>
              <w:rPr>
                <w:spacing w:val="53"/>
                <w:sz w:val="24"/>
              </w:rPr>
              <w:t> </w:t>
            </w:r>
            <w:r>
              <w:rPr>
                <w:sz w:val="24"/>
              </w:rPr>
              <w:t>TX</w:t>
            </w:r>
            <w:r>
              <w:rPr>
                <w:spacing w:val="-1"/>
                <w:sz w:val="24"/>
              </w:rPr>
              <w:t> </w:t>
            </w:r>
            <w:r>
              <w:rPr>
                <w:sz w:val="24"/>
              </w:rPr>
              <w:t>Dĩ</w:t>
            </w:r>
            <w:r>
              <w:rPr>
                <w:spacing w:val="-3"/>
                <w:sz w:val="24"/>
              </w:rPr>
              <w:t> </w:t>
            </w:r>
            <w:r>
              <w:rPr>
                <w:spacing w:val="-5"/>
                <w:sz w:val="24"/>
              </w:rPr>
              <w:t>An;</w:t>
            </w:r>
          </w:p>
          <w:p>
            <w:pPr>
              <w:pStyle w:val="TableParagraph"/>
              <w:numPr>
                <w:ilvl w:val="0"/>
                <w:numId w:val="6"/>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6"/>
              </w:numPr>
              <w:tabs>
                <w:tab w:pos="190" w:val="left" w:leader="none"/>
              </w:tabs>
              <w:spacing w:line="240" w:lineRule="auto" w:before="0" w:after="0"/>
              <w:ind w:left="189" w:right="0" w:hanging="140"/>
              <w:jc w:val="left"/>
              <w:rPr>
                <w:sz w:val="24"/>
              </w:rPr>
            </w:pPr>
            <w:r>
              <w:rPr>
                <w:sz w:val="24"/>
              </w:rPr>
              <w:t>Tổ</w:t>
            </w:r>
            <w:r>
              <w:rPr>
                <w:spacing w:val="-6"/>
                <w:sz w:val="24"/>
              </w:rPr>
              <w:t> </w:t>
            </w:r>
            <w:r>
              <w:rPr>
                <w:sz w:val="24"/>
              </w:rPr>
              <w:t>Hành</w:t>
            </w:r>
            <w:r>
              <w:rPr>
                <w:spacing w:val="-5"/>
                <w:sz w:val="24"/>
              </w:rPr>
              <w:t> </w:t>
            </w:r>
            <w:r>
              <w:rPr>
                <w:sz w:val="24"/>
              </w:rPr>
              <w:t>chính</w:t>
            </w:r>
            <w:r>
              <w:rPr>
                <w:spacing w:val="-5"/>
                <w:sz w:val="24"/>
              </w:rPr>
              <w:t> </w:t>
            </w:r>
            <w:r>
              <w:rPr>
                <w:sz w:val="24"/>
              </w:rPr>
              <w:t>Tư</w:t>
            </w:r>
            <w:r>
              <w:rPr>
                <w:spacing w:val="-5"/>
                <w:sz w:val="24"/>
              </w:rPr>
              <w:t> </w:t>
            </w:r>
            <w:r>
              <w:rPr>
                <w:spacing w:val="-2"/>
                <w:sz w:val="24"/>
              </w:rPr>
              <w:t>pháp;</w:t>
            </w:r>
          </w:p>
          <w:p>
            <w:pPr>
              <w:pStyle w:val="TableParagraph"/>
              <w:numPr>
                <w:ilvl w:val="0"/>
                <w:numId w:val="6"/>
              </w:numPr>
              <w:tabs>
                <w:tab w:pos="192" w:val="left" w:leader="none"/>
              </w:tabs>
              <w:spacing w:line="240" w:lineRule="auto" w:before="0" w:after="0"/>
              <w:ind w:left="191" w:right="0" w:hanging="142"/>
              <w:jc w:val="left"/>
              <w:rPr>
                <w:sz w:val="24"/>
              </w:rPr>
            </w:pPr>
            <w:r>
              <w:rPr>
                <w:sz w:val="24"/>
              </w:rPr>
              <w:t>Lưu:</w:t>
            </w:r>
            <w:r>
              <w:rPr>
                <w:spacing w:val="-7"/>
                <w:sz w:val="24"/>
              </w:rPr>
              <w:t> </w:t>
            </w:r>
            <w:r>
              <w:rPr>
                <w:sz w:val="24"/>
              </w:rPr>
              <w:t>HS,</w:t>
            </w:r>
            <w:r>
              <w:rPr>
                <w:spacing w:val="-8"/>
                <w:sz w:val="24"/>
              </w:rPr>
              <w:t> </w:t>
            </w:r>
            <w:r>
              <w:rPr>
                <w:sz w:val="24"/>
              </w:rPr>
              <w:t>Tòa</w:t>
            </w:r>
            <w:r>
              <w:rPr>
                <w:spacing w:val="-6"/>
                <w:sz w:val="24"/>
              </w:rPr>
              <w:t> </w:t>
            </w:r>
            <w:r>
              <w:rPr>
                <w:sz w:val="24"/>
              </w:rPr>
              <w:t>Dân</w:t>
            </w:r>
            <w:r>
              <w:rPr>
                <w:spacing w:val="-7"/>
                <w:sz w:val="24"/>
              </w:rPr>
              <w:t> </w:t>
            </w:r>
            <w:r>
              <w:rPr>
                <w:spacing w:val="-5"/>
                <w:sz w:val="24"/>
              </w:rPr>
              <w:t>sự.</w:t>
            </w:r>
          </w:p>
        </w:tc>
        <w:tc>
          <w:tcPr>
            <w:tcW w:w="5733" w:type="dxa"/>
          </w:tcPr>
          <w:p>
            <w:pPr>
              <w:pStyle w:val="TableParagraph"/>
              <w:ind w:left="704" w:hanging="17"/>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6"/>
                <w:sz w:val="28"/>
              </w:rPr>
              <w:t> </w:t>
            </w:r>
            <w:r>
              <w:rPr>
                <w:b/>
                <w:sz w:val="28"/>
              </w:rPr>
              <w:t>THẨM THẨM</w:t>
            </w:r>
            <w:r>
              <w:rPr>
                <w:b/>
                <w:spacing w:val="-6"/>
                <w:sz w:val="28"/>
              </w:rPr>
              <w:t> </w:t>
            </w:r>
            <w:r>
              <w:rPr>
                <w:b/>
                <w:sz w:val="28"/>
              </w:rPr>
              <w:t>PHÁN</w:t>
            </w:r>
            <w:r>
              <w:rPr>
                <w:b/>
                <w:spacing w:val="-1"/>
                <w:sz w:val="28"/>
              </w:rPr>
              <w:t> </w:t>
            </w:r>
            <w:r>
              <w:rPr>
                <w:b/>
                <w:sz w:val="28"/>
              </w:rPr>
              <w:t>–</w:t>
            </w:r>
            <w:r>
              <w:rPr>
                <w:b/>
                <w:spacing w:val="-2"/>
                <w:sz w:val="28"/>
              </w:rPr>
              <w:t> </w:t>
            </w:r>
            <w:r>
              <w:rPr>
                <w:b/>
                <w:sz w:val="28"/>
              </w:rPr>
              <w:t>CHỦ</w:t>
            </w:r>
            <w:r>
              <w:rPr>
                <w:b/>
                <w:spacing w:val="-3"/>
                <w:sz w:val="28"/>
              </w:rPr>
              <w:t> </w:t>
            </w:r>
            <w:r>
              <w:rPr>
                <w:b/>
                <w:sz w:val="28"/>
              </w:rPr>
              <w:t>TỌA</w:t>
            </w:r>
            <w:r>
              <w:rPr>
                <w:b/>
                <w:spacing w:val="-4"/>
                <w:sz w:val="28"/>
              </w:rPr>
              <w:t> </w:t>
            </w:r>
            <w:r>
              <w:rPr>
                <w:b/>
                <w:sz w:val="28"/>
              </w:rPr>
              <w:t>PHIÊN</w:t>
            </w:r>
            <w:r>
              <w:rPr>
                <w:b/>
                <w:spacing w:val="-3"/>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spacing w:before="2"/>
              <w:rPr>
                <w:sz w:val="35"/>
              </w:rPr>
            </w:pPr>
          </w:p>
          <w:p>
            <w:pPr>
              <w:pStyle w:val="TableParagraph"/>
              <w:spacing w:line="302" w:lineRule="exact"/>
              <w:ind w:left="1876"/>
              <w:rPr>
                <w:b/>
                <w:sz w:val="28"/>
              </w:rPr>
            </w:pPr>
            <w:r>
              <w:rPr>
                <w:b/>
                <w:sz w:val="28"/>
              </w:rPr>
              <w:t>Nguyễn</w:t>
            </w:r>
            <w:r>
              <w:rPr>
                <w:b/>
                <w:spacing w:val="-4"/>
                <w:sz w:val="28"/>
              </w:rPr>
              <w:t> </w:t>
            </w:r>
            <w:r>
              <w:rPr>
                <w:b/>
                <w:sz w:val="28"/>
              </w:rPr>
              <w:t>Văn</w:t>
            </w:r>
            <w:r>
              <w:rPr>
                <w:b/>
                <w:spacing w:val="-2"/>
                <w:sz w:val="28"/>
              </w:rPr>
              <w:t> </w:t>
            </w:r>
            <w:r>
              <w:rPr>
                <w:b/>
                <w:spacing w:val="-5"/>
                <w:sz w:val="28"/>
              </w:rPr>
              <w:t>Tài</w:t>
            </w:r>
          </w:p>
        </w:tc>
      </w:tr>
    </w:tbl>
    <w:p>
      <w:pPr>
        <w:spacing w:after="0" w:line="302" w:lineRule="exact"/>
        <w:rPr>
          <w:sz w:val="28"/>
        </w:rPr>
        <w:sectPr>
          <w:pgSz w:w="12240" w:h="15840"/>
          <w:pgMar w:header="562" w:footer="0" w:top="1120" w:bottom="280" w:left="1160" w:right="880"/>
        </w:sectPr>
      </w:pPr>
    </w:p>
    <w:p>
      <w:pPr>
        <w:pStyle w:val="BodyText"/>
        <w:spacing w:before="4"/>
        <w:rPr>
          <w:sz w:val="17"/>
        </w:rPr>
      </w:pPr>
    </w:p>
    <w:p>
      <w:pPr>
        <w:spacing w:after="0"/>
        <w:rPr>
          <w:sz w:val="17"/>
        </w:rPr>
        <w:sectPr>
          <w:pgSz w:w="12240" w:h="15840"/>
          <w:pgMar w:header="562" w:footer="0" w:top="1120" w:bottom="280" w:left="1160" w:right="880"/>
        </w:sectPr>
      </w:pPr>
    </w:p>
    <w:p>
      <w:pPr>
        <w:pStyle w:val="BodyText"/>
        <w:spacing w:before="4"/>
        <w:rPr>
          <w:sz w:val="17"/>
        </w:rPr>
      </w:pPr>
    </w:p>
    <w:p>
      <w:pPr>
        <w:spacing w:after="0"/>
        <w:rPr>
          <w:sz w:val="17"/>
        </w:rPr>
        <w:sectPr>
          <w:pgSz w:w="12240" w:h="15840"/>
          <w:pgMar w:header="562" w:footer="0" w:top="1120" w:bottom="280" w:left="1160" w:right="8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p>
    <w:p>
      <w:pPr>
        <w:tabs>
          <w:tab w:pos="5354" w:val="left" w:leader="none"/>
        </w:tabs>
        <w:spacing w:before="89"/>
        <w:ind w:left="1081" w:right="0" w:firstLine="0"/>
        <w:jc w:val="left"/>
        <w:rPr>
          <w:b/>
          <w:sz w:val="26"/>
        </w:rPr>
      </w:pPr>
      <w:r>
        <w:rPr>
          <w:b/>
          <w:sz w:val="26"/>
        </w:rPr>
        <w:t>CÁC</w:t>
      </w:r>
      <w:r>
        <w:rPr>
          <w:b/>
          <w:spacing w:val="-9"/>
          <w:sz w:val="26"/>
        </w:rPr>
        <w:t> </w:t>
      </w:r>
      <w:r>
        <w:rPr>
          <w:b/>
          <w:sz w:val="26"/>
        </w:rPr>
        <w:t>THẨM</w:t>
      </w:r>
      <w:r>
        <w:rPr>
          <w:b/>
          <w:spacing w:val="-8"/>
          <w:sz w:val="26"/>
        </w:rPr>
        <w:t> </w:t>
      </w:r>
      <w:r>
        <w:rPr>
          <w:b/>
          <w:spacing w:val="-4"/>
          <w:sz w:val="26"/>
        </w:rPr>
        <w:t>PHÁN</w:t>
      </w:r>
      <w:r>
        <w:rPr>
          <w:b/>
          <w:sz w:val="26"/>
        </w:rPr>
        <w:tab/>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BodyText"/>
        <w:rPr>
          <w:b/>
        </w:rPr>
      </w:pPr>
    </w:p>
    <w:p>
      <w:pPr>
        <w:pStyle w:val="BodyText"/>
        <w:rPr>
          <w:b/>
        </w:rPr>
      </w:pPr>
    </w:p>
    <w:p>
      <w:pPr>
        <w:pStyle w:val="BodyText"/>
        <w:rPr>
          <w:b/>
        </w:rPr>
      </w:pPr>
    </w:p>
    <w:p>
      <w:pPr>
        <w:pStyle w:val="BodyText"/>
        <w:rPr>
          <w:b/>
        </w:rPr>
      </w:pPr>
    </w:p>
    <w:p>
      <w:pPr>
        <w:pStyle w:val="BodyText"/>
        <w:rPr>
          <w:b/>
        </w:rPr>
      </w:pPr>
    </w:p>
    <w:p>
      <w:pPr>
        <w:tabs>
          <w:tab w:pos="6293" w:val="left" w:leader="none"/>
        </w:tabs>
        <w:spacing w:before="184"/>
        <w:ind w:left="114" w:right="0" w:firstLine="0"/>
        <w:jc w:val="left"/>
        <w:rPr>
          <w:b/>
          <w:sz w:val="26"/>
        </w:rPr>
      </w:pPr>
      <w:r>
        <w:rPr>
          <w:b/>
          <w:sz w:val="26"/>
        </w:rPr>
        <w:t>Đoàn</w:t>
      </w:r>
      <w:r>
        <w:rPr>
          <w:b/>
          <w:spacing w:val="-5"/>
          <w:sz w:val="26"/>
        </w:rPr>
        <w:t> </w:t>
      </w:r>
      <w:r>
        <w:rPr>
          <w:b/>
          <w:sz w:val="26"/>
        </w:rPr>
        <w:t>Hoài</w:t>
      </w:r>
      <w:r>
        <w:rPr>
          <w:b/>
          <w:spacing w:val="-5"/>
          <w:sz w:val="26"/>
        </w:rPr>
        <w:t> </w:t>
      </w:r>
      <w:r>
        <w:rPr>
          <w:b/>
          <w:sz w:val="26"/>
        </w:rPr>
        <w:t>Trí</w:t>
      </w:r>
      <w:r>
        <w:rPr>
          <w:b/>
          <w:spacing w:val="27"/>
          <w:sz w:val="26"/>
        </w:rPr>
        <w:t>  </w:t>
      </w:r>
      <w:r>
        <w:rPr>
          <w:b/>
          <w:sz w:val="26"/>
        </w:rPr>
        <w:t>Ngô</w:t>
      </w:r>
      <w:r>
        <w:rPr>
          <w:b/>
          <w:spacing w:val="-2"/>
          <w:sz w:val="26"/>
        </w:rPr>
        <w:t> </w:t>
      </w:r>
      <w:r>
        <w:rPr>
          <w:b/>
          <w:sz w:val="26"/>
        </w:rPr>
        <w:t>Thị</w:t>
      </w:r>
      <w:r>
        <w:rPr>
          <w:b/>
          <w:spacing w:val="-5"/>
          <w:sz w:val="26"/>
        </w:rPr>
        <w:t> </w:t>
      </w:r>
      <w:r>
        <w:rPr>
          <w:b/>
          <w:sz w:val="26"/>
        </w:rPr>
        <w:t>Bích</w:t>
      </w:r>
      <w:r>
        <w:rPr>
          <w:b/>
          <w:spacing w:val="-3"/>
          <w:sz w:val="26"/>
        </w:rPr>
        <w:t> </w:t>
      </w:r>
      <w:r>
        <w:rPr>
          <w:b/>
          <w:spacing w:val="-4"/>
          <w:sz w:val="26"/>
        </w:rPr>
        <w:t>Diệp</w:t>
      </w:r>
      <w:r>
        <w:rPr>
          <w:b/>
          <w:sz w:val="26"/>
        </w:rPr>
        <w:tab/>
        <w:t>Nguyễn</w:t>
      </w:r>
      <w:r>
        <w:rPr>
          <w:b/>
          <w:spacing w:val="-10"/>
          <w:sz w:val="26"/>
        </w:rPr>
        <w:t> </w:t>
      </w:r>
      <w:r>
        <w:rPr>
          <w:b/>
          <w:sz w:val="26"/>
        </w:rPr>
        <w:t>Văn</w:t>
      </w:r>
      <w:r>
        <w:rPr>
          <w:b/>
          <w:spacing w:val="-9"/>
          <w:sz w:val="26"/>
        </w:rPr>
        <w:t> </w:t>
      </w:r>
      <w:r>
        <w:rPr>
          <w:b/>
          <w:spacing w:val="-5"/>
          <w:sz w:val="26"/>
        </w:rPr>
        <w:t>Tài</w:t>
      </w:r>
    </w:p>
    <w:p>
      <w:pPr>
        <w:spacing w:after="0"/>
        <w:jc w:val="left"/>
        <w:rPr>
          <w:sz w:val="26"/>
        </w:rPr>
        <w:sectPr>
          <w:pgSz w:w="12240" w:h="15840"/>
          <w:pgMar w:header="562" w:footer="0" w:top="1120" w:bottom="280" w:left="1160" w:right="8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2"/>
        </w:rPr>
      </w:pPr>
    </w:p>
    <w:tbl>
      <w:tblPr>
        <w:tblW w:w="0" w:type="auto"/>
        <w:jc w:val="left"/>
        <w:tblInd w:w="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73"/>
        <w:gridCol w:w="5245"/>
      </w:tblGrid>
      <w:tr>
        <w:trPr>
          <w:trHeight w:val="2533" w:hRule="atLeast"/>
        </w:trPr>
        <w:tc>
          <w:tcPr>
            <w:tcW w:w="387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7"/>
              </w:numPr>
              <w:tabs>
                <w:tab w:pos="180" w:val="left" w:leader="none"/>
              </w:tabs>
              <w:spacing w:line="251" w:lineRule="exact" w:before="0" w:after="0"/>
              <w:ind w:left="179" w:right="0" w:hanging="130"/>
              <w:jc w:val="left"/>
              <w:rPr>
                <w:b/>
                <w:sz w:val="22"/>
              </w:rPr>
            </w:pPr>
            <w:r>
              <w:rPr>
                <w:sz w:val="22"/>
              </w:rPr>
              <w:t>VKSND</w:t>
            </w:r>
            <w:r>
              <w:rPr>
                <w:spacing w:val="-5"/>
                <w:sz w:val="22"/>
              </w:rPr>
              <w:t> </w:t>
            </w:r>
            <w:r>
              <w:rPr>
                <w:sz w:val="22"/>
              </w:rPr>
              <w:t>tỉnh</w:t>
            </w:r>
            <w:r>
              <w:rPr>
                <w:spacing w:val="-3"/>
                <w:sz w:val="22"/>
              </w:rPr>
              <w:t> </w:t>
            </w:r>
            <w:r>
              <w:rPr>
                <w:sz w:val="22"/>
              </w:rPr>
              <w:t>Bình</w:t>
            </w:r>
            <w:r>
              <w:rPr>
                <w:spacing w:val="-3"/>
                <w:sz w:val="22"/>
              </w:rPr>
              <w:t> </w:t>
            </w:r>
            <w:r>
              <w:rPr>
                <w:spacing w:val="-2"/>
                <w:sz w:val="22"/>
              </w:rPr>
              <w:t>Dương;</w:t>
            </w:r>
          </w:p>
          <w:p>
            <w:pPr>
              <w:pStyle w:val="TableParagraph"/>
              <w:numPr>
                <w:ilvl w:val="0"/>
                <w:numId w:val="7"/>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3"/>
                <w:sz w:val="22"/>
              </w:rPr>
              <w:t> </w:t>
            </w:r>
            <w:r>
              <w:rPr>
                <w:sz w:val="22"/>
              </w:rPr>
              <w:t>TP</w:t>
            </w:r>
            <w:r>
              <w:rPr>
                <w:spacing w:val="-3"/>
                <w:sz w:val="22"/>
              </w:rPr>
              <w:t> </w:t>
            </w:r>
            <w:r>
              <w:rPr>
                <w:sz w:val="22"/>
              </w:rPr>
              <w:t>Thủ</w:t>
            </w:r>
            <w:r>
              <w:rPr>
                <w:spacing w:val="-4"/>
                <w:sz w:val="22"/>
              </w:rPr>
              <w:t> </w:t>
            </w:r>
            <w:r>
              <w:rPr>
                <w:sz w:val="22"/>
              </w:rPr>
              <w:t>Dầu</w:t>
            </w:r>
            <w:r>
              <w:rPr>
                <w:spacing w:val="-1"/>
                <w:sz w:val="22"/>
              </w:rPr>
              <w:t> </w:t>
            </w:r>
            <w:r>
              <w:rPr>
                <w:spacing w:val="-4"/>
                <w:sz w:val="22"/>
              </w:rPr>
              <w:t>Một;</w:t>
            </w:r>
          </w:p>
          <w:p>
            <w:pPr>
              <w:pStyle w:val="TableParagraph"/>
              <w:numPr>
                <w:ilvl w:val="0"/>
                <w:numId w:val="7"/>
              </w:numPr>
              <w:tabs>
                <w:tab w:pos="175" w:val="left" w:leader="none"/>
              </w:tabs>
              <w:spacing w:line="252" w:lineRule="exact" w:before="0" w:after="0"/>
              <w:ind w:left="174" w:right="0" w:hanging="125"/>
              <w:jc w:val="left"/>
              <w:rPr>
                <w:sz w:val="22"/>
              </w:rPr>
            </w:pPr>
            <w:r>
              <w:rPr>
                <w:sz w:val="22"/>
              </w:rPr>
              <w:t>TAND</w:t>
            </w:r>
            <w:r>
              <w:rPr>
                <w:spacing w:val="-4"/>
                <w:sz w:val="22"/>
              </w:rPr>
              <w:t> </w:t>
            </w:r>
            <w:r>
              <w:rPr>
                <w:sz w:val="22"/>
              </w:rPr>
              <w:t>TP</w:t>
            </w:r>
            <w:r>
              <w:rPr>
                <w:spacing w:val="-2"/>
                <w:sz w:val="22"/>
              </w:rPr>
              <w:t> </w:t>
            </w:r>
            <w:r>
              <w:rPr>
                <w:sz w:val="22"/>
              </w:rPr>
              <w:t>Thủ</w:t>
            </w:r>
            <w:r>
              <w:rPr>
                <w:spacing w:val="-4"/>
                <w:sz w:val="22"/>
              </w:rPr>
              <w:t> </w:t>
            </w:r>
            <w:r>
              <w:rPr>
                <w:sz w:val="22"/>
              </w:rPr>
              <w:t>Dầu </w:t>
            </w:r>
            <w:r>
              <w:rPr>
                <w:spacing w:val="-4"/>
                <w:sz w:val="22"/>
              </w:rPr>
              <w:t>Một;</w:t>
            </w:r>
          </w:p>
          <w:p>
            <w:pPr>
              <w:pStyle w:val="TableParagraph"/>
              <w:numPr>
                <w:ilvl w:val="0"/>
                <w:numId w:val="7"/>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7"/>
              </w:numPr>
              <w:tabs>
                <w:tab w:pos="175" w:val="left" w:leader="none"/>
              </w:tabs>
              <w:spacing w:line="252" w:lineRule="exact" w:before="0" w:after="0"/>
              <w:ind w:left="174" w:right="0" w:hanging="125"/>
              <w:jc w:val="left"/>
              <w:rPr>
                <w:sz w:val="22"/>
              </w:rPr>
            </w:pPr>
            <w:r>
              <w:rPr>
                <w:sz w:val="22"/>
              </w:rPr>
              <w:t>Tổ</w:t>
            </w:r>
            <w:r>
              <w:rPr>
                <w:spacing w:val="-1"/>
                <w:sz w:val="22"/>
              </w:rPr>
              <w:t> </w:t>
            </w:r>
            <w:r>
              <w:rPr>
                <w:sz w:val="22"/>
              </w:rPr>
              <w:t>Hành</w:t>
            </w:r>
            <w:r>
              <w:rPr>
                <w:spacing w:val="-1"/>
                <w:sz w:val="22"/>
              </w:rPr>
              <w:t> </w:t>
            </w:r>
            <w:r>
              <w:rPr>
                <w:sz w:val="22"/>
              </w:rPr>
              <w:t>chính</w:t>
            </w:r>
            <w:r>
              <w:rPr>
                <w:spacing w:val="-3"/>
                <w:sz w:val="22"/>
              </w:rPr>
              <w:t> </w:t>
            </w:r>
            <w:r>
              <w:rPr>
                <w:sz w:val="22"/>
              </w:rPr>
              <w:t>Tư </w:t>
            </w:r>
            <w:r>
              <w:rPr>
                <w:spacing w:val="-4"/>
                <w:sz w:val="22"/>
              </w:rPr>
              <w:t>pháp;</w:t>
            </w:r>
          </w:p>
          <w:p>
            <w:pPr>
              <w:pStyle w:val="TableParagraph"/>
              <w:numPr>
                <w:ilvl w:val="0"/>
                <w:numId w:val="7"/>
              </w:numPr>
              <w:tabs>
                <w:tab w:pos="175" w:val="left" w:leader="none"/>
              </w:tabs>
              <w:spacing w:line="240" w:lineRule="auto" w:before="2" w:after="0"/>
              <w:ind w:left="174" w:right="0" w:hanging="125"/>
              <w:jc w:val="left"/>
              <w:rPr>
                <w:sz w:val="22"/>
              </w:rPr>
            </w:pPr>
            <w:r>
              <w:rPr>
                <w:sz w:val="22"/>
              </w:rPr>
              <w:t>Lưu:</w:t>
            </w:r>
            <w:r>
              <w:rPr>
                <w:spacing w:val="-4"/>
                <w:sz w:val="22"/>
              </w:rPr>
              <w:t> </w:t>
            </w:r>
            <w:r>
              <w:rPr>
                <w:sz w:val="22"/>
              </w:rPr>
              <w:t>HS,</w:t>
            </w:r>
            <w:r>
              <w:rPr>
                <w:spacing w:val="-1"/>
                <w:sz w:val="22"/>
              </w:rPr>
              <w:t> </w:t>
            </w:r>
            <w:r>
              <w:rPr>
                <w:sz w:val="22"/>
              </w:rPr>
              <w:t>Tòa</w:t>
            </w:r>
            <w:r>
              <w:rPr>
                <w:spacing w:val="-1"/>
                <w:sz w:val="22"/>
              </w:rPr>
              <w:t> </w:t>
            </w:r>
            <w:r>
              <w:rPr>
                <w:sz w:val="22"/>
              </w:rPr>
              <w:t>Dân</w:t>
            </w:r>
            <w:r>
              <w:rPr>
                <w:spacing w:val="-3"/>
                <w:sz w:val="22"/>
              </w:rPr>
              <w:t> </w:t>
            </w:r>
            <w:r>
              <w:rPr>
                <w:spacing w:val="-5"/>
                <w:sz w:val="22"/>
              </w:rPr>
              <w:t>sự.</w:t>
            </w:r>
          </w:p>
        </w:tc>
        <w:tc>
          <w:tcPr>
            <w:tcW w:w="5245" w:type="dxa"/>
          </w:tcPr>
          <w:p>
            <w:pPr>
              <w:pStyle w:val="TableParagraph"/>
              <w:ind w:left="600" w:firstLine="672"/>
              <w:rPr>
                <w:b/>
                <w:sz w:val="26"/>
              </w:rPr>
            </w:pPr>
            <w:r>
              <w:rPr>
                <w:b/>
                <w:sz w:val="26"/>
              </w:rPr>
              <w:t>TM. HỘI ĐỒNG PHÚC THẨM THẨM</w:t>
            </w:r>
            <w:r>
              <w:rPr>
                <w:b/>
                <w:spacing w:val="-5"/>
                <w:sz w:val="26"/>
              </w:rPr>
              <w:t> </w:t>
            </w:r>
            <w:r>
              <w:rPr>
                <w:b/>
                <w:sz w:val="26"/>
              </w:rPr>
              <w:t>PHÁN</w:t>
            </w:r>
            <w:r>
              <w:rPr>
                <w:b/>
                <w:spacing w:val="-5"/>
                <w:sz w:val="26"/>
              </w:rPr>
              <w:t> </w:t>
            </w:r>
            <w:r>
              <w:rPr>
                <w:b/>
                <w:sz w:val="26"/>
              </w:rPr>
              <w:t>–</w:t>
            </w:r>
            <w:r>
              <w:rPr>
                <w:b/>
                <w:spacing w:val="-8"/>
                <w:sz w:val="26"/>
              </w:rPr>
              <w:t> </w:t>
            </w:r>
            <w:r>
              <w:rPr>
                <w:b/>
                <w:sz w:val="26"/>
              </w:rPr>
              <w:t>CHỦ</w:t>
            </w:r>
            <w:r>
              <w:rPr>
                <w:b/>
                <w:spacing w:val="-8"/>
                <w:sz w:val="26"/>
              </w:rPr>
              <w:t> </w:t>
            </w:r>
            <w:r>
              <w:rPr>
                <w:b/>
                <w:sz w:val="26"/>
              </w:rPr>
              <w:t>TỌA</w:t>
            </w:r>
            <w:r>
              <w:rPr>
                <w:b/>
                <w:spacing w:val="-6"/>
                <w:sz w:val="26"/>
              </w:rPr>
              <w:t> </w:t>
            </w:r>
            <w:r>
              <w:rPr>
                <w:b/>
                <w:sz w:val="26"/>
              </w:rPr>
              <w:t>PHIÊN</w:t>
            </w:r>
            <w:r>
              <w:rPr>
                <w:b/>
                <w:spacing w:val="-7"/>
                <w:sz w:val="26"/>
              </w:rPr>
              <w:t> </w:t>
            </w:r>
            <w:r>
              <w:rPr>
                <w:b/>
                <w:sz w:val="26"/>
              </w:rPr>
              <w:t>TÒA</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4"/>
              <w:rPr>
                <w:b/>
                <w:sz w:val="30"/>
              </w:rPr>
            </w:pPr>
          </w:p>
          <w:p>
            <w:pPr>
              <w:pStyle w:val="TableParagraph"/>
              <w:spacing w:line="279" w:lineRule="exact"/>
              <w:ind w:left="2072"/>
              <w:rPr>
                <w:b/>
                <w:sz w:val="26"/>
              </w:rPr>
            </w:pPr>
            <w:r>
              <w:rPr>
                <w:b/>
                <w:sz w:val="26"/>
              </w:rPr>
              <w:t>Nguyễn</w:t>
            </w:r>
            <w:r>
              <w:rPr>
                <w:b/>
                <w:spacing w:val="-10"/>
                <w:sz w:val="26"/>
              </w:rPr>
              <w:t> </w:t>
            </w:r>
            <w:r>
              <w:rPr>
                <w:b/>
                <w:sz w:val="26"/>
              </w:rPr>
              <w:t>Văn</w:t>
            </w:r>
            <w:r>
              <w:rPr>
                <w:b/>
                <w:spacing w:val="-9"/>
                <w:sz w:val="26"/>
              </w:rPr>
              <w:t> </w:t>
            </w:r>
            <w:r>
              <w:rPr>
                <w:b/>
                <w:spacing w:val="-5"/>
                <w:sz w:val="26"/>
              </w:rPr>
              <w:t>Tài</w:t>
            </w:r>
          </w:p>
        </w:tc>
      </w:tr>
    </w:tbl>
    <w:sectPr>
      <w:pgSz w:w="12240" w:h="15840"/>
      <w:pgMar w:header="562" w:footer="0" w:top="1120" w:bottom="280" w:left="116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0.609985pt;margin-top:27.10688pt;width:20.2pt;height:18.95pt;mso-position-horizontal-relative:page;mso-position-vertical-relative:page;z-index:-15885312" type="#_x0000_t202" id="docshape2" filled="false" stroked="false">
          <v:textbox inset="0,0,0,0">
            <w:txbxContent>
              <w:p>
                <w:pPr>
                  <w:spacing w:before="50"/>
                  <w:ind w:left="60" w:right="0" w:firstLine="0"/>
                  <w:jc w:val="left"/>
                  <w:rPr>
                    <w:rFonts w:ascii="Calibri"/>
                    <w:sz w:val="26"/>
                  </w:rPr>
                </w:pPr>
                <w:r>
                  <w:rPr>
                    <w:rFonts w:ascii="Calibri"/>
                    <w:spacing w:val="-5"/>
                    <w:sz w:val="26"/>
                  </w:rPr>
                  <w:fldChar w:fldCharType="begin"/>
                </w:r>
                <w:r>
                  <w:rPr>
                    <w:rFonts w:ascii="Calibri"/>
                    <w:spacing w:val="-5"/>
                    <w:sz w:val="26"/>
                  </w:rPr>
                  <w:instrText> PAGE </w:instrText>
                </w:r>
                <w:r>
                  <w:rPr>
                    <w:rFonts w:ascii="Calibri"/>
                    <w:spacing w:val="-5"/>
                    <w:sz w:val="26"/>
                  </w:rPr>
                  <w:fldChar w:fldCharType="separate"/>
                </w:r>
                <w:r>
                  <w:rPr>
                    <w:rFonts w:ascii="Calibri"/>
                    <w:spacing w:val="-5"/>
                    <w:sz w:val="26"/>
                  </w:rPr>
                  <w:t>10</w:t>
                </w:r>
                <w:r>
                  <w:rPr>
                    <w:rFonts w:ascii="Calibri"/>
                    <w:spacing w:val="-5"/>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549" w:hanging="130"/>
      </w:pPr>
      <w:rPr>
        <w:rFonts w:hint="default"/>
        <w:lang w:val="vi" w:eastAsia="en-US" w:bidi="ar-SA"/>
      </w:rPr>
    </w:lvl>
    <w:lvl w:ilvl="2">
      <w:start w:val="0"/>
      <w:numFmt w:val="bullet"/>
      <w:lvlText w:val="•"/>
      <w:lvlJc w:val="left"/>
      <w:pPr>
        <w:ind w:left="918" w:hanging="130"/>
      </w:pPr>
      <w:rPr>
        <w:rFonts w:hint="default"/>
        <w:lang w:val="vi" w:eastAsia="en-US" w:bidi="ar-SA"/>
      </w:rPr>
    </w:lvl>
    <w:lvl w:ilvl="3">
      <w:start w:val="0"/>
      <w:numFmt w:val="bullet"/>
      <w:lvlText w:val="•"/>
      <w:lvlJc w:val="left"/>
      <w:pPr>
        <w:ind w:left="1287" w:hanging="130"/>
      </w:pPr>
      <w:rPr>
        <w:rFonts w:hint="default"/>
        <w:lang w:val="vi" w:eastAsia="en-US" w:bidi="ar-SA"/>
      </w:rPr>
    </w:lvl>
    <w:lvl w:ilvl="4">
      <w:start w:val="0"/>
      <w:numFmt w:val="bullet"/>
      <w:lvlText w:val="•"/>
      <w:lvlJc w:val="left"/>
      <w:pPr>
        <w:ind w:left="1657" w:hanging="130"/>
      </w:pPr>
      <w:rPr>
        <w:rFonts w:hint="default"/>
        <w:lang w:val="vi" w:eastAsia="en-US" w:bidi="ar-SA"/>
      </w:rPr>
    </w:lvl>
    <w:lvl w:ilvl="5">
      <w:start w:val="0"/>
      <w:numFmt w:val="bullet"/>
      <w:lvlText w:val="•"/>
      <w:lvlJc w:val="left"/>
      <w:pPr>
        <w:ind w:left="2026" w:hanging="130"/>
      </w:pPr>
      <w:rPr>
        <w:rFonts w:hint="default"/>
        <w:lang w:val="vi" w:eastAsia="en-US" w:bidi="ar-SA"/>
      </w:rPr>
    </w:lvl>
    <w:lvl w:ilvl="6">
      <w:start w:val="0"/>
      <w:numFmt w:val="bullet"/>
      <w:lvlText w:val="•"/>
      <w:lvlJc w:val="left"/>
      <w:pPr>
        <w:ind w:left="2395" w:hanging="130"/>
      </w:pPr>
      <w:rPr>
        <w:rFonts w:hint="default"/>
        <w:lang w:val="vi" w:eastAsia="en-US" w:bidi="ar-SA"/>
      </w:rPr>
    </w:lvl>
    <w:lvl w:ilvl="7">
      <w:start w:val="0"/>
      <w:numFmt w:val="bullet"/>
      <w:lvlText w:val="•"/>
      <w:lvlJc w:val="left"/>
      <w:pPr>
        <w:ind w:left="2765" w:hanging="130"/>
      </w:pPr>
      <w:rPr>
        <w:rFonts w:hint="default"/>
        <w:lang w:val="vi" w:eastAsia="en-US" w:bidi="ar-SA"/>
      </w:rPr>
    </w:lvl>
    <w:lvl w:ilvl="8">
      <w:start w:val="0"/>
      <w:numFmt w:val="bullet"/>
      <w:lvlText w:val="•"/>
      <w:lvlJc w:val="left"/>
      <w:pPr>
        <w:ind w:left="3134" w:hanging="130"/>
      </w:pPr>
      <w:rPr>
        <w:rFonts w:hint="default"/>
        <w:lang w:val="vi" w:eastAsia="en-US" w:bidi="ar-SA"/>
      </w:rPr>
    </w:lvl>
  </w:abstractNum>
  <w:abstractNum w:abstractNumId="5">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19" w:hanging="140"/>
      </w:pPr>
      <w:rPr>
        <w:rFonts w:hint="default"/>
        <w:lang w:val="vi" w:eastAsia="en-US" w:bidi="ar-SA"/>
      </w:rPr>
    </w:lvl>
    <w:lvl w:ilvl="2">
      <w:start w:val="0"/>
      <w:numFmt w:val="bullet"/>
      <w:lvlText w:val="•"/>
      <w:lvlJc w:val="left"/>
      <w:pPr>
        <w:ind w:left="859" w:hanging="140"/>
      </w:pPr>
      <w:rPr>
        <w:rFonts w:hint="default"/>
        <w:lang w:val="vi" w:eastAsia="en-US" w:bidi="ar-SA"/>
      </w:rPr>
    </w:lvl>
    <w:lvl w:ilvl="3">
      <w:start w:val="0"/>
      <w:numFmt w:val="bullet"/>
      <w:lvlText w:val="•"/>
      <w:lvlJc w:val="left"/>
      <w:pPr>
        <w:ind w:left="1199" w:hanging="140"/>
      </w:pPr>
      <w:rPr>
        <w:rFonts w:hint="default"/>
        <w:lang w:val="vi" w:eastAsia="en-US" w:bidi="ar-SA"/>
      </w:rPr>
    </w:lvl>
    <w:lvl w:ilvl="4">
      <w:start w:val="0"/>
      <w:numFmt w:val="bullet"/>
      <w:lvlText w:val="•"/>
      <w:lvlJc w:val="left"/>
      <w:pPr>
        <w:ind w:left="1538" w:hanging="140"/>
      </w:pPr>
      <w:rPr>
        <w:rFonts w:hint="default"/>
        <w:lang w:val="vi" w:eastAsia="en-US" w:bidi="ar-SA"/>
      </w:rPr>
    </w:lvl>
    <w:lvl w:ilvl="5">
      <w:start w:val="0"/>
      <w:numFmt w:val="bullet"/>
      <w:lvlText w:val="•"/>
      <w:lvlJc w:val="left"/>
      <w:pPr>
        <w:ind w:left="1878" w:hanging="140"/>
      </w:pPr>
      <w:rPr>
        <w:rFonts w:hint="default"/>
        <w:lang w:val="vi" w:eastAsia="en-US" w:bidi="ar-SA"/>
      </w:rPr>
    </w:lvl>
    <w:lvl w:ilvl="6">
      <w:start w:val="0"/>
      <w:numFmt w:val="bullet"/>
      <w:lvlText w:val="•"/>
      <w:lvlJc w:val="left"/>
      <w:pPr>
        <w:ind w:left="2218" w:hanging="140"/>
      </w:pPr>
      <w:rPr>
        <w:rFonts w:hint="default"/>
        <w:lang w:val="vi" w:eastAsia="en-US" w:bidi="ar-SA"/>
      </w:rPr>
    </w:lvl>
    <w:lvl w:ilvl="7">
      <w:start w:val="0"/>
      <w:numFmt w:val="bullet"/>
      <w:lvlText w:val="•"/>
      <w:lvlJc w:val="left"/>
      <w:pPr>
        <w:ind w:left="2557" w:hanging="140"/>
      </w:pPr>
      <w:rPr>
        <w:rFonts w:hint="default"/>
        <w:lang w:val="vi" w:eastAsia="en-US" w:bidi="ar-SA"/>
      </w:rPr>
    </w:lvl>
    <w:lvl w:ilvl="8">
      <w:start w:val="0"/>
      <w:numFmt w:val="bullet"/>
      <w:lvlText w:val="•"/>
      <w:lvlJc w:val="left"/>
      <w:pPr>
        <w:ind w:left="2897" w:hanging="140"/>
      </w:pPr>
      <w:rPr>
        <w:rFonts w:hint="default"/>
        <w:lang w:val="vi" w:eastAsia="en-US" w:bidi="ar-SA"/>
      </w:rPr>
    </w:lvl>
  </w:abstractNum>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7" w:hanging="125"/>
      </w:pPr>
      <w:rPr>
        <w:rFonts w:hint="default"/>
        <w:lang w:val="vi" w:eastAsia="en-US" w:bidi="ar-SA"/>
      </w:rPr>
    </w:lvl>
    <w:lvl w:ilvl="2">
      <w:start w:val="0"/>
      <w:numFmt w:val="bullet"/>
      <w:lvlText w:val="•"/>
      <w:lvlJc w:val="left"/>
      <w:pPr>
        <w:ind w:left="814" w:hanging="125"/>
      </w:pPr>
      <w:rPr>
        <w:rFonts w:hint="default"/>
        <w:lang w:val="vi" w:eastAsia="en-US" w:bidi="ar-SA"/>
      </w:rPr>
    </w:lvl>
    <w:lvl w:ilvl="3">
      <w:start w:val="0"/>
      <w:numFmt w:val="bullet"/>
      <w:lvlText w:val="•"/>
      <w:lvlJc w:val="left"/>
      <w:pPr>
        <w:ind w:left="1131" w:hanging="125"/>
      </w:pPr>
      <w:rPr>
        <w:rFonts w:hint="default"/>
        <w:lang w:val="vi" w:eastAsia="en-US" w:bidi="ar-SA"/>
      </w:rPr>
    </w:lvl>
    <w:lvl w:ilvl="4">
      <w:start w:val="0"/>
      <w:numFmt w:val="bullet"/>
      <w:lvlText w:val="•"/>
      <w:lvlJc w:val="left"/>
      <w:pPr>
        <w:ind w:left="1449" w:hanging="125"/>
      </w:pPr>
      <w:rPr>
        <w:rFonts w:hint="default"/>
        <w:lang w:val="vi" w:eastAsia="en-US" w:bidi="ar-SA"/>
      </w:rPr>
    </w:lvl>
    <w:lvl w:ilvl="5">
      <w:start w:val="0"/>
      <w:numFmt w:val="bullet"/>
      <w:lvlText w:val="•"/>
      <w:lvlJc w:val="left"/>
      <w:pPr>
        <w:ind w:left="1766" w:hanging="125"/>
      </w:pPr>
      <w:rPr>
        <w:rFonts w:hint="default"/>
        <w:lang w:val="vi" w:eastAsia="en-US" w:bidi="ar-SA"/>
      </w:rPr>
    </w:lvl>
    <w:lvl w:ilvl="6">
      <w:start w:val="0"/>
      <w:numFmt w:val="bullet"/>
      <w:lvlText w:val="•"/>
      <w:lvlJc w:val="left"/>
      <w:pPr>
        <w:ind w:left="2083" w:hanging="125"/>
      </w:pPr>
      <w:rPr>
        <w:rFonts w:hint="default"/>
        <w:lang w:val="vi" w:eastAsia="en-US" w:bidi="ar-SA"/>
      </w:rPr>
    </w:lvl>
    <w:lvl w:ilvl="7">
      <w:start w:val="0"/>
      <w:numFmt w:val="bullet"/>
      <w:lvlText w:val="•"/>
      <w:lvlJc w:val="left"/>
      <w:pPr>
        <w:ind w:left="2401" w:hanging="125"/>
      </w:pPr>
      <w:rPr>
        <w:rFonts w:hint="default"/>
        <w:lang w:val="vi" w:eastAsia="en-US" w:bidi="ar-SA"/>
      </w:rPr>
    </w:lvl>
    <w:lvl w:ilvl="8">
      <w:start w:val="0"/>
      <w:numFmt w:val="bullet"/>
      <w:lvlText w:val="•"/>
      <w:lvlJc w:val="left"/>
      <w:pPr>
        <w:ind w:left="2718" w:hanging="125"/>
      </w:pPr>
      <w:rPr>
        <w:rFonts w:hint="default"/>
        <w:lang w:val="vi" w:eastAsia="en-US" w:bidi="ar-SA"/>
      </w:rPr>
    </w:lvl>
  </w:abstractNum>
  <w:abstractNum w:abstractNumId="3">
    <w:multiLevelType w:val="hybridMultilevel"/>
    <w:lvl w:ilvl="0">
      <w:start w:val="0"/>
      <w:numFmt w:val="bullet"/>
      <w:lvlText w:val="-"/>
      <w:lvlJc w:val="left"/>
      <w:pPr>
        <w:ind w:left="54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06" w:hanging="164"/>
      </w:pPr>
      <w:rPr>
        <w:rFonts w:hint="default"/>
        <w:lang w:val="vi" w:eastAsia="en-US" w:bidi="ar-SA"/>
      </w:rPr>
    </w:lvl>
    <w:lvl w:ilvl="2">
      <w:start w:val="0"/>
      <w:numFmt w:val="bullet"/>
      <w:lvlText w:val="•"/>
      <w:lvlJc w:val="left"/>
      <w:pPr>
        <w:ind w:left="2472" w:hanging="164"/>
      </w:pPr>
      <w:rPr>
        <w:rFonts w:hint="default"/>
        <w:lang w:val="vi" w:eastAsia="en-US" w:bidi="ar-SA"/>
      </w:rPr>
    </w:lvl>
    <w:lvl w:ilvl="3">
      <w:start w:val="0"/>
      <w:numFmt w:val="bullet"/>
      <w:lvlText w:val="•"/>
      <w:lvlJc w:val="left"/>
      <w:pPr>
        <w:ind w:left="3438" w:hanging="164"/>
      </w:pPr>
      <w:rPr>
        <w:rFonts w:hint="default"/>
        <w:lang w:val="vi" w:eastAsia="en-US" w:bidi="ar-SA"/>
      </w:rPr>
    </w:lvl>
    <w:lvl w:ilvl="4">
      <w:start w:val="0"/>
      <w:numFmt w:val="bullet"/>
      <w:lvlText w:val="•"/>
      <w:lvlJc w:val="left"/>
      <w:pPr>
        <w:ind w:left="4404" w:hanging="164"/>
      </w:pPr>
      <w:rPr>
        <w:rFonts w:hint="default"/>
        <w:lang w:val="vi" w:eastAsia="en-US" w:bidi="ar-SA"/>
      </w:rPr>
    </w:lvl>
    <w:lvl w:ilvl="5">
      <w:start w:val="0"/>
      <w:numFmt w:val="bullet"/>
      <w:lvlText w:val="•"/>
      <w:lvlJc w:val="left"/>
      <w:pPr>
        <w:ind w:left="5370" w:hanging="164"/>
      </w:pPr>
      <w:rPr>
        <w:rFonts w:hint="default"/>
        <w:lang w:val="vi" w:eastAsia="en-US" w:bidi="ar-SA"/>
      </w:rPr>
    </w:lvl>
    <w:lvl w:ilvl="6">
      <w:start w:val="0"/>
      <w:numFmt w:val="bullet"/>
      <w:lvlText w:val="•"/>
      <w:lvlJc w:val="left"/>
      <w:pPr>
        <w:ind w:left="6336" w:hanging="164"/>
      </w:pPr>
      <w:rPr>
        <w:rFonts w:hint="default"/>
        <w:lang w:val="vi" w:eastAsia="en-US" w:bidi="ar-SA"/>
      </w:rPr>
    </w:lvl>
    <w:lvl w:ilvl="7">
      <w:start w:val="0"/>
      <w:numFmt w:val="bullet"/>
      <w:lvlText w:val="•"/>
      <w:lvlJc w:val="left"/>
      <w:pPr>
        <w:ind w:left="7302" w:hanging="164"/>
      </w:pPr>
      <w:rPr>
        <w:rFonts w:hint="default"/>
        <w:lang w:val="vi" w:eastAsia="en-US" w:bidi="ar-SA"/>
      </w:rPr>
    </w:lvl>
    <w:lvl w:ilvl="8">
      <w:start w:val="0"/>
      <w:numFmt w:val="bullet"/>
      <w:lvlText w:val="•"/>
      <w:lvlJc w:val="left"/>
      <w:pPr>
        <w:ind w:left="8268" w:hanging="164"/>
      </w:pPr>
      <w:rPr>
        <w:rFonts w:hint="default"/>
        <w:lang w:val="vi" w:eastAsia="en-US" w:bidi="ar-SA"/>
      </w:rPr>
    </w:lvl>
  </w:abstractNum>
  <w:abstractNum w:abstractNumId="2">
    <w:multiLevelType w:val="hybridMultilevel"/>
    <w:lvl w:ilvl="0">
      <w:start w:val="1"/>
      <w:numFmt w:val="upperRoman"/>
      <w:lvlText w:val="%1."/>
      <w:lvlJc w:val="left"/>
      <w:pPr>
        <w:ind w:left="1482" w:hanging="233"/>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542" w:hanging="28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542" w:hanging="164"/>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3417" w:hanging="164"/>
      </w:pPr>
      <w:rPr>
        <w:rFonts w:hint="default"/>
        <w:lang w:val="vi" w:eastAsia="en-US" w:bidi="ar-SA"/>
      </w:rPr>
    </w:lvl>
    <w:lvl w:ilvl="4">
      <w:start w:val="0"/>
      <w:numFmt w:val="bullet"/>
      <w:lvlText w:val="•"/>
      <w:lvlJc w:val="left"/>
      <w:pPr>
        <w:ind w:left="4386" w:hanging="164"/>
      </w:pPr>
      <w:rPr>
        <w:rFonts w:hint="default"/>
        <w:lang w:val="vi" w:eastAsia="en-US" w:bidi="ar-SA"/>
      </w:rPr>
    </w:lvl>
    <w:lvl w:ilvl="5">
      <w:start w:val="0"/>
      <w:numFmt w:val="bullet"/>
      <w:lvlText w:val="•"/>
      <w:lvlJc w:val="left"/>
      <w:pPr>
        <w:ind w:left="5355" w:hanging="164"/>
      </w:pPr>
      <w:rPr>
        <w:rFonts w:hint="default"/>
        <w:lang w:val="vi" w:eastAsia="en-US" w:bidi="ar-SA"/>
      </w:rPr>
    </w:lvl>
    <w:lvl w:ilvl="6">
      <w:start w:val="0"/>
      <w:numFmt w:val="bullet"/>
      <w:lvlText w:val="•"/>
      <w:lvlJc w:val="left"/>
      <w:pPr>
        <w:ind w:left="6324" w:hanging="164"/>
      </w:pPr>
      <w:rPr>
        <w:rFonts w:hint="default"/>
        <w:lang w:val="vi" w:eastAsia="en-US" w:bidi="ar-SA"/>
      </w:rPr>
    </w:lvl>
    <w:lvl w:ilvl="7">
      <w:start w:val="0"/>
      <w:numFmt w:val="bullet"/>
      <w:lvlText w:val="•"/>
      <w:lvlJc w:val="left"/>
      <w:pPr>
        <w:ind w:left="7293" w:hanging="164"/>
      </w:pPr>
      <w:rPr>
        <w:rFonts w:hint="default"/>
        <w:lang w:val="vi" w:eastAsia="en-US" w:bidi="ar-SA"/>
      </w:rPr>
    </w:lvl>
    <w:lvl w:ilvl="8">
      <w:start w:val="0"/>
      <w:numFmt w:val="bullet"/>
      <w:lvlText w:val="•"/>
      <w:lvlJc w:val="left"/>
      <w:pPr>
        <w:ind w:left="8262" w:hanging="164"/>
      </w:pPr>
      <w:rPr>
        <w:rFonts w:hint="default"/>
        <w:lang w:val="vi" w:eastAsia="en-US" w:bidi="ar-SA"/>
      </w:rPr>
    </w:lvl>
  </w:abstractNum>
  <w:abstractNum w:abstractNumId="1">
    <w:multiLevelType w:val="hybridMultilevel"/>
    <w:lvl w:ilvl="0">
      <w:start w:val="1"/>
      <w:numFmt w:val="decimal"/>
      <w:lvlText w:val="[%1]"/>
      <w:lvlJc w:val="left"/>
      <w:pPr>
        <w:ind w:left="542" w:hanging="41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06" w:hanging="418"/>
      </w:pPr>
      <w:rPr>
        <w:rFonts w:hint="default"/>
        <w:lang w:val="vi" w:eastAsia="en-US" w:bidi="ar-SA"/>
      </w:rPr>
    </w:lvl>
    <w:lvl w:ilvl="2">
      <w:start w:val="0"/>
      <w:numFmt w:val="bullet"/>
      <w:lvlText w:val="•"/>
      <w:lvlJc w:val="left"/>
      <w:pPr>
        <w:ind w:left="2472" w:hanging="418"/>
      </w:pPr>
      <w:rPr>
        <w:rFonts w:hint="default"/>
        <w:lang w:val="vi" w:eastAsia="en-US" w:bidi="ar-SA"/>
      </w:rPr>
    </w:lvl>
    <w:lvl w:ilvl="3">
      <w:start w:val="0"/>
      <w:numFmt w:val="bullet"/>
      <w:lvlText w:val="•"/>
      <w:lvlJc w:val="left"/>
      <w:pPr>
        <w:ind w:left="3438" w:hanging="418"/>
      </w:pPr>
      <w:rPr>
        <w:rFonts w:hint="default"/>
        <w:lang w:val="vi" w:eastAsia="en-US" w:bidi="ar-SA"/>
      </w:rPr>
    </w:lvl>
    <w:lvl w:ilvl="4">
      <w:start w:val="0"/>
      <w:numFmt w:val="bullet"/>
      <w:lvlText w:val="•"/>
      <w:lvlJc w:val="left"/>
      <w:pPr>
        <w:ind w:left="4404" w:hanging="418"/>
      </w:pPr>
      <w:rPr>
        <w:rFonts w:hint="default"/>
        <w:lang w:val="vi" w:eastAsia="en-US" w:bidi="ar-SA"/>
      </w:rPr>
    </w:lvl>
    <w:lvl w:ilvl="5">
      <w:start w:val="0"/>
      <w:numFmt w:val="bullet"/>
      <w:lvlText w:val="•"/>
      <w:lvlJc w:val="left"/>
      <w:pPr>
        <w:ind w:left="5370" w:hanging="418"/>
      </w:pPr>
      <w:rPr>
        <w:rFonts w:hint="default"/>
        <w:lang w:val="vi" w:eastAsia="en-US" w:bidi="ar-SA"/>
      </w:rPr>
    </w:lvl>
    <w:lvl w:ilvl="6">
      <w:start w:val="0"/>
      <w:numFmt w:val="bullet"/>
      <w:lvlText w:val="•"/>
      <w:lvlJc w:val="left"/>
      <w:pPr>
        <w:ind w:left="6336" w:hanging="418"/>
      </w:pPr>
      <w:rPr>
        <w:rFonts w:hint="default"/>
        <w:lang w:val="vi" w:eastAsia="en-US" w:bidi="ar-SA"/>
      </w:rPr>
    </w:lvl>
    <w:lvl w:ilvl="7">
      <w:start w:val="0"/>
      <w:numFmt w:val="bullet"/>
      <w:lvlText w:val="•"/>
      <w:lvlJc w:val="left"/>
      <w:pPr>
        <w:ind w:left="7302" w:hanging="418"/>
      </w:pPr>
      <w:rPr>
        <w:rFonts w:hint="default"/>
        <w:lang w:val="vi" w:eastAsia="en-US" w:bidi="ar-SA"/>
      </w:rPr>
    </w:lvl>
    <w:lvl w:ilvl="8">
      <w:start w:val="0"/>
      <w:numFmt w:val="bullet"/>
      <w:lvlText w:val="•"/>
      <w:lvlJc w:val="left"/>
      <w:pPr>
        <w:ind w:left="8268" w:hanging="418"/>
      </w:pPr>
      <w:rPr>
        <w:rFonts w:hint="default"/>
        <w:lang w:val="vi" w:eastAsia="en-US" w:bidi="ar-SA"/>
      </w:rPr>
    </w:lvl>
  </w:abstractNum>
  <w:abstractNum w:abstractNumId="0">
    <w:multiLevelType w:val="hybridMultilevel"/>
    <w:lvl w:ilvl="0">
      <w:start w:val="0"/>
      <w:numFmt w:val="bullet"/>
      <w:lvlText w:val="-"/>
      <w:lvlJc w:val="left"/>
      <w:pPr>
        <w:ind w:left="54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506" w:hanging="164"/>
      </w:pPr>
      <w:rPr>
        <w:rFonts w:hint="default"/>
        <w:lang w:val="vi" w:eastAsia="en-US" w:bidi="ar-SA"/>
      </w:rPr>
    </w:lvl>
    <w:lvl w:ilvl="2">
      <w:start w:val="0"/>
      <w:numFmt w:val="bullet"/>
      <w:lvlText w:val="•"/>
      <w:lvlJc w:val="left"/>
      <w:pPr>
        <w:ind w:left="2472" w:hanging="164"/>
      </w:pPr>
      <w:rPr>
        <w:rFonts w:hint="default"/>
        <w:lang w:val="vi" w:eastAsia="en-US" w:bidi="ar-SA"/>
      </w:rPr>
    </w:lvl>
    <w:lvl w:ilvl="3">
      <w:start w:val="0"/>
      <w:numFmt w:val="bullet"/>
      <w:lvlText w:val="•"/>
      <w:lvlJc w:val="left"/>
      <w:pPr>
        <w:ind w:left="3438" w:hanging="164"/>
      </w:pPr>
      <w:rPr>
        <w:rFonts w:hint="default"/>
        <w:lang w:val="vi" w:eastAsia="en-US" w:bidi="ar-SA"/>
      </w:rPr>
    </w:lvl>
    <w:lvl w:ilvl="4">
      <w:start w:val="0"/>
      <w:numFmt w:val="bullet"/>
      <w:lvlText w:val="•"/>
      <w:lvlJc w:val="left"/>
      <w:pPr>
        <w:ind w:left="4404" w:hanging="164"/>
      </w:pPr>
      <w:rPr>
        <w:rFonts w:hint="default"/>
        <w:lang w:val="vi" w:eastAsia="en-US" w:bidi="ar-SA"/>
      </w:rPr>
    </w:lvl>
    <w:lvl w:ilvl="5">
      <w:start w:val="0"/>
      <w:numFmt w:val="bullet"/>
      <w:lvlText w:val="•"/>
      <w:lvlJc w:val="left"/>
      <w:pPr>
        <w:ind w:left="5370" w:hanging="164"/>
      </w:pPr>
      <w:rPr>
        <w:rFonts w:hint="default"/>
        <w:lang w:val="vi" w:eastAsia="en-US" w:bidi="ar-SA"/>
      </w:rPr>
    </w:lvl>
    <w:lvl w:ilvl="6">
      <w:start w:val="0"/>
      <w:numFmt w:val="bullet"/>
      <w:lvlText w:val="•"/>
      <w:lvlJc w:val="left"/>
      <w:pPr>
        <w:ind w:left="6336" w:hanging="164"/>
      </w:pPr>
      <w:rPr>
        <w:rFonts w:hint="default"/>
        <w:lang w:val="vi" w:eastAsia="en-US" w:bidi="ar-SA"/>
      </w:rPr>
    </w:lvl>
    <w:lvl w:ilvl="7">
      <w:start w:val="0"/>
      <w:numFmt w:val="bullet"/>
      <w:lvlText w:val="•"/>
      <w:lvlJc w:val="left"/>
      <w:pPr>
        <w:ind w:left="7302" w:hanging="164"/>
      </w:pPr>
      <w:rPr>
        <w:rFonts w:hint="default"/>
        <w:lang w:val="vi" w:eastAsia="en-US" w:bidi="ar-SA"/>
      </w:rPr>
    </w:lvl>
    <w:lvl w:ilvl="8">
      <w:start w:val="0"/>
      <w:numFmt w:val="bullet"/>
      <w:lvlText w:val="•"/>
      <w:lvlJc w:val="left"/>
      <w:pPr>
        <w:ind w:left="8268"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868" w:right="157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54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HUYỆN THUẬN AN</dc:title>
  <dcterms:created xsi:type="dcterms:W3CDTF">2023-04-24T10:40:09Z</dcterms:created>
  <dcterms:modified xsi:type="dcterms:W3CDTF">2023-04-24T10:40:09Z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