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4"/>
        <w:gridCol w:w="5402"/>
      </w:tblGrid>
      <w:tr>
        <w:trPr>
          <w:trHeight w:val="1256" w:hRule="atLeast"/>
        </w:trPr>
        <w:tc>
          <w:tcPr>
            <w:tcW w:w="3504" w:type="dxa"/>
          </w:tcPr>
          <w:p>
            <w:pPr>
              <w:pStyle w:val="TableParagraph"/>
              <w:ind w:left="469" w:right="613"/>
              <w:jc w:val="center"/>
              <w:rPr>
                <w:b/>
                <w:sz w:val="24"/>
              </w:rPr>
            </w:pPr>
            <w:r>
              <w:rPr>
                <w:b/>
                <w:sz w:val="24"/>
              </w:rPr>
              <w:t>TÒA ÁN NHÂN DÂN THÀNH</w:t>
            </w:r>
            <w:r>
              <w:rPr>
                <w:b/>
                <w:spacing w:val="-13"/>
                <w:sz w:val="24"/>
              </w:rPr>
              <w:t> </w:t>
            </w:r>
            <w:r>
              <w:rPr>
                <w:b/>
                <w:sz w:val="24"/>
              </w:rPr>
              <w:t>PHỐ</w:t>
            </w:r>
            <w:r>
              <w:rPr>
                <w:b/>
                <w:spacing w:val="-13"/>
                <w:sz w:val="24"/>
              </w:rPr>
              <w:t> </w:t>
            </w:r>
            <w:r>
              <w:rPr>
                <w:b/>
                <w:sz w:val="24"/>
              </w:rPr>
              <w:t>ĐÀ</w:t>
            </w:r>
            <w:r>
              <w:rPr>
                <w:b/>
                <w:spacing w:val="-14"/>
                <w:sz w:val="24"/>
              </w:rPr>
              <w:t> </w:t>
            </w:r>
            <w:r>
              <w:rPr>
                <w:b/>
                <w:sz w:val="24"/>
              </w:rPr>
              <w:t>LẠT TỈ</w:t>
            </w:r>
            <w:r>
              <w:rPr>
                <w:b/>
                <w:sz w:val="24"/>
                <w:u w:val="single"/>
              </w:rPr>
              <w:t>NH LÂM ĐỒ</w:t>
            </w:r>
            <w:r>
              <w:rPr>
                <w:b/>
                <w:sz w:val="24"/>
              </w:rPr>
              <w:t>NG</w:t>
            </w:r>
          </w:p>
          <w:p>
            <w:pPr>
              <w:pStyle w:val="TableParagraph"/>
              <w:spacing w:line="302" w:lineRule="exact" w:before="106"/>
              <w:ind w:left="49" w:right="193"/>
              <w:jc w:val="center"/>
              <w:rPr>
                <w:sz w:val="28"/>
              </w:rPr>
            </w:pPr>
            <w:r>
              <w:rPr>
                <w:sz w:val="28"/>
              </w:rPr>
              <w:t>Số:</w:t>
            </w:r>
            <w:r>
              <w:rPr>
                <w:spacing w:val="-3"/>
                <w:sz w:val="28"/>
              </w:rPr>
              <w:t> </w:t>
            </w:r>
            <w:r>
              <w:rPr>
                <w:b/>
                <w:spacing w:val="-2"/>
                <w:sz w:val="28"/>
              </w:rPr>
              <w:t>212/</w:t>
            </w:r>
            <w:r>
              <w:rPr>
                <w:spacing w:val="-2"/>
                <w:sz w:val="28"/>
              </w:rPr>
              <w:t>2022/QĐST–HNGĐ</w:t>
            </w:r>
          </w:p>
        </w:tc>
        <w:tc>
          <w:tcPr>
            <w:tcW w:w="5402" w:type="dxa"/>
          </w:tcPr>
          <w:p>
            <w:pPr>
              <w:pStyle w:val="TableParagraph"/>
              <w:spacing w:line="266" w:lineRule="exact"/>
              <w:ind w:left="193" w:right="19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
              <w:ind w:left="193" w:right="19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01"/>
              <w:rPr>
                <w:sz w:val="2"/>
              </w:rPr>
            </w:pPr>
            <w:r>
              <w:rPr>
                <w:sz w:val="2"/>
              </w:rPr>
              <w:pict>
                <v:group style="width:169.95pt;height:.75pt;mso-position-horizontal-relative:char;mso-position-vertical-relative:line" id="docshapegroup1" coordorigin="0,0" coordsize="3399,15">
                  <v:line style="position:absolute" from="0,8" to="3399,8" stroked="true" strokeweight=".75pt" strokecolor="#000000">
                    <v:stroke dashstyle="solid"/>
                  </v:line>
                </v:group>
              </w:pict>
            </w:r>
            <w:r>
              <w:rPr>
                <w:sz w:val="2"/>
              </w:rPr>
            </w:r>
          </w:p>
          <w:p>
            <w:pPr>
              <w:pStyle w:val="TableParagraph"/>
              <w:spacing w:before="3"/>
              <w:rPr>
                <w:sz w:val="25"/>
              </w:rPr>
            </w:pPr>
          </w:p>
          <w:p>
            <w:pPr>
              <w:pStyle w:val="TableParagraph"/>
              <w:ind w:left="1288"/>
              <w:rPr>
                <w:i/>
                <w:sz w:val="28"/>
              </w:rPr>
            </w:pPr>
            <w:r>
              <w:rPr>
                <w:i/>
                <w:sz w:val="28"/>
              </w:rPr>
              <w:t>Đà</w:t>
            </w:r>
            <w:r>
              <w:rPr>
                <w:i/>
                <w:spacing w:val="-2"/>
                <w:sz w:val="28"/>
              </w:rPr>
              <w:t> </w:t>
            </w:r>
            <w:r>
              <w:rPr>
                <w:i/>
                <w:sz w:val="28"/>
              </w:rPr>
              <w:t>Lạt,</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2"/>
        <w:ind w:left="0" w:firstLine="0"/>
        <w:rPr>
          <w:sz w:val="15"/>
        </w:rPr>
      </w:pPr>
    </w:p>
    <w:p>
      <w:pPr>
        <w:pStyle w:val="Title"/>
      </w:pPr>
      <w:r>
        <w:rPr/>
        <w:t>QUYẾT</w:t>
      </w:r>
      <w:r>
        <w:rPr>
          <w:spacing w:val="-15"/>
        </w:rPr>
        <w:t> </w:t>
      </w:r>
      <w:r>
        <w:rPr>
          <w:spacing w:val="-4"/>
        </w:rPr>
        <w:t>ĐỊNH</w:t>
      </w:r>
    </w:p>
    <w:p>
      <w:pPr>
        <w:pStyle w:val="Heading1"/>
        <w:ind w:right="2059"/>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ListParagraph"/>
        <w:numPr>
          <w:ilvl w:val="0"/>
          <w:numId w:val="1"/>
        </w:numPr>
        <w:tabs>
          <w:tab w:pos="846" w:val="left" w:leader="none"/>
        </w:tabs>
        <w:spacing w:line="312" w:lineRule="auto" w:before="235" w:after="0"/>
        <w:ind w:left="102" w:right="118" w:firstLine="566"/>
        <w:jc w:val="both"/>
        <w:rPr>
          <w:sz w:val="28"/>
        </w:rPr>
      </w:pPr>
      <w:r>
        <w:rPr>
          <w:sz w:val="28"/>
        </w:rPr>
        <w:t>Căn cứ vào các Điều 48, 217, 218, 219 và Điều 273 của Bộ luật Tố tụng Dân sự;</w:t>
      </w:r>
    </w:p>
    <w:p>
      <w:pPr>
        <w:pStyle w:val="ListParagraph"/>
        <w:numPr>
          <w:ilvl w:val="0"/>
          <w:numId w:val="1"/>
        </w:numPr>
        <w:tabs>
          <w:tab w:pos="832" w:val="left" w:leader="none"/>
        </w:tabs>
        <w:spacing w:line="240" w:lineRule="auto" w:before="1" w:after="0"/>
        <w:ind w:left="831" w:right="0" w:hanging="164"/>
        <w:jc w:val="both"/>
        <w:rPr>
          <w:sz w:val="28"/>
        </w:rPr>
      </w:pPr>
      <w:r>
        <w:rPr>
          <w:sz w:val="28"/>
        </w:rPr>
        <w:t>Sau</w:t>
      </w:r>
      <w:r>
        <w:rPr>
          <w:spacing w:val="-2"/>
          <w:sz w:val="28"/>
        </w:rPr>
        <w:t> </w:t>
      </w:r>
      <w:r>
        <w:rPr>
          <w:sz w:val="28"/>
        </w:rPr>
        <w:t>khi</w:t>
      </w:r>
      <w:r>
        <w:rPr>
          <w:spacing w:val="-1"/>
          <w:sz w:val="28"/>
        </w:rPr>
        <w:t> </w:t>
      </w:r>
      <w:r>
        <w:rPr>
          <w:sz w:val="28"/>
        </w:rPr>
        <w:t>nghiên</w:t>
      </w:r>
      <w:r>
        <w:rPr>
          <w:spacing w:val="-2"/>
          <w:sz w:val="28"/>
        </w:rPr>
        <w:t> </w:t>
      </w:r>
      <w:r>
        <w:rPr>
          <w:sz w:val="28"/>
        </w:rPr>
        <w:t>cứu</w:t>
      </w:r>
      <w:r>
        <w:rPr>
          <w:spacing w:val="-5"/>
          <w:sz w:val="28"/>
        </w:rPr>
        <w:t> </w:t>
      </w:r>
      <w:r>
        <w:rPr>
          <w:sz w:val="28"/>
        </w:rPr>
        <w:t>hồ</w:t>
      </w:r>
      <w:r>
        <w:rPr>
          <w:spacing w:val="-5"/>
          <w:sz w:val="28"/>
        </w:rPr>
        <w:t> </w:t>
      </w:r>
      <w:r>
        <w:rPr>
          <w:sz w:val="28"/>
        </w:rPr>
        <w:t>sơ</w:t>
      </w:r>
      <w:r>
        <w:rPr>
          <w:spacing w:val="-6"/>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và</w:t>
      </w:r>
      <w:r>
        <w:rPr>
          <w:spacing w:val="-3"/>
          <w:sz w:val="28"/>
        </w:rPr>
        <w:t> </w:t>
      </w:r>
      <w:r>
        <w:rPr>
          <w:sz w:val="28"/>
        </w:rPr>
        <w:t>gia</w:t>
      </w:r>
      <w:r>
        <w:rPr>
          <w:spacing w:val="-2"/>
          <w:sz w:val="28"/>
        </w:rPr>
        <w:t> </w:t>
      </w:r>
      <w:r>
        <w:rPr>
          <w:sz w:val="28"/>
        </w:rPr>
        <w:t>đình</w:t>
      </w:r>
      <w:r>
        <w:rPr>
          <w:spacing w:val="-5"/>
          <w:sz w:val="28"/>
        </w:rPr>
        <w:t> </w:t>
      </w:r>
      <w:r>
        <w:rPr>
          <w:sz w:val="28"/>
        </w:rPr>
        <w:t>sơ</w:t>
      </w:r>
      <w:r>
        <w:rPr>
          <w:spacing w:val="-5"/>
          <w:sz w:val="28"/>
        </w:rPr>
        <w:t> </w:t>
      </w:r>
      <w:r>
        <w:rPr>
          <w:spacing w:val="-2"/>
          <w:sz w:val="28"/>
        </w:rPr>
        <w:t>thẩm;</w:t>
      </w:r>
    </w:p>
    <w:p>
      <w:pPr>
        <w:pStyle w:val="BodyText"/>
        <w:spacing w:line="312" w:lineRule="auto"/>
        <w:ind w:right="112"/>
        <w:jc w:val="both"/>
      </w:pPr>
      <w:r>
        <w:rPr/>
        <w:t>Xét thấy: Nguyên đơn bà Lê Thị Kim L có đơn xin rút toàn bộ yêu cầu</w:t>
      </w:r>
      <w:r>
        <w:rPr>
          <w:spacing w:val="80"/>
        </w:rPr>
        <w:t> </w:t>
      </w:r>
      <w:r>
        <w:rPr/>
        <w:t>khởi kiện theo quy định tại điểm c khoản 1 Điều 217 của Bộ luật Tố tụng Dân </w:t>
      </w:r>
      <w:r>
        <w:rPr>
          <w:spacing w:val="-4"/>
        </w:rPr>
        <w:t>sự.</w:t>
      </w:r>
    </w:p>
    <w:p>
      <w:pPr>
        <w:pStyle w:val="Heading1"/>
        <w:spacing w:before="4"/>
      </w:pPr>
      <w:r>
        <w:rPr/>
        <w:t>QUYẾT</w:t>
      </w:r>
      <w:r>
        <w:rPr>
          <w:spacing w:val="-4"/>
        </w:rPr>
        <w:t> </w:t>
      </w:r>
      <w:r>
        <w:rPr>
          <w:spacing w:val="-2"/>
        </w:rPr>
        <w:t>ĐỊNH:</w:t>
      </w:r>
    </w:p>
    <w:p>
      <w:pPr>
        <w:pStyle w:val="ListParagraph"/>
        <w:numPr>
          <w:ilvl w:val="0"/>
          <w:numId w:val="2"/>
        </w:numPr>
        <w:tabs>
          <w:tab w:pos="1038" w:val="left" w:leader="none"/>
        </w:tabs>
        <w:spacing w:line="312" w:lineRule="auto" w:before="93" w:after="0"/>
        <w:ind w:left="102" w:right="119" w:firstLine="566"/>
        <w:jc w:val="left"/>
        <w:rPr>
          <w:sz w:val="28"/>
        </w:rPr>
      </w:pPr>
      <w:r>
        <w:rPr>
          <w:sz w:val="28"/>
        </w:rPr>
        <w:t>Đình</w:t>
      </w:r>
      <w:r>
        <w:rPr>
          <w:spacing w:val="80"/>
          <w:sz w:val="28"/>
        </w:rPr>
        <w:t> </w:t>
      </w:r>
      <w:r>
        <w:rPr>
          <w:sz w:val="28"/>
        </w:rPr>
        <w:t>chỉ</w:t>
      </w:r>
      <w:r>
        <w:rPr>
          <w:spacing w:val="80"/>
          <w:sz w:val="28"/>
        </w:rPr>
        <w:t> </w:t>
      </w:r>
      <w:r>
        <w:rPr>
          <w:sz w:val="28"/>
        </w:rPr>
        <w:t>giải</w:t>
      </w:r>
      <w:r>
        <w:rPr>
          <w:spacing w:val="80"/>
          <w:sz w:val="28"/>
        </w:rPr>
        <w:t> </w:t>
      </w:r>
      <w:r>
        <w:rPr>
          <w:sz w:val="28"/>
        </w:rPr>
        <w:t>quyết</w:t>
      </w:r>
      <w:r>
        <w:rPr>
          <w:spacing w:val="80"/>
          <w:sz w:val="28"/>
        </w:rPr>
        <w:t> </w:t>
      </w:r>
      <w:r>
        <w:rPr>
          <w:sz w:val="28"/>
        </w:rPr>
        <w:t>vụ</w:t>
      </w:r>
      <w:r>
        <w:rPr>
          <w:spacing w:val="80"/>
          <w:sz w:val="28"/>
        </w:rPr>
        <w:t> </w:t>
      </w:r>
      <w:r>
        <w:rPr>
          <w:sz w:val="28"/>
        </w:rPr>
        <w:t>án</w:t>
      </w:r>
      <w:r>
        <w:rPr>
          <w:spacing w:val="80"/>
          <w:sz w:val="28"/>
        </w:rPr>
        <w:t> </w:t>
      </w:r>
      <w:r>
        <w:rPr>
          <w:sz w:val="28"/>
        </w:rPr>
        <w:t>hôn</w:t>
      </w:r>
      <w:r>
        <w:rPr>
          <w:spacing w:val="80"/>
          <w:sz w:val="28"/>
        </w:rPr>
        <w:t> </w:t>
      </w:r>
      <w:r>
        <w:rPr>
          <w:sz w:val="28"/>
        </w:rPr>
        <w:t>nhân</w:t>
      </w:r>
      <w:r>
        <w:rPr>
          <w:spacing w:val="80"/>
          <w:sz w:val="28"/>
        </w:rPr>
        <w:t> </w:t>
      </w:r>
      <w:r>
        <w:rPr>
          <w:sz w:val="28"/>
        </w:rPr>
        <w:t>gia</w:t>
      </w:r>
      <w:r>
        <w:rPr>
          <w:spacing w:val="80"/>
          <w:sz w:val="28"/>
        </w:rPr>
        <w:t> </w:t>
      </w:r>
      <w:r>
        <w:rPr>
          <w:sz w:val="28"/>
        </w:rPr>
        <w:t>đình</w:t>
      </w:r>
      <w:r>
        <w:rPr>
          <w:spacing w:val="80"/>
          <w:sz w:val="28"/>
        </w:rPr>
        <w:t> </w:t>
      </w:r>
      <w:r>
        <w:rPr>
          <w:sz w:val="28"/>
        </w:rPr>
        <w:t>sơ</w:t>
      </w:r>
      <w:r>
        <w:rPr>
          <w:spacing w:val="80"/>
          <w:sz w:val="28"/>
        </w:rPr>
        <w:t> </w:t>
      </w:r>
      <w:r>
        <w:rPr>
          <w:sz w:val="28"/>
        </w:rPr>
        <w:t>thẩm</w:t>
      </w:r>
      <w:r>
        <w:rPr>
          <w:spacing w:val="80"/>
          <w:sz w:val="28"/>
        </w:rPr>
        <w:t> </w:t>
      </w:r>
      <w:r>
        <w:rPr>
          <w:sz w:val="28"/>
        </w:rPr>
        <w:t>thụ</w:t>
      </w:r>
      <w:r>
        <w:rPr>
          <w:spacing w:val="80"/>
          <w:sz w:val="28"/>
        </w:rPr>
        <w:t> </w:t>
      </w:r>
      <w:r>
        <w:rPr>
          <w:sz w:val="28"/>
        </w:rPr>
        <w:t>lý</w:t>
      </w:r>
      <w:r>
        <w:rPr>
          <w:spacing w:val="80"/>
          <w:sz w:val="28"/>
        </w:rPr>
        <w:t> </w:t>
      </w:r>
      <w:r>
        <w:rPr>
          <w:sz w:val="28"/>
        </w:rPr>
        <w:t>số 643/2022/TLST – HNGĐ ngày 19/10/2022 về: “Ly hôn” giữa:</w:t>
      </w:r>
    </w:p>
    <w:p>
      <w:pPr>
        <w:spacing w:before="1"/>
        <w:ind w:left="102" w:right="0" w:firstLine="0"/>
        <w:jc w:val="left"/>
        <w:rPr>
          <w:sz w:val="28"/>
        </w:rPr>
      </w:pPr>
      <w:r>
        <w:rPr>
          <w:i/>
          <w:sz w:val="28"/>
          <w:u w:val="single"/>
        </w:rPr>
        <w:t>Nguyên</w:t>
      </w:r>
      <w:r>
        <w:rPr>
          <w:i/>
          <w:spacing w:val="-1"/>
          <w:sz w:val="28"/>
          <w:u w:val="single"/>
        </w:rPr>
        <w:t> </w:t>
      </w:r>
      <w:r>
        <w:rPr>
          <w:i/>
          <w:sz w:val="28"/>
          <w:u w:val="single"/>
        </w:rPr>
        <w:t>đơn</w:t>
      </w:r>
      <w:r>
        <w:rPr>
          <w:sz w:val="28"/>
        </w:rPr>
        <w:t>:</w:t>
      </w:r>
      <w:r>
        <w:rPr>
          <w:spacing w:val="-1"/>
          <w:sz w:val="28"/>
        </w:rPr>
        <w:t> </w:t>
      </w:r>
      <w:r>
        <w:rPr>
          <w:sz w:val="28"/>
        </w:rPr>
        <w:t>Bà</w:t>
      </w:r>
      <w:r>
        <w:rPr>
          <w:spacing w:val="-2"/>
          <w:sz w:val="28"/>
        </w:rPr>
        <w:t> </w:t>
      </w:r>
      <w:r>
        <w:rPr>
          <w:sz w:val="28"/>
        </w:rPr>
        <w:t>Lê</w:t>
      </w:r>
      <w:r>
        <w:rPr>
          <w:spacing w:val="-2"/>
          <w:sz w:val="28"/>
        </w:rPr>
        <w:t> </w:t>
      </w:r>
      <w:r>
        <w:rPr>
          <w:sz w:val="28"/>
        </w:rPr>
        <w:t>Thị</w:t>
      </w:r>
      <w:r>
        <w:rPr>
          <w:spacing w:val="-1"/>
          <w:sz w:val="28"/>
        </w:rPr>
        <w:t> </w:t>
      </w:r>
      <w:r>
        <w:rPr>
          <w:sz w:val="28"/>
        </w:rPr>
        <w:t>Kim</w:t>
      </w:r>
      <w:r>
        <w:rPr>
          <w:spacing w:val="-6"/>
          <w:sz w:val="28"/>
        </w:rPr>
        <w:t> </w:t>
      </w:r>
      <w:r>
        <w:rPr>
          <w:sz w:val="28"/>
        </w:rPr>
        <w:t>L,</w:t>
      </w:r>
      <w:r>
        <w:rPr>
          <w:spacing w:val="-3"/>
          <w:sz w:val="28"/>
        </w:rPr>
        <w:t> </w:t>
      </w:r>
      <w:r>
        <w:rPr>
          <w:sz w:val="28"/>
        </w:rPr>
        <w:t>năm</w:t>
      </w:r>
      <w:r>
        <w:rPr>
          <w:spacing w:val="-6"/>
          <w:sz w:val="28"/>
        </w:rPr>
        <w:t> </w:t>
      </w:r>
      <w:r>
        <w:rPr>
          <w:spacing w:val="-2"/>
          <w:sz w:val="28"/>
        </w:rPr>
        <w:t>sinh:1985</w:t>
      </w:r>
    </w:p>
    <w:p>
      <w:pPr>
        <w:pStyle w:val="BodyText"/>
        <w:ind w:firstLine="0"/>
      </w:pPr>
      <w:r>
        <w:rPr/>
        <w:t>Địa</w:t>
      </w:r>
      <w:r>
        <w:rPr>
          <w:spacing w:val="-18"/>
        </w:rPr>
        <w:t> </w:t>
      </w:r>
      <w:r>
        <w:rPr/>
        <w:t>chỉ:</w:t>
      </w:r>
      <w:r>
        <w:rPr>
          <w:spacing w:val="-17"/>
        </w:rPr>
        <w:t> </w:t>
      </w:r>
      <w:r>
        <w:rPr/>
        <w:t>số</w:t>
      </w:r>
      <w:r>
        <w:rPr>
          <w:spacing w:val="-5"/>
        </w:rPr>
        <w:t> </w:t>
      </w:r>
      <w:r>
        <w:rPr/>
        <w:t>x</w:t>
      </w:r>
      <w:r>
        <w:rPr>
          <w:spacing w:val="-5"/>
        </w:rPr>
        <w:t> </w:t>
      </w:r>
      <w:r>
        <w:rPr/>
        <w:t>đường</w:t>
      </w:r>
      <w:r>
        <w:rPr>
          <w:spacing w:val="-4"/>
        </w:rPr>
        <w:t> </w:t>
      </w:r>
      <w:r>
        <w:rPr/>
        <w:t>H,</w:t>
      </w:r>
      <w:r>
        <w:rPr>
          <w:spacing w:val="-6"/>
        </w:rPr>
        <w:t> </w:t>
      </w:r>
      <w:r>
        <w:rPr/>
        <w:t>phường</w:t>
      </w:r>
      <w:r>
        <w:rPr>
          <w:spacing w:val="-3"/>
        </w:rPr>
        <w:t> </w:t>
      </w:r>
      <w:r>
        <w:rPr/>
        <w:t>C,</w:t>
      </w:r>
      <w:r>
        <w:rPr>
          <w:spacing w:val="-9"/>
        </w:rPr>
        <w:t> </w:t>
      </w:r>
      <w:r>
        <w:rPr/>
        <w:t>thành</w:t>
      </w:r>
      <w:r>
        <w:rPr>
          <w:spacing w:val="-4"/>
        </w:rPr>
        <w:t> </w:t>
      </w:r>
      <w:r>
        <w:rPr/>
        <w:t>phố</w:t>
      </w:r>
      <w:r>
        <w:rPr>
          <w:spacing w:val="-4"/>
        </w:rPr>
        <w:t> </w:t>
      </w:r>
      <w:r>
        <w:rPr/>
        <w:t>Đ,</w:t>
      </w:r>
      <w:r>
        <w:rPr>
          <w:spacing w:val="-6"/>
        </w:rPr>
        <w:t> </w:t>
      </w:r>
      <w:r>
        <w:rPr/>
        <w:t>tỉnh</w:t>
      </w:r>
      <w:r>
        <w:rPr>
          <w:spacing w:val="-4"/>
        </w:rPr>
        <w:t> </w:t>
      </w:r>
      <w:r>
        <w:rPr/>
        <w:t>Lâm</w:t>
      </w:r>
      <w:r>
        <w:rPr>
          <w:spacing w:val="-9"/>
        </w:rPr>
        <w:t> </w:t>
      </w:r>
      <w:r>
        <w:rPr>
          <w:spacing w:val="-4"/>
        </w:rPr>
        <w:t>Đồng</w:t>
      </w:r>
    </w:p>
    <w:p>
      <w:pPr>
        <w:pStyle w:val="BodyText"/>
        <w:spacing w:before="95"/>
        <w:ind w:firstLine="0"/>
      </w:pPr>
      <w:r>
        <w:rPr>
          <w:i/>
          <w:u w:val="single"/>
        </w:rPr>
        <w:t>Bị</w:t>
      </w:r>
      <w:r>
        <w:rPr>
          <w:i/>
          <w:spacing w:val="-17"/>
          <w:u w:val="single"/>
        </w:rPr>
        <w:t> </w:t>
      </w:r>
      <w:r>
        <w:rPr>
          <w:i/>
          <w:u w:val="single"/>
        </w:rPr>
        <w:t>đơn</w:t>
      </w:r>
      <w:r>
        <w:rPr/>
        <w:t>:</w:t>
      </w:r>
      <w:r>
        <w:rPr>
          <w:spacing w:val="-9"/>
        </w:rPr>
        <w:t> </w:t>
      </w:r>
      <w:r>
        <w:rPr/>
        <w:t>Ông</w:t>
      </w:r>
      <w:r>
        <w:rPr>
          <w:spacing w:val="-18"/>
        </w:rPr>
        <w:t> </w:t>
      </w:r>
      <w:r>
        <w:rPr/>
        <w:t>Đặng</w:t>
      </w:r>
      <w:r>
        <w:rPr>
          <w:spacing w:val="-17"/>
        </w:rPr>
        <w:t> </w:t>
      </w:r>
      <w:r>
        <w:rPr/>
        <w:t>Văn</w:t>
      </w:r>
      <w:r>
        <w:rPr>
          <w:spacing w:val="-18"/>
        </w:rPr>
        <w:t> </w:t>
      </w:r>
      <w:r>
        <w:rPr/>
        <w:t>P,</w:t>
      </w:r>
      <w:r>
        <w:rPr>
          <w:spacing w:val="-9"/>
        </w:rPr>
        <w:t> </w:t>
      </w:r>
      <w:r>
        <w:rPr/>
        <w:t>sinh</w:t>
      </w:r>
      <w:r>
        <w:rPr>
          <w:spacing w:val="-12"/>
        </w:rPr>
        <w:t> </w:t>
      </w:r>
      <w:r>
        <w:rPr/>
        <w:t>năm:</w:t>
      </w:r>
      <w:r>
        <w:rPr>
          <w:spacing w:val="-7"/>
        </w:rPr>
        <w:t> </w:t>
      </w:r>
      <w:r>
        <w:rPr>
          <w:spacing w:val="-4"/>
        </w:rPr>
        <w:t>1985.</w:t>
      </w:r>
    </w:p>
    <w:p>
      <w:pPr>
        <w:pStyle w:val="BodyText"/>
        <w:spacing w:before="98"/>
        <w:ind w:firstLine="0"/>
      </w:pPr>
      <w:r>
        <w:rPr/>
        <w:t>Địa</w:t>
      </w:r>
      <w:r>
        <w:rPr>
          <w:spacing w:val="-18"/>
        </w:rPr>
        <w:t> </w:t>
      </w:r>
      <w:r>
        <w:rPr/>
        <w:t>chỉ:</w:t>
      </w:r>
      <w:r>
        <w:rPr>
          <w:spacing w:val="-17"/>
        </w:rPr>
        <w:t> </w:t>
      </w:r>
      <w:r>
        <w:rPr/>
        <w:t>số</w:t>
      </w:r>
      <w:r>
        <w:rPr>
          <w:spacing w:val="-5"/>
        </w:rPr>
        <w:t> </w:t>
      </w:r>
      <w:r>
        <w:rPr/>
        <w:t>x</w:t>
      </w:r>
      <w:r>
        <w:rPr>
          <w:spacing w:val="-5"/>
        </w:rPr>
        <w:t> </w:t>
      </w:r>
      <w:r>
        <w:rPr/>
        <w:t>đường</w:t>
      </w:r>
      <w:r>
        <w:rPr>
          <w:spacing w:val="-4"/>
        </w:rPr>
        <w:t> </w:t>
      </w:r>
      <w:r>
        <w:rPr/>
        <w:t>H,</w:t>
      </w:r>
      <w:r>
        <w:rPr>
          <w:spacing w:val="-6"/>
        </w:rPr>
        <w:t> </w:t>
      </w:r>
      <w:r>
        <w:rPr/>
        <w:t>phường</w:t>
      </w:r>
      <w:r>
        <w:rPr>
          <w:spacing w:val="-3"/>
        </w:rPr>
        <w:t> </w:t>
      </w:r>
      <w:r>
        <w:rPr/>
        <w:t>C,</w:t>
      </w:r>
      <w:r>
        <w:rPr>
          <w:spacing w:val="-9"/>
        </w:rPr>
        <w:t> </w:t>
      </w:r>
      <w:r>
        <w:rPr/>
        <w:t>thành</w:t>
      </w:r>
      <w:r>
        <w:rPr>
          <w:spacing w:val="-4"/>
        </w:rPr>
        <w:t> </w:t>
      </w:r>
      <w:r>
        <w:rPr/>
        <w:t>phố</w:t>
      </w:r>
      <w:r>
        <w:rPr>
          <w:spacing w:val="-4"/>
        </w:rPr>
        <w:t> </w:t>
      </w:r>
      <w:r>
        <w:rPr/>
        <w:t>Đ,</w:t>
      </w:r>
      <w:r>
        <w:rPr>
          <w:spacing w:val="-6"/>
        </w:rPr>
        <w:t> </w:t>
      </w:r>
      <w:r>
        <w:rPr/>
        <w:t>tỉnh</w:t>
      </w:r>
      <w:r>
        <w:rPr>
          <w:spacing w:val="-4"/>
        </w:rPr>
        <w:t> </w:t>
      </w:r>
      <w:r>
        <w:rPr/>
        <w:t>Lâm</w:t>
      </w:r>
      <w:r>
        <w:rPr>
          <w:spacing w:val="-9"/>
        </w:rPr>
        <w:t> </w:t>
      </w:r>
      <w:r>
        <w:rPr>
          <w:spacing w:val="-4"/>
        </w:rPr>
        <w:t>Đồng</w:t>
      </w:r>
    </w:p>
    <w:p>
      <w:pPr>
        <w:pStyle w:val="ListParagraph"/>
        <w:numPr>
          <w:ilvl w:val="0"/>
          <w:numId w:val="2"/>
        </w:numPr>
        <w:tabs>
          <w:tab w:pos="383" w:val="left" w:leader="none"/>
        </w:tabs>
        <w:spacing w:line="240" w:lineRule="auto" w:before="96" w:after="0"/>
        <w:ind w:left="382"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312" w:lineRule="auto" w:before="98"/>
        <w:ind w:right="109"/>
        <w:jc w:val="both"/>
      </w:pPr>
      <w:r>
        <w:rPr/>
        <w:t>Quyền của đương sự về việc khởi kiện lại vụ án dân sự thực hiện theo quy định tại khoản 1 Điều 218 Bộ luật Tố tụng Dân sự.</w:t>
      </w:r>
    </w:p>
    <w:p>
      <w:pPr>
        <w:pStyle w:val="BodyText"/>
        <w:spacing w:line="312" w:lineRule="auto" w:before="0"/>
        <w:ind w:right="108"/>
        <w:jc w:val="both"/>
      </w:pPr>
      <w:r>
        <w:rPr/>
        <w:t>Về án phí: Bà Lê Thị Kim</w:t>
      </w:r>
      <w:r>
        <w:rPr>
          <w:spacing w:val="-2"/>
        </w:rPr>
        <w:t> </w:t>
      </w:r>
      <w:r>
        <w:rPr/>
        <w:t>L được nhận lại số tiền tạm</w:t>
      </w:r>
      <w:r>
        <w:rPr>
          <w:spacing w:val="-2"/>
        </w:rPr>
        <w:t> </w:t>
      </w:r>
      <w:r>
        <w:rPr/>
        <w:t>ứng án phí đã nộp là 300.000đ </w:t>
      </w:r>
      <w:r>
        <w:rPr>
          <w:i/>
        </w:rPr>
        <w:t>(Ba trăm ngàn đồng) </w:t>
      </w:r>
      <w:r>
        <w:rPr/>
        <w:t>theo biên lai thu số 0002288 ngày 18/10/2022 của Cơ quan Thi hành án dân sự thành phố Đà Lạt.</w:t>
      </w:r>
    </w:p>
    <w:p>
      <w:pPr>
        <w:pStyle w:val="ListParagraph"/>
        <w:numPr>
          <w:ilvl w:val="0"/>
          <w:numId w:val="2"/>
        </w:numPr>
        <w:tabs>
          <w:tab w:pos="963" w:val="left" w:leader="none"/>
        </w:tabs>
        <w:spacing w:line="312" w:lineRule="auto" w:before="1" w:after="8"/>
        <w:ind w:left="102" w:right="119"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6"/>
        <w:gridCol w:w="4232"/>
      </w:tblGrid>
      <w:tr>
        <w:trPr>
          <w:trHeight w:val="2250" w:hRule="atLeast"/>
        </w:trPr>
        <w:tc>
          <w:tcPr>
            <w:tcW w:w="3946"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w:t>
            </w:r>
            <w:r>
              <w:rPr>
                <w:spacing w:val="-1"/>
                <w:sz w:val="22"/>
              </w:rPr>
              <w:t> </w:t>
            </w:r>
            <w:r>
              <w:rPr>
                <w:sz w:val="22"/>
              </w:rPr>
              <w:t>Đà</w:t>
            </w:r>
            <w:r>
              <w:rPr>
                <w:spacing w:val="-1"/>
                <w:sz w:val="22"/>
              </w:rPr>
              <w:t> </w:t>
            </w:r>
            <w:r>
              <w:rPr>
                <w:spacing w:val="-4"/>
                <w:sz w:val="22"/>
              </w:rPr>
              <w:t>Lạt;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32" w:type="dxa"/>
          </w:tcPr>
          <w:p>
            <w:pPr>
              <w:pStyle w:val="TableParagraph"/>
              <w:spacing w:line="318" w:lineRule="exact"/>
              <w:ind w:left="1691"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91" w:right="42"/>
              <w:jc w:val="center"/>
              <w:rPr>
                <w:b/>
                <w:sz w:val="28"/>
              </w:rPr>
            </w:pPr>
            <w:r>
              <w:rPr>
                <w:b/>
                <w:sz w:val="28"/>
              </w:rPr>
              <w:t>Bùi</w:t>
            </w:r>
            <w:r>
              <w:rPr>
                <w:b/>
                <w:spacing w:val="-5"/>
                <w:sz w:val="28"/>
              </w:rPr>
              <w:t> </w:t>
            </w:r>
            <w:r>
              <w:rPr>
                <w:b/>
                <w:sz w:val="28"/>
              </w:rPr>
              <w:t>Thị</w:t>
            </w:r>
            <w:r>
              <w:rPr>
                <w:b/>
                <w:spacing w:val="-1"/>
                <w:sz w:val="28"/>
              </w:rPr>
              <w:t> </w:t>
            </w:r>
            <w:r>
              <w:rPr>
                <w:b/>
                <w:sz w:val="28"/>
              </w:rPr>
              <w:t>Thanh</w:t>
            </w:r>
            <w:r>
              <w:rPr>
                <w:b/>
                <w:spacing w:val="-2"/>
                <w:sz w:val="28"/>
              </w:rPr>
              <w:t> </w:t>
            </w:r>
            <w:r>
              <w:rPr>
                <w:b/>
                <w:spacing w:val="-4"/>
                <w:sz w:val="28"/>
              </w:rPr>
              <w:t>Thủy</w:t>
            </w:r>
          </w:p>
        </w:tc>
      </w:tr>
    </w:tbl>
    <w:sectPr>
      <w:type w:val="continuous"/>
      <w:pgSz w:w="11910" w:h="16850"/>
      <w:pgMar w:top="100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09" w:hanging="125"/>
      </w:pPr>
      <w:rPr>
        <w:rFonts w:hint="default"/>
        <w:lang w:val="vi" w:eastAsia="en-US" w:bidi="ar-SA"/>
      </w:rPr>
    </w:lvl>
    <w:lvl w:ilvl="4">
      <w:start w:val="0"/>
      <w:numFmt w:val="bullet"/>
      <w:lvlText w:val="•"/>
      <w:lvlJc w:val="left"/>
      <w:pPr>
        <w:ind w:left="1686" w:hanging="125"/>
      </w:pPr>
      <w:rPr>
        <w:rFonts w:hint="default"/>
        <w:lang w:val="vi" w:eastAsia="en-US" w:bidi="ar-SA"/>
      </w:rPr>
    </w:lvl>
    <w:lvl w:ilvl="5">
      <w:start w:val="0"/>
      <w:numFmt w:val="bullet"/>
      <w:lvlText w:val="•"/>
      <w:lvlJc w:val="left"/>
      <w:pPr>
        <w:ind w:left="2063" w:hanging="125"/>
      </w:pPr>
      <w:rPr>
        <w:rFonts w:hint="default"/>
        <w:lang w:val="vi" w:eastAsia="en-US" w:bidi="ar-SA"/>
      </w:rPr>
    </w:lvl>
    <w:lvl w:ilvl="6">
      <w:start w:val="0"/>
      <w:numFmt w:val="bullet"/>
      <w:lvlText w:val="•"/>
      <w:lvlJc w:val="left"/>
      <w:pPr>
        <w:ind w:left="2439" w:hanging="125"/>
      </w:pPr>
      <w:rPr>
        <w:rFonts w:hint="default"/>
        <w:lang w:val="vi" w:eastAsia="en-US" w:bidi="ar-SA"/>
      </w:rPr>
    </w:lvl>
    <w:lvl w:ilvl="7">
      <w:start w:val="0"/>
      <w:numFmt w:val="bullet"/>
      <w:lvlText w:val="•"/>
      <w:lvlJc w:val="left"/>
      <w:pPr>
        <w:ind w:left="2816" w:hanging="125"/>
      </w:pPr>
      <w:rPr>
        <w:rFonts w:hint="default"/>
        <w:lang w:val="vi" w:eastAsia="en-US" w:bidi="ar-SA"/>
      </w:rPr>
    </w:lvl>
    <w:lvl w:ilvl="8">
      <w:start w:val="0"/>
      <w:numFmt w:val="bullet"/>
      <w:lvlText w:val="•"/>
      <w:lvlJc w:val="left"/>
      <w:pPr>
        <w:ind w:left="3192" w:hanging="125"/>
      </w:pPr>
      <w:rPr>
        <w:rFonts w:hint="default"/>
        <w:lang w:val="vi" w:eastAsia="en-US" w:bidi="ar-SA"/>
      </w:rPr>
    </w:lvl>
  </w:abstractNum>
  <w:abstractNum w:abstractNumId="1">
    <w:multiLevelType w:val="hybridMultilevel"/>
    <w:lvl w:ilvl="0">
      <w:start w:val="1"/>
      <w:numFmt w:val="decimal"/>
      <w:lvlText w:val="%1."/>
      <w:lvlJc w:val="left"/>
      <w:pPr>
        <w:ind w:left="102" w:hanging="36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69"/>
      </w:pPr>
      <w:rPr>
        <w:rFonts w:hint="default"/>
        <w:lang w:val="vi" w:eastAsia="en-US" w:bidi="ar-SA"/>
      </w:rPr>
    </w:lvl>
    <w:lvl w:ilvl="2">
      <w:start w:val="0"/>
      <w:numFmt w:val="bullet"/>
      <w:lvlText w:val="•"/>
      <w:lvlJc w:val="left"/>
      <w:pPr>
        <w:ind w:left="1937" w:hanging="369"/>
      </w:pPr>
      <w:rPr>
        <w:rFonts w:hint="default"/>
        <w:lang w:val="vi" w:eastAsia="en-US" w:bidi="ar-SA"/>
      </w:rPr>
    </w:lvl>
    <w:lvl w:ilvl="3">
      <w:start w:val="0"/>
      <w:numFmt w:val="bullet"/>
      <w:lvlText w:val="•"/>
      <w:lvlJc w:val="left"/>
      <w:pPr>
        <w:ind w:left="2855" w:hanging="369"/>
      </w:pPr>
      <w:rPr>
        <w:rFonts w:hint="default"/>
        <w:lang w:val="vi" w:eastAsia="en-US" w:bidi="ar-SA"/>
      </w:rPr>
    </w:lvl>
    <w:lvl w:ilvl="4">
      <w:start w:val="0"/>
      <w:numFmt w:val="bullet"/>
      <w:lvlText w:val="•"/>
      <w:lvlJc w:val="left"/>
      <w:pPr>
        <w:ind w:left="3774" w:hanging="369"/>
      </w:pPr>
      <w:rPr>
        <w:rFonts w:hint="default"/>
        <w:lang w:val="vi" w:eastAsia="en-US" w:bidi="ar-SA"/>
      </w:rPr>
    </w:lvl>
    <w:lvl w:ilvl="5">
      <w:start w:val="0"/>
      <w:numFmt w:val="bullet"/>
      <w:lvlText w:val="•"/>
      <w:lvlJc w:val="left"/>
      <w:pPr>
        <w:ind w:left="4693" w:hanging="369"/>
      </w:pPr>
      <w:rPr>
        <w:rFonts w:hint="default"/>
        <w:lang w:val="vi" w:eastAsia="en-US" w:bidi="ar-SA"/>
      </w:rPr>
    </w:lvl>
    <w:lvl w:ilvl="6">
      <w:start w:val="0"/>
      <w:numFmt w:val="bullet"/>
      <w:lvlText w:val="•"/>
      <w:lvlJc w:val="left"/>
      <w:pPr>
        <w:ind w:left="5611" w:hanging="369"/>
      </w:pPr>
      <w:rPr>
        <w:rFonts w:hint="default"/>
        <w:lang w:val="vi" w:eastAsia="en-US" w:bidi="ar-SA"/>
      </w:rPr>
    </w:lvl>
    <w:lvl w:ilvl="7">
      <w:start w:val="0"/>
      <w:numFmt w:val="bullet"/>
      <w:lvlText w:val="•"/>
      <w:lvlJc w:val="left"/>
      <w:pPr>
        <w:ind w:left="6530" w:hanging="369"/>
      </w:pPr>
      <w:rPr>
        <w:rFonts w:hint="default"/>
        <w:lang w:val="vi" w:eastAsia="en-US" w:bidi="ar-SA"/>
      </w:rPr>
    </w:lvl>
    <w:lvl w:ilvl="8">
      <w:start w:val="0"/>
      <w:numFmt w:val="bullet"/>
      <w:lvlText w:val="•"/>
      <w:lvlJc w:val="left"/>
      <w:pPr>
        <w:ind w:left="7449" w:hanging="369"/>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8"/>
      </w:pPr>
      <w:rPr>
        <w:rFonts w:hint="default"/>
        <w:lang w:val="vi" w:eastAsia="en-US" w:bidi="ar-SA"/>
      </w:rPr>
    </w:lvl>
    <w:lvl w:ilvl="2">
      <w:start w:val="0"/>
      <w:numFmt w:val="bullet"/>
      <w:lvlText w:val="•"/>
      <w:lvlJc w:val="left"/>
      <w:pPr>
        <w:ind w:left="1937" w:hanging="178"/>
      </w:pPr>
      <w:rPr>
        <w:rFonts w:hint="default"/>
        <w:lang w:val="vi" w:eastAsia="en-US" w:bidi="ar-SA"/>
      </w:rPr>
    </w:lvl>
    <w:lvl w:ilvl="3">
      <w:start w:val="0"/>
      <w:numFmt w:val="bullet"/>
      <w:lvlText w:val="•"/>
      <w:lvlJc w:val="left"/>
      <w:pPr>
        <w:ind w:left="2855" w:hanging="178"/>
      </w:pPr>
      <w:rPr>
        <w:rFonts w:hint="default"/>
        <w:lang w:val="vi" w:eastAsia="en-US" w:bidi="ar-SA"/>
      </w:rPr>
    </w:lvl>
    <w:lvl w:ilvl="4">
      <w:start w:val="0"/>
      <w:numFmt w:val="bullet"/>
      <w:lvlText w:val="•"/>
      <w:lvlJc w:val="left"/>
      <w:pPr>
        <w:ind w:left="3774" w:hanging="178"/>
      </w:pPr>
      <w:rPr>
        <w:rFonts w:hint="default"/>
        <w:lang w:val="vi" w:eastAsia="en-US" w:bidi="ar-SA"/>
      </w:rPr>
    </w:lvl>
    <w:lvl w:ilvl="5">
      <w:start w:val="0"/>
      <w:numFmt w:val="bullet"/>
      <w:lvlText w:val="•"/>
      <w:lvlJc w:val="left"/>
      <w:pPr>
        <w:ind w:left="4693" w:hanging="178"/>
      </w:pPr>
      <w:rPr>
        <w:rFonts w:hint="default"/>
        <w:lang w:val="vi" w:eastAsia="en-US" w:bidi="ar-SA"/>
      </w:rPr>
    </w:lvl>
    <w:lvl w:ilvl="6">
      <w:start w:val="0"/>
      <w:numFmt w:val="bullet"/>
      <w:lvlText w:val="•"/>
      <w:lvlJc w:val="left"/>
      <w:pPr>
        <w:ind w:left="5611" w:hanging="178"/>
      </w:pPr>
      <w:rPr>
        <w:rFonts w:hint="default"/>
        <w:lang w:val="vi" w:eastAsia="en-US" w:bidi="ar-SA"/>
      </w:rPr>
    </w:lvl>
    <w:lvl w:ilvl="7">
      <w:start w:val="0"/>
      <w:numFmt w:val="bullet"/>
      <w:lvlText w:val="•"/>
      <w:lvlJc w:val="left"/>
      <w:pPr>
        <w:ind w:left="6530" w:hanging="178"/>
      </w:pPr>
      <w:rPr>
        <w:rFonts w:hint="default"/>
        <w:lang w:val="vi" w:eastAsia="en-US" w:bidi="ar-SA"/>
      </w:rPr>
    </w:lvl>
    <w:lvl w:ilvl="8">
      <w:start w:val="0"/>
      <w:numFmt w:val="bullet"/>
      <w:lvlText w:val="•"/>
      <w:lvlJc w:val="left"/>
      <w:pPr>
        <w:ind w:left="744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6"/>
      <w:ind w:left="10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49" w:right="205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609" w:right="361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dcterms:created xsi:type="dcterms:W3CDTF">2023-04-24T10:16:00Z</dcterms:created>
  <dcterms:modified xsi:type="dcterms:W3CDTF">2023-04-24T10:16:00Z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