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4271" w:val="left" w:leader="none"/>
        </w:tabs>
        <w:spacing w:before="73"/>
        <w:ind w:left="510" w:right="0" w:firstLine="0"/>
        <w:jc w:val="left"/>
        <w:rPr>
          <w:b/>
          <w:sz w:val="26"/>
        </w:rPr>
      </w:pPr>
      <w:r>
        <w:rPr>
          <w:b/>
          <w:sz w:val="26"/>
        </w:rPr>
        <w:t>TOÀ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ÁN</w:t>
      </w:r>
      <w:r>
        <w:rPr>
          <w:b/>
          <w:spacing w:val="56"/>
          <w:sz w:val="26"/>
        </w:rPr>
        <w:t> </w:t>
      </w:r>
      <w:r>
        <w:rPr>
          <w:b/>
          <w:sz w:val="26"/>
        </w:rPr>
        <w:t>NHÂN</w:t>
      </w:r>
      <w:r>
        <w:rPr>
          <w:b/>
          <w:spacing w:val="-3"/>
          <w:sz w:val="26"/>
        </w:rPr>
        <w:t> </w:t>
      </w:r>
      <w:r>
        <w:rPr>
          <w:b/>
          <w:spacing w:val="-5"/>
          <w:sz w:val="26"/>
        </w:rPr>
        <w:t>DÂN</w:t>
      </w:r>
      <w:r>
        <w:rPr>
          <w:b/>
          <w:sz w:val="26"/>
        </w:rPr>
        <w:tab/>
        <w:t>CỘNG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HOÀ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XÃ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HỘI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CỦA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NGHĨA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VIỆT</w:t>
      </w:r>
      <w:r>
        <w:rPr>
          <w:b/>
          <w:spacing w:val="-7"/>
          <w:sz w:val="26"/>
        </w:rPr>
        <w:t> </w:t>
      </w:r>
      <w:r>
        <w:rPr>
          <w:b/>
          <w:spacing w:val="-5"/>
          <w:sz w:val="26"/>
        </w:rPr>
        <w:t>NAM</w:t>
      </w:r>
    </w:p>
    <w:p>
      <w:pPr>
        <w:tabs>
          <w:tab w:pos="4617" w:val="left" w:leader="none"/>
        </w:tabs>
        <w:spacing w:before="26"/>
        <w:ind w:left="814" w:right="0" w:firstLine="0"/>
        <w:jc w:val="both"/>
        <w:rPr>
          <w:b/>
          <w:sz w:val="28"/>
        </w:rPr>
      </w:pPr>
      <w:r>
        <w:rPr>
          <w:b/>
          <w:sz w:val="26"/>
        </w:rPr>
        <w:t>THÀNH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PHỐ</w:t>
      </w:r>
      <w:r>
        <w:rPr>
          <w:b/>
          <w:spacing w:val="-4"/>
          <w:sz w:val="26"/>
        </w:rPr>
        <w:t> </w:t>
      </w:r>
      <w:r>
        <w:rPr>
          <w:b/>
          <w:spacing w:val="-10"/>
          <w:sz w:val="26"/>
        </w:rPr>
        <w:t>T</w:t>
      </w:r>
      <w:r>
        <w:rPr>
          <w:b/>
          <w:sz w:val="26"/>
        </w:rPr>
        <w:tab/>
      </w:r>
      <w:r>
        <w:rPr>
          <w:b/>
          <w:sz w:val="28"/>
        </w:rPr>
        <w:t>Độc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lập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Tự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do -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Hạnh</w:t>
      </w:r>
      <w:r>
        <w:rPr>
          <w:b/>
          <w:spacing w:val="-1"/>
          <w:sz w:val="28"/>
        </w:rPr>
        <w:t> </w:t>
      </w:r>
      <w:r>
        <w:rPr>
          <w:b/>
          <w:spacing w:val="-4"/>
          <w:sz w:val="28"/>
        </w:rPr>
        <w:t>phúc</w:t>
      </w:r>
    </w:p>
    <w:p>
      <w:pPr>
        <w:pStyle w:val="BodyText"/>
        <w:spacing w:before="7"/>
        <w:ind w:left="0"/>
        <w:jc w:val="left"/>
        <w:rPr>
          <w:b/>
          <w:sz w:val="4"/>
        </w:rPr>
      </w:pPr>
      <w:r>
        <w:rPr/>
        <w:pict>
          <v:shape style="position:absolute;margin-left:340.549988pt;margin-top:3.862637pt;width:175pt;height:.1pt;mso-position-horizontal-relative:page;mso-position-vertical-relative:paragraph;z-index:-15728640;mso-wrap-distance-left:0;mso-wrap-distance-right:0" id="docshape2" coordorigin="6811,77" coordsize="3500,0" path="m6811,77l10311,77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35.050003pt;margin-top:4.612637pt;width:70pt;height:.1pt;mso-position-horizontal-relative:page;mso-position-vertical-relative:paragraph;z-index:-15728128;mso-wrap-distance-left:0;mso-wrap-distance-right:0" id="docshape3" coordorigin="2701,92" coordsize="1400,0" path="m2701,92l4101,92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spacing w:before="130"/>
        <w:ind w:left="241" w:right="0" w:firstLine="0"/>
        <w:jc w:val="both"/>
        <w:rPr>
          <w:i/>
          <w:sz w:val="28"/>
        </w:rPr>
      </w:pPr>
      <w:r>
        <w:rPr>
          <w:i/>
          <w:sz w:val="28"/>
        </w:rPr>
        <w:t>Số: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26/2022/QĐST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-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HNGĐ.</w:t>
      </w:r>
      <w:r>
        <w:rPr>
          <w:i/>
          <w:spacing w:val="67"/>
          <w:w w:val="150"/>
          <w:sz w:val="28"/>
        </w:rPr>
        <w:t>    </w:t>
      </w:r>
      <w:r>
        <w:rPr>
          <w:i/>
          <w:sz w:val="28"/>
        </w:rPr>
        <w:t>TP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T, ngày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28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tháng</w:t>
      </w:r>
      <w:r>
        <w:rPr>
          <w:i/>
          <w:spacing w:val="67"/>
          <w:sz w:val="28"/>
        </w:rPr>
        <w:t> </w:t>
      </w:r>
      <w:r>
        <w:rPr>
          <w:i/>
          <w:sz w:val="28"/>
        </w:rPr>
        <w:t>11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năm</w:t>
      </w:r>
      <w:r>
        <w:rPr>
          <w:i/>
          <w:spacing w:val="-2"/>
          <w:sz w:val="28"/>
        </w:rPr>
        <w:t> 2022.</w:t>
      </w:r>
    </w:p>
    <w:p>
      <w:pPr>
        <w:spacing w:before="264"/>
        <w:ind w:left="3412" w:right="3921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6"/>
          <w:sz w:val="28"/>
        </w:rPr>
        <w:t> </w:t>
      </w:r>
      <w:r>
        <w:rPr>
          <w:b/>
          <w:spacing w:val="-4"/>
          <w:sz w:val="28"/>
        </w:rPr>
        <w:t>ĐỊNH</w:t>
      </w:r>
    </w:p>
    <w:p>
      <w:pPr>
        <w:spacing w:before="33"/>
        <w:ind w:left="455" w:right="968" w:firstLine="0"/>
        <w:jc w:val="center"/>
        <w:rPr>
          <w:b/>
          <w:sz w:val="28"/>
        </w:rPr>
      </w:pPr>
      <w:r>
        <w:rPr>
          <w:b/>
          <w:sz w:val="28"/>
        </w:rPr>
        <w:t>ĐÌNH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CHỈ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VIỆC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XÉT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ĐƠN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YÊU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CẦUGIẢI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QUYẾT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VIỆC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DÂN</w:t>
      </w:r>
      <w:r>
        <w:rPr>
          <w:b/>
          <w:spacing w:val="-4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spacing w:before="172"/>
        <w:ind w:left="490" w:right="0" w:firstLine="0"/>
        <w:jc w:val="left"/>
        <w:rPr>
          <w:b/>
          <w:sz w:val="26"/>
        </w:rPr>
      </w:pPr>
      <w:r>
        <w:rPr>
          <w:b/>
          <w:sz w:val="26"/>
        </w:rPr>
        <w:t>TÒA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ÁN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NHÂN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DÂN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THÀNH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PHỐ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T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-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TỈNH</w:t>
      </w:r>
      <w:r>
        <w:rPr>
          <w:b/>
          <w:spacing w:val="-4"/>
          <w:sz w:val="26"/>
        </w:rPr>
        <w:t> </w:t>
      </w:r>
      <w:r>
        <w:rPr>
          <w:b/>
          <w:spacing w:val="-10"/>
          <w:sz w:val="26"/>
        </w:rPr>
        <w:t>T</w:t>
      </w:r>
    </w:p>
    <w:p>
      <w:pPr>
        <w:pStyle w:val="BodyText"/>
        <w:spacing w:line="264" w:lineRule="auto" w:before="246"/>
        <w:ind w:right="608" w:firstLine="719"/>
      </w:pPr>
      <w:r>
        <w:rPr/>
        <w:t>Sau khi nghiên cứu hồ sơ việc dân sự thụ lý số 77/2022/TLST - HNGĐ ngày</w:t>
      </w:r>
      <w:r>
        <w:rPr>
          <w:spacing w:val="-4"/>
        </w:rPr>
        <w:t> </w:t>
      </w:r>
      <w:r>
        <w:rPr/>
        <w:t>31/10/2022 về</w:t>
      </w:r>
      <w:r>
        <w:rPr>
          <w:spacing w:val="-1"/>
        </w:rPr>
        <w:t> </w:t>
      </w:r>
      <w:r>
        <w:rPr/>
        <w:t>việc: “Yêu cầu công nhận thuận</w:t>
      </w:r>
      <w:r>
        <w:rPr>
          <w:spacing w:val="-1"/>
        </w:rPr>
        <w:t> </w:t>
      </w:r>
      <w:r>
        <w:rPr/>
        <w:t>tình ly</w:t>
      </w:r>
      <w:r>
        <w:rPr>
          <w:spacing w:val="-5"/>
        </w:rPr>
        <w:t> </w:t>
      </w:r>
      <w:r>
        <w:rPr/>
        <w:t>hôn,</w:t>
      </w:r>
      <w:r>
        <w:rPr>
          <w:spacing w:val="-1"/>
        </w:rPr>
        <w:t> </w:t>
      </w:r>
      <w:r>
        <w:rPr/>
        <w:t>thỏa</w:t>
      </w:r>
      <w:r>
        <w:rPr>
          <w:spacing w:val="-2"/>
        </w:rPr>
        <w:t> </w:t>
      </w:r>
      <w:r>
        <w:rPr/>
        <w:t>thuận nuôi con khi ly hôn”, gồm những người tham gia tố tụng sau đây:</w:t>
      </w:r>
    </w:p>
    <w:p>
      <w:pPr>
        <w:spacing w:before="83"/>
        <w:ind w:left="821" w:right="0" w:firstLine="0"/>
        <w:jc w:val="both"/>
        <w:rPr>
          <w:b/>
          <w:i/>
          <w:sz w:val="28"/>
        </w:rPr>
      </w:pPr>
      <w:r>
        <w:rPr>
          <w:b/>
          <w:i/>
          <w:sz w:val="28"/>
        </w:rPr>
        <w:t>Người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yêu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cầu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giải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quyết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việc</w:t>
      </w:r>
      <w:r>
        <w:rPr>
          <w:b/>
          <w:i/>
          <w:spacing w:val="-6"/>
          <w:sz w:val="28"/>
        </w:rPr>
        <w:t> </w:t>
      </w:r>
      <w:r>
        <w:rPr>
          <w:b/>
          <w:i/>
          <w:sz w:val="28"/>
        </w:rPr>
        <w:t>dân</w:t>
      </w:r>
      <w:r>
        <w:rPr>
          <w:b/>
          <w:i/>
          <w:spacing w:val="-5"/>
          <w:sz w:val="28"/>
        </w:rPr>
        <w:t> sự:</w:t>
      </w:r>
    </w:p>
    <w:p>
      <w:pPr>
        <w:pStyle w:val="ListParagraph"/>
        <w:numPr>
          <w:ilvl w:val="0"/>
          <w:numId w:val="1"/>
        </w:numPr>
        <w:tabs>
          <w:tab w:pos="1182" w:val="left" w:leader="none"/>
          <w:tab w:pos="3894" w:val="left" w:leader="none"/>
        </w:tabs>
        <w:spacing w:line="240" w:lineRule="auto" w:before="24" w:after="0"/>
        <w:ind w:left="1182" w:right="0" w:hanging="361"/>
        <w:jc w:val="both"/>
        <w:rPr>
          <w:sz w:val="28"/>
        </w:rPr>
      </w:pPr>
      <w:r>
        <w:rPr>
          <w:sz w:val="28"/>
        </w:rPr>
        <w:t>Anh</w:t>
      </w:r>
      <w:r>
        <w:rPr>
          <w:spacing w:val="-5"/>
          <w:sz w:val="28"/>
        </w:rPr>
        <w:t> </w:t>
      </w:r>
      <w:r>
        <w:rPr>
          <w:sz w:val="28"/>
        </w:rPr>
        <w:t>Lê</w:t>
      </w:r>
      <w:r>
        <w:rPr>
          <w:spacing w:val="-4"/>
          <w:sz w:val="28"/>
        </w:rPr>
        <w:t> </w:t>
      </w:r>
      <w:r>
        <w:rPr>
          <w:sz w:val="28"/>
        </w:rPr>
        <w:t>Thanh</w:t>
      </w:r>
      <w:r>
        <w:rPr>
          <w:spacing w:val="-2"/>
          <w:sz w:val="28"/>
        </w:rPr>
        <w:t> </w:t>
      </w:r>
      <w:r>
        <w:rPr>
          <w:spacing w:val="-10"/>
          <w:sz w:val="28"/>
        </w:rPr>
        <w:t>T</w:t>
      </w:r>
      <w:r>
        <w:rPr>
          <w:sz w:val="28"/>
        </w:rPr>
        <w:tab/>
        <w:t>-</w:t>
      </w:r>
      <w:r>
        <w:rPr>
          <w:spacing w:val="32"/>
          <w:sz w:val="28"/>
        </w:rPr>
        <w:t>  </w:t>
      </w:r>
      <w:r>
        <w:rPr>
          <w:sz w:val="28"/>
        </w:rPr>
        <w:t>Sinh</w:t>
      </w:r>
      <w:r>
        <w:rPr>
          <w:spacing w:val="-1"/>
          <w:sz w:val="28"/>
        </w:rPr>
        <w:t> </w:t>
      </w:r>
      <w:r>
        <w:rPr>
          <w:sz w:val="28"/>
        </w:rPr>
        <w:t>năm: </w:t>
      </w:r>
      <w:r>
        <w:rPr>
          <w:spacing w:val="-4"/>
          <w:sz w:val="28"/>
        </w:rPr>
        <w:t>1985.</w:t>
      </w:r>
    </w:p>
    <w:p>
      <w:pPr>
        <w:pStyle w:val="ListParagraph"/>
        <w:numPr>
          <w:ilvl w:val="0"/>
          <w:numId w:val="1"/>
        </w:numPr>
        <w:tabs>
          <w:tab w:pos="1182" w:val="left" w:leader="none"/>
        </w:tabs>
        <w:spacing w:line="240" w:lineRule="auto" w:before="33" w:after="0"/>
        <w:ind w:left="1182" w:right="0" w:hanging="361"/>
        <w:jc w:val="both"/>
        <w:rPr>
          <w:sz w:val="28"/>
        </w:rPr>
      </w:pPr>
      <w:r>
        <w:rPr>
          <w:sz w:val="28"/>
        </w:rPr>
        <w:t>Chị</w:t>
      </w:r>
      <w:r>
        <w:rPr>
          <w:spacing w:val="-1"/>
          <w:sz w:val="28"/>
        </w:rPr>
        <w:t> </w:t>
      </w:r>
      <w:r>
        <w:rPr>
          <w:sz w:val="28"/>
        </w:rPr>
        <w:t>Nguyễn Thị</w:t>
      </w:r>
      <w:r>
        <w:rPr>
          <w:spacing w:val="1"/>
          <w:sz w:val="28"/>
        </w:rPr>
        <w:t> </w:t>
      </w:r>
      <w:r>
        <w:rPr>
          <w:sz w:val="28"/>
        </w:rPr>
        <w:t>T</w:t>
      </w:r>
      <w:r>
        <w:rPr>
          <w:spacing w:val="77"/>
          <w:w w:val="150"/>
          <w:sz w:val="28"/>
        </w:rPr>
        <w:t>   </w:t>
      </w:r>
      <w:r>
        <w:rPr>
          <w:sz w:val="28"/>
        </w:rPr>
        <w:t>-</w:t>
      </w:r>
      <w:r>
        <w:rPr>
          <w:spacing w:val="33"/>
          <w:sz w:val="28"/>
        </w:rPr>
        <w:t>  </w:t>
      </w:r>
      <w:r>
        <w:rPr>
          <w:sz w:val="28"/>
        </w:rPr>
        <w:t>Sinh</w:t>
      </w:r>
      <w:r>
        <w:rPr>
          <w:spacing w:val="-3"/>
          <w:sz w:val="28"/>
        </w:rPr>
        <w:t> </w:t>
      </w:r>
      <w:r>
        <w:rPr>
          <w:sz w:val="28"/>
        </w:rPr>
        <w:t>năm: </w:t>
      </w:r>
      <w:r>
        <w:rPr>
          <w:spacing w:val="-4"/>
          <w:sz w:val="28"/>
        </w:rPr>
        <w:t>1990.</w:t>
      </w:r>
    </w:p>
    <w:p>
      <w:pPr>
        <w:pStyle w:val="BodyText"/>
        <w:spacing w:line="264" w:lineRule="auto" w:before="33"/>
        <w:ind w:right="607"/>
      </w:pPr>
      <w:r>
        <w:rPr/>
        <w:t>Cùng</w:t>
      </w:r>
      <w:r>
        <w:rPr>
          <w:spacing w:val="-2"/>
        </w:rPr>
        <w:t> </w:t>
      </w:r>
      <w:r>
        <w:rPr/>
        <w:t>nơi</w:t>
      </w:r>
      <w:r>
        <w:rPr>
          <w:spacing w:val="-1"/>
        </w:rPr>
        <w:t> </w:t>
      </w:r>
      <w:r>
        <w:rPr/>
        <w:t>cư</w:t>
      </w:r>
      <w:r>
        <w:rPr>
          <w:spacing w:val="-2"/>
        </w:rPr>
        <w:t> </w:t>
      </w:r>
      <w:r>
        <w:rPr/>
        <w:t>trú: Lô 219,</w:t>
      </w:r>
      <w:r>
        <w:rPr>
          <w:spacing w:val="-3"/>
        </w:rPr>
        <w:t> </w:t>
      </w:r>
      <w:r>
        <w:rPr/>
        <w:t>Mặt</w:t>
      </w:r>
      <w:r>
        <w:rPr>
          <w:spacing w:val="-1"/>
        </w:rPr>
        <w:t> </w:t>
      </w:r>
      <w:r>
        <w:rPr/>
        <w:t>bằng</w:t>
      </w:r>
      <w:r>
        <w:rPr>
          <w:spacing w:val="-2"/>
        </w:rPr>
        <w:t> </w:t>
      </w:r>
      <w:r>
        <w:rPr/>
        <w:t>quy</w:t>
      </w:r>
      <w:r>
        <w:rPr>
          <w:spacing w:val="-5"/>
        </w:rPr>
        <w:t> </w:t>
      </w:r>
      <w:r>
        <w:rPr/>
        <w:t>hoạch</w:t>
      </w:r>
      <w:r>
        <w:rPr>
          <w:spacing w:val="-1"/>
        </w:rPr>
        <w:t> </w:t>
      </w:r>
      <w:r>
        <w:rPr/>
        <w:t>2424 phường Q,</w:t>
      </w:r>
      <w:r>
        <w:rPr>
          <w:spacing w:val="-3"/>
        </w:rPr>
        <w:t> </w:t>
      </w:r>
      <w:r>
        <w:rPr/>
        <w:t>thành</w:t>
      </w:r>
      <w:r>
        <w:rPr>
          <w:spacing w:val="-2"/>
        </w:rPr>
        <w:t> </w:t>
      </w:r>
      <w:r>
        <w:rPr/>
        <w:t>phố T,</w:t>
      </w:r>
      <w:r>
        <w:rPr>
          <w:spacing w:val="-1"/>
        </w:rPr>
        <w:t> </w:t>
      </w:r>
      <w:r>
        <w:rPr/>
        <w:t>tỉnh </w:t>
      </w:r>
      <w:r>
        <w:rPr>
          <w:spacing w:val="-6"/>
        </w:rPr>
        <w:t>T.</w:t>
      </w:r>
    </w:p>
    <w:p>
      <w:pPr>
        <w:pStyle w:val="BodyText"/>
        <w:spacing w:line="264" w:lineRule="auto" w:before="50"/>
        <w:ind w:right="609" w:firstLine="719"/>
      </w:pPr>
      <w:r>
        <w:rPr>
          <w:b/>
          <w:i/>
        </w:rPr>
        <w:t>Xét thấy</w:t>
      </w:r>
      <w:r>
        <w:rPr/>
        <w:t>: Người yêu cầu có đơn xin rút toàn bộ nội dung yêu cầu công nhận thuận tình ly hôn.</w:t>
      </w:r>
    </w:p>
    <w:p>
      <w:pPr>
        <w:pStyle w:val="BodyText"/>
        <w:spacing w:line="264" w:lineRule="auto"/>
        <w:ind w:right="612" w:firstLine="719"/>
      </w:pPr>
      <w:r>
        <w:rPr/>
        <w:t>Căn</w:t>
      </w:r>
      <w:r>
        <w:rPr>
          <w:spacing w:val="-1"/>
        </w:rPr>
        <w:t> </w:t>
      </w:r>
      <w:r>
        <w:rPr/>
        <w:t>cứ</w:t>
      </w:r>
      <w:r>
        <w:rPr>
          <w:spacing w:val="-2"/>
        </w:rPr>
        <w:t> </w:t>
      </w:r>
      <w:r>
        <w:rPr/>
        <w:t>vào</w:t>
      </w:r>
      <w:r>
        <w:rPr>
          <w:spacing w:val="-1"/>
        </w:rPr>
        <w:t> </w:t>
      </w:r>
      <w:r>
        <w:rPr/>
        <w:t>các</w:t>
      </w:r>
      <w:r>
        <w:rPr>
          <w:spacing w:val="-1"/>
        </w:rPr>
        <w:t> </w:t>
      </w:r>
      <w:r>
        <w:rPr/>
        <w:t>Điều</w:t>
      </w:r>
      <w:r>
        <w:rPr>
          <w:spacing w:val="-3"/>
        </w:rPr>
        <w:t> </w:t>
      </w:r>
      <w:r>
        <w:rPr/>
        <w:t>48,</w:t>
      </w:r>
      <w:r>
        <w:rPr>
          <w:spacing w:val="-3"/>
        </w:rPr>
        <w:t> </w:t>
      </w:r>
      <w:r>
        <w:rPr/>
        <w:t>218,361;</w:t>
      </w:r>
      <w:r>
        <w:rPr>
          <w:spacing w:val="-1"/>
        </w:rPr>
        <w:t> </w:t>
      </w:r>
      <w:r>
        <w:rPr/>
        <w:t>điểm</w:t>
      </w:r>
      <w:r>
        <w:rPr>
          <w:spacing w:val="-6"/>
        </w:rPr>
        <w:t> </w:t>
      </w:r>
      <w:r>
        <w:rPr/>
        <w:t>c</w:t>
      </w:r>
      <w:r>
        <w:rPr>
          <w:spacing w:val="-1"/>
        </w:rPr>
        <w:t> </w:t>
      </w:r>
      <w:r>
        <w:rPr/>
        <w:t>khoản</w:t>
      </w:r>
      <w:r>
        <w:rPr>
          <w:spacing w:val="-1"/>
        </w:rPr>
        <w:t> </w:t>
      </w:r>
      <w:r>
        <w:rPr/>
        <w:t>2 Điều</w:t>
      </w:r>
      <w:r>
        <w:rPr>
          <w:spacing w:val="-1"/>
        </w:rPr>
        <w:t> </w:t>
      </w:r>
      <w:r>
        <w:rPr/>
        <w:t>366,</w:t>
      </w:r>
      <w:r>
        <w:rPr>
          <w:spacing w:val="-1"/>
        </w:rPr>
        <w:t> </w:t>
      </w:r>
      <w:r>
        <w:rPr/>
        <w:t>Điều</w:t>
      </w:r>
      <w:r>
        <w:rPr>
          <w:spacing w:val="-1"/>
        </w:rPr>
        <w:t> </w:t>
      </w:r>
      <w:r>
        <w:rPr/>
        <w:t>371 của Bộ luật Tố tụng dân</w:t>
      </w:r>
      <w:r>
        <w:rPr>
          <w:spacing w:val="-1"/>
        </w:rPr>
        <w:t> </w:t>
      </w:r>
      <w:r>
        <w:rPr/>
        <w:t>sự; khoản 5 Điều</w:t>
      </w:r>
      <w:r>
        <w:rPr>
          <w:spacing w:val="-1"/>
        </w:rPr>
        <w:t> </w:t>
      </w:r>
      <w:r>
        <w:rPr/>
        <w:t>18 Nghị quyết 326/2016 của UBTVQH14 quy định về án phí, lệ phí Tòa án.</w:t>
      </w:r>
    </w:p>
    <w:p>
      <w:pPr>
        <w:spacing w:before="258"/>
        <w:ind w:left="3193" w:right="4242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ĐỊNH:</w:t>
      </w:r>
    </w:p>
    <w:p>
      <w:pPr>
        <w:pStyle w:val="BodyText"/>
        <w:spacing w:line="264" w:lineRule="auto" w:before="180"/>
        <w:ind w:right="787" w:firstLine="719"/>
      </w:pPr>
      <w:r>
        <w:rPr>
          <w:b/>
        </w:rPr>
        <w:t>Điều 1. </w:t>
      </w:r>
      <w:r>
        <w:rPr/>
        <w:t>Đình chỉ giải quyết việc xét đơn yêu cầu giải quyết việc dân sự thụ lý số: 77/2022/TLST </w:t>
      </w:r>
      <w:r>
        <w:rPr>
          <w:rFonts w:ascii="Arial" w:hAnsi="Arial"/>
        </w:rPr>
        <w:t>- </w:t>
      </w:r>
      <w:r>
        <w:rPr/>
        <w:t>HNGĐ ngày 31 tháng 10 năm 2022 về việc: </w:t>
      </w:r>
      <w:r>
        <w:rPr>
          <w:rFonts w:ascii="Arial" w:hAnsi="Arial"/>
        </w:rPr>
        <w:t>“</w:t>
      </w:r>
      <w:r>
        <w:rPr/>
        <w:t>Yêu cầu công nhận thuận tình ly hôn,thỏa thuận nuôi con khi ly hôn</w:t>
      </w:r>
      <w:r>
        <w:rPr>
          <w:rFonts w:ascii="Arial" w:hAnsi="Arial"/>
        </w:rPr>
        <w:t>”</w:t>
      </w:r>
      <w:r>
        <w:rPr/>
        <w:t>.</w:t>
      </w:r>
    </w:p>
    <w:p>
      <w:pPr>
        <w:pStyle w:val="BodyText"/>
        <w:ind w:left="800"/>
      </w:pPr>
      <w:r>
        <w:rPr>
          <w:b/>
        </w:rPr>
        <w:t>Điều</w:t>
      </w:r>
      <w:r>
        <w:rPr>
          <w:b/>
          <w:spacing w:val="-4"/>
        </w:rPr>
        <w:t> </w:t>
      </w:r>
      <w:r>
        <w:rPr>
          <w:b/>
        </w:rPr>
        <w:t>2.</w:t>
      </w:r>
      <w:r>
        <w:rPr>
          <w:b/>
          <w:spacing w:val="-3"/>
        </w:rPr>
        <w:t> </w:t>
      </w:r>
      <w:r>
        <w:rPr/>
        <w:t>Hậu</w:t>
      </w:r>
      <w:r>
        <w:rPr>
          <w:spacing w:val="-1"/>
        </w:rPr>
        <w:t> </w:t>
      </w:r>
      <w:r>
        <w:rPr/>
        <w:t>quả</w:t>
      </w:r>
      <w:r>
        <w:rPr>
          <w:spacing w:val="-3"/>
        </w:rPr>
        <w:t> </w:t>
      </w:r>
      <w:r>
        <w:rPr/>
        <w:t>của</w:t>
      </w:r>
      <w:r>
        <w:rPr>
          <w:spacing w:val="-5"/>
        </w:rPr>
        <w:t> </w:t>
      </w:r>
      <w:r>
        <w:rPr/>
        <w:t>việc</w:t>
      </w:r>
      <w:r>
        <w:rPr>
          <w:spacing w:val="-2"/>
        </w:rPr>
        <w:t> </w:t>
      </w:r>
      <w:r>
        <w:rPr/>
        <w:t>đình</w:t>
      </w:r>
      <w:r>
        <w:rPr>
          <w:spacing w:val="-2"/>
        </w:rPr>
        <w:t> </w:t>
      </w:r>
      <w:r>
        <w:rPr/>
        <w:t>chỉ</w:t>
      </w:r>
      <w:r>
        <w:rPr>
          <w:spacing w:val="-4"/>
        </w:rPr>
        <w:t> </w:t>
      </w:r>
      <w:r>
        <w:rPr/>
        <w:t>việc</w:t>
      </w:r>
      <w:r>
        <w:rPr>
          <w:spacing w:val="-2"/>
        </w:rPr>
        <w:t> </w:t>
      </w:r>
      <w:r>
        <w:rPr/>
        <w:t>giải</w:t>
      </w:r>
      <w:r>
        <w:rPr>
          <w:spacing w:val="-5"/>
        </w:rPr>
        <w:t> </w:t>
      </w:r>
      <w:r>
        <w:rPr/>
        <w:t>quyết</w:t>
      </w:r>
      <w:r>
        <w:rPr>
          <w:spacing w:val="-1"/>
        </w:rPr>
        <w:t> </w:t>
      </w:r>
      <w:r>
        <w:rPr/>
        <w:t>vụ</w:t>
      </w:r>
      <w:r>
        <w:rPr>
          <w:spacing w:val="-1"/>
        </w:rPr>
        <w:t> </w:t>
      </w:r>
      <w:r>
        <w:rPr>
          <w:spacing w:val="-5"/>
        </w:rPr>
        <w:t>án:</w:t>
      </w:r>
    </w:p>
    <w:p>
      <w:pPr>
        <w:pStyle w:val="ListParagraph"/>
        <w:numPr>
          <w:ilvl w:val="0"/>
          <w:numId w:val="2"/>
        </w:numPr>
        <w:tabs>
          <w:tab w:pos="988" w:val="left" w:leader="none"/>
        </w:tabs>
        <w:spacing w:line="264" w:lineRule="auto" w:before="31" w:after="0"/>
        <w:ind w:left="102" w:right="624" w:firstLine="719"/>
        <w:jc w:val="both"/>
        <w:rPr>
          <w:sz w:val="28"/>
        </w:rPr>
      </w:pPr>
      <w:r>
        <w:rPr>
          <w:sz w:val="28"/>
        </w:rPr>
        <w:t>Trả</w:t>
      </w:r>
      <w:r>
        <w:rPr>
          <w:spacing w:val="-1"/>
          <w:sz w:val="28"/>
        </w:rPr>
        <w:t> </w:t>
      </w:r>
      <w:r>
        <w:rPr>
          <w:sz w:val="28"/>
        </w:rPr>
        <w:t>lại đơn yêu cầu và</w:t>
      </w:r>
      <w:r>
        <w:rPr>
          <w:spacing w:val="-1"/>
          <w:sz w:val="28"/>
        </w:rPr>
        <w:t> </w:t>
      </w:r>
      <w:r>
        <w:rPr>
          <w:sz w:val="28"/>
        </w:rPr>
        <w:t>toàn bộ</w:t>
      </w:r>
      <w:r>
        <w:rPr>
          <w:spacing w:val="-1"/>
          <w:sz w:val="28"/>
        </w:rPr>
        <w:t> </w:t>
      </w:r>
      <w:r>
        <w:rPr>
          <w:sz w:val="28"/>
        </w:rPr>
        <w:t>tài</w:t>
      </w:r>
      <w:r>
        <w:rPr>
          <w:spacing w:val="-1"/>
          <w:sz w:val="28"/>
        </w:rPr>
        <w:t> </w:t>
      </w:r>
      <w:r>
        <w:rPr>
          <w:sz w:val="28"/>
        </w:rPr>
        <w:t>liệu chứng cứ</w:t>
      </w:r>
      <w:r>
        <w:rPr>
          <w:spacing w:val="-2"/>
          <w:sz w:val="28"/>
        </w:rPr>
        <w:t> </w:t>
      </w:r>
      <w:r>
        <w:rPr>
          <w:sz w:val="28"/>
        </w:rPr>
        <w:t>kèm</w:t>
      </w:r>
      <w:r>
        <w:rPr>
          <w:spacing w:val="-6"/>
          <w:sz w:val="28"/>
        </w:rPr>
        <w:t> </w:t>
      </w:r>
      <w:r>
        <w:rPr>
          <w:sz w:val="28"/>
        </w:rPr>
        <w:t>theo cho</w:t>
      </w:r>
      <w:r>
        <w:rPr>
          <w:spacing w:val="-1"/>
          <w:sz w:val="28"/>
        </w:rPr>
        <w:t> </w:t>
      </w:r>
      <w:r>
        <w:rPr>
          <w:sz w:val="28"/>
        </w:rPr>
        <w:t>người yêu cầu theo quy định tại khoản 3 Điều 217 của Bộ luật Tố tụng dân sự.</w:t>
      </w:r>
    </w:p>
    <w:p>
      <w:pPr>
        <w:pStyle w:val="ListParagraph"/>
        <w:numPr>
          <w:ilvl w:val="0"/>
          <w:numId w:val="2"/>
        </w:numPr>
        <w:tabs>
          <w:tab w:pos="990" w:val="left" w:leader="none"/>
        </w:tabs>
        <w:spacing w:line="264" w:lineRule="auto" w:before="0" w:after="0"/>
        <w:ind w:left="102" w:right="608" w:firstLine="719"/>
        <w:jc w:val="both"/>
        <w:rPr>
          <w:sz w:val="28"/>
        </w:rPr>
      </w:pPr>
      <w:r>
        <w:rPr>
          <w:sz w:val="28"/>
        </w:rPr>
        <w:t>Đương sự có quyền khởi kiện hoặc yêu cầu Tòa</w:t>
      </w:r>
      <w:r>
        <w:rPr>
          <w:spacing w:val="-1"/>
          <w:sz w:val="28"/>
        </w:rPr>
        <w:t> </w:t>
      </w:r>
      <w:r>
        <w:rPr>
          <w:sz w:val="28"/>
        </w:rPr>
        <w:t>án giải quyết lại vụ việc khi có đủ căn cứ</w:t>
      </w:r>
      <w:r>
        <w:rPr>
          <w:spacing w:val="-2"/>
          <w:sz w:val="28"/>
        </w:rPr>
        <w:t> </w:t>
      </w:r>
      <w:r>
        <w:rPr>
          <w:sz w:val="28"/>
        </w:rPr>
        <w:t>theo</w:t>
      </w:r>
      <w:r>
        <w:rPr>
          <w:spacing w:val="-1"/>
          <w:sz w:val="28"/>
        </w:rPr>
        <w:t> </w:t>
      </w:r>
      <w:r>
        <w:rPr>
          <w:sz w:val="28"/>
        </w:rPr>
        <w:t>quy</w:t>
      </w:r>
      <w:r>
        <w:rPr>
          <w:spacing w:val="-4"/>
          <w:sz w:val="28"/>
        </w:rPr>
        <w:t> </w:t>
      </w:r>
      <w:r>
        <w:rPr>
          <w:sz w:val="28"/>
        </w:rPr>
        <w:t>định</w:t>
      </w:r>
      <w:r>
        <w:rPr>
          <w:spacing w:val="-2"/>
          <w:sz w:val="28"/>
        </w:rPr>
        <w:t> </w:t>
      </w:r>
      <w:r>
        <w:rPr>
          <w:sz w:val="28"/>
        </w:rPr>
        <w:t>tại</w:t>
      </w:r>
      <w:r>
        <w:rPr>
          <w:spacing w:val="-2"/>
          <w:sz w:val="28"/>
        </w:rPr>
        <w:t> </w:t>
      </w:r>
      <w:r>
        <w:rPr>
          <w:sz w:val="28"/>
        </w:rPr>
        <w:t>khoản</w:t>
      </w:r>
      <w:r>
        <w:rPr>
          <w:spacing w:val="-3"/>
          <w:sz w:val="28"/>
        </w:rPr>
        <w:t> </w:t>
      </w:r>
      <w:r>
        <w:rPr>
          <w:sz w:val="28"/>
        </w:rPr>
        <w:t>1 Điều</w:t>
      </w:r>
      <w:r>
        <w:rPr>
          <w:spacing w:val="-2"/>
          <w:sz w:val="28"/>
        </w:rPr>
        <w:t> </w:t>
      </w:r>
      <w:r>
        <w:rPr>
          <w:sz w:val="28"/>
        </w:rPr>
        <w:t>218 của Bộ luật</w:t>
      </w:r>
      <w:r>
        <w:rPr>
          <w:spacing w:val="-2"/>
          <w:sz w:val="28"/>
        </w:rPr>
        <w:t> </w:t>
      </w:r>
      <w:r>
        <w:rPr>
          <w:sz w:val="28"/>
        </w:rPr>
        <w:t>Tố tụng dân</w:t>
      </w:r>
      <w:r>
        <w:rPr>
          <w:spacing w:val="-3"/>
          <w:sz w:val="28"/>
        </w:rPr>
        <w:t> </w:t>
      </w:r>
      <w:r>
        <w:rPr>
          <w:sz w:val="28"/>
        </w:rPr>
        <w:t>sự.</w:t>
      </w:r>
    </w:p>
    <w:p>
      <w:pPr>
        <w:pStyle w:val="ListParagraph"/>
        <w:numPr>
          <w:ilvl w:val="0"/>
          <w:numId w:val="2"/>
        </w:numPr>
        <w:tabs>
          <w:tab w:pos="1002" w:val="left" w:leader="none"/>
        </w:tabs>
        <w:spacing w:line="264" w:lineRule="auto" w:before="2" w:after="0"/>
        <w:ind w:left="102" w:right="607" w:firstLine="719"/>
        <w:jc w:val="both"/>
        <w:rPr>
          <w:b/>
          <w:sz w:val="28"/>
        </w:rPr>
      </w:pPr>
      <w:r>
        <w:rPr>
          <w:sz w:val="28"/>
        </w:rPr>
        <w:t>Về lệ phí: Sung công quỹ Nhà nước toàn bộ số tiền tạm ứng lệ phí anh Lê Thanh T đã nộp 300.000đ theo biên lai thu số AA/2021/0002446 ngày 28/10/2022 của Cục Thi hành án dân sự thành phố T.</w:t>
      </w:r>
    </w:p>
    <w:p>
      <w:pPr>
        <w:pStyle w:val="BodyText"/>
        <w:spacing w:line="321" w:lineRule="exact"/>
        <w:ind w:left="800"/>
      </w:pPr>
      <w:r>
        <w:rPr>
          <w:b/>
        </w:rPr>
        <w:t>Điều</w:t>
      </w:r>
      <w:r>
        <w:rPr>
          <w:b/>
          <w:spacing w:val="-3"/>
        </w:rPr>
        <w:t> </w:t>
      </w:r>
      <w:r>
        <w:rPr>
          <w:b/>
        </w:rPr>
        <w:t>3.</w:t>
      </w:r>
      <w:r>
        <w:rPr>
          <w:b/>
          <w:spacing w:val="-3"/>
        </w:rPr>
        <w:t> </w:t>
      </w:r>
      <w:r>
        <w:rPr/>
        <w:t>Quyết</w:t>
      </w:r>
      <w:r>
        <w:rPr>
          <w:spacing w:val="-1"/>
        </w:rPr>
        <w:t> </w:t>
      </w:r>
      <w:r>
        <w:rPr/>
        <w:t>định</w:t>
      </w:r>
      <w:r>
        <w:rPr>
          <w:spacing w:val="-2"/>
        </w:rPr>
        <w:t> </w:t>
      </w:r>
      <w:r>
        <w:rPr/>
        <w:t>này</w:t>
      </w:r>
      <w:r>
        <w:rPr>
          <w:spacing w:val="-6"/>
        </w:rPr>
        <w:t> </w:t>
      </w:r>
      <w:r>
        <w:rPr/>
        <w:t>có</w:t>
      </w:r>
      <w:r>
        <w:rPr>
          <w:spacing w:val="-2"/>
        </w:rPr>
        <w:t> </w:t>
      </w:r>
      <w:r>
        <w:rPr/>
        <w:t>hiệu</w:t>
      </w:r>
      <w:r>
        <w:rPr>
          <w:spacing w:val="-1"/>
        </w:rPr>
        <w:t> </w:t>
      </w:r>
      <w:r>
        <w:rPr/>
        <w:t>lực</w:t>
      </w:r>
      <w:r>
        <w:rPr>
          <w:spacing w:val="-6"/>
        </w:rPr>
        <w:t> </w:t>
      </w:r>
      <w:r>
        <w:rPr/>
        <w:t>pháp</w:t>
      </w:r>
      <w:r>
        <w:rPr>
          <w:spacing w:val="-4"/>
        </w:rPr>
        <w:t> </w:t>
      </w:r>
      <w:r>
        <w:rPr/>
        <w:t>luật</w:t>
      </w:r>
      <w:r>
        <w:rPr>
          <w:spacing w:val="-4"/>
        </w:rPr>
        <w:t> </w:t>
      </w:r>
      <w:r>
        <w:rPr/>
        <w:t>kể</w:t>
      </w:r>
      <w:r>
        <w:rPr>
          <w:spacing w:val="-2"/>
        </w:rPr>
        <w:t> </w:t>
      </w:r>
      <w:r>
        <w:rPr/>
        <w:t>từ</w:t>
      </w:r>
      <w:r>
        <w:rPr>
          <w:spacing w:val="-3"/>
        </w:rPr>
        <w:t> </w:t>
      </w:r>
      <w:r>
        <w:rPr/>
        <w:t>ngày</w:t>
      </w:r>
      <w:r>
        <w:rPr>
          <w:spacing w:val="-6"/>
        </w:rPr>
        <w:t> </w:t>
      </w:r>
      <w:r>
        <w:rPr/>
        <w:t>ra</w:t>
      </w:r>
      <w:r>
        <w:rPr>
          <w:spacing w:val="-2"/>
        </w:rPr>
        <w:t> </w:t>
      </w:r>
      <w:r>
        <w:rPr/>
        <w:t>Quyết</w:t>
      </w:r>
      <w:r>
        <w:rPr>
          <w:spacing w:val="-1"/>
        </w:rPr>
        <w:t> </w:t>
      </w:r>
      <w:r>
        <w:rPr>
          <w:spacing w:val="-2"/>
        </w:rPr>
        <w:t>định.</w:t>
      </w:r>
    </w:p>
    <w:p>
      <w:pPr>
        <w:pStyle w:val="BodyText"/>
        <w:spacing w:before="6"/>
        <w:ind w:left="0"/>
        <w:jc w:val="left"/>
        <w:rPr>
          <w:sz w:val="37"/>
        </w:rPr>
      </w:pPr>
    </w:p>
    <w:p>
      <w:pPr>
        <w:tabs>
          <w:tab w:pos="5889" w:val="left" w:leader="none"/>
        </w:tabs>
        <w:spacing w:line="319" w:lineRule="exact" w:before="0"/>
        <w:ind w:left="310" w:right="0" w:firstLine="0"/>
        <w:jc w:val="left"/>
        <w:rPr>
          <w:b/>
          <w:sz w:val="28"/>
        </w:rPr>
      </w:pPr>
      <w:r>
        <w:rPr>
          <w:b/>
          <w:i/>
          <w:sz w:val="24"/>
        </w:rPr>
        <w:t>Nơi</w:t>
      </w:r>
      <w:r>
        <w:rPr>
          <w:b/>
          <w:i/>
          <w:spacing w:val="-5"/>
          <w:sz w:val="24"/>
        </w:rPr>
        <w:t> </w:t>
      </w:r>
      <w:r>
        <w:rPr>
          <w:b/>
          <w:i/>
          <w:spacing w:val="-2"/>
          <w:sz w:val="24"/>
        </w:rPr>
        <w:t>nhận</w:t>
      </w:r>
      <w:r>
        <w:rPr>
          <w:b/>
          <w:spacing w:val="-2"/>
          <w:sz w:val="24"/>
        </w:rPr>
        <w:t>:</w:t>
      </w:r>
      <w:r>
        <w:rPr>
          <w:b/>
          <w:sz w:val="24"/>
        </w:rPr>
        <w:tab/>
      </w:r>
      <w:r>
        <w:rPr>
          <w:b/>
          <w:sz w:val="28"/>
        </w:rPr>
        <w:t>THẨM</w:t>
      </w:r>
      <w:r>
        <w:rPr>
          <w:b/>
          <w:spacing w:val="-4"/>
          <w:sz w:val="28"/>
        </w:rPr>
        <w:t> PHÁN</w:t>
      </w:r>
    </w:p>
    <w:p>
      <w:pPr>
        <w:pStyle w:val="ListParagraph"/>
        <w:numPr>
          <w:ilvl w:val="0"/>
          <w:numId w:val="3"/>
        </w:numPr>
        <w:tabs>
          <w:tab w:pos="266" w:val="left" w:leader="none"/>
        </w:tabs>
        <w:spacing w:line="319" w:lineRule="exact" w:before="0" w:after="0"/>
        <w:ind w:left="265" w:right="0" w:hanging="164"/>
        <w:jc w:val="left"/>
        <w:rPr>
          <w:sz w:val="28"/>
        </w:rPr>
      </w:pPr>
      <w:r>
        <w:rPr>
          <w:sz w:val="22"/>
        </w:rPr>
        <w:t>Các</w:t>
      </w:r>
      <w:r>
        <w:rPr>
          <w:spacing w:val="-3"/>
          <w:sz w:val="22"/>
        </w:rPr>
        <w:t> </w:t>
      </w:r>
      <w:r>
        <w:rPr>
          <w:sz w:val="22"/>
        </w:rPr>
        <w:t>đương</w:t>
      </w:r>
      <w:r>
        <w:rPr>
          <w:spacing w:val="-4"/>
          <w:sz w:val="22"/>
        </w:rPr>
        <w:t> </w:t>
      </w:r>
      <w:r>
        <w:rPr>
          <w:spacing w:val="-5"/>
          <w:sz w:val="22"/>
        </w:rPr>
        <w:t>sự;</w:t>
      </w:r>
    </w:p>
    <w:p>
      <w:pPr>
        <w:pStyle w:val="ListParagraph"/>
        <w:numPr>
          <w:ilvl w:val="0"/>
          <w:numId w:val="3"/>
        </w:numPr>
        <w:tabs>
          <w:tab w:pos="227" w:val="left" w:leader="none"/>
        </w:tabs>
        <w:spacing w:line="240" w:lineRule="auto" w:before="0" w:after="0"/>
        <w:ind w:left="226" w:right="0" w:hanging="125"/>
        <w:jc w:val="left"/>
        <w:rPr>
          <w:sz w:val="22"/>
        </w:rPr>
      </w:pPr>
      <w:r>
        <w:rPr>
          <w:sz w:val="22"/>
        </w:rPr>
        <w:t>VKSND</w:t>
      </w:r>
      <w:r>
        <w:rPr>
          <w:spacing w:val="-2"/>
          <w:sz w:val="22"/>
        </w:rPr>
        <w:t> </w:t>
      </w:r>
      <w:r>
        <w:rPr>
          <w:sz w:val="22"/>
        </w:rPr>
        <w:t>tỉnh</w:t>
      </w:r>
      <w:r>
        <w:rPr>
          <w:spacing w:val="-2"/>
          <w:sz w:val="22"/>
        </w:rPr>
        <w:t> </w:t>
      </w:r>
      <w:r>
        <w:rPr>
          <w:spacing w:val="-5"/>
          <w:sz w:val="22"/>
        </w:rPr>
        <w:t>T;</w:t>
      </w:r>
    </w:p>
    <w:p>
      <w:pPr>
        <w:pStyle w:val="ListParagraph"/>
        <w:numPr>
          <w:ilvl w:val="0"/>
          <w:numId w:val="3"/>
        </w:numPr>
        <w:tabs>
          <w:tab w:pos="266" w:val="left" w:leader="none"/>
        </w:tabs>
        <w:spacing w:line="240" w:lineRule="auto" w:before="1" w:after="0"/>
        <w:ind w:left="265" w:right="0" w:hanging="164"/>
        <w:jc w:val="left"/>
        <w:rPr>
          <w:sz w:val="28"/>
        </w:rPr>
      </w:pPr>
      <w:r>
        <w:rPr>
          <w:sz w:val="22"/>
        </w:rPr>
        <w:t>VKSND</w:t>
      </w:r>
      <w:r>
        <w:rPr>
          <w:spacing w:val="-3"/>
          <w:sz w:val="22"/>
        </w:rPr>
        <w:t> </w:t>
      </w:r>
      <w:r>
        <w:rPr>
          <w:sz w:val="22"/>
        </w:rPr>
        <w:t>thành</w:t>
      </w:r>
      <w:r>
        <w:rPr>
          <w:spacing w:val="-3"/>
          <w:sz w:val="22"/>
        </w:rPr>
        <w:t> </w:t>
      </w:r>
      <w:r>
        <w:rPr>
          <w:sz w:val="22"/>
        </w:rPr>
        <w:t>phố</w:t>
      </w:r>
      <w:r>
        <w:rPr>
          <w:spacing w:val="-3"/>
          <w:sz w:val="22"/>
        </w:rPr>
        <w:t> </w:t>
      </w:r>
      <w:r>
        <w:rPr>
          <w:spacing w:val="-5"/>
          <w:sz w:val="22"/>
        </w:rPr>
        <w:t>T;</w:t>
      </w:r>
    </w:p>
    <w:p>
      <w:pPr>
        <w:pStyle w:val="ListParagraph"/>
        <w:numPr>
          <w:ilvl w:val="0"/>
          <w:numId w:val="3"/>
        </w:numPr>
        <w:tabs>
          <w:tab w:pos="283" w:val="left" w:leader="none"/>
        </w:tabs>
        <w:spacing w:line="240" w:lineRule="auto" w:before="0" w:after="0"/>
        <w:ind w:left="282" w:right="0" w:hanging="181"/>
        <w:jc w:val="left"/>
        <w:rPr>
          <w:sz w:val="22"/>
        </w:rPr>
      </w:pPr>
      <w:r>
        <w:rPr>
          <w:sz w:val="22"/>
        </w:rPr>
        <w:t>Lưu</w:t>
      </w:r>
      <w:r>
        <w:rPr>
          <w:spacing w:val="-3"/>
          <w:sz w:val="22"/>
        </w:rPr>
        <w:t> </w:t>
      </w:r>
      <w:r>
        <w:rPr>
          <w:sz w:val="22"/>
        </w:rPr>
        <w:t>HS</w:t>
      </w:r>
      <w:r>
        <w:rPr>
          <w:spacing w:val="-1"/>
          <w:sz w:val="22"/>
        </w:rPr>
        <w:t> </w:t>
      </w:r>
      <w:r>
        <w:rPr>
          <w:sz w:val="22"/>
        </w:rPr>
        <w:t>vụ</w:t>
      </w:r>
      <w:r>
        <w:rPr>
          <w:spacing w:val="-1"/>
          <w:sz w:val="22"/>
        </w:rPr>
        <w:t> </w:t>
      </w:r>
      <w:r>
        <w:rPr>
          <w:spacing w:val="-5"/>
          <w:sz w:val="22"/>
        </w:rPr>
        <w:t>án.</w:t>
      </w:r>
    </w:p>
    <w:p>
      <w:pPr>
        <w:spacing w:before="3"/>
        <w:ind w:left="5438" w:right="0" w:firstLine="0"/>
        <w:jc w:val="left"/>
        <w:rPr>
          <w:b/>
          <w:sz w:val="28"/>
        </w:rPr>
      </w:pPr>
      <w:r>
        <w:rPr>
          <w:b/>
          <w:sz w:val="28"/>
        </w:rPr>
        <w:t>Nguyễn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Thị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Lan</w:t>
      </w:r>
      <w:r>
        <w:rPr>
          <w:b/>
          <w:spacing w:val="-7"/>
          <w:sz w:val="28"/>
        </w:rPr>
        <w:t> </w:t>
      </w:r>
      <w:r>
        <w:rPr>
          <w:b/>
          <w:spacing w:val="-10"/>
          <w:sz w:val="28"/>
        </w:rPr>
        <w:t>A</w:t>
      </w:r>
    </w:p>
    <w:p>
      <w:pPr>
        <w:spacing w:after="0"/>
        <w:jc w:val="left"/>
        <w:rPr>
          <w:sz w:val="28"/>
        </w:rPr>
        <w:sectPr>
          <w:footerReference w:type="default" r:id="rId5"/>
          <w:type w:val="continuous"/>
          <w:pgSz w:w="11910" w:h="16850"/>
          <w:pgMar w:footer="115" w:header="0" w:top="780" w:bottom="300" w:left="1600" w:right="520"/>
          <w:pgNumType w:start="1"/>
        </w:sectPr>
      </w:pPr>
    </w:p>
    <w:p>
      <w:pPr>
        <w:pStyle w:val="BodyText"/>
        <w:spacing w:before="4"/>
        <w:ind w:left="0"/>
        <w:jc w:val="left"/>
        <w:rPr>
          <w:b/>
          <w:sz w:val="17"/>
        </w:rPr>
      </w:pPr>
    </w:p>
    <w:sectPr>
      <w:pgSz w:w="11910" w:h="16850"/>
      <w:pgMar w:header="0" w:footer="115" w:top="1940" w:bottom="300" w:left="160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8.719971pt;margin-top:825.288757pt;width:14.05pt;height:17.55pt;mso-position-horizontal-relative:page;mso-position-vertical-relative:page;z-index:-15764992" type="#_x0000_t202" id="docshape1" filled="false" stroked="false">
          <v:textbox inset="0,0,0,0">
            <w:txbxContent>
              <w:p>
                <w:pPr>
                  <w:pStyle w:val="BodyText"/>
                  <w:spacing w:before="9"/>
                  <w:ind w:left="60"/>
                  <w:jc w:val="left"/>
                </w:pPr>
                <w:r>
                  <w:rPr>
                    <w:w w:val="100"/>
                  </w:rPr>
                  <w:fldChar w:fldCharType="begin"/>
                </w:r>
                <w:r>
                  <w:rPr>
                    <w:w w:val="100"/>
                  </w:rPr>
                  <w:instrText> PAGE </w:instrText>
                </w:r>
                <w:r>
                  <w:rPr>
                    <w:w w:val="100"/>
                  </w:rPr>
                  <w:fldChar w:fldCharType="separate"/>
                </w:r>
                <w:r>
                  <w:rPr>
                    <w:w w:val="100"/>
                  </w:rPr>
                  <w:t>1</w:t>
                </w:r>
                <w:r>
                  <w:rPr>
                    <w:w w:val="10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265" w:hanging="164"/>
      </w:pPr>
      <w:rPr>
        <w:rFonts w:hint="default" w:ascii="Times New Roman" w:hAnsi="Times New Roman" w:eastAsia="Times New Roman" w:cs="Times New Roman"/>
        <w:w w:val="100"/>
        <w:lang w:val="vi" w:eastAsia="en-US" w:bidi="ar-SA"/>
      </w:rPr>
    </w:lvl>
    <w:lvl w:ilvl="1">
      <w:start w:val="0"/>
      <w:numFmt w:val="bullet"/>
      <w:lvlText w:val="•"/>
      <w:lvlJc w:val="left"/>
      <w:pPr>
        <w:ind w:left="1212" w:hanging="16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165" w:hanging="1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17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070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023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975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928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81" w:hanging="164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02" w:hanging="166"/>
      </w:pPr>
      <w:rPr>
        <w:rFonts w:hint="default" w:ascii="Times New Roman" w:hAnsi="Times New Roman" w:eastAsia="Times New Roman" w:cs="Times New Roman"/>
        <w:w w:val="100"/>
        <w:lang w:val="vi" w:eastAsia="en-US" w:bidi="ar-SA"/>
      </w:rPr>
    </w:lvl>
    <w:lvl w:ilvl="1">
      <w:start w:val="0"/>
      <w:numFmt w:val="bullet"/>
      <w:lvlText w:val="•"/>
      <w:lvlJc w:val="left"/>
      <w:pPr>
        <w:ind w:left="1068" w:hanging="16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37" w:hanging="16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05" w:hanging="16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74" w:hanging="16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43" w:hanging="16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911" w:hanging="16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80" w:hanging="16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49" w:hanging="166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82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2040" w:hanging="3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01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761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622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83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343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04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65" w:hanging="360"/>
      </w:pPr>
      <w:rPr>
        <w:rFonts w:hint="default"/>
        <w:lang w:val="vi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02"/>
      <w:jc w:val="both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102" w:firstLine="719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2023-04-24T09:52:05Z</dcterms:created>
  <dcterms:modified xsi:type="dcterms:W3CDTF">2023-04-24T09:52:05Z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Office Word 2007</vt:lpwstr>
  </property>
</Properties>
</file>