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1"/>
        <w:ind w:left="604" w:right="0" w:hanging="353"/>
        <w:jc w:val="left"/>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8"/>
          <w:sz w:val="26"/>
        </w:rPr>
        <w:t> </w:t>
      </w:r>
      <w:r>
        <w:rPr>
          <w:b/>
          <w:sz w:val="26"/>
        </w:rPr>
        <w:t>QUẬN</w:t>
      </w:r>
      <w:r>
        <w:rPr>
          <w:b/>
          <w:spacing w:val="-7"/>
          <w:sz w:val="26"/>
        </w:rPr>
        <w:t> </w:t>
      </w:r>
      <w:r>
        <w:rPr>
          <w:b/>
          <w:sz w:val="26"/>
        </w:rPr>
        <w:t>Ô THÀNH PHỐ CẦN THƠ</w:t>
      </w:r>
    </w:p>
    <w:p>
      <w:pPr>
        <w:spacing w:before="68"/>
        <w:ind w:left="262" w:right="130"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before="7"/>
        <w:ind w:left="262" w:right="122"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after="0"/>
        <w:jc w:val="center"/>
        <w:rPr>
          <w:sz w:val="28"/>
        </w:rPr>
        <w:sectPr>
          <w:type w:val="continuous"/>
          <w:pgSz w:w="11910" w:h="16850"/>
          <w:pgMar w:top="1080" w:bottom="280" w:left="1640" w:right="400"/>
          <w:cols w:num="2" w:equalWidth="0">
            <w:col w:w="3852" w:space="224"/>
            <w:col w:w="5794"/>
          </w:cols>
        </w:sectPr>
      </w:pPr>
    </w:p>
    <w:p>
      <w:pPr>
        <w:pStyle w:val="BodyText"/>
        <w:spacing w:before="1"/>
        <w:ind w:left="0"/>
        <w:rPr>
          <w:b/>
          <w:sz w:val="7"/>
        </w:rPr>
      </w:pPr>
    </w:p>
    <w:p>
      <w:pPr>
        <w:tabs>
          <w:tab w:pos="5323" w:val="left" w:leader="none"/>
        </w:tabs>
        <w:spacing w:line="20" w:lineRule="exact"/>
        <w:ind w:left="1270" w:right="0" w:firstLine="0"/>
        <w:rPr>
          <w:sz w:val="2"/>
        </w:rPr>
      </w:pPr>
      <w:r>
        <w:rPr>
          <w:sz w:val="2"/>
        </w:rPr>
        <w:pict>
          <v:group style="width:74.7pt;height:.75pt;mso-position-horizontal-relative:char;mso-position-vertical-relative:line" id="docshapegroup1" coordorigin="0,0" coordsize="1494,15">
            <v:line style="position:absolute" from="0,8" to="1494,8" stroked="true" strokeweight=".75pt" strokecolor="#000000">
              <v:stroke dashstyle="solid"/>
            </v:line>
          </v:group>
        </w:pict>
      </w:r>
      <w:r>
        <w:rPr>
          <w:sz w:val="2"/>
        </w:rPr>
      </w:r>
      <w:r>
        <w:rPr>
          <w:sz w:val="2"/>
        </w:rPr>
        <w:tab/>
      </w: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BodyText"/>
        <w:spacing w:before="1"/>
        <w:ind w:left="0"/>
        <w:rPr>
          <w:b/>
          <w:sz w:val="6"/>
        </w:rPr>
      </w:pPr>
    </w:p>
    <w:p>
      <w:pPr>
        <w:tabs>
          <w:tab w:pos="5220" w:val="left" w:leader="none"/>
        </w:tabs>
        <w:spacing w:before="120"/>
        <w:ind w:left="494" w:right="0" w:firstLine="0"/>
        <w:jc w:val="left"/>
        <w:rPr>
          <w:i/>
          <w:sz w:val="28"/>
        </w:rPr>
      </w:pPr>
      <w:r>
        <w:rPr>
          <w:rFonts w:ascii="Tahoma" w:hAnsi="Tahoma"/>
          <w:position w:val="3"/>
          <w:sz w:val="28"/>
        </w:rPr>
        <w:t>S</w:t>
      </w:r>
      <w:r>
        <w:rPr>
          <w:position w:val="3"/>
          <w:sz w:val="28"/>
        </w:rPr>
        <w:t>ố:</w:t>
      </w:r>
      <w:r>
        <w:rPr>
          <w:spacing w:val="-17"/>
          <w:position w:val="3"/>
          <w:sz w:val="28"/>
        </w:rPr>
        <w:t> </w:t>
      </w:r>
      <w:r>
        <w:rPr>
          <w:position w:val="3"/>
          <w:sz w:val="28"/>
        </w:rPr>
        <w:t>177/2022/QĐST-</w:t>
      </w:r>
      <w:r>
        <w:rPr>
          <w:spacing w:val="-4"/>
          <w:position w:val="3"/>
          <w:sz w:val="28"/>
        </w:rPr>
        <w:t>HNGĐ</w:t>
      </w:r>
      <w:r>
        <w:rPr>
          <w:position w:val="3"/>
          <w:sz w:val="28"/>
        </w:rPr>
        <w:tab/>
      </w:r>
      <w:r>
        <w:rPr>
          <w:i/>
          <w:sz w:val="28"/>
        </w:rPr>
        <w:t>Ô,</w:t>
      </w:r>
      <w:r>
        <w:rPr>
          <w:i/>
          <w:spacing w:val="-6"/>
          <w:sz w:val="28"/>
        </w:rPr>
        <w:t> </w:t>
      </w:r>
      <w:r>
        <w:rPr>
          <w:i/>
          <w:sz w:val="28"/>
        </w:rPr>
        <w:t>ngày</w:t>
      </w:r>
      <w:r>
        <w:rPr>
          <w:i/>
          <w:spacing w:val="-3"/>
          <w:sz w:val="28"/>
        </w:rPr>
        <w:t> </w:t>
      </w:r>
      <w:r>
        <w:rPr>
          <w:i/>
          <w:sz w:val="28"/>
        </w:rPr>
        <w:t>30tháng</w:t>
      </w:r>
      <w:r>
        <w:rPr>
          <w:i/>
          <w:spacing w:val="-3"/>
          <w:sz w:val="28"/>
        </w:rPr>
        <w:t> </w:t>
      </w:r>
      <w:r>
        <w:rPr>
          <w:i/>
          <w:sz w:val="28"/>
        </w:rPr>
        <w:t>11</w:t>
      </w:r>
      <w:r>
        <w:rPr>
          <w:i/>
          <w:spacing w:val="-5"/>
          <w:sz w:val="28"/>
        </w:rPr>
        <w:t> </w:t>
      </w:r>
      <w:r>
        <w:rPr>
          <w:i/>
          <w:sz w:val="28"/>
        </w:rPr>
        <w:t>năm</w:t>
      </w:r>
      <w:r>
        <w:rPr>
          <w:i/>
          <w:spacing w:val="-3"/>
          <w:sz w:val="28"/>
        </w:rPr>
        <w:t> </w:t>
      </w:r>
      <w:r>
        <w:rPr>
          <w:i/>
          <w:spacing w:val="-4"/>
          <w:sz w:val="28"/>
        </w:rPr>
        <w:t>2022</w:t>
      </w:r>
    </w:p>
    <w:p>
      <w:pPr>
        <w:pStyle w:val="BodyText"/>
        <w:ind w:left="0"/>
        <w:rPr>
          <w:i/>
          <w:sz w:val="20"/>
        </w:rPr>
      </w:pPr>
    </w:p>
    <w:p>
      <w:pPr>
        <w:spacing w:before="245"/>
        <w:ind w:left="3725" w:right="0" w:firstLine="0"/>
        <w:jc w:val="left"/>
        <w:rPr>
          <w:b/>
          <w:sz w:val="28"/>
        </w:rPr>
      </w:pPr>
      <w:r>
        <w:rPr>
          <w:b/>
          <w:sz w:val="28"/>
        </w:rPr>
        <w:t>QUYẾT</w:t>
      </w:r>
      <w:r>
        <w:rPr>
          <w:b/>
          <w:spacing w:val="-7"/>
          <w:sz w:val="28"/>
        </w:rPr>
        <w:t> </w:t>
      </w:r>
      <w:r>
        <w:rPr>
          <w:b/>
          <w:spacing w:val="-4"/>
          <w:sz w:val="28"/>
        </w:rPr>
        <w:t>ĐỊNH</w:t>
      </w:r>
    </w:p>
    <w:p>
      <w:pPr>
        <w:spacing w:before="2"/>
        <w:ind w:left="1742" w:right="2128" w:firstLine="847"/>
        <w:jc w:val="left"/>
        <w:rPr>
          <w:b/>
          <w:sz w:val="28"/>
        </w:rPr>
      </w:pPr>
      <w:r>
        <w:rPr>
          <w:b/>
          <w:sz w:val="28"/>
        </w:rPr>
        <w:t>CÔNG NHẬN THUẬN TÌNH LY HÔN 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before="6"/>
        <w:ind w:left="0"/>
        <w:rPr>
          <w:b/>
          <w:sz w:val="29"/>
        </w:rPr>
      </w:pPr>
    </w:p>
    <w:p>
      <w:pPr>
        <w:pStyle w:val="BodyText"/>
        <w:spacing w:before="1"/>
        <w:ind w:right="363" w:firstLine="851"/>
      </w:pPr>
      <w:r>
        <w:rPr/>
        <w:t>Căn cứ hồ sơ vụ án hôn nhân và gia đình thụ lý số 186/2022/TB-TLVA ngày 17 tháng 10 năm 2022 giữa:</w:t>
      </w:r>
    </w:p>
    <w:p>
      <w:pPr>
        <w:spacing w:line="319" w:lineRule="exact" w:before="0"/>
        <w:ind w:left="969" w:right="0" w:firstLine="0"/>
        <w:jc w:val="left"/>
        <w:rPr>
          <w:sz w:val="28"/>
        </w:rPr>
      </w:pPr>
      <w:r>
        <w:rPr>
          <w:i/>
          <w:sz w:val="28"/>
        </w:rPr>
        <w:t>Nguyên</w:t>
      </w:r>
      <w:r>
        <w:rPr>
          <w:i/>
          <w:spacing w:val="-2"/>
          <w:sz w:val="28"/>
        </w:rPr>
        <w:t> </w:t>
      </w:r>
      <w:r>
        <w:rPr>
          <w:i/>
          <w:sz w:val="28"/>
        </w:rPr>
        <w:t>đơn:</w:t>
      </w:r>
      <w:r>
        <w:rPr>
          <w:i/>
          <w:spacing w:val="-2"/>
          <w:sz w:val="28"/>
        </w:rPr>
        <w:t> </w:t>
      </w:r>
      <w:r>
        <w:rPr>
          <w:sz w:val="28"/>
        </w:rPr>
        <w:t>Chị</w:t>
      </w:r>
      <w:r>
        <w:rPr>
          <w:spacing w:val="-2"/>
          <w:sz w:val="28"/>
        </w:rPr>
        <w:t> </w:t>
      </w:r>
      <w:r>
        <w:rPr>
          <w:sz w:val="28"/>
        </w:rPr>
        <w:t>Trần</w:t>
      </w:r>
      <w:r>
        <w:rPr>
          <w:spacing w:val="-2"/>
          <w:sz w:val="28"/>
        </w:rPr>
        <w:t> </w:t>
      </w:r>
      <w:r>
        <w:rPr>
          <w:sz w:val="28"/>
        </w:rPr>
        <w:t>Thị</w:t>
      </w:r>
      <w:r>
        <w:rPr>
          <w:spacing w:val="-2"/>
          <w:sz w:val="28"/>
        </w:rPr>
        <w:t> </w:t>
      </w:r>
      <w:r>
        <w:rPr>
          <w:sz w:val="28"/>
        </w:rPr>
        <w:t>Tú</w:t>
      </w:r>
      <w:r>
        <w:rPr>
          <w:spacing w:val="-1"/>
          <w:sz w:val="28"/>
        </w:rPr>
        <w:t> </w:t>
      </w:r>
      <w:r>
        <w:rPr>
          <w:sz w:val="28"/>
        </w:rPr>
        <w:t>Q,</w:t>
      </w:r>
      <w:r>
        <w:rPr>
          <w:spacing w:val="63"/>
          <w:sz w:val="28"/>
        </w:rPr>
        <w:t> </w:t>
      </w:r>
      <w:r>
        <w:rPr>
          <w:sz w:val="28"/>
        </w:rPr>
        <w:t>sinh</w:t>
      </w:r>
      <w:r>
        <w:rPr>
          <w:spacing w:val="-5"/>
          <w:sz w:val="28"/>
        </w:rPr>
        <w:t> </w:t>
      </w:r>
      <w:r>
        <w:rPr>
          <w:sz w:val="28"/>
        </w:rPr>
        <w:t>năm</w:t>
      </w:r>
      <w:r>
        <w:rPr>
          <w:spacing w:val="-5"/>
          <w:sz w:val="28"/>
        </w:rPr>
        <w:t> </w:t>
      </w:r>
      <w:r>
        <w:rPr>
          <w:spacing w:val="-4"/>
          <w:sz w:val="28"/>
        </w:rPr>
        <w:t>1993</w:t>
      </w:r>
    </w:p>
    <w:p>
      <w:pPr>
        <w:pStyle w:val="BodyText"/>
        <w:spacing w:before="64"/>
        <w:ind w:left="969"/>
      </w:pPr>
      <w:r>
        <w:rPr/>
        <w:t>Địa</w:t>
      </w:r>
      <w:r>
        <w:rPr>
          <w:spacing w:val="-3"/>
        </w:rPr>
        <w:t> </w:t>
      </w:r>
      <w:r>
        <w:rPr/>
        <w:t>chỉ:</w:t>
      </w:r>
      <w:r>
        <w:rPr>
          <w:spacing w:val="-2"/>
        </w:rPr>
        <w:t> </w:t>
      </w:r>
      <w:r>
        <w:rPr/>
        <w:t>Khu</w:t>
      </w:r>
      <w:r>
        <w:rPr>
          <w:spacing w:val="-6"/>
        </w:rPr>
        <w:t> </w:t>
      </w:r>
      <w:r>
        <w:rPr/>
        <w:t>vực</w:t>
      </w:r>
      <w:r>
        <w:rPr>
          <w:spacing w:val="-3"/>
        </w:rPr>
        <w:t> </w:t>
      </w:r>
      <w:r>
        <w:rPr/>
        <w:t>Trường</w:t>
      </w:r>
      <w:r>
        <w:rPr>
          <w:spacing w:val="-2"/>
        </w:rPr>
        <w:t> </w:t>
      </w:r>
      <w:r>
        <w:rPr/>
        <w:t>T,</w:t>
      </w:r>
      <w:r>
        <w:rPr>
          <w:spacing w:val="-4"/>
        </w:rPr>
        <w:t> </w:t>
      </w:r>
      <w:r>
        <w:rPr/>
        <w:t>phường</w:t>
      </w:r>
      <w:r>
        <w:rPr>
          <w:spacing w:val="-1"/>
        </w:rPr>
        <w:t> </w:t>
      </w:r>
      <w:r>
        <w:rPr/>
        <w:t>L,</w:t>
      </w:r>
      <w:r>
        <w:rPr>
          <w:spacing w:val="-4"/>
        </w:rPr>
        <w:t> </w:t>
      </w:r>
      <w:r>
        <w:rPr/>
        <w:t>quận</w:t>
      </w:r>
      <w:r>
        <w:rPr>
          <w:spacing w:val="-2"/>
        </w:rPr>
        <w:t> </w:t>
      </w:r>
      <w:r>
        <w:rPr/>
        <w:t>Ô,</w:t>
      </w:r>
      <w:r>
        <w:rPr>
          <w:spacing w:val="-4"/>
        </w:rPr>
        <w:t> </w:t>
      </w:r>
      <w:r>
        <w:rPr/>
        <w:t>thành</w:t>
      </w:r>
      <w:r>
        <w:rPr>
          <w:spacing w:val="-2"/>
        </w:rPr>
        <w:t> </w:t>
      </w:r>
      <w:r>
        <w:rPr/>
        <w:t>phố</w:t>
      </w:r>
      <w:r>
        <w:rPr>
          <w:spacing w:val="-2"/>
        </w:rPr>
        <w:t> </w:t>
      </w:r>
      <w:r>
        <w:rPr>
          <w:spacing w:val="-5"/>
        </w:rPr>
        <w:t>CT</w:t>
      </w:r>
    </w:p>
    <w:p>
      <w:pPr>
        <w:pStyle w:val="BodyText"/>
        <w:spacing w:before="65"/>
        <w:ind w:left="969"/>
      </w:pPr>
      <w:r>
        <w:rPr>
          <w:i/>
        </w:rPr>
        <w:t>Bị</w:t>
      </w:r>
      <w:r>
        <w:rPr>
          <w:i/>
          <w:spacing w:val="-3"/>
        </w:rPr>
        <w:t> </w:t>
      </w:r>
      <w:r>
        <w:rPr>
          <w:i/>
        </w:rPr>
        <w:t>đơn:</w:t>
      </w:r>
      <w:r>
        <w:rPr/>
        <w:t>Anh</w:t>
      </w:r>
      <w:r>
        <w:rPr>
          <w:spacing w:val="-3"/>
        </w:rPr>
        <w:t> </w:t>
      </w:r>
      <w:r>
        <w:rPr/>
        <w:t>Đồng</w:t>
      </w:r>
      <w:r>
        <w:rPr>
          <w:spacing w:val="-2"/>
        </w:rPr>
        <w:t> </w:t>
      </w:r>
      <w:r>
        <w:rPr/>
        <w:t>Chiến</w:t>
      </w:r>
      <w:r>
        <w:rPr>
          <w:spacing w:val="-2"/>
        </w:rPr>
        <w:t> </w:t>
      </w:r>
      <w:r>
        <w:rPr/>
        <w:t>T,</w:t>
      </w:r>
      <w:r>
        <w:rPr>
          <w:spacing w:val="-4"/>
        </w:rPr>
        <w:t> </w:t>
      </w:r>
      <w:r>
        <w:rPr/>
        <w:t>sinh</w:t>
      </w:r>
      <w:r>
        <w:rPr>
          <w:spacing w:val="-6"/>
        </w:rPr>
        <w:t> </w:t>
      </w:r>
      <w:r>
        <w:rPr/>
        <w:t>năm</w:t>
      </w:r>
      <w:r>
        <w:rPr>
          <w:spacing w:val="-7"/>
        </w:rPr>
        <w:t> </w:t>
      </w:r>
      <w:r>
        <w:rPr>
          <w:spacing w:val="-4"/>
        </w:rPr>
        <w:t>1997.</w:t>
      </w:r>
    </w:p>
    <w:p>
      <w:pPr>
        <w:pStyle w:val="BodyText"/>
        <w:spacing w:line="322" w:lineRule="exact" w:before="67"/>
        <w:ind w:left="969"/>
      </w:pPr>
      <w:r>
        <w:rPr/>
        <w:t>Địa</w:t>
      </w:r>
      <w:r>
        <w:rPr>
          <w:spacing w:val="-3"/>
        </w:rPr>
        <w:t> </w:t>
      </w:r>
      <w:r>
        <w:rPr/>
        <w:t>chỉ:</w:t>
      </w:r>
      <w:r>
        <w:rPr>
          <w:spacing w:val="-1"/>
        </w:rPr>
        <w:t> </w:t>
      </w:r>
      <w:r>
        <w:rPr/>
        <w:t>Khu</w:t>
      </w:r>
      <w:r>
        <w:rPr>
          <w:spacing w:val="-5"/>
        </w:rPr>
        <w:t> </w:t>
      </w:r>
      <w:r>
        <w:rPr/>
        <w:t>vực</w:t>
      </w:r>
      <w:r>
        <w:rPr>
          <w:spacing w:val="-2"/>
        </w:rPr>
        <w:t> </w:t>
      </w:r>
      <w:r>
        <w:rPr/>
        <w:t>Tân</w:t>
      </w:r>
      <w:r>
        <w:rPr>
          <w:spacing w:val="-3"/>
        </w:rPr>
        <w:t> </w:t>
      </w:r>
      <w:r>
        <w:rPr/>
        <w:t>X,</w:t>
      </w:r>
      <w:r>
        <w:rPr>
          <w:spacing w:val="-3"/>
        </w:rPr>
        <w:t> </w:t>
      </w:r>
      <w:r>
        <w:rPr/>
        <w:t>phường</w:t>
      </w:r>
      <w:r>
        <w:rPr>
          <w:spacing w:val="-2"/>
        </w:rPr>
        <w:t> </w:t>
      </w:r>
      <w:r>
        <w:rPr/>
        <w:t>L,</w:t>
      </w:r>
      <w:r>
        <w:rPr>
          <w:spacing w:val="-3"/>
        </w:rPr>
        <w:t> </w:t>
      </w:r>
      <w:r>
        <w:rPr/>
        <w:t>quận</w:t>
      </w:r>
      <w:r>
        <w:rPr>
          <w:spacing w:val="-4"/>
        </w:rPr>
        <w:t> </w:t>
      </w:r>
      <w:r>
        <w:rPr/>
        <w:t>Ô,</w:t>
      </w:r>
      <w:r>
        <w:rPr>
          <w:spacing w:val="-3"/>
        </w:rPr>
        <w:t> </w:t>
      </w:r>
      <w:r>
        <w:rPr/>
        <w:t>thành</w:t>
      </w:r>
      <w:r>
        <w:rPr>
          <w:spacing w:val="-5"/>
        </w:rPr>
        <w:t> </w:t>
      </w:r>
      <w:r>
        <w:rPr/>
        <w:t>phố</w:t>
      </w:r>
      <w:r>
        <w:rPr>
          <w:spacing w:val="1"/>
        </w:rPr>
        <w:t> </w:t>
      </w:r>
      <w:r>
        <w:rPr>
          <w:spacing w:val="-5"/>
        </w:rPr>
        <w:t>CT.</w:t>
      </w:r>
    </w:p>
    <w:p>
      <w:pPr>
        <w:pStyle w:val="BodyText"/>
        <w:spacing w:line="322" w:lineRule="exact"/>
        <w:ind w:left="969"/>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ind w:left="969"/>
      </w:pPr>
      <w:r>
        <w:rPr/>
        <w:t>Căn</w:t>
      </w:r>
      <w:r>
        <w:rPr>
          <w:spacing w:val="31"/>
        </w:rPr>
        <w:t> </w:t>
      </w:r>
      <w:r>
        <w:rPr/>
        <w:t>cứ</w:t>
      </w:r>
      <w:r>
        <w:rPr>
          <w:spacing w:val="30"/>
        </w:rPr>
        <w:t> </w:t>
      </w:r>
      <w:r>
        <w:rPr/>
        <w:t>vào</w:t>
      </w:r>
      <w:r>
        <w:rPr>
          <w:spacing w:val="34"/>
        </w:rPr>
        <w:t> </w:t>
      </w:r>
      <w:r>
        <w:rPr/>
        <w:t>Điều</w:t>
      </w:r>
      <w:r>
        <w:rPr>
          <w:spacing w:val="31"/>
        </w:rPr>
        <w:t> </w:t>
      </w:r>
      <w:r>
        <w:rPr/>
        <w:t>55,</w:t>
      </w:r>
      <w:r>
        <w:rPr>
          <w:spacing w:val="30"/>
        </w:rPr>
        <w:t> </w:t>
      </w:r>
      <w:r>
        <w:rPr/>
        <w:t>Điều</w:t>
      </w:r>
      <w:r>
        <w:rPr>
          <w:spacing w:val="32"/>
        </w:rPr>
        <w:t> </w:t>
      </w:r>
      <w:r>
        <w:rPr/>
        <w:t>58</w:t>
      </w:r>
      <w:r>
        <w:rPr>
          <w:spacing w:val="34"/>
        </w:rPr>
        <w:t> </w:t>
      </w:r>
      <w:r>
        <w:rPr/>
        <w:t>và</w:t>
      </w:r>
      <w:r>
        <w:rPr>
          <w:spacing w:val="32"/>
        </w:rPr>
        <w:t> </w:t>
      </w:r>
      <w:r>
        <w:rPr/>
        <w:t>Điều</w:t>
      </w:r>
      <w:r>
        <w:rPr>
          <w:spacing w:val="31"/>
        </w:rPr>
        <w:t> </w:t>
      </w:r>
      <w:r>
        <w:rPr/>
        <w:t>82</w:t>
      </w:r>
      <w:r>
        <w:rPr>
          <w:spacing w:val="32"/>
        </w:rPr>
        <w:t> </w:t>
      </w:r>
      <w:r>
        <w:rPr/>
        <w:t>Luật</w:t>
      </w:r>
      <w:r>
        <w:rPr>
          <w:spacing w:val="34"/>
        </w:rPr>
        <w:t> </w:t>
      </w:r>
      <w:r>
        <w:rPr/>
        <w:t>Hôn</w:t>
      </w:r>
      <w:r>
        <w:rPr>
          <w:spacing w:val="31"/>
        </w:rPr>
        <w:t> </w:t>
      </w:r>
      <w:r>
        <w:rPr/>
        <w:t>nhân</w:t>
      </w:r>
      <w:r>
        <w:rPr>
          <w:spacing w:val="34"/>
        </w:rPr>
        <w:t> </w:t>
      </w:r>
      <w:r>
        <w:rPr/>
        <w:t>và</w:t>
      </w:r>
      <w:r>
        <w:rPr>
          <w:spacing w:val="31"/>
        </w:rPr>
        <w:t> </w:t>
      </w:r>
      <w:r>
        <w:rPr/>
        <w:t>gia</w:t>
      </w:r>
      <w:r>
        <w:rPr>
          <w:spacing w:val="31"/>
        </w:rPr>
        <w:t> </w:t>
      </w:r>
      <w:r>
        <w:rPr>
          <w:spacing w:val="-4"/>
        </w:rPr>
        <w:t>đình</w:t>
      </w:r>
    </w:p>
    <w:p>
      <w:pPr>
        <w:pStyle w:val="BodyText"/>
        <w:spacing w:line="321" w:lineRule="exact"/>
      </w:pPr>
      <w:r>
        <w:rPr>
          <w:spacing w:val="-4"/>
        </w:rPr>
        <w:t>2014;</w:t>
      </w:r>
    </w:p>
    <w:p>
      <w:pPr>
        <w:pStyle w:val="BodyText"/>
        <w:ind w:left="969"/>
      </w:pPr>
      <w:r>
        <w:rPr/>
        <w:t>Căn</w:t>
      </w:r>
      <w:r>
        <w:rPr>
          <w:spacing w:val="27"/>
        </w:rPr>
        <w:t> </w:t>
      </w:r>
      <w:r>
        <w:rPr/>
        <w:t>cứ</w:t>
      </w:r>
      <w:r>
        <w:rPr>
          <w:spacing w:val="29"/>
        </w:rPr>
        <w:t> </w:t>
      </w:r>
      <w:r>
        <w:rPr/>
        <w:t>vào</w:t>
      </w:r>
      <w:r>
        <w:rPr>
          <w:spacing w:val="29"/>
        </w:rPr>
        <w:t> </w:t>
      </w:r>
      <w:r>
        <w:rPr/>
        <w:t>Biên</w:t>
      </w:r>
      <w:r>
        <w:rPr>
          <w:spacing w:val="29"/>
        </w:rPr>
        <w:t> </w:t>
      </w:r>
      <w:r>
        <w:rPr/>
        <w:t>bản</w:t>
      </w:r>
      <w:r>
        <w:rPr>
          <w:spacing w:val="29"/>
        </w:rPr>
        <w:t> </w:t>
      </w:r>
      <w:r>
        <w:rPr/>
        <w:t>ghi</w:t>
      </w:r>
      <w:r>
        <w:rPr>
          <w:spacing w:val="29"/>
        </w:rPr>
        <w:t> </w:t>
      </w:r>
      <w:r>
        <w:rPr/>
        <w:t>nhận</w:t>
      </w:r>
      <w:r>
        <w:rPr>
          <w:spacing w:val="31"/>
        </w:rPr>
        <w:t> </w:t>
      </w:r>
      <w:r>
        <w:rPr/>
        <w:t>sự</w:t>
      </w:r>
      <w:r>
        <w:rPr>
          <w:spacing w:val="27"/>
        </w:rPr>
        <w:t> </w:t>
      </w:r>
      <w:r>
        <w:rPr/>
        <w:t>tự</w:t>
      </w:r>
      <w:r>
        <w:rPr>
          <w:spacing w:val="27"/>
        </w:rPr>
        <w:t> </w:t>
      </w:r>
      <w:r>
        <w:rPr/>
        <w:t>nguyện</w:t>
      </w:r>
      <w:r>
        <w:rPr>
          <w:spacing w:val="32"/>
        </w:rPr>
        <w:t> </w:t>
      </w:r>
      <w:r>
        <w:rPr/>
        <w:t>ly</w:t>
      </w:r>
      <w:r>
        <w:rPr>
          <w:spacing w:val="27"/>
        </w:rPr>
        <w:t> </w:t>
      </w:r>
      <w:r>
        <w:rPr/>
        <w:t>hôn</w:t>
      </w:r>
      <w:r>
        <w:rPr>
          <w:spacing w:val="29"/>
        </w:rPr>
        <w:t> </w:t>
      </w:r>
      <w:r>
        <w:rPr/>
        <w:t>và</w:t>
      </w:r>
      <w:r>
        <w:rPr>
          <w:spacing w:val="28"/>
        </w:rPr>
        <w:t> </w:t>
      </w:r>
      <w:r>
        <w:rPr/>
        <w:t>hòa</w:t>
      </w:r>
      <w:r>
        <w:rPr>
          <w:spacing w:val="27"/>
        </w:rPr>
        <w:t> </w:t>
      </w:r>
      <w:r>
        <w:rPr/>
        <w:t>giải</w:t>
      </w:r>
      <w:r>
        <w:rPr>
          <w:spacing w:val="29"/>
        </w:rPr>
        <w:t> </w:t>
      </w:r>
      <w:r>
        <w:rPr>
          <w:spacing w:val="-2"/>
        </w:rPr>
        <w:t>thành</w:t>
      </w:r>
    </w:p>
    <w:p>
      <w:pPr>
        <w:pStyle w:val="BodyText"/>
        <w:spacing w:before="2"/>
      </w:pPr>
      <w:r>
        <w:rPr/>
        <w:t>ngày</w:t>
      </w:r>
      <w:r>
        <w:rPr>
          <w:spacing w:val="-6"/>
        </w:rPr>
        <w:t> </w:t>
      </w:r>
      <w:r>
        <w:rPr/>
        <w:t>22</w:t>
      </w:r>
      <w:r>
        <w:rPr>
          <w:spacing w:val="-2"/>
        </w:rPr>
        <w:t> </w:t>
      </w:r>
      <w:r>
        <w:rPr/>
        <w:t>tháng</w:t>
      </w:r>
      <w:r>
        <w:rPr>
          <w:spacing w:val="-2"/>
        </w:rPr>
        <w:t> </w:t>
      </w:r>
      <w:r>
        <w:rPr/>
        <w:t>11</w:t>
      </w:r>
      <w:r>
        <w:rPr>
          <w:spacing w:val="-3"/>
        </w:rPr>
        <w:t> </w:t>
      </w:r>
      <w:r>
        <w:rPr/>
        <w:t>năm</w:t>
      </w:r>
      <w:r>
        <w:rPr>
          <w:spacing w:val="-4"/>
        </w:rPr>
        <w:t> 2022.</w:t>
      </w:r>
    </w:p>
    <w:p>
      <w:pPr>
        <w:spacing w:before="124"/>
        <w:ind w:left="3839" w:right="4455" w:firstLine="0"/>
        <w:jc w:val="center"/>
        <w:rPr>
          <w:b/>
          <w:sz w:val="28"/>
        </w:rPr>
      </w:pPr>
      <w:r>
        <w:rPr>
          <w:b/>
          <w:sz w:val="28"/>
        </w:rPr>
        <w:t>XÉT</w:t>
      </w:r>
      <w:r>
        <w:rPr>
          <w:b/>
          <w:spacing w:val="-2"/>
          <w:sz w:val="28"/>
        </w:rPr>
        <w:t> THẤY:</w:t>
      </w:r>
    </w:p>
    <w:p>
      <w:pPr>
        <w:pStyle w:val="BodyText"/>
        <w:spacing w:before="115"/>
        <w:ind w:right="727" w:firstLine="851"/>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w:t>
      </w:r>
      <w:r>
        <w:rPr>
          <w:spacing w:val="40"/>
        </w:rPr>
        <w:t> </w:t>
      </w:r>
      <w:r>
        <w:rPr/>
        <w:t>với đạo đức xã hội.</w:t>
      </w:r>
    </w:p>
    <w:p>
      <w:pPr>
        <w:pStyle w:val="BodyText"/>
        <w:spacing w:before="121"/>
        <w:ind w:right="741" w:firstLine="851"/>
        <w:jc w:val="both"/>
      </w:pPr>
      <w:r>
        <w:rPr/>
        <w:t>Đã hết thời hạn 07 ngày, kể từ ngày lập biên bản ghi nhận sự tự nguyện ly hôn và hòa giải thành, không có đương sự nào thay đổi ý kiến về sự thỏa thuận đó.</w:t>
      </w:r>
    </w:p>
    <w:p>
      <w:pPr>
        <w:spacing w:before="124"/>
        <w:ind w:left="3669" w:right="428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82" w:val="left" w:leader="none"/>
        </w:tabs>
        <w:spacing w:line="240" w:lineRule="auto" w:before="115" w:after="0"/>
        <w:ind w:left="117" w:right="731" w:firstLine="851"/>
        <w:jc w:val="both"/>
        <w:rPr>
          <w:sz w:val="28"/>
        </w:rPr>
      </w:pPr>
      <w:r>
        <w:rPr>
          <w:sz w:val="28"/>
        </w:rPr>
        <w:t>Công nhận sự thuận tình ly hôn giữa: Chị Trần Thị Tú Q và anh Đồng Chiến T.</w:t>
      </w:r>
    </w:p>
    <w:p>
      <w:pPr>
        <w:pStyle w:val="ListParagraph"/>
        <w:numPr>
          <w:ilvl w:val="0"/>
          <w:numId w:val="1"/>
        </w:numPr>
        <w:tabs>
          <w:tab w:pos="1182" w:val="left" w:leader="none"/>
        </w:tabs>
        <w:spacing w:line="321" w:lineRule="exact" w:before="0" w:after="0"/>
        <w:ind w:left="1182" w:right="0" w:hanging="213"/>
        <w:jc w:val="both"/>
        <w:rPr>
          <w:sz w:val="28"/>
        </w:rPr>
      </w:pPr>
      <w:r>
        <w:rPr>
          <w:sz w:val="28"/>
        </w:rPr>
        <w:t>Công</w:t>
      </w:r>
      <w:r>
        <w:rPr>
          <w:spacing w:val="-2"/>
          <w:sz w:val="28"/>
        </w:rPr>
        <w:t> </w:t>
      </w:r>
      <w:r>
        <w:rPr>
          <w:sz w:val="28"/>
        </w:rPr>
        <w:t>nhận</w:t>
      </w:r>
      <w:r>
        <w:rPr>
          <w:spacing w:val="-1"/>
          <w:sz w:val="28"/>
        </w:rPr>
        <w:t> </w:t>
      </w:r>
      <w:r>
        <w:rPr>
          <w:sz w:val="28"/>
        </w:rPr>
        <w:t>sự</w:t>
      </w:r>
      <w:r>
        <w:rPr>
          <w:spacing w:val="-5"/>
          <w:sz w:val="28"/>
        </w:rPr>
        <w:t> </w:t>
      </w:r>
      <w:r>
        <w:rPr>
          <w:sz w:val="28"/>
        </w:rPr>
        <w:t>thỏa</w:t>
      </w:r>
      <w:r>
        <w:rPr>
          <w:spacing w:val="-5"/>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0"/>
          <w:numId w:val="2"/>
        </w:numPr>
        <w:tabs>
          <w:tab w:pos="1020" w:val="left" w:leader="none"/>
        </w:tabs>
        <w:spacing w:line="240" w:lineRule="auto" w:before="2" w:after="0"/>
        <w:ind w:left="117" w:right="730" w:firstLine="719"/>
        <w:jc w:val="both"/>
        <w:rPr>
          <w:sz w:val="28"/>
        </w:rPr>
      </w:pPr>
      <w:r>
        <w:rPr>
          <w:sz w:val="28"/>
        </w:rPr>
        <w:t>Về quan hệ hôn nhân: Chị Trần Thị Tú Q và anh Đồng Chiến T thuận tình ly hôn</w:t>
      </w:r>
    </w:p>
    <w:p>
      <w:pPr>
        <w:pStyle w:val="ListParagraph"/>
        <w:numPr>
          <w:ilvl w:val="0"/>
          <w:numId w:val="2"/>
        </w:numPr>
        <w:tabs>
          <w:tab w:pos="1015" w:val="left" w:leader="none"/>
        </w:tabs>
        <w:spacing w:line="240" w:lineRule="auto" w:before="0" w:after="0"/>
        <w:ind w:left="117" w:right="729" w:firstLine="719"/>
        <w:jc w:val="both"/>
        <w:rPr>
          <w:i/>
          <w:sz w:val="28"/>
        </w:rPr>
      </w:pPr>
      <w:r>
        <w:rPr>
          <w:sz w:val="28"/>
        </w:rPr>
        <w:t>Về con</w:t>
      </w:r>
      <w:r>
        <w:rPr>
          <w:spacing w:val="-1"/>
          <w:sz w:val="28"/>
        </w:rPr>
        <w:t> </w:t>
      </w:r>
      <w:r>
        <w:rPr>
          <w:sz w:val="28"/>
        </w:rPr>
        <w:t>chung: Có 01 người con chung tênĐồng Trần Gia B, sinh ngày 23/11/2020. Sau khi ly hôn chị Q và anh T thống nhất giao cháu Đồng cho chị</w:t>
      </w:r>
      <w:r>
        <w:rPr>
          <w:spacing w:val="40"/>
          <w:sz w:val="28"/>
        </w:rPr>
        <w:t> </w:t>
      </w:r>
      <w:r>
        <w:rPr>
          <w:sz w:val="28"/>
        </w:rPr>
        <w:t>Q tiếp tục nuôi dưỡng theo nguyện vọng của cháu đến trưởng thành, anh T không phải có nghĩa vụ cấp dưỡng nuôi con.</w:t>
      </w:r>
    </w:p>
    <w:p>
      <w:pPr>
        <w:pStyle w:val="ListParagraph"/>
        <w:numPr>
          <w:ilvl w:val="0"/>
          <w:numId w:val="2"/>
        </w:numPr>
        <w:tabs>
          <w:tab w:pos="1037" w:val="left" w:leader="none"/>
        </w:tabs>
        <w:spacing w:line="240" w:lineRule="auto" w:before="0" w:after="0"/>
        <w:ind w:left="1036" w:right="0" w:hanging="200"/>
        <w:jc w:val="both"/>
        <w:rPr>
          <w:sz w:val="28"/>
        </w:rPr>
      </w:pPr>
      <w:r>
        <w:rPr>
          <w:sz w:val="28"/>
        </w:rPr>
        <w:t>Về</w:t>
      </w:r>
      <w:r>
        <w:rPr>
          <w:spacing w:val="32"/>
          <w:sz w:val="28"/>
        </w:rPr>
        <w:t> </w:t>
      </w:r>
      <w:r>
        <w:rPr>
          <w:sz w:val="28"/>
        </w:rPr>
        <w:t>tài</w:t>
      </w:r>
      <w:r>
        <w:rPr>
          <w:spacing w:val="34"/>
          <w:sz w:val="28"/>
        </w:rPr>
        <w:t> </w:t>
      </w:r>
      <w:r>
        <w:rPr>
          <w:sz w:val="28"/>
        </w:rPr>
        <w:t>sản</w:t>
      </w:r>
      <w:r>
        <w:rPr>
          <w:spacing w:val="33"/>
          <w:sz w:val="28"/>
        </w:rPr>
        <w:t> </w:t>
      </w:r>
      <w:r>
        <w:rPr>
          <w:sz w:val="28"/>
        </w:rPr>
        <w:t>chung:</w:t>
      </w:r>
      <w:r>
        <w:rPr>
          <w:spacing w:val="34"/>
          <w:sz w:val="28"/>
        </w:rPr>
        <w:t> </w:t>
      </w:r>
      <w:r>
        <w:rPr>
          <w:sz w:val="28"/>
        </w:rPr>
        <w:t>Chị</w:t>
      </w:r>
      <w:r>
        <w:rPr>
          <w:spacing w:val="34"/>
          <w:sz w:val="28"/>
        </w:rPr>
        <w:t> </w:t>
      </w:r>
      <w:r>
        <w:rPr>
          <w:sz w:val="28"/>
        </w:rPr>
        <w:t>Q</w:t>
      </w:r>
      <w:r>
        <w:rPr>
          <w:spacing w:val="32"/>
          <w:sz w:val="28"/>
        </w:rPr>
        <w:t> </w:t>
      </w:r>
      <w:r>
        <w:rPr>
          <w:sz w:val="28"/>
        </w:rPr>
        <w:t>và</w:t>
      </w:r>
      <w:r>
        <w:rPr>
          <w:spacing w:val="33"/>
          <w:sz w:val="28"/>
        </w:rPr>
        <w:t> </w:t>
      </w:r>
      <w:r>
        <w:rPr>
          <w:sz w:val="28"/>
        </w:rPr>
        <w:t>anh</w:t>
      </w:r>
      <w:r>
        <w:rPr>
          <w:spacing w:val="34"/>
          <w:sz w:val="28"/>
        </w:rPr>
        <w:t> </w:t>
      </w:r>
      <w:r>
        <w:rPr>
          <w:sz w:val="28"/>
        </w:rPr>
        <w:t>T</w:t>
      </w:r>
      <w:r>
        <w:rPr>
          <w:spacing w:val="32"/>
          <w:sz w:val="28"/>
        </w:rPr>
        <w:t> </w:t>
      </w:r>
      <w:r>
        <w:rPr>
          <w:sz w:val="28"/>
        </w:rPr>
        <w:t>tự</w:t>
      </w:r>
      <w:r>
        <w:rPr>
          <w:spacing w:val="32"/>
          <w:sz w:val="28"/>
        </w:rPr>
        <w:t> </w:t>
      </w:r>
      <w:r>
        <w:rPr>
          <w:sz w:val="28"/>
        </w:rPr>
        <w:t>thỏa</w:t>
      </w:r>
      <w:r>
        <w:rPr>
          <w:spacing w:val="32"/>
          <w:sz w:val="28"/>
        </w:rPr>
        <w:t> </w:t>
      </w:r>
      <w:r>
        <w:rPr>
          <w:sz w:val="28"/>
        </w:rPr>
        <w:t>thuận,</w:t>
      </w:r>
      <w:r>
        <w:rPr>
          <w:spacing w:val="32"/>
          <w:sz w:val="28"/>
        </w:rPr>
        <w:t> </w:t>
      </w:r>
      <w:r>
        <w:rPr>
          <w:sz w:val="28"/>
        </w:rPr>
        <w:t>không</w:t>
      </w:r>
      <w:r>
        <w:rPr>
          <w:spacing w:val="33"/>
          <w:sz w:val="28"/>
        </w:rPr>
        <w:t> </w:t>
      </w:r>
      <w:r>
        <w:rPr>
          <w:sz w:val="28"/>
        </w:rPr>
        <w:t>yêu</w:t>
      </w:r>
      <w:r>
        <w:rPr>
          <w:spacing w:val="34"/>
          <w:sz w:val="28"/>
        </w:rPr>
        <w:t> </w:t>
      </w:r>
      <w:r>
        <w:rPr>
          <w:sz w:val="28"/>
        </w:rPr>
        <w:t>cầu</w:t>
      </w:r>
      <w:r>
        <w:rPr>
          <w:spacing w:val="34"/>
          <w:sz w:val="28"/>
        </w:rPr>
        <w:t> </w:t>
      </w:r>
      <w:r>
        <w:rPr>
          <w:spacing w:val="-4"/>
          <w:sz w:val="28"/>
        </w:rPr>
        <w:t>giải</w:t>
      </w:r>
    </w:p>
    <w:p>
      <w:pPr>
        <w:pStyle w:val="BodyText"/>
        <w:spacing w:line="322" w:lineRule="exact"/>
      </w:pPr>
      <w:r>
        <w:rPr>
          <w:spacing w:val="-2"/>
        </w:rPr>
        <w:t>quyết.</w:t>
      </w:r>
    </w:p>
    <w:p>
      <w:pPr>
        <w:pStyle w:val="ListParagraph"/>
        <w:numPr>
          <w:ilvl w:val="0"/>
          <w:numId w:val="2"/>
        </w:numPr>
        <w:tabs>
          <w:tab w:pos="1001" w:val="left" w:leader="none"/>
        </w:tabs>
        <w:spacing w:line="240" w:lineRule="auto" w:before="0" w:after="0"/>
        <w:ind w:left="1000" w:right="0" w:hanging="164"/>
        <w:jc w:val="left"/>
        <w:rPr>
          <w:sz w:val="28"/>
        </w:rPr>
      </w:pPr>
      <w:r>
        <w:rPr>
          <w:sz w:val="28"/>
        </w:rPr>
        <w:t>Về</w:t>
      </w:r>
      <w:r>
        <w:rPr>
          <w:spacing w:val="-3"/>
          <w:sz w:val="28"/>
        </w:rPr>
        <w:t> </w:t>
      </w:r>
      <w:r>
        <w:rPr>
          <w:sz w:val="28"/>
        </w:rPr>
        <w:t>nợ</w:t>
      </w:r>
      <w:r>
        <w:rPr>
          <w:spacing w:val="-3"/>
          <w:sz w:val="28"/>
        </w:rPr>
        <w:t> </w:t>
      </w:r>
      <w:r>
        <w:rPr>
          <w:sz w:val="28"/>
        </w:rPr>
        <w:t>chung:</w:t>
      </w:r>
      <w:r>
        <w:rPr>
          <w:spacing w:val="-1"/>
          <w:sz w:val="28"/>
        </w:rPr>
        <w:t> </w:t>
      </w:r>
      <w:r>
        <w:rPr>
          <w:sz w:val="28"/>
        </w:rPr>
        <w:t>Chị</w:t>
      </w:r>
      <w:r>
        <w:rPr>
          <w:spacing w:val="-2"/>
          <w:sz w:val="28"/>
        </w:rPr>
        <w:t> </w:t>
      </w:r>
      <w:r>
        <w:rPr>
          <w:sz w:val="28"/>
        </w:rPr>
        <w:t>Q</w:t>
      </w:r>
      <w:r>
        <w:rPr>
          <w:spacing w:val="-7"/>
          <w:sz w:val="28"/>
        </w:rPr>
        <w:t> </w:t>
      </w:r>
      <w:r>
        <w:rPr>
          <w:sz w:val="28"/>
        </w:rPr>
        <w:t>và</w:t>
      </w:r>
      <w:r>
        <w:rPr>
          <w:spacing w:val="-2"/>
          <w:sz w:val="28"/>
        </w:rPr>
        <w:t> </w:t>
      </w:r>
      <w:r>
        <w:rPr>
          <w:sz w:val="28"/>
        </w:rPr>
        <w:t>anh</w:t>
      </w:r>
      <w:r>
        <w:rPr>
          <w:spacing w:val="-2"/>
          <w:sz w:val="28"/>
        </w:rPr>
        <w:t> </w:t>
      </w:r>
      <w:r>
        <w:rPr>
          <w:sz w:val="28"/>
        </w:rPr>
        <w:t>T</w:t>
      </w:r>
      <w:r>
        <w:rPr>
          <w:spacing w:val="-4"/>
          <w:sz w:val="28"/>
        </w:rPr>
        <w:t> </w:t>
      </w:r>
      <w:r>
        <w:rPr>
          <w:sz w:val="28"/>
        </w:rPr>
        <w:t>khai</w:t>
      </w:r>
      <w:r>
        <w:rPr>
          <w:spacing w:val="-2"/>
          <w:sz w:val="28"/>
        </w:rPr>
        <w:t> </w:t>
      </w:r>
      <w:r>
        <w:rPr>
          <w:sz w:val="28"/>
        </w:rPr>
        <w:t>nhận</w:t>
      </w:r>
      <w:r>
        <w:rPr>
          <w:spacing w:val="-2"/>
          <w:sz w:val="28"/>
        </w:rPr>
        <w:t> </w:t>
      </w:r>
      <w:r>
        <w:rPr>
          <w:sz w:val="28"/>
        </w:rPr>
        <w:t>không</w:t>
      </w:r>
      <w:r>
        <w:rPr>
          <w:spacing w:val="-1"/>
          <w:sz w:val="28"/>
        </w:rPr>
        <w:t> </w:t>
      </w:r>
      <w:r>
        <w:rPr>
          <w:spacing w:val="-5"/>
          <w:sz w:val="28"/>
        </w:rPr>
        <w:t>có.</w:t>
      </w:r>
    </w:p>
    <w:p>
      <w:pPr>
        <w:spacing w:after="0" w:line="240" w:lineRule="auto"/>
        <w:jc w:val="left"/>
        <w:rPr>
          <w:sz w:val="28"/>
        </w:rPr>
        <w:sectPr>
          <w:type w:val="continuous"/>
          <w:pgSz w:w="11910" w:h="16850"/>
          <w:pgMar w:top="1080" w:bottom="280" w:left="1640" w:right="400"/>
        </w:sectPr>
      </w:pPr>
    </w:p>
    <w:p>
      <w:pPr>
        <w:pStyle w:val="ListParagraph"/>
        <w:numPr>
          <w:ilvl w:val="0"/>
          <w:numId w:val="2"/>
        </w:numPr>
        <w:tabs>
          <w:tab w:pos="1008" w:val="left" w:leader="none"/>
        </w:tabs>
        <w:spacing w:line="240" w:lineRule="auto" w:before="69" w:after="0"/>
        <w:ind w:left="117" w:right="728" w:firstLine="719"/>
        <w:jc w:val="both"/>
        <w:rPr>
          <w:sz w:val="28"/>
        </w:rPr>
      </w:pPr>
      <w:r>
        <w:rPr>
          <w:sz w:val="28"/>
        </w:rPr>
        <w:t>Vềán phí hôn nhân sơ thẩm: 150.000 đồng. Nguyên đơn tự nguyện nộp. Nguyên đơn được khấu trừ</w:t>
      </w:r>
      <w:r>
        <w:rPr>
          <w:spacing w:val="-4"/>
          <w:sz w:val="28"/>
        </w:rPr>
        <w:t> </w:t>
      </w:r>
      <w:r>
        <w:rPr>
          <w:sz w:val="28"/>
        </w:rPr>
        <w:t>vào số tiền tạm</w:t>
      </w:r>
      <w:r>
        <w:rPr>
          <w:spacing w:val="-3"/>
          <w:sz w:val="28"/>
        </w:rPr>
        <w:t> </w:t>
      </w:r>
      <w:r>
        <w:rPr>
          <w:sz w:val="28"/>
        </w:rPr>
        <w:t>ứng án phí</w:t>
      </w:r>
      <w:r>
        <w:rPr>
          <w:spacing w:val="-2"/>
          <w:sz w:val="28"/>
        </w:rPr>
        <w:t> </w:t>
      </w:r>
      <w:r>
        <w:rPr>
          <w:sz w:val="28"/>
        </w:rPr>
        <w:t>300.000 đồng mà nguyên đơn đã nộp theo biên lai thu số0003526 ngày 17/10/2022,sau khi khấu trừ nguyên đơn được nhận số tiền tạm ứng án phí còn lại là 150.000 đồng (một</w:t>
      </w:r>
      <w:r>
        <w:rPr>
          <w:spacing w:val="80"/>
          <w:sz w:val="28"/>
        </w:rPr>
        <w:t> </w:t>
      </w:r>
      <w:r>
        <w:rPr>
          <w:sz w:val="28"/>
        </w:rPr>
        <w:t>trăm năm chục ngàn đồng) tại Chi cục Thi hành án dân sự quận Ô, thành phố </w:t>
      </w:r>
      <w:r>
        <w:rPr>
          <w:spacing w:val="-4"/>
          <w:sz w:val="28"/>
        </w:rPr>
        <w:t>CT.</w:t>
      </w:r>
    </w:p>
    <w:p>
      <w:pPr>
        <w:pStyle w:val="ListParagraph"/>
        <w:numPr>
          <w:ilvl w:val="0"/>
          <w:numId w:val="1"/>
        </w:numPr>
        <w:tabs>
          <w:tab w:pos="1265" w:val="left" w:leader="none"/>
        </w:tabs>
        <w:spacing w:line="240" w:lineRule="auto" w:before="1" w:after="0"/>
        <w:ind w:left="117" w:right="739" w:firstLine="851"/>
        <w:jc w:val="left"/>
        <w:rPr>
          <w:sz w:val="28"/>
        </w:rPr>
      </w:pPr>
      <w:r>
        <w:rPr>
          <w:sz w:val="28"/>
        </w:rPr>
        <w:t>Quyết định này có hiệu lực pháp luật ngay sau khi được ban hành và không bị kháng cáo, kháng nghị theo thủ tục phúc thẩm.</w:t>
      </w:r>
    </w:p>
    <w:p>
      <w:pPr>
        <w:pStyle w:val="BodyText"/>
        <w:spacing w:before="3"/>
        <w:ind w:left="0"/>
        <w:rPr>
          <w:sz w:val="22"/>
        </w:rPr>
      </w:pPr>
    </w:p>
    <w:p>
      <w:pPr>
        <w:spacing w:after="0"/>
        <w:rPr>
          <w:sz w:val="22"/>
        </w:rPr>
        <w:sectPr>
          <w:pgSz w:w="11910" w:h="16850"/>
          <w:pgMar w:top="1000" w:bottom="280" w:left="1640" w:right="400"/>
        </w:sectPr>
      </w:pPr>
    </w:p>
    <w:p>
      <w:pPr>
        <w:spacing w:before="90"/>
        <w:ind w:left="443"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559" w:val="left" w:leader="none"/>
        </w:tabs>
        <w:spacing w:line="240" w:lineRule="auto" w:before="117" w:after="0"/>
        <w:ind w:left="558" w:right="0" w:hanging="116"/>
        <w:jc w:val="left"/>
        <w:rPr>
          <w:sz w:val="20"/>
        </w:rPr>
      </w:pPr>
      <w:r>
        <w:rPr>
          <w:sz w:val="20"/>
        </w:rPr>
        <w:t>TAND</w:t>
      </w:r>
      <w:r>
        <w:rPr>
          <w:spacing w:val="-3"/>
          <w:sz w:val="20"/>
        </w:rPr>
        <w:t> </w:t>
      </w:r>
      <w:r>
        <w:rPr>
          <w:sz w:val="20"/>
        </w:rPr>
        <w:t>TP.</w:t>
      </w:r>
      <w:r>
        <w:rPr>
          <w:spacing w:val="-1"/>
          <w:sz w:val="20"/>
        </w:rPr>
        <w:t> </w:t>
      </w:r>
      <w:r>
        <w:rPr>
          <w:spacing w:val="-5"/>
          <w:sz w:val="20"/>
        </w:rPr>
        <w:t>CT;</w:t>
      </w:r>
    </w:p>
    <w:p>
      <w:pPr>
        <w:pStyle w:val="ListParagraph"/>
        <w:numPr>
          <w:ilvl w:val="0"/>
          <w:numId w:val="3"/>
        </w:numPr>
        <w:tabs>
          <w:tab w:pos="559" w:val="left" w:leader="none"/>
        </w:tabs>
        <w:spacing w:line="240" w:lineRule="auto" w:before="0" w:after="0"/>
        <w:ind w:left="558" w:right="0" w:hanging="116"/>
        <w:jc w:val="left"/>
        <w:rPr>
          <w:sz w:val="20"/>
        </w:rPr>
      </w:pPr>
      <w:r>
        <w:rPr>
          <w:sz w:val="20"/>
        </w:rPr>
        <w:t>Viện</w:t>
      </w:r>
      <w:r>
        <w:rPr>
          <w:spacing w:val="-6"/>
          <w:sz w:val="20"/>
        </w:rPr>
        <w:t> </w:t>
      </w:r>
      <w:r>
        <w:rPr>
          <w:sz w:val="20"/>
        </w:rPr>
        <w:t>KSND</w:t>
      </w:r>
      <w:r>
        <w:rPr>
          <w:spacing w:val="-6"/>
          <w:sz w:val="20"/>
        </w:rPr>
        <w:t> </w:t>
      </w:r>
      <w:r>
        <w:rPr>
          <w:sz w:val="20"/>
        </w:rPr>
        <w:t>Q.</w:t>
      </w:r>
      <w:r>
        <w:rPr>
          <w:spacing w:val="-4"/>
          <w:sz w:val="20"/>
        </w:rPr>
        <w:t> </w:t>
      </w:r>
      <w:r>
        <w:rPr>
          <w:spacing w:val="-5"/>
          <w:sz w:val="20"/>
        </w:rPr>
        <w:t>Ô;</w:t>
      </w:r>
    </w:p>
    <w:p>
      <w:pPr>
        <w:pStyle w:val="ListParagraph"/>
        <w:numPr>
          <w:ilvl w:val="0"/>
          <w:numId w:val="3"/>
        </w:numPr>
        <w:tabs>
          <w:tab w:pos="559" w:val="left" w:leader="none"/>
        </w:tabs>
        <w:spacing w:line="229" w:lineRule="exact" w:before="1" w:after="0"/>
        <w:ind w:left="558"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5"/>
          <w:sz w:val="20"/>
        </w:rPr>
        <w:t> </w:t>
      </w:r>
      <w:r>
        <w:rPr>
          <w:sz w:val="20"/>
        </w:rPr>
        <w:t>Q.</w:t>
      </w:r>
      <w:r>
        <w:rPr>
          <w:spacing w:val="-2"/>
          <w:sz w:val="20"/>
        </w:rPr>
        <w:t> </w:t>
      </w:r>
      <w:r>
        <w:rPr>
          <w:spacing w:val="-5"/>
          <w:sz w:val="20"/>
        </w:rPr>
        <w:t>Ô;</w:t>
      </w:r>
    </w:p>
    <w:p>
      <w:pPr>
        <w:pStyle w:val="ListParagraph"/>
        <w:numPr>
          <w:ilvl w:val="0"/>
          <w:numId w:val="3"/>
        </w:numPr>
        <w:tabs>
          <w:tab w:pos="559" w:val="left" w:leader="none"/>
        </w:tabs>
        <w:spacing w:line="229" w:lineRule="exact" w:before="0" w:after="0"/>
        <w:ind w:left="558"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ListParagraph"/>
        <w:numPr>
          <w:ilvl w:val="0"/>
          <w:numId w:val="3"/>
        </w:numPr>
        <w:tabs>
          <w:tab w:pos="559" w:val="left" w:leader="none"/>
        </w:tabs>
        <w:spacing w:line="240" w:lineRule="auto" w:before="0" w:after="0"/>
        <w:ind w:left="558" w:right="0" w:hanging="116"/>
        <w:jc w:val="left"/>
        <w:rPr>
          <w:sz w:val="20"/>
        </w:rPr>
      </w:pPr>
      <w:r>
        <w:rPr>
          <w:sz w:val="20"/>
        </w:rPr>
        <w:t>UBND</w:t>
      </w:r>
      <w:r>
        <w:rPr>
          <w:spacing w:val="-7"/>
          <w:sz w:val="20"/>
        </w:rPr>
        <w:t> </w:t>
      </w:r>
      <w:r>
        <w:rPr>
          <w:sz w:val="20"/>
        </w:rPr>
        <w:t>phường</w:t>
      </w:r>
      <w:r>
        <w:rPr>
          <w:spacing w:val="-5"/>
          <w:sz w:val="20"/>
        </w:rPr>
        <w:t> </w:t>
      </w:r>
      <w:r>
        <w:rPr>
          <w:sz w:val="20"/>
        </w:rPr>
        <w:t>Long</w:t>
      </w:r>
      <w:r>
        <w:rPr>
          <w:spacing w:val="-8"/>
          <w:sz w:val="20"/>
        </w:rPr>
        <w:t> </w:t>
      </w:r>
      <w:r>
        <w:rPr>
          <w:spacing w:val="-4"/>
          <w:sz w:val="20"/>
        </w:rPr>
        <w:t>Hưng;</w:t>
      </w:r>
    </w:p>
    <w:p>
      <w:pPr>
        <w:pStyle w:val="ListParagraph"/>
        <w:numPr>
          <w:ilvl w:val="0"/>
          <w:numId w:val="3"/>
        </w:numPr>
        <w:tabs>
          <w:tab w:pos="559" w:val="left" w:leader="none"/>
        </w:tabs>
        <w:spacing w:line="240" w:lineRule="auto" w:before="6" w:after="0"/>
        <w:ind w:left="558"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4"/>
          <w:sz w:val="20"/>
        </w:rPr>
        <w:t> </w:t>
      </w:r>
      <w:r>
        <w:rPr>
          <w:sz w:val="20"/>
        </w:rPr>
        <w:t>vụ</w:t>
      </w:r>
      <w:r>
        <w:rPr>
          <w:spacing w:val="-4"/>
          <w:sz w:val="20"/>
        </w:rPr>
        <w:t> </w:t>
      </w:r>
      <w:r>
        <w:rPr>
          <w:sz w:val="20"/>
        </w:rPr>
        <w:t>án;</w:t>
      </w:r>
      <w:r>
        <w:rPr>
          <w:spacing w:val="-4"/>
          <w:sz w:val="20"/>
        </w:rPr>
        <w:t> </w:t>
      </w:r>
      <w:r>
        <w:rPr>
          <w:spacing w:val="-5"/>
          <w:sz w:val="20"/>
        </w:rPr>
        <w:t>VP.</w:t>
      </w:r>
    </w:p>
    <w:p>
      <w:pPr>
        <w:spacing w:before="211"/>
        <w:ind w:left="436" w:right="1688" w:firstLine="0"/>
        <w:jc w:val="center"/>
        <w:rPr>
          <w:b/>
          <w:sz w:val="28"/>
        </w:rPr>
      </w:pPr>
      <w:r>
        <w:rPr/>
        <w:br w:type="column"/>
      </w:r>
      <w:r>
        <w:rPr>
          <w:b/>
          <w:sz w:val="28"/>
        </w:rPr>
        <w:t>THẨM</w:t>
      </w:r>
      <w:r>
        <w:rPr>
          <w:b/>
          <w:spacing w:val="-18"/>
          <w:sz w:val="28"/>
        </w:rPr>
        <w:t> </w:t>
      </w:r>
      <w:r>
        <w:rPr>
          <w:b/>
          <w:sz w:val="28"/>
        </w:rPr>
        <w:t>PHÁN ĐÃ KÝ</w:t>
      </w:r>
    </w:p>
    <w:p>
      <w:pPr>
        <w:pStyle w:val="BodyText"/>
        <w:ind w:left="0"/>
        <w:rPr>
          <w:b/>
          <w:sz w:val="30"/>
        </w:rPr>
      </w:pPr>
    </w:p>
    <w:p>
      <w:pPr>
        <w:pStyle w:val="BodyText"/>
        <w:ind w:left="0"/>
        <w:rPr>
          <w:b/>
          <w:sz w:val="30"/>
        </w:rPr>
      </w:pPr>
    </w:p>
    <w:p>
      <w:pPr>
        <w:pStyle w:val="BodyText"/>
        <w:spacing w:before="11"/>
        <w:ind w:left="0"/>
        <w:rPr>
          <w:b/>
          <w:sz w:val="24"/>
        </w:rPr>
      </w:pPr>
    </w:p>
    <w:p>
      <w:pPr>
        <w:spacing w:before="0"/>
        <w:ind w:left="437" w:right="1688" w:firstLine="0"/>
        <w:jc w:val="center"/>
        <w:rPr>
          <w:b/>
          <w:sz w:val="28"/>
        </w:rPr>
      </w:pPr>
      <w:r>
        <w:rPr>
          <w:b/>
          <w:sz w:val="28"/>
        </w:rPr>
        <w:t>Trần</w:t>
      </w:r>
      <w:r>
        <w:rPr>
          <w:b/>
          <w:spacing w:val="-3"/>
          <w:sz w:val="28"/>
        </w:rPr>
        <w:t> </w:t>
      </w:r>
      <w:r>
        <w:rPr>
          <w:b/>
          <w:sz w:val="28"/>
        </w:rPr>
        <w:t>Văn</w:t>
      </w:r>
      <w:r>
        <w:rPr>
          <w:b/>
          <w:spacing w:val="-2"/>
          <w:sz w:val="28"/>
        </w:rPr>
        <w:t> </w:t>
      </w:r>
      <w:r>
        <w:rPr>
          <w:b/>
          <w:spacing w:val="-5"/>
          <w:sz w:val="28"/>
        </w:rPr>
        <w:t>Mẫn</w:t>
      </w:r>
    </w:p>
    <w:sectPr>
      <w:type w:val="continuous"/>
      <w:pgSz w:w="11910" w:h="16850"/>
      <w:pgMar w:top="1080" w:bottom="280" w:left="1640" w:right="400"/>
      <w:cols w:num="2" w:equalWidth="0">
        <w:col w:w="2858" w:space="3061"/>
        <w:col w:w="395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58"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789" w:hanging="116"/>
      </w:pPr>
      <w:rPr>
        <w:rFonts w:hint="default"/>
        <w:lang w:val="vi" w:eastAsia="en-US" w:bidi="ar-SA"/>
      </w:rPr>
    </w:lvl>
    <w:lvl w:ilvl="2">
      <w:start w:val="0"/>
      <w:numFmt w:val="bullet"/>
      <w:lvlText w:val="•"/>
      <w:lvlJc w:val="left"/>
      <w:pPr>
        <w:ind w:left="1019" w:hanging="116"/>
      </w:pPr>
      <w:rPr>
        <w:rFonts w:hint="default"/>
        <w:lang w:val="vi" w:eastAsia="en-US" w:bidi="ar-SA"/>
      </w:rPr>
    </w:lvl>
    <w:lvl w:ilvl="3">
      <w:start w:val="0"/>
      <w:numFmt w:val="bullet"/>
      <w:lvlText w:val="•"/>
      <w:lvlJc w:val="left"/>
      <w:pPr>
        <w:ind w:left="1249" w:hanging="116"/>
      </w:pPr>
      <w:rPr>
        <w:rFonts w:hint="default"/>
        <w:lang w:val="vi" w:eastAsia="en-US" w:bidi="ar-SA"/>
      </w:rPr>
    </w:lvl>
    <w:lvl w:ilvl="4">
      <w:start w:val="0"/>
      <w:numFmt w:val="bullet"/>
      <w:lvlText w:val="•"/>
      <w:lvlJc w:val="left"/>
      <w:pPr>
        <w:ind w:left="1479" w:hanging="116"/>
      </w:pPr>
      <w:rPr>
        <w:rFonts w:hint="default"/>
        <w:lang w:val="vi" w:eastAsia="en-US" w:bidi="ar-SA"/>
      </w:rPr>
    </w:lvl>
    <w:lvl w:ilvl="5">
      <w:start w:val="0"/>
      <w:numFmt w:val="bullet"/>
      <w:lvlText w:val="•"/>
      <w:lvlJc w:val="left"/>
      <w:pPr>
        <w:ind w:left="1708" w:hanging="116"/>
      </w:pPr>
      <w:rPr>
        <w:rFonts w:hint="default"/>
        <w:lang w:val="vi" w:eastAsia="en-US" w:bidi="ar-SA"/>
      </w:rPr>
    </w:lvl>
    <w:lvl w:ilvl="6">
      <w:start w:val="0"/>
      <w:numFmt w:val="bullet"/>
      <w:lvlText w:val="•"/>
      <w:lvlJc w:val="left"/>
      <w:pPr>
        <w:ind w:left="1938" w:hanging="116"/>
      </w:pPr>
      <w:rPr>
        <w:rFonts w:hint="default"/>
        <w:lang w:val="vi" w:eastAsia="en-US" w:bidi="ar-SA"/>
      </w:rPr>
    </w:lvl>
    <w:lvl w:ilvl="7">
      <w:start w:val="0"/>
      <w:numFmt w:val="bullet"/>
      <w:lvlText w:val="•"/>
      <w:lvlJc w:val="left"/>
      <w:pPr>
        <w:ind w:left="2168" w:hanging="116"/>
      </w:pPr>
      <w:rPr>
        <w:rFonts w:hint="default"/>
        <w:lang w:val="vi" w:eastAsia="en-US" w:bidi="ar-SA"/>
      </w:rPr>
    </w:lvl>
    <w:lvl w:ilvl="8">
      <w:start w:val="0"/>
      <w:numFmt w:val="bullet"/>
      <w:lvlText w:val="•"/>
      <w:lvlJc w:val="left"/>
      <w:pPr>
        <w:ind w:left="2398" w:hanging="116"/>
      </w:pPr>
      <w:rPr>
        <w:rFonts w:hint="default"/>
        <w:lang w:val="vi" w:eastAsia="en-US" w:bidi="ar-SA"/>
      </w:rPr>
    </w:lvl>
  </w:abstractNum>
  <w:abstractNum w:abstractNumId="1">
    <w:multiLevelType w:val="hybridMultilevel"/>
    <w:lvl w:ilvl="0">
      <w:start w:val="0"/>
      <w:numFmt w:val="bullet"/>
      <w:lvlText w:val="-"/>
      <w:lvlJc w:val="left"/>
      <w:pPr>
        <w:ind w:left="117"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83"/>
      </w:pPr>
      <w:rPr>
        <w:rFonts w:hint="default"/>
        <w:lang w:val="vi" w:eastAsia="en-US" w:bidi="ar-SA"/>
      </w:rPr>
    </w:lvl>
    <w:lvl w:ilvl="2">
      <w:start w:val="0"/>
      <w:numFmt w:val="bullet"/>
      <w:lvlText w:val="•"/>
      <w:lvlJc w:val="left"/>
      <w:pPr>
        <w:ind w:left="2069" w:hanging="183"/>
      </w:pPr>
      <w:rPr>
        <w:rFonts w:hint="default"/>
        <w:lang w:val="vi" w:eastAsia="en-US" w:bidi="ar-SA"/>
      </w:rPr>
    </w:lvl>
    <w:lvl w:ilvl="3">
      <w:start w:val="0"/>
      <w:numFmt w:val="bullet"/>
      <w:lvlText w:val="•"/>
      <w:lvlJc w:val="left"/>
      <w:pPr>
        <w:ind w:left="3043" w:hanging="183"/>
      </w:pPr>
      <w:rPr>
        <w:rFonts w:hint="default"/>
        <w:lang w:val="vi" w:eastAsia="en-US" w:bidi="ar-SA"/>
      </w:rPr>
    </w:lvl>
    <w:lvl w:ilvl="4">
      <w:start w:val="0"/>
      <w:numFmt w:val="bullet"/>
      <w:lvlText w:val="•"/>
      <w:lvlJc w:val="left"/>
      <w:pPr>
        <w:ind w:left="4018" w:hanging="183"/>
      </w:pPr>
      <w:rPr>
        <w:rFonts w:hint="default"/>
        <w:lang w:val="vi" w:eastAsia="en-US" w:bidi="ar-SA"/>
      </w:rPr>
    </w:lvl>
    <w:lvl w:ilvl="5">
      <w:start w:val="0"/>
      <w:numFmt w:val="bullet"/>
      <w:lvlText w:val="•"/>
      <w:lvlJc w:val="left"/>
      <w:pPr>
        <w:ind w:left="4993" w:hanging="183"/>
      </w:pPr>
      <w:rPr>
        <w:rFonts w:hint="default"/>
        <w:lang w:val="vi" w:eastAsia="en-US" w:bidi="ar-SA"/>
      </w:rPr>
    </w:lvl>
    <w:lvl w:ilvl="6">
      <w:start w:val="0"/>
      <w:numFmt w:val="bullet"/>
      <w:lvlText w:val="•"/>
      <w:lvlJc w:val="left"/>
      <w:pPr>
        <w:ind w:left="5967" w:hanging="183"/>
      </w:pPr>
      <w:rPr>
        <w:rFonts w:hint="default"/>
        <w:lang w:val="vi" w:eastAsia="en-US" w:bidi="ar-SA"/>
      </w:rPr>
    </w:lvl>
    <w:lvl w:ilvl="7">
      <w:start w:val="0"/>
      <w:numFmt w:val="bullet"/>
      <w:lvlText w:val="•"/>
      <w:lvlJc w:val="left"/>
      <w:pPr>
        <w:ind w:left="6942" w:hanging="183"/>
      </w:pPr>
      <w:rPr>
        <w:rFonts w:hint="default"/>
        <w:lang w:val="vi" w:eastAsia="en-US" w:bidi="ar-SA"/>
      </w:rPr>
    </w:lvl>
    <w:lvl w:ilvl="8">
      <w:start w:val="0"/>
      <w:numFmt w:val="bullet"/>
      <w:lvlText w:val="•"/>
      <w:lvlJc w:val="left"/>
      <w:pPr>
        <w:ind w:left="7917" w:hanging="183"/>
      </w:pPr>
      <w:rPr>
        <w:rFonts w:hint="default"/>
        <w:lang w:val="vi" w:eastAsia="en-US" w:bidi="ar-SA"/>
      </w:rPr>
    </w:lvl>
  </w:abstractNum>
  <w:abstractNum w:abstractNumId="0">
    <w:multiLevelType w:val="hybridMultilevel"/>
    <w:lvl w:ilvl="0">
      <w:start w:val="1"/>
      <w:numFmt w:val="decimal"/>
      <w:lvlText w:val="%1."/>
      <w:lvlJc w:val="left"/>
      <w:pPr>
        <w:ind w:left="117"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94" w:hanging="213"/>
      </w:pPr>
      <w:rPr>
        <w:rFonts w:hint="default"/>
        <w:lang w:val="vi" w:eastAsia="en-US" w:bidi="ar-SA"/>
      </w:rPr>
    </w:lvl>
    <w:lvl w:ilvl="2">
      <w:start w:val="0"/>
      <w:numFmt w:val="bullet"/>
      <w:lvlText w:val="•"/>
      <w:lvlJc w:val="left"/>
      <w:pPr>
        <w:ind w:left="2069" w:hanging="213"/>
      </w:pPr>
      <w:rPr>
        <w:rFonts w:hint="default"/>
        <w:lang w:val="vi" w:eastAsia="en-US" w:bidi="ar-SA"/>
      </w:rPr>
    </w:lvl>
    <w:lvl w:ilvl="3">
      <w:start w:val="0"/>
      <w:numFmt w:val="bullet"/>
      <w:lvlText w:val="•"/>
      <w:lvlJc w:val="left"/>
      <w:pPr>
        <w:ind w:left="3043" w:hanging="213"/>
      </w:pPr>
      <w:rPr>
        <w:rFonts w:hint="default"/>
        <w:lang w:val="vi" w:eastAsia="en-US" w:bidi="ar-SA"/>
      </w:rPr>
    </w:lvl>
    <w:lvl w:ilvl="4">
      <w:start w:val="0"/>
      <w:numFmt w:val="bullet"/>
      <w:lvlText w:val="•"/>
      <w:lvlJc w:val="left"/>
      <w:pPr>
        <w:ind w:left="4018" w:hanging="213"/>
      </w:pPr>
      <w:rPr>
        <w:rFonts w:hint="default"/>
        <w:lang w:val="vi" w:eastAsia="en-US" w:bidi="ar-SA"/>
      </w:rPr>
    </w:lvl>
    <w:lvl w:ilvl="5">
      <w:start w:val="0"/>
      <w:numFmt w:val="bullet"/>
      <w:lvlText w:val="•"/>
      <w:lvlJc w:val="left"/>
      <w:pPr>
        <w:ind w:left="4993" w:hanging="213"/>
      </w:pPr>
      <w:rPr>
        <w:rFonts w:hint="default"/>
        <w:lang w:val="vi" w:eastAsia="en-US" w:bidi="ar-SA"/>
      </w:rPr>
    </w:lvl>
    <w:lvl w:ilvl="6">
      <w:start w:val="0"/>
      <w:numFmt w:val="bullet"/>
      <w:lvlText w:val="•"/>
      <w:lvlJc w:val="left"/>
      <w:pPr>
        <w:ind w:left="5967" w:hanging="213"/>
      </w:pPr>
      <w:rPr>
        <w:rFonts w:hint="default"/>
        <w:lang w:val="vi" w:eastAsia="en-US" w:bidi="ar-SA"/>
      </w:rPr>
    </w:lvl>
    <w:lvl w:ilvl="7">
      <w:start w:val="0"/>
      <w:numFmt w:val="bullet"/>
      <w:lvlText w:val="•"/>
      <w:lvlJc w:val="left"/>
      <w:pPr>
        <w:ind w:left="6942" w:hanging="213"/>
      </w:pPr>
      <w:rPr>
        <w:rFonts w:hint="default"/>
        <w:lang w:val="vi" w:eastAsia="en-US" w:bidi="ar-SA"/>
      </w:rPr>
    </w:lvl>
    <w:lvl w:ilvl="8">
      <w:start w:val="0"/>
      <w:numFmt w:val="bullet"/>
      <w:lvlText w:val="•"/>
      <w:lvlJc w:val="left"/>
      <w:pPr>
        <w:ind w:left="7917" w:hanging="21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58"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2023-04-24T09:49:45Z</dcterms:created>
  <dcterms:modified xsi:type="dcterms:W3CDTF">2023-04-24T09:49:45Z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