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9"/>
        <w:gridCol w:w="6015"/>
      </w:tblGrid>
      <w:tr>
        <w:trPr>
          <w:trHeight w:val="934" w:hRule="atLeast"/>
        </w:trPr>
        <w:tc>
          <w:tcPr>
            <w:tcW w:w="3099" w:type="dxa"/>
          </w:tcPr>
          <w:p>
            <w:pPr>
              <w:pStyle w:val="TableParagraph"/>
              <w:ind w:left="50" w:right="385" w:firstLine="1"/>
              <w:jc w:val="center"/>
              <w:rPr>
                <w:b/>
                <w:sz w:val="26"/>
              </w:rPr>
            </w:pPr>
            <w:r>
              <w:rPr>
                <w:b/>
                <w:sz w:val="26"/>
              </w:rPr>
              <w:t>TÒA ÁN NHÂN DÂN HUYỆN</w:t>
            </w:r>
            <w:r>
              <w:rPr>
                <w:b/>
                <w:spacing w:val="-17"/>
                <w:sz w:val="26"/>
              </w:rPr>
              <w:t> </w:t>
            </w:r>
            <w:r>
              <w:rPr>
                <w:b/>
                <w:sz w:val="26"/>
              </w:rPr>
              <w:t>HƯỚNG</w:t>
            </w:r>
            <w:r>
              <w:rPr>
                <w:b/>
                <w:spacing w:val="-16"/>
                <w:sz w:val="26"/>
              </w:rPr>
              <w:t> </w:t>
            </w:r>
            <w:r>
              <w:rPr>
                <w:b/>
                <w:sz w:val="26"/>
              </w:rPr>
              <w:t>HÓA TỈ</w:t>
            </w:r>
            <w:r>
              <w:rPr>
                <w:b/>
                <w:sz w:val="26"/>
                <w:u w:val="single"/>
              </w:rPr>
              <w:t>NH QUẢNG T</w:t>
            </w:r>
            <w:r>
              <w:rPr>
                <w:b/>
                <w:sz w:val="26"/>
              </w:rPr>
              <w:t>RỊ</w:t>
            </w:r>
          </w:p>
        </w:tc>
        <w:tc>
          <w:tcPr>
            <w:tcW w:w="6015" w:type="dxa"/>
          </w:tcPr>
          <w:p>
            <w:pPr>
              <w:pStyle w:val="TableParagraph"/>
              <w:spacing w:line="286" w:lineRule="exact"/>
              <w:ind w:left="396" w:right="216"/>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396" w:right="21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360" w:hRule="atLeast"/>
        </w:trPr>
        <w:tc>
          <w:tcPr>
            <w:tcW w:w="3099" w:type="dxa"/>
          </w:tcPr>
          <w:p>
            <w:pPr>
              <w:pStyle w:val="TableParagraph"/>
              <w:spacing w:before="38"/>
              <w:ind w:left="114"/>
              <w:rPr>
                <w:sz w:val="26"/>
              </w:rPr>
            </w:pPr>
            <w:r>
              <w:rPr>
                <w:sz w:val="26"/>
              </w:rPr>
              <w:t>Số:</w:t>
            </w:r>
            <w:r>
              <w:rPr>
                <w:spacing w:val="76"/>
                <w:sz w:val="26"/>
              </w:rPr>
              <w:t> </w:t>
            </w:r>
            <w:r>
              <w:rPr>
                <w:sz w:val="26"/>
              </w:rPr>
              <w:t>09/2022/QĐST-</w:t>
            </w:r>
            <w:r>
              <w:rPr>
                <w:spacing w:val="-5"/>
                <w:sz w:val="26"/>
              </w:rPr>
              <w:t>DS</w:t>
            </w:r>
          </w:p>
        </w:tc>
        <w:tc>
          <w:tcPr>
            <w:tcW w:w="6015" w:type="dxa"/>
          </w:tcPr>
          <w:p>
            <w:pPr>
              <w:pStyle w:val="TableParagraph"/>
              <w:spacing w:line="302" w:lineRule="exact" w:before="38"/>
              <w:ind w:left="1014"/>
              <w:rPr>
                <w:i/>
                <w:sz w:val="28"/>
              </w:rPr>
            </w:pPr>
            <w:r>
              <w:rPr>
                <w:i/>
                <w:spacing w:val="14"/>
                <w:sz w:val="28"/>
              </w:rPr>
              <w:t>Hướng</w:t>
            </w:r>
            <w:r>
              <w:rPr>
                <w:i/>
                <w:spacing w:val="42"/>
                <w:sz w:val="28"/>
              </w:rPr>
              <w:t> </w:t>
            </w:r>
            <w:r>
              <w:rPr>
                <w:i/>
                <w:spacing w:val="15"/>
                <w:sz w:val="28"/>
              </w:rPr>
              <w:t>Hóa,</w:t>
            </w:r>
            <w:r>
              <w:rPr>
                <w:i/>
                <w:spacing w:val="1"/>
                <w:sz w:val="28"/>
              </w:rPr>
              <w:t> </w:t>
            </w:r>
            <w:r>
              <w:rPr>
                <w:i/>
                <w:sz w:val="28"/>
              </w:rPr>
              <w:t>ngày</w:t>
            </w:r>
            <w:r>
              <w:rPr>
                <w:i/>
                <w:spacing w:val="21"/>
                <w:sz w:val="28"/>
              </w:rPr>
              <w:t> </w:t>
            </w:r>
            <w:r>
              <w:rPr>
                <w:i/>
                <w:sz w:val="28"/>
              </w:rPr>
              <w:t>30</w:t>
            </w:r>
            <w:r>
              <w:rPr>
                <w:i/>
                <w:spacing w:val="42"/>
                <w:sz w:val="28"/>
              </w:rPr>
              <w:t> </w:t>
            </w:r>
            <w:r>
              <w:rPr>
                <w:i/>
                <w:sz w:val="28"/>
              </w:rPr>
              <w:t>tháng</w:t>
            </w:r>
            <w:r>
              <w:rPr>
                <w:i/>
                <w:spacing w:val="1"/>
                <w:sz w:val="28"/>
              </w:rPr>
              <w:t> </w:t>
            </w:r>
            <w:r>
              <w:rPr>
                <w:i/>
                <w:sz w:val="28"/>
              </w:rPr>
              <w:t>11 năm</w:t>
            </w:r>
            <w:r>
              <w:rPr>
                <w:i/>
                <w:spacing w:val="20"/>
                <w:sz w:val="28"/>
              </w:rPr>
              <w:t> </w:t>
            </w:r>
            <w:r>
              <w:rPr>
                <w:i/>
                <w:spacing w:val="9"/>
                <w:sz w:val="28"/>
              </w:rPr>
              <w:t>2022</w:t>
            </w:r>
          </w:p>
        </w:tc>
      </w:tr>
    </w:tbl>
    <w:p>
      <w:pPr>
        <w:pStyle w:val="BodyText"/>
        <w:ind w:left="0"/>
        <w:rPr>
          <w:sz w:val="20"/>
        </w:rPr>
      </w:pPr>
    </w:p>
    <w:p>
      <w:pPr>
        <w:pStyle w:val="BodyText"/>
        <w:spacing w:before="9"/>
        <w:ind w:left="0"/>
        <w:rPr>
          <w:sz w:val="20"/>
        </w:rPr>
      </w:pPr>
    </w:p>
    <w:p>
      <w:pPr>
        <w:pStyle w:val="Heading1"/>
        <w:spacing w:line="322" w:lineRule="exact" w:before="89"/>
        <w:ind w:left="3793" w:right="3942"/>
      </w:pPr>
      <w:r>
        <w:rPr/>
        <w:pict>
          <v:line style="position:absolute;mso-position-horizontal-relative:page;mso-position-vertical-relative:paragraph;z-index:-15769600" from="312.700012pt,-54.429661pt" to="491.800012pt,-54.429661pt" stroked="true" strokeweight=".75pt" strokecolor="#000000">
            <v:stroke dashstyle="solid"/>
            <w10:wrap type="none"/>
          </v:line>
        </w:pict>
      </w:r>
      <w:r>
        <w:rPr/>
        <w:t>QUYẾT</w:t>
      </w:r>
      <w:r>
        <w:rPr>
          <w:spacing w:val="-7"/>
        </w:rPr>
        <w:t> </w:t>
      </w:r>
      <w:r>
        <w:rPr>
          <w:spacing w:val="-4"/>
        </w:rPr>
        <w:t>ĐỊNH</w:t>
      </w:r>
    </w:p>
    <w:p>
      <w:pPr>
        <w:spacing w:before="0"/>
        <w:ind w:left="2109" w:right="2259"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5"/>
        <w:ind w:left="0"/>
        <w:rPr>
          <w:b/>
          <w:sz w:val="27"/>
        </w:rPr>
      </w:pPr>
    </w:p>
    <w:p>
      <w:pPr>
        <w:pStyle w:val="BodyText"/>
        <w:ind w:right="174" w:firstLine="566"/>
      </w:pPr>
      <w:r>
        <w:rPr/>
        <w:t>Căn</w:t>
      </w:r>
      <w:r>
        <w:rPr>
          <w:spacing w:val="21"/>
        </w:rPr>
        <w:t> </w:t>
      </w:r>
      <w:r>
        <w:rPr/>
        <w:t>cứ</w:t>
      </w:r>
      <w:r>
        <w:rPr>
          <w:spacing w:val="19"/>
        </w:rPr>
        <w:t> </w:t>
      </w:r>
      <w:r>
        <w:rPr/>
        <w:t>vào</w:t>
      </w:r>
      <w:r>
        <w:rPr>
          <w:spacing w:val="21"/>
        </w:rPr>
        <w:t> </w:t>
      </w:r>
      <w:r>
        <w:rPr/>
        <w:t>các</w:t>
      </w:r>
      <w:r>
        <w:rPr>
          <w:spacing w:val="28"/>
        </w:rPr>
        <w:t> </w:t>
      </w:r>
      <w:r>
        <w:rPr/>
        <w:t>Điều</w:t>
      </w:r>
      <w:r>
        <w:rPr>
          <w:spacing w:val="21"/>
        </w:rPr>
        <w:t> </w:t>
      </w:r>
      <w:r>
        <w:rPr/>
        <w:t>48,</w:t>
      </w:r>
      <w:r>
        <w:rPr>
          <w:spacing w:val="19"/>
        </w:rPr>
        <w:t> </w:t>
      </w:r>
      <w:r>
        <w:rPr/>
        <w:t>217,</w:t>
      </w:r>
      <w:r>
        <w:rPr>
          <w:spacing w:val="23"/>
        </w:rPr>
        <w:t> </w:t>
      </w:r>
      <w:r>
        <w:rPr/>
        <w:t>218,</w:t>
      </w:r>
      <w:r>
        <w:rPr>
          <w:spacing w:val="19"/>
        </w:rPr>
        <w:t> </w:t>
      </w:r>
      <w:r>
        <w:rPr/>
        <w:t>219</w:t>
      </w:r>
      <w:r>
        <w:rPr>
          <w:spacing w:val="21"/>
        </w:rPr>
        <w:t> </w:t>
      </w:r>
      <w:r>
        <w:rPr/>
        <w:t>và</w:t>
      </w:r>
      <w:r>
        <w:rPr>
          <w:spacing w:val="20"/>
        </w:rPr>
        <w:t> </w:t>
      </w:r>
      <w:r>
        <w:rPr/>
        <w:t>khoản</w:t>
      </w:r>
      <w:r>
        <w:rPr>
          <w:spacing w:val="21"/>
        </w:rPr>
        <w:t> </w:t>
      </w:r>
      <w:r>
        <w:rPr/>
        <w:t>2</w:t>
      </w:r>
      <w:r>
        <w:rPr>
          <w:spacing w:val="24"/>
        </w:rPr>
        <w:t> </w:t>
      </w:r>
      <w:r>
        <w:rPr/>
        <w:t>Điều</w:t>
      </w:r>
      <w:r>
        <w:rPr>
          <w:spacing w:val="24"/>
        </w:rPr>
        <w:t> </w:t>
      </w:r>
      <w:r>
        <w:rPr/>
        <w:t>273</w:t>
      </w:r>
      <w:r>
        <w:rPr>
          <w:spacing w:val="21"/>
        </w:rPr>
        <w:t> </w:t>
      </w:r>
      <w:r>
        <w:rPr/>
        <w:t>của</w:t>
      </w:r>
      <w:r>
        <w:rPr>
          <w:spacing w:val="20"/>
        </w:rPr>
        <w:t> </w:t>
      </w:r>
      <w:r>
        <w:rPr/>
        <w:t>Bộ</w:t>
      </w:r>
      <w:r>
        <w:rPr>
          <w:spacing w:val="21"/>
        </w:rPr>
        <w:t> </w:t>
      </w:r>
      <w:r>
        <w:rPr/>
        <w:t>luật tố tụng dân sự;</w:t>
      </w:r>
    </w:p>
    <w:p>
      <w:pPr>
        <w:pStyle w:val="BodyText"/>
        <w:spacing w:line="322" w:lineRule="exact" w:before="2"/>
        <w:ind w:left="728"/>
      </w:pPr>
      <w:r>
        <w:rPr/>
        <w:t>Sau</w:t>
      </w:r>
      <w:r>
        <w:rPr>
          <w:spacing w:val="-2"/>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1"/>
        </w:rPr>
        <w:t> </w:t>
      </w:r>
      <w:r>
        <w:rPr/>
        <w:t>sự</w:t>
      </w:r>
      <w:r>
        <w:rPr>
          <w:spacing w:val="-4"/>
        </w:rPr>
        <w:t> </w:t>
      </w:r>
      <w:r>
        <w:rPr/>
        <w:t>sơ</w:t>
      </w:r>
      <w:r>
        <w:rPr>
          <w:spacing w:val="-2"/>
        </w:rPr>
        <w:t> thẩm;</w:t>
      </w:r>
    </w:p>
    <w:p>
      <w:pPr>
        <w:pStyle w:val="BodyText"/>
        <w:ind w:right="26" w:firstLine="566"/>
      </w:pPr>
      <w:r>
        <w:rPr/>
        <w:t>Xét thấy: Người khởi kiện rút toàn bộ yêu cầu khởi kiện theo quy định tại điểm c khoản 1 điều 217 của Bộ luật tố tụng dân sự.</w:t>
      </w:r>
    </w:p>
    <w:p>
      <w:pPr>
        <w:pStyle w:val="BodyText"/>
        <w:spacing w:before="3"/>
        <w:ind w:left="0"/>
        <w:rPr>
          <w:sz w:val="41"/>
        </w:rPr>
      </w:pPr>
    </w:p>
    <w:p>
      <w:pPr>
        <w:pStyle w:val="Heading1"/>
      </w:pPr>
      <w:r>
        <w:rPr/>
        <w:t>QUYẾT</w:t>
      </w:r>
      <w:r>
        <w:rPr>
          <w:spacing w:val="-4"/>
        </w:rPr>
        <w:t> </w:t>
      </w:r>
      <w:r>
        <w:rPr>
          <w:spacing w:val="-2"/>
        </w:rPr>
        <w:t>ĐỊNH:</w:t>
      </w:r>
    </w:p>
    <w:p>
      <w:pPr>
        <w:pStyle w:val="ListParagraph"/>
        <w:numPr>
          <w:ilvl w:val="0"/>
          <w:numId w:val="1"/>
        </w:numPr>
        <w:tabs>
          <w:tab w:pos="1022" w:val="left" w:leader="none"/>
        </w:tabs>
        <w:spacing w:line="240" w:lineRule="auto" w:before="115" w:after="0"/>
        <w:ind w:left="162" w:right="309" w:firstLine="566"/>
        <w:jc w:val="both"/>
        <w:rPr>
          <w:sz w:val="28"/>
        </w:rPr>
      </w:pPr>
      <w:r>
        <w:rPr>
          <w:sz w:val="28"/>
        </w:rPr>
        <w:t>Đình chỉ giải quyết vụ án Dân sự sơ thẩm thụ lý số: 25/2022/TLST- DS ngày 01 tháng 11 năm 2022 về việc </w:t>
      </w:r>
      <w:r>
        <w:rPr>
          <w:i/>
          <w:sz w:val="28"/>
        </w:rPr>
        <w:t>“Tranh chấp hợp đồng chuyển nhượng</w:t>
      </w:r>
      <w:r>
        <w:rPr>
          <w:i/>
          <w:sz w:val="28"/>
        </w:rPr>
        <w:t> quyền sử dụng đất”</w:t>
      </w:r>
      <w:r>
        <w:rPr>
          <w:sz w:val="28"/>
        </w:rPr>
        <w:t>, giữa:</w:t>
      </w:r>
    </w:p>
    <w:p>
      <w:pPr>
        <w:pStyle w:val="ListParagraph"/>
        <w:numPr>
          <w:ilvl w:val="1"/>
          <w:numId w:val="1"/>
        </w:numPr>
        <w:tabs>
          <w:tab w:pos="1062" w:val="left" w:leader="none"/>
        </w:tabs>
        <w:spacing w:line="240" w:lineRule="auto" w:before="1" w:after="0"/>
        <w:ind w:left="162" w:right="308" w:firstLine="719"/>
        <w:jc w:val="both"/>
        <w:rPr>
          <w:sz w:val="28"/>
        </w:rPr>
      </w:pPr>
      <w:r>
        <w:rPr>
          <w:sz w:val="28"/>
        </w:rPr>
        <w:t>Nguyên đơn: Ông Hồ Q, sinh năm 1976; Địa chỉ: Thôn C, xã H, huyện Hướng Hóa, tỉnh Quảng Trị.</w:t>
      </w:r>
    </w:p>
    <w:p>
      <w:pPr>
        <w:pStyle w:val="ListParagraph"/>
        <w:numPr>
          <w:ilvl w:val="1"/>
          <w:numId w:val="1"/>
        </w:numPr>
        <w:tabs>
          <w:tab w:pos="1079" w:val="left" w:leader="none"/>
        </w:tabs>
        <w:spacing w:line="240" w:lineRule="auto" w:before="0" w:after="0"/>
        <w:ind w:left="162" w:right="305" w:firstLine="719"/>
        <w:jc w:val="both"/>
        <w:rPr>
          <w:sz w:val="28"/>
        </w:rPr>
      </w:pPr>
      <w:r>
        <w:rPr>
          <w:sz w:val="28"/>
        </w:rPr>
        <w:t>Bị đơn: Ông Hoàng P, sinh năm 1962 và bà Nguyễn Thị T, sinh năm 1963; Địa chỉ: Thôn C, xã H, huyện Hướng Hóa, tỉnh Quảng Trị.</w:t>
      </w:r>
    </w:p>
    <w:p>
      <w:pPr>
        <w:pStyle w:val="ListParagraph"/>
        <w:numPr>
          <w:ilvl w:val="0"/>
          <w:numId w:val="1"/>
        </w:numPr>
        <w:tabs>
          <w:tab w:pos="957" w:val="left" w:leader="none"/>
        </w:tabs>
        <w:spacing w:line="321" w:lineRule="exact" w:before="0" w:after="0"/>
        <w:ind w:left="956" w:right="0" w:hanging="267"/>
        <w:jc w:val="both"/>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894" w:val="left" w:leader="none"/>
        </w:tabs>
        <w:spacing w:line="240" w:lineRule="auto" w:before="0" w:after="0"/>
        <w:ind w:left="162" w:right="309" w:firstLine="566"/>
        <w:jc w:val="both"/>
        <w:rPr>
          <w:sz w:val="28"/>
        </w:rPr>
      </w:pPr>
      <w:r>
        <w:rPr>
          <w:sz w:val="28"/>
        </w:rPr>
        <w:t>Trả</w:t>
      </w:r>
      <w:r>
        <w:rPr>
          <w:spacing w:val="-9"/>
          <w:sz w:val="28"/>
        </w:rPr>
        <w:t> </w:t>
      </w:r>
      <w:r>
        <w:rPr>
          <w:sz w:val="28"/>
        </w:rPr>
        <w:t>lại</w:t>
      </w:r>
      <w:r>
        <w:rPr>
          <w:spacing w:val="-7"/>
          <w:sz w:val="28"/>
        </w:rPr>
        <w:t> </w:t>
      </w:r>
      <w:r>
        <w:rPr>
          <w:sz w:val="28"/>
        </w:rPr>
        <w:t>cho</w:t>
      </w:r>
      <w:r>
        <w:rPr>
          <w:spacing w:val="-7"/>
          <w:sz w:val="28"/>
        </w:rPr>
        <w:t> </w:t>
      </w:r>
      <w:r>
        <w:rPr>
          <w:sz w:val="28"/>
        </w:rPr>
        <w:t>ông Hồ</w:t>
      </w:r>
      <w:r>
        <w:rPr>
          <w:spacing w:val="-2"/>
          <w:sz w:val="28"/>
        </w:rPr>
        <w:t> </w:t>
      </w:r>
      <w:r>
        <w:rPr>
          <w:sz w:val="28"/>
        </w:rPr>
        <w:t>Q</w:t>
      </w:r>
      <w:r>
        <w:rPr>
          <w:spacing w:val="-5"/>
          <w:sz w:val="28"/>
        </w:rPr>
        <w:t> </w:t>
      </w:r>
      <w:r>
        <w:rPr>
          <w:sz w:val="28"/>
        </w:rPr>
        <w:t>đơn</w:t>
      </w:r>
      <w:r>
        <w:rPr>
          <w:spacing w:val="-7"/>
          <w:sz w:val="28"/>
        </w:rPr>
        <w:t> </w:t>
      </w:r>
      <w:r>
        <w:rPr>
          <w:sz w:val="28"/>
        </w:rPr>
        <w:t>khởi</w:t>
      </w:r>
      <w:r>
        <w:rPr>
          <w:spacing w:val="-7"/>
          <w:sz w:val="28"/>
        </w:rPr>
        <w:t> </w:t>
      </w:r>
      <w:r>
        <w:rPr>
          <w:sz w:val="28"/>
        </w:rPr>
        <w:t>kiện</w:t>
      </w:r>
      <w:r>
        <w:rPr>
          <w:spacing w:val="-7"/>
          <w:sz w:val="28"/>
        </w:rPr>
        <w:t> </w:t>
      </w:r>
      <w:r>
        <w:rPr>
          <w:sz w:val="28"/>
        </w:rPr>
        <w:t>và</w:t>
      </w:r>
      <w:r>
        <w:rPr>
          <w:spacing w:val="-9"/>
          <w:sz w:val="28"/>
        </w:rPr>
        <w:t> </w:t>
      </w:r>
      <w:r>
        <w:rPr>
          <w:sz w:val="28"/>
        </w:rPr>
        <w:t>các</w:t>
      </w:r>
      <w:r>
        <w:rPr>
          <w:spacing w:val="-9"/>
          <w:sz w:val="28"/>
        </w:rPr>
        <w:t> </w:t>
      </w:r>
      <w:r>
        <w:rPr>
          <w:sz w:val="28"/>
        </w:rPr>
        <w:t>tài</w:t>
      </w:r>
      <w:r>
        <w:rPr>
          <w:spacing w:val="-7"/>
          <w:sz w:val="28"/>
        </w:rPr>
        <w:t> </w:t>
      </w:r>
      <w:r>
        <w:rPr>
          <w:sz w:val="28"/>
        </w:rPr>
        <w:t>liệu,</w:t>
      </w:r>
      <w:r>
        <w:rPr>
          <w:spacing w:val="-9"/>
          <w:sz w:val="28"/>
        </w:rPr>
        <w:t> </w:t>
      </w:r>
      <w:r>
        <w:rPr>
          <w:sz w:val="28"/>
        </w:rPr>
        <w:t>chứng</w:t>
      </w:r>
      <w:r>
        <w:rPr>
          <w:spacing w:val="-7"/>
          <w:sz w:val="28"/>
        </w:rPr>
        <w:t> </w:t>
      </w:r>
      <w:r>
        <w:rPr>
          <w:sz w:val="28"/>
        </w:rPr>
        <w:t>cứ</w:t>
      </w:r>
      <w:r>
        <w:rPr>
          <w:spacing w:val="-10"/>
          <w:sz w:val="28"/>
        </w:rPr>
        <w:t> </w:t>
      </w:r>
      <w:r>
        <w:rPr>
          <w:sz w:val="28"/>
        </w:rPr>
        <w:t>kèm</w:t>
      </w:r>
      <w:r>
        <w:rPr>
          <w:spacing w:val="-10"/>
          <w:sz w:val="28"/>
        </w:rPr>
        <w:t> </w:t>
      </w:r>
      <w:r>
        <w:rPr>
          <w:sz w:val="28"/>
        </w:rPr>
        <w:t>theo</w:t>
      </w:r>
      <w:r>
        <w:rPr>
          <w:spacing w:val="-7"/>
          <w:sz w:val="28"/>
        </w:rPr>
        <w:t> </w:t>
      </w:r>
      <w:r>
        <w:rPr>
          <w:sz w:val="28"/>
        </w:rPr>
        <w:t>đơn khởi kiện.</w:t>
      </w:r>
    </w:p>
    <w:p>
      <w:pPr>
        <w:pStyle w:val="ListParagraph"/>
        <w:numPr>
          <w:ilvl w:val="1"/>
          <w:numId w:val="1"/>
        </w:numPr>
        <w:tabs>
          <w:tab w:pos="899" w:val="left" w:leader="none"/>
        </w:tabs>
        <w:spacing w:line="240" w:lineRule="auto" w:before="1" w:after="0"/>
        <w:ind w:left="162" w:right="310" w:firstLine="566"/>
        <w:jc w:val="both"/>
        <w:rPr>
          <w:sz w:val="28"/>
        </w:rPr>
      </w:pPr>
      <w:r>
        <w:rPr>
          <w:sz w:val="28"/>
        </w:rPr>
        <w:t>Đương</w:t>
      </w:r>
      <w:r>
        <w:rPr>
          <w:spacing w:val="-4"/>
          <w:sz w:val="28"/>
        </w:rPr>
        <w:t> </w:t>
      </w:r>
      <w:r>
        <w:rPr>
          <w:sz w:val="28"/>
        </w:rPr>
        <w:t>sự</w:t>
      </w:r>
      <w:r>
        <w:rPr>
          <w:spacing w:val="-6"/>
          <w:sz w:val="28"/>
        </w:rPr>
        <w:t> </w:t>
      </w:r>
      <w:r>
        <w:rPr>
          <w:sz w:val="28"/>
        </w:rPr>
        <w:t>có</w:t>
      </w:r>
      <w:r>
        <w:rPr>
          <w:spacing w:val="-4"/>
          <w:sz w:val="28"/>
        </w:rPr>
        <w:t> </w:t>
      </w:r>
      <w:r>
        <w:rPr>
          <w:sz w:val="28"/>
        </w:rPr>
        <w:t>quyền</w:t>
      </w:r>
      <w:r>
        <w:rPr>
          <w:spacing w:val="-2"/>
          <w:sz w:val="28"/>
        </w:rPr>
        <w:t> </w:t>
      </w:r>
      <w:r>
        <w:rPr>
          <w:sz w:val="28"/>
        </w:rPr>
        <w:t>khởi</w:t>
      </w:r>
      <w:r>
        <w:rPr>
          <w:spacing w:val="-4"/>
          <w:sz w:val="28"/>
        </w:rPr>
        <w:t> </w:t>
      </w:r>
      <w:r>
        <w:rPr>
          <w:sz w:val="28"/>
        </w:rPr>
        <w:t>kiện</w:t>
      </w:r>
      <w:r>
        <w:rPr>
          <w:spacing w:val="-5"/>
          <w:sz w:val="28"/>
        </w:rPr>
        <w:t> </w:t>
      </w:r>
      <w:r>
        <w:rPr>
          <w:sz w:val="28"/>
        </w:rPr>
        <w:t>yêu</w:t>
      </w:r>
      <w:r>
        <w:rPr>
          <w:spacing w:val="-4"/>
          <w:sz w:val="28"/>
        </w:rPr>
        <w:t> </w:t>
      </w:r>
      <w:r>
        <w:rPr>
          <w:sz w:val="28"/>
        </w:rPr>
        <w:t>cầu</w:t>
      </w:r>
      <w:r>
        <w:rPr>
          <w:spacing w:val="-2"/>
          <w:sz w:val="28"/>
        </w:rPr>
        <w:t> </w:t>
      </w:r>
      <w:r>
        <w:rPr>
          <w:sz w:val="28"/>
        </w:rPr>
        <w:t>Tòa</w:t>
      </w:r>
      <w:r>
        <w:rPr>
          <w:spacing w:val="-5"/>
          <w:sz w:val="28"/>
        </w:rPr>
        <w:t> </w:t>
      </w:r>
      <w:r>
        <w:rPr>
          <w:sz w:val="28"/>
        </w:rPr>
        <w:t>án</w:t>
      </w:r>
      <w:r>
        <w:rPr>
          <w:spacing w:val="-4"/>
          <w:sz w:val="28"/>
        </w:rPr>
        <w:t> </w:t>
      </w:r>
      <w:r>
        <w:rPr>
          <w:sz w:val="28"/>
        </w:rPr>
        <w:t>giải</w:t>
      </w:r>
      <w:r>
        <w:rPr>
          <w:spacing w:val="-5"/>
          <w:sz w:val="28"/>
        </w:rPr>
        <w:t> </w:t>
      </w:r>
      <w:r>
        <w:rPr>
          <w:sz w:val="28"/>
        </w:rPr>
        <w:t>quyết</w:t>
      </w:r>
      <w:r>
        <w:rPr>
          <w:spacing w:val="-4"/>
          <w:sz w:val="28"/>
        </w:rPr>
        <w:t> </w:t>
      </w:r>
      <w:r>
        <w:rPr>
          <w:sz w:val="28"/>
        </w:rPr>
        <w:t>lại</w:t>
      </w:r>
      <w:r>
        <w:rPr>
          <w:spacing w:val="-5"/>
          <w:sz w:val="28"/>
        </w:rPr>
        <w:t> </w:t>
      </w:r>
      <w:r>
        <w:rPr>
          <w:sz w:val="28"/>
        </w:rPr>
        <w:t>vụ</w:t>
      </w:r>
      <w:r>
        <w:rPr>
          <w:spacing w:val="-2"/>
          <w:sz w:val="28"/>
        </w:rPr>
        <w:t> </w:t>
      </w:r>
      <w:r>
        <w:rPr>
          <w:sz w:val="28"/>
        </w:rPr>
        <w:t>án</w:t>
      </w:r>
      <w:r>
        <w:rPr>
          <w:spacing w:val="-4"/>
          <w:sz w:val="28"/>
        </w:rPr>
        <w:t> </w:t>
      </w:r>
      <w:r>
        <w:rPr>
          <w:sz w:val="28"/>
        </w:rPr>
        <w:t>theo</w:t>
      </w:r>
      <w:r>
        <w:rPr>
          <w:spacing w:val="-5"/>
          <w:sz w:val="28"/>
        </w:rPr>
        <w:t> </w:t>
      </w:r>
      <w:r>
        <w:rPr>
          <w:sz w:val="28"/>
        </w:rPr>
        <w:t>quy định của pháp luật tố tụng dân sự.</w:t>
      </w:r>
    </w:p>
    <w:p>
      <w:pPr>
        <w:pStyle w:val="ListParagraph"/>
        <w:numPr>
          <w:ilvl w:val="1"/>
          <w:numId w:val="1"/>
        </w:numPr>
        <w:tabs>
          <w:tab w:pos="914" w:val="left" w:leader="none"/>
        </w:tabs>
        <w:spacing w:line="240" w:lineRule="auto" w:before="0" w:after="0"/>
        <w:ind w:left="162" w:right="304" w:firstLine="566"/>
        <w:jc w:val="both"/>
        <w:rPr>
          <w:sz w:val="28"/>
        </w:rPr>
      </w:pPr>
      <w:r>
        <w:rPr>
          <w:sz w:val="28"/>
        </w:rPr>
        <w:t>Về án phí: Ông Hồ Q được hoàn trả lại số tiền tạm ứng án phí 2.125.000 đồng </w:t>
      </w:r>
      <w:r>
        <w:rPr>
          <w:i/>
          <w:sz w:val="28"/>
        </w:rPr>
        <w:t>(Hai triệu một trăm hai mươi lăm nghìn đồng)</w:t>
      </w:r>
      <w:r>
        <w:rPr>
          <w:i/>
          <w:spacing w:val="-1"/>
          <w:sz w:val="28"/>
        </w:rPr>
        <w:t> </w:t>
      </w:r>
      <w:r>
        <w:rPr>
          <w:sz w:val="28"/>
        </w:rPr>
        <w:t>đã nộp theo biên lai thu tạm ứng</w:t>
      </w:r>
      <w:r>
        <w:rPr>
          <w:spacing w:val="-18"/>
          <w:sz w:val="28"/>
        </w:rPr>
        <w:t> </w:t>
      </w:r>
      <w:r>
        <w:rPr>
          <w:sz w:val="28"/>
        </w:rPr>
        <w:t>án</w:t>
      </w:r>
      <w:r>
        <w:rPr>
          <w:spacing w:val="-17"/>
          <w:sz w:val="28"/>
        </w:rPr>
        <w:t> </w:t>
      </w:r>
      <w:r>
        <w:rPr>
          <w:sz w:val="28"/>
        </w:rPr>
        <w:t>phí,</w:t>
      </w:r>
      <w:r>
        <w:rPr>
          <w:spacing w:val="-18"/>
          <w:sz w:val="28"/>
        </w:rPr>
        <w:t> </w:t>
      </w:r>
      <w:r>
        <w:rPr>
          <w:sz w:val="28"/>
        </w:rPr>
        <w:t>lệ</w:t>
      </w:r>
      <w:r>
        <w:rPr>
          <w:spacing w:val="-17"/>
          <w:sz w:val="28"/>
        </w:rPr>
        <w:t> </w:t>
      </w:r>
      <w:r>
        <w:rPr>
          <w:sz w:val="28"/>
        </w:rPr>
        <w:t>phí</w:t>
      </w:r>
      <w:r>
        <w:rPr>
          <w:spacing w:val="-18"/>
          <w:sz w:val="28"/>
        </w:rPr>
        <w:t> </w:t>
      </w:r>
      <w:r>
        <w:rPr>
          <w:sz w:val="28"/>
        </w:rPr>
        <w:t>Tòa</w:t>
      </w:r>
      <w:r>
        <w:rPr>
          <w:spacing w:val="-17"/>
          <w:sz w:val="28"/>
        </w:rPr>
        <w:t> </w:t>
      </w:r>
      <w:r>
        <w:rPr>
          <w:sz w:val="28"/>
        </w:rPr>
        <w:t>án</w:t>
      </w:r>
      <w:r>
        <w:rPr>
          <w:spacing w:val="-18"/>
          <w:sz w:val="28"/>
        </w:rPr>
        <w:t> </w:t>
      </w:r>
      <w:r>
        <w:rPr>
          <w:sz w:val="28"/>
        </w:rPr>
        <w:t>số</w:t>
      </w:r>
      <w:r>
        <w:rPr>
          <w:spacing w:val="-17"/>
          <w:sz w:val="28"/>
        </w:rPr>
        <w:t> </w:t>
      </w:r>
      <w:r>
        <w:rPr>
          <w:sz w:val="28"/>
        </w:rPr>
        <w:t>CC/2021/0000237</w:t>
      </w:r>
      <w:r>
        <w:rPr>
          <w:spacing w:val="-18"/>
          <w:sz w:val="28"/>
        </w:rPr>
        <w:t> </w:t>
      </w:r>
      <w:r>
        <w:rPr>
          <w:sz w:val="28"/>
        </w:rPr>
        <w:t>ngày</w:t>
      </w:r>
      <w:r>
        <w:rPr>
          <w:spacing w:val="-17"/>
          <w:sz w:val="28"/>
        </w:rPr>
        <w:t> </w:t>
      </w:r>
      <w:r>
        <w:rPr>
          <w:sz w:val="28"/>
        </w:rPr>
        <w:t>01tháng</w:t>
      </w:r>
      <w:r>
        <w:rPr>
          <w:spacing w:val="-18"/>
          <w:sz w:val="28"/>
        </w:rPr>
        <w:t> </w:t>
      </w:r>
      <w:r>
        <w:rPr>
          <w:sz w:val="28"/>
        </w:rPr>
        <w:t>11</w:t>
      </w:r>
      <w:r>
        <w:rPr>
          <w:spacing w:val="-17"/>
          <w:sz w:val="28"/>
        </w:rPr>
        <w:t> </w:t>
      </w:r>
      <w:r>
        <w:rPr>
          <w:sz w:val="28"/>
        </w:rPr>
        <w:t>năm</w:t>
      </w:r>
      <w:r>
        <w:rPr>
          <w:spacing w:val="-18"/>
          <w:sz w:val="28"/>
        </w:rPr>
        <w:t> </w:t>
      </w:r>
      <w:r>
        <w:rPr>
          <w:sz w:val="28"/>
        </w:rPr>
        <w:t>2022</w:t>
      </w:r>
      <w:r>
        <w:rPr>
          <w:spacing w:val="-17"/>
          <w:sz w:val="28"/>
        </w:rPr>
        <w:t> </w:t>
      </w:r>
      <w:r>
        <w:rPr>
          <w:sz w:val="28"/>
        </w:rPr>
        <w:t>của</w:t>
      </w:r>
      <w:r>
        <w:rPr>
          <w:spacing w:val="-18"/>
          <w:sz w:val="28"/>
        </w:rPr>
        <w:t> </w:t>
      </w:r>
      <w:r>
        <w:rPr>
          <w:sz w:val="28"/>
        </w:rPr>
        <w:t>Chi cục</w:t>
      </w:r>
      <w:r>
        <w:rPr>
          <w:spacing w:val="-8"/>
          <w:sz w:val="28"/>
        </w:rPr>
        <w:t> </w:t>
      </w:r>
      <w:r>
        <w:rPr>
          <w:sz w:val="28"/>
        </w:rPr>
        <w:t>Thi</w:t>
      </w:r>
      <w:r>
        <w:rPr>
          <w:spacing w:val="-7"/>
          <w:sz w:val="28"/>
        </w:rPr>
        <w:t> </w:t>
      </w:r>
      <w:r>
        <w:rPr>
          <w:sz w:val="28"/>
        </w:rPr>
        <w:t>hành</w:t>
      </w:r>
      <w:r>
        <w:rPr>
          <w:spacing w:val="-7"/>
          <w:sz w:val="28"/>
        </w:rPr>
        <w:t> </w:t>
      </w:r>
      <w:r>
        <w:rPr>
          <w:sz w:val="28"/>
        </w:rPr>
        <w:t>án</w:t>
      </w:r>
      <w:r>
        <w:rPr>
          <w:spacing w:val="-7"/>
          <w:sz w:val="28"/>
        </w:rPr>
        <w:t> </w:t>
      </w:r>
      <w:r>
        <w:rPr>
          <w:sz w:val="28"/>
        </w:rPr>
        <w:t>dân</w:t>
      </w:r>
      <w:r>
        <w:rPr>
          <w:spacing w:val="-7"/>
          <w:sz w:val="28"/>
        </w:rPr>
        <w:t> </w:t>
      </w:r>
      <w:r>
        <w:rPr>
          <w:sz w:val="28"/>
        </w:rPr>
        <w:t>sự</w:t>
      </w:r>
      <w:r>
        <w:rPr>
          <w:spacing w:val="-10"/>
          <w:sz w:val="28"/>
        </w:rPr>
        <w:t> </w:t>
      </w:r>
      <w:r>
        <w:rPr>
          <w:sz w:val="28"/>
        </w:rPr>
        <w:t>huyện</w:t>
      </w:r>
      <w:r>
        <w:rPr>
          <w:spacing w:val="-5"/>
          <w:sz w:val="28"/>
        </w:rPr>
        <w:t> </w:t>
      </w:r>
      <w:r>
        <w:rPr>
          <w:sz w:val="28"/>
        </w:rPr>
        <w:t>Hướng</w:t>
      </w:r>
      <w:r>
        <w:rPr>
          <w:spacing w:val="-7"/>
          <w:sz w:val="28"/>
        </w:rPr>
        <w:t> </w:t>
      </w:r>
      <w:r>
        <w:rPr>
          <w:sz w:val="28"/>
        </w:rPr>
        <w:t>Hóa,</w:t>
      </w:r>
      <w:r>
        <w:rPr>
          <w:spacing w:val="-7"/>
          <w:sz w:val="28"/>
        </w:rPr>
        <w:t> </w:t>
      </w:r>
      <w:r>
        <w:rPr>
          <w:sz w:val="28"/>
        </w:rPr>
        <w:t>tỉnh</w:t>
      </w:r>
      <w:r>
        <w:rPr>
          <w:spacing w:val="-7"/>
          <w:sz w:val="28"/>
        </w:rPr>
        <w:t> </w:t>
      </w:r>
      <w:r>
        <w:rPr>
          <w:sz w:val="28"/>
        </w:rPr>
        <w:t>Quảng</w:t>
      </w:r>
      <w:r>
        <w:rPr>
          <w:spacing w:val="-7"/>
          <w:sz w:val="28"/>
        </w:rPr>
        <w:t> </w:t>
      </w:r>
      <w:r>
        <w:rPr>
          <w:sz w:val="28"/>
        </w:rPr>
        <w:t>Trị.</w:t>
      </w:r>
    </w:p>
    <w:p>
      <w:pPr>
        <w:pStyle w:val="ListParagraph"/>
        <w:numPr>
          <w:ilvl w:val="0"/>
          <w:numId w:val="1"/>
        </w:numPr>
        <w:tabs>
          <w:tab w:pos="1024" w:val="left" w:leader="none"/>
        </w:tabs>
        <w:spacing w:line="240" w:lineRule="auto" w:before="1" w:after="0"/>
        <w:ind w:left="162" w:right="311"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w:t>
      </w:r>
      <w:r>
        <w:rPr>
          <w:spacing w:val="-1"/>
          <w:sz w:val="28"/>
        </w:rPr>
        <w:t> </w:t>
      </w:r>
      <w:r>
        <w:rPr>
          <w:sz w:val="28"/>
        </w:rPr>
        <w:t>ngày</w:t>
      </w:r>
      <w:r>
        <w:rPr>
          <w:spacing w:val="-1"/>
          <w:sz w:val="28"/>
        </w:rPr>
        <w:t> </w:t>
      </w:r>
      <w:r>
        <w:rPr>
          <w:sz w:val="28"/>
        </w:rPr>
        <w:t>quyết định được niêm yết theo quy</w:t>
      </w:r>
      <w:r>
        <w:rPr>
          <w:spacing w:val="-1"/>
          <w:sz w:val="28"/>
        </w:rPr>
        <w:t> </w:t>
      </w:r>
      <w:r>
        <w:rPr>
          <w:sz w:val="28"/>
        </w:rPr>
        <w:t>định của Bộ luật tố tụng dân </w:t>
      </w:r>
      <w:r>
        <w:rPr>
          <w:spacing w:val="-4"/>
          <w:sz w:val="28"/>
        </w:rPr>
        <w:t>sự.</w:t>
      </w:r>
    </w:p>
    <w:p>
      <w:pPr>
        <w:pStyle w:val="BodyText"/>
        <w:spacing w:before="1"/>
        <w:ind w:left="0"/>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1"/>
        <w:gridCol w:w="3488"/>
      </w:tblGrid>
      <w:tr>
        <w:trPr>
          <w:trHeight w:val="2244" w:hRule="atLeast"/>
        </w:trPr>
        <w:tc>
          <w:tcPr>
            <w:tcW w:w="4811" w:type="dxa"/>
          </w:tcPr>
          <w:p>
            <w:pPr>
              <w:pStyle w:val="TableParagraph"/>
              <w:spacing w:line="263" w:lineRule="exact"/>
              <w:ind w:left="50"/>
              <w:rPr>
                <w:b/>
                <w:sz w:val="24"/>
              </w:rPr>
            </w:pPr>
            <w:r>
              <w:rPr>
                <w:b/>
                <w:sz w:val="24"/>
              </w:rPr>
              <w:t>Nơi</w:t>
            </w:r>
            <w:r>
              <w:rPr>
                <w:b/>
                <w:spacing w:val="-3"/>
                <w:sz w:val="24"/>
              </w:rPr>
              <w:t> </w:t>
            </w:r>
            <w:r>
              <w:rPr>
                <w:b/>
                <w:spacing w:val="-2"/>
                <w:sz w:val="24"/>
              </w:rPr>
              <w:t>nhận:</w:t>
            </w:r>
          </w:p>
          <w:p>
            <w:pPr>
              <w:pStyle w:val="TableParagraph"/>
              <w:numPr>
                <w:ilvl w:val="0"/>
                <w:numId w:val="2"/>
              </w:numPr>
              <w:tabs>
                <w:tab w:pos="192" w:val="left" w:leader="none"/>
              </w:tabs>
              <w:spacing w:line="274" w:lineRule="exact" w:before="0" w:after="0"/>
              <w:ind w:left="191" w:right="0" w:hanging="142"/>
              <w:jc w:val="left"/>
              <w:rPr>
                <w:sz w:val="24"/>
              </w:rPr>
            </w:pPr>
            <w:r>
              <w:rPr>
                <w:sz w:val="24"/>
              </w:rPr>
              <w:t>Đương</w:t>
            </w:r>
            <w:r>
              <w:rPr>
                <w:spacing w:val="-13"/>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VKSND</w:t>
            </w:r>
            <w:r>
              <w:rPr>
                <w:spacing w:val="-11"/>
                <w:sz w:val="24"/>
              </w:rPr>
              <w:t> </w:t>
            </w:r>
            <w:r>
              <w:rPr>
                <w:sz w:val="24"/>
              </w:rPr>
              <w:t>huyện</w:t>
            </w:r>
            <w:r>
              <w:rPr>
                <w:spacing w:val="-9"/>
                <w:sz w:val="24"/>
              </w:rPr>
              <w:t> </w:t>
            </w:r>
            <w:r>
              <w:rPr>
                <w:sz w:val="24"/>
              </w:rPr>
              <w:t>Hướng</w:t>
            </w:r>
            <w:r>
              <w:rPr>
                <w:spacing w:val="-12"/>
                <w:sz w:val="24"/>
              </w:rPr>
              <w:t> </w:t>
            </w:r>
            <w:r>
              <w:rPr>
                <w:spacing w:val="-4"/>
                <w:sz w:val="24"/>
              </w:rPr>
              <w:t>Hóa;</w:t>
            </w:r>
          </w:p>
          <w:p>
            <w:pPr>
              <w:pStyle w:val="TableParagraph"/>
              <w:numPr>
                <w:ilvl w:val="0"/>
                <w:numId w:val="2"/>
              </w:numPr>
              <w:tabs>
                <w:tab w:pos="192" w:val="left" w:leader="none"/>
              </w:tabs>
              <w:spacing w:line="240" w:lineRule="auto" w:before="0" w:after="0"/>
              <w:ind w:left="191" w:right="0" w:hanging="142"/>
              <w:jc w:val="left"/>
              <w:rPr>
                <w:sz w:val="24"/>
              </w:rPr>
            </w:pPr>
            <w:r>
              <w:rPr>
                <w:sz w:val="24"/>
              </w:rPr>
              <w:t>Chi</w:t>
            </w:r>
            <w:r>
              <w:rPr>
                <w:spacing w:val="-8"/>
                <w:sz w:val="24"/>
              </w:rPr>
              <w:t> </w:t>
            </w:r>
            <w:r>
              <w:rPr>
                <w:sz w:val="24"/>
              </w:rPr>
              <w:t>cục</w:t>
            </w:r>
            <w:r>
              <w:rPr>
                <w:spacing w:val="-9"/>
                <w:sz w:val="24"/>
              </w:rPr>
              <w:t> </w:t>
            </w:r>
            <w:r>
              <w:rPr>
                <w:sz w:val="24"/>
              </w:rPr>
              <w:t>THADS</w:t>
            </w:r>
            <w:r>
              <w:rPr>
                <w:spacing w:val="-8"/>
                <w:sz w:val="24"/>
              </w:rPr>
              <w:t> </w:t>
            </w:r>
            <w:r>
              <w:rPr>
                <w:sz w:val="24"/>
              </w:rPr>
              <w:t>huyện</w:t>
            </w:r>
            <w:r>
              <w:rPr>
                <w:spacing w:val="-6"/>
                <w:sz w:val="24"/>
              </w:rPr>
              <w:t> </w:t>
            </w:r>
            <w:r>
              <w:rPr>
                <w:sz w:val="24"/>
              </w:rPr>
              <w:t>Hướng</w:t>
            </w:r>
            <w:r>
              <w:rPr>
                <w:spacing w:val="-7"/>
                <w:sz w:val="24"/>
              </w:rPr>
              <w:t> </w:t>
            </w:r>
            <w:r>
              <w:rPr>
                <w:spacing w:val="-4"/>
                <w:sz w:val="24"/>
              </w:rPr>
              <w:t>Hóa;</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3"/>
                <w:sz w:val="24"/>
              </w:rPr>
              <w:t> </w:t>
            </w:r>
            <w:r>
              <w:rPr>
                <w:spacing w:val="-5"/>
                <w:sz w:val="24"/>
              </w:rPr>
              <w:t>án.</w:t>
            </w:r>
          </w:p>
        </w:tc>
        <w:tc>
          <w:tcPr>
            <w:tcW w:w="3488" w:type="dxa"/>
          </w:tcPr>
          <w:p>
            <w:pPr>
              <w:pStyle w:val="TableParagraph"/>
              <w:spacing w:line="313" w:lineRule="exact"/>
              <w:ind w:left="1113"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113" w:right="43"/>
              <w:jc w:val="center"/>
              <w:rPr>
                <w:b/>
                <w:sz w:val="28"/>
              </w:rPr>
            </w:pPr>
            <w:r>
              <w:rPr>
                <w:b/>
                <w:sz w:val="28"/>
              </w:rPr>
              <w:t>Nguyễn</w:t>
            </w:r>
            <w:r>
              <w:rPr>
                <w:b/>
                <w:spacing w:val="-4"/>
                <w:sz w:val="28"/>
              </w:rPr>
              <w:t> </w:t>
            </w:r>
            <w:r>
              <w:rPr>
                <w:b/>
                <w:sz w:val="28"/>
              </w:rPr>
              <w:t>Văn</w:t>
            </w:r>
            <w:r>
              <w:rPr>
                <w:b/>
                <w:spacing w:val="-4"/>
                <w:sz w:val="28"/>
              </w:rPr>
              <w:t> Trung</w:t>
            </w:r>
          </w:p>
        </w:tc>
      </w:tr>
    </w:tbl>
    <w:sectPr>
      <w:type w:val="continuous"/>
      <w:pgSz w:w="11910" w:h="16850"/>
      <w:pgMar w:top="800" w:bottom="28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61" w:hanging="142"/>
      </w:pPr>
      <w:rPr>
        <w:rFonts w:hint="default"/>
        <w:lang w:val="vi" w:eastAsia="en-US" w:bidi="ar-SA"/>
      </w:rPr>
    </w:lvl>
    <w:lvl w:ilvl="2">
      <w:start w:val="0"/>
      <w:numFmt w:val="bullet"/>
      <w:lvlText w:val="•"/>
      <w:lvlJc w:val="left"/>
      <w:pPr>
        <w:ind w:left="1122" w:hanging="142"/>
      </w:pPr>
      <w:rPr>
        <w:rFonts w:hint="default"/>
        <w:lang w:val="vi" w:eastAsia="en-US" w:bidi="ar-SA"/>
      </w:rPr>
    </w:lvl>
    <w:lvl w:ilvl="3">
      <w:start w:val="0"/>
      <w:numFmt w:val="bullet"/>
      <w:lvlText w:val="•"/>
      <w:lvlJc w:val="left"/>
      <w:pPr>
        <w:ind w:left="1583" w:hanging="142"/>
      </w:pPr>
      <w:rPr>
        <w:rFonts w:hint="default"/>
        <w:lang w:val="vi" w:eastAsia="en-US" w:bidi="ar-SA"/>
      </w:rPr>
    </w:lvl>
    <w:lvl w:ilvl="4">
      <w:start w:val="0"/>
      <w:numFmt w:val="bullet"/>
      <w:lvlText w:val="•"/>
      <w:lvlJc w:val="left"/>
      <w:pPr>
        <w:ind w:left="2044" w:hanging="142"/>
      </w:pPr>
      <w:rPr>
        <w:rFonts w:hint="default"/>
        <w:lang w:val="vi" w:eastAsia="en-US" w:bidi="ar-SA"/>
      </w:rPr>
    </w:lvl>
    <w:lvl w:ilvl="5">
      <w:start w:val="0"/>
      <w:numFmt w:val="bullet"/>
      <w:lvlText w:val="•"/>
      <w:lvlJc w:val="left"/>
      <w:pPr>
        <w:ind w:left="2505" w:hanging="142"/>
      </w:pPr>
      <w:rPr>
        <w:rFonts w:hint="default"/>
        <w:lang w:val="vi" w:eastAsia="en-US" w:bidi="ar-SA"/>
      </w:rPr>
    </w:lvl>
    <w:lvl w:ilvl="6">
      <w:start w:val="0"/>
      <w:numFmt w:val="bullet"/>
      <w:lvlText w:val="•"/>
      <w:lvlJc w:val="left"/>
      <w:pPr>
        <w:ind w:left="2966" w:hanging="142"/>
      </w:pPr>
      <w:rPr>
        <w:rFonts w:hint="default"/>
        <w:lang w:val="vi" w:eastAsia="en-US" w:bidi="ar-SA"/>
      </w:rPr>
    </w:lvl>
    <w:lvl w:ilvl="7">
      <w:start w:val="0"/>
      <w:numFmt w:val="bullet"/>
      <w:lvlText w:val="•"/>
      <w:lvlJc w:val="left"/>
      <w:pPr>
        <w:ind w:left="3427" w:hanging="142"/>
      </w:pPr>
      <w:rPr>
        <w:rFonts w:hint="default"/>
        <w:lang w:val="vi" w:eastAsia="en-US" w:bidi="ar-SA"/>
      </w:rPr>
    </w:lvl>
    <w:lvl w:ilvl="8">
      <w:start w:val="0"/>
      <w:numFmt w:val="bullet"/>
      <w:lvlText w:val="•"/>
      <w:lvlJc w:val="left"/>
      <w:pPr>
        <w:ind w:left="3888" w:hanging="142"/>
      </w:pPr>
      <w:rPr>
        <w:rFonts w:hint="default"/>
        <w:lang w:val="vi" w:eastAsia="en-US" w:bidi="ar-SA"/>
      </w:rPr>
    </w:lvl>
  </w:abstractNum>
  <w:abstractNum w:abstractNumId="0">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7" w:hanging="180"/>
      </w:pPr>
      <w:rPr>
        <w:rFonts w:hint="default"/>
        <w:lang w:val="vi" w:eastAsia="en-US" w:bidi="ar-SA"/>
      </w:rPr>
    </w:lvl>
    <w:lvl w:ilvl="3">
      <w:start w:val="0"/>
      <w:numFmt w:val="bullet"/>
      <w:lvlText w:val="•"/>
      <w:lvlJc w:val="left"/>
      <w:pPr>
        <w:ind w:left="2975" w:hanging="180"/>
      </w:pPr>
      <w:rPr>
        <w:rFonts w:hint="default"/>
        <w:lang w:val="vi" w:eastAsia="en-US" w:bidi="ar-SA"/>
      </w:rPr>
    </w:lvl>
    <w:lvl w:ilvl="4">
      <w:start w:val="0"/>
      <w:numFmt w:val="bullet"/>
      <w:lvlText w:val="•"/>
      <w:lvlJc w:val="left"/>
      <w:pPr>
        <w:ind w:left="3914" w:hanging="180"/>
      </w:pPr>
      <w:rPr>
        <w:rFonts w:hint="default"/>
        <w:lang w:val="vi" w:eastAsia="en-US" w:bidi="ar-SA"/>
      </w:rPr>
    </w:lvl>
    <w:lvl w:ilvl="5">
      <w:start w:val="0"/>
      <w:numFmt w:val="bullet"/>
      <w:lvlText w:val="•"/>
      <w:lvlJc w:val="left"/>
      <w:pPr>
        <w:ind w:left="4853" w:hanging="180"/>
      </w:pPr>
      <w:rPr>
        <w:rFonts w:hint="default"/>
        <w:lang w:val="vi" w:eastAsia="en-US" w:bidi="ar-SA"/>
      </w:rPr>
    </w:lvl>
    <w:lvl w:ilvl="6">
      <w:start w:val="0"/>
      <w:numFmt w:val="bullet"/>
      <w:lvlText w:val="•"/>
      <w:lvlJc w:val="left"/>
      <w:pPr>
        <w:ind w:left="5791" w:hanging="180"/>
      </w:pPr>
      <w:rPr>
        <w:rFonts w:hint="default"/>
        <w:lang w:val="vi" w:eastAsia="en-US" w:bidi="ar-SA"/>
      </w:rPr>
    </w:lvl>
    <w:lvl w:ilvl="7">
      <w:start w:val="0"/>
      <w:numFmt w:val="bullet"/>
      <w:lvlText w:val="•"/>
      <w:lvlJc w:val="left"/>
      <w:pPr>
        <w:ind w:left="6730" w:hanging="180"/>
      </w:pPr>
      <w:rPr>
        <w:rFonts w:hint="default"/>
        <w:lang w:val="vi" w:eastAsia="en-US" w:bidi="ar-SA"/>
      </w:rPr>
    </w:lvl>
    <w:lvl w:ilvl="8">
      <w:start w:val="0"/>
      <w:numFmt w:val="bullet"/>
      <w:lvlText w:val="•"/>
      <w:lvlJc w:val="left"/>
      <w:pPr>
        <w:ind w:left="7669"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09" w:right="225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30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2022-12-10T14:22:25Z</dcterms:created>
  <dcterms:modified xsi:type="dcterms:W3CDTF">2022-12-10T14:22:25Z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