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tbl>
      <w:tblPr>
        <w:tblW w:w="0" w:type="auto"/>
        <w:jc w:val="left"/>
        <w:tblInd w:w="42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528"/>
        <w:gridCol w:w="5806"/>
      </w:tblGrid>
      <w:tr>
        <w:trPr>
          <w:trHeight w:val="1477" w:hRule="atLeast"/>
        </w:trPr>
        <w:tc>
          <w:tcPr>
            <w:tcW w:w="3528" w:type="dxa"/>
          </w:tcPr>
          <w:p>
            <w:pPr>
              <w:pStyle w:val="TableParagraph"/>
              <w:ind w:left="609" w:right="252" w:hanging="219"/>
              <w:rPr>
                <w:b/>
                <w:sz w:val="26"/>
              </w:rPr>
            </w:pPr>
            <w:r>
              <w:rPr>
                <w:b/>
                <w:sz w:val="26"/>
              </w:rPr>
              <w:t>TOÀ</w:t>
            </w:r>
            <w:r>
              <w:rPr>
                <w:b/>
                <w:spacing w:val="-14"/>
                <w:sz w:val="26"/>
              </w:rPr>
              <w:t> </w:t>
            </w:r>
            <w:r>
              <w:rPr>
                <w:b/>
                <w:sz w:val="26"/>
              </w:rPr>
              <w:t>ÁN</w:t>
            </w:r>
            <w:r>
              <w:rPr>
                <w:b/>
                <w:spacing w:val="-13"/>
                <w:sz w:val="26"/>
              </w:rPr>
              <w:t> </w:t>
            </w:r>
            <w:r>
              <w:rPr>
                <w:b/>
                <w:sz w:val="26"/>
              </w:rPr>
              <w:t>NHÂN</w:t>
            </w:r>
            <w:r>
              <w:rPr>
                <w:b/>
                <w:spacing w:val="-12"/>
                <w:sz w:val="26"/>
              </w:rPr>
              <w:t> </w:t>
            </w:r>
            <w:r>
              <w:rPr>
                <w:b/>
                <w:sz w:val="26"/>
              </w:rPr>
              <w:t>DÂN HUYỆN QUẾ VÕ TỈNH BẮC NINH</w:t>
            </w:r>
          </w:p>
          <w:p>
            <w:pPr>
              <w:pStyle w:val="TableParagraph"/>
              <w:spacing w:before="7"/>
              <w:rPr>
                <w:sz w:val="10"/>
              </w:rPr>
            </w:pPr>
          </w:p>
          <w:p>
            <w:pPr>
              <w:pStyle w:val="TableParagraph"/>
              <w:spacing w:line="20" w:lineRule="exact"/>
              <w:ind w:left="1050"/>
              <w:rPr>
                <w:sz w:val="2"/>
              </w:rPr>
            </w:pPr>
            <w:r>
              <w:rPr>
                <w:sz w:val="2"/>
              </w:rPr>
              <w:pict>
                <v:group style="width:57pt;height:.4pt;mso-position-horizontal-relative:char;mso-position-vertical-relative:line" id="docshapegroup1" coordorigin="0,0" coordsize="1140,8">
                  <v:line style="position:absolute" from="0,4" to="1140,4" stroked="true" strokeweight=".378pt" strokecolor="#000000">
                    <v:stroke dashstyle="solid"/>
                  </v:line>
                </v:group>
              </w:pict>
            </w:r>
            <w:r>
              <w:rPr>
                <w:sz w:val="2"/>
              </w:rPr>
            </w:r>
          </w:p>
          <w:p>
            <w:pPr>
              <w:pStyle w:val="TableParagraph"/>
              <w:spacing w:before="68"/>
              <w:ind w:left="50"/>
              <w:rPr>
                <w:sz w:val="28"/>
              </w:rPr>
            </w:pPr>
            <w:r>
              <w:rPr>
                <w:sz w:val="28"/>
              </w:rPr>
              <w:t>Số:</w:t>
            </w:r>
            <w:r>
              <w:rPr>
                <w:spacing w:val="-9"/>
                <w:sz w:val="28"/>
              </w:rPr>
              <w:t> </w:t>
            </w:r>
            <w:r>
              <w:rPr>
                <w:sz w:val="28"/>
              </w:rPr>
              <w:t>31/2022/QĐST-</w:t>
            </w:r>
            <w:r>
              <w:rPr>
                <w:spacing w:val="-8"/>
                <w:sz w:val="28"/>
              </w:rPr>
              <w:t> </w:t>
            </w:r>
            <w:r>
              <w:rPr>
                <w:spacing w:val="-4"/>
                <w:sz w:val="28"/>
              </w:rPr>
              <w:t>HNGĐ</w:t>
            </w:r>
          </w:p>
        </w:tc>
        <w:tc>
          <w:tcPr>
            <w:tcW w:w="5806" w:type="dxa"/>
          </w:tcPr>
          <w:p>
            <w:pPr>
              <w:pStyle w:val="TableParagraph"/>
              <w:spacing w:line="286" w:lineRule="exact"/>
              <w:ind w:left="344" w:right="60"/>
              <w:jc w:val="center"/>
              <w:rPr>
                <w:b/>
                <w:sz w:val="26"/>
              </w:rPr>
            </w:pPr>
            <w:r>
              <w:rPr>
                <w:b/>
                <w:sz w:val="26"/>
              </w:rPr>
              <w:t>CỘNG</w:t>
            </w:r>
            <w:r>
              <w:rPr>
                <w:b/>
                <w:spacing w:val="-8"/>
                <w:sz w:val="26"/>
              </w:rPr>
              <w:t> </w:t>
            </w:r>
            <w:r>
              <w:rPr>
                <w:b/>
                <w:sz w:val="26"/>
              </w:rPr>
              <w:t>HOÀ</w:t>
            </w:r>
            <w:r>
              <w:rPr>
                <w:b/>
                <w:spacing w:val="-6"/>
                <w:sz w:val="26"/>
              </w:rPr>
              <w:t> </w:t>
            </w:r>
            <w:r>
              <w:rPr>
                <w:b/>
                <w:sz w:val="26"/>
              </w:rPr>
              <w:t>XÃ</w:t>
            </w:r>
            <w:r>
              <w:rPr>
                <w:b/>
                <w:spacing w:val="-6"/>
                <w:sz w:val="26"/>
              </w:rPr>
              <w:t> </w:t>
            </w:r>
            <w:r>
              <w:rPr>
                <w:b/>
                <w:sz w:val="26"/>
              </w:rPr>
              <w:t>HỘI</w:t>
            </w:r>
            <w:r>
              <w:rPr>
                <w:b/>
                <w:spacing w:val="-6"/>
                <w:sz w:val="26"/>
              </w:rPr>
              <w:t> </w:t>
            </w:r>
            <w:r>
              <w:rPr>
                <w:b/>
                <w:sz w:val="26"/>
              </w:rPr>
              <w:t>CHỦ</w:t>
            </w:r>
            <w:r>
              <w:rPr>
                <w:b/>
                <w:spacing w:val="-8"/>
                <w:sz w:val="26"/>
              </w:rPr>
              <w:t> </w:t>
            </w:r>
            <w:r>
              <w:rPr>
                <w:b/>
                <w:sz w:val="26"/>
              </w:rPr>
              <w:t>NGHĨA</w:t>
            </w:r>
            <w:r>
              <w:rPr>
                <w:b/>
                <w:spacing w:val="-8"/>
                <w:sz w:val="26"/>
              </w:rPr>
              <w:t> </w:t>
            </w:r>
            <w:r>
              <w:rPr>
                <w:b/>
                <w:sz w:val="26"/>
              </w:rPr>
              <w:t>VIỆT</w:t>
            </w:r>
            <w:r>
              <w:rPr>
                <w:b/>
                <w:spacing w:val="-6"/>
                <w:sz w:val="26"/>
              </w:rPr>
              <w:t> </w:t>
            </w:r>
            <w:r>
              <w:rPr>
                <w:b/>
                <w:spacing w:val="-5"/>
                <w:sz w:val="26"/>
              </w:rPr>
              <w:t>NAM</w:t>
            </w:r>
          </w:p>
          <w:p>
            <w:pPr>
              <w:pStyle w:val="TableParagraph"/>
              <w:spacing w:line="320" w:lineRule="exact"/>
              <w:ind w:left="344" w:right="48"/>
              <w:jc w:val="center"/>
              <w:rPr>
                <w:b/>
                <w:sz w:val="28"/>
              </w:rPr>
            </w:pPr>
            <w:r>
              <w:rPr>
                <w:b/>
                <w:sz w:val="28"/>
              </w:rPr>
              <w:t>Độc</w:t>
            </w:r>
            <w:r>
              <w:rPr>
                <w:b/>
                <w:spacing w:val="-2"/>
                <w:sz w:val="28"/>
              </w:rPr>
              <w:t> </w:t>
            </w:r>
            <w:r>
              <w:rPr>
                <w:b/>
                <w:sz w:val="28"/>
              </w:rPr>
              <w:t>lập</w:t>
            </w:r>
            <w:r>
              <w:rPr>
                <w:b/>
                <w:spacing w:val="-2"/>
                <w:sz w:val="28"/>
              </w:rPr>
              <w:t> </w:t>
            </w:r>
            <w:r>
              <w:rPr>
                <w:b/>
                <w:sz w:val="28"/>
              </w:rPr>
              <w:t>-</w:t>
            </w:r>
            <w:r>
              <w:rPr>
                <w:b/>
                <w:spacing w:val="-3"/>
                <w:sz w:val="28"/>
              </w:rPr>
              <w:t> </w:t>
            </w:r>
            <w:r>
              <w:rPr>
                <w:b/>
                <w:sz w:val="28"/>
              </w:rPr>
              <w:t>Tự</w:t>
            </w:r>
            <w:r>
              <w:rPr>
                <w:b/>
                <w:spacing w:val="-3"/>
                <w:sz w:val="28"/>
              </w:rPr>
              <w:t> </w:t>
            </w:r>
            <w:r>
              <w:rPr>
                <w:b/>
                <w:sz w:val="28"/>
              </w:rPr>
              <w:t>do</w:t>
            </w:r>
            <w:r>
              <w:rPr>
                <w:b/>
                <w:spacing w:val="-1"/>
                <w:sz w:val="28"/>
              </w:rPr>
              <w:t> </w:t>
            </w:r>
            <w:r>
              <w:rPr>
                <w:b/>
                <w:sz w:val="28"/>
              </w:rPr>
              <w:t>-Hạnh</w:t>
            </w:r>
            <w:r>
              <w:rPr>
                <w:b/>
                <w:spacing w:val="-2"/>
                <w:sz w:val="28"/>
              </w:rPr>
              <w:t> </w:t>
            </w:r>
            <w:r>
              <w:rPr>
                <w:b/>
                <w:spacing w:val="-4"/>
                <w:sz w:val="28"/>
              </w:rPr>
              <w:t>phúc</w:t>
            </w:r>
          </w:p>
          <w:p>
            <w:pPr>
              <w:pStyle w:val="TableParagraph"/>
              <w:spacing w:before="10"/>
              <w:rPr>
                <w:sz w:val="11"/>
              </w:rPr>
            </w:pPr>
          </w:p>
          <w:p>
            <w:pPr>
              <w:pStyle w:val="TableParagraph"/>
              <w:spacing w:line="20" w:lineRule="exact"/>
              <w:ind w:left="1459"/>
              <w:rPr>
                <w:sz w:val="2"/>
              </w:rPr>
            </w:pPr>
            <w:r>
              <w:rPr>
                <w:sz w:val="2"/>
              </w:rPr>
              <w:pict>
                <v:group style="width:159pt;height:.4pt;mso-position-horizontal-relative:char;mso-position-vertical-relative:line" id="docshapegroup2" coordorigin="0,0" coordsize="3180,8">
                  <v:line style="position:absolute" from="0,4" to="3180,4" stroked="true" strokeweight=".378pt" strokecolor="#000000">
                    <v:stroke dashstyle="solid"/>
                  </v:line>
                </v:group>
              </w:pict>
            </w:r>
            <w:r>
              <w:rPr>
                <w:sz w:val="2"/>
              </w:rPr>
            </w:r>
          </w:p>
          <w:p>
            <w:pPr>
              <w:pStyle w:val="TableParagraph"/>
              <w:spacing w:before="1"/>
              <w:rPr>
                <w:sz w:val="34"/>
              </w:rPr>
            </w:pPr>
          </w:p>
          <w:p>
            <w:pPr>
              <w:pStyle w:val="TableParagraph"/>
              <w:spacing w:line="302" w:lineRule="exact" w:before="1"/>
              <w:ind w:left="344" w:right="53"/>
              <w:jc w:val="center"/>
              <w:rPr>
                <w:sz w:val="28"/>
              </w:rPr>
            </w:pPr>
            <w:r>
              <w:rPr>
                <w:sz w:val="28"/>
              </w:rPr>
              <w:t>QV,</w:t>
            </w:r>
            <w:r>
              <w:rPr>
                <w:spacing w:val="-3"/>
                <w:sz w:val="28"/>
              </w:rPr>
              <w:t> </w:t>
            </w:r>
            <w:r>
              <w:rPr>
                <w:sz w:val="28"/>
              </w:rPr>
              <w:t>ngày</w:t>
            </w:r>
            <w:r>
              <w:rPr>
                <w:spacing w:val="-5"/>
                <w:sz w:val="28"/>
              </w:rPr>
              <w:t> </w:t>
            </w:r>
            <w:r>
              <w:rPr>
                <w:sz w:val="28"/>
              </w:rPr>
              <w:t>25</w:t>
            </w:r>
            <w:r>
              <w:rPr>
                <w:spacing w:val="-1"/>
                <w:sz w:val="28"/>
              </w:rPr>
              <w:t> </w:t>
            </w:r>
            <w:r>
              <w:rPr>
                <w:sz w:val="28"/>
              </w:rPr>
              <w:t>tháng</w:t>
            </w:r>
            <w:r>
              <w:rPr>
                <w:spacing w:val="-4"/>
                <w:sz w:val="28"/>
              </w:rPr>
              <w:t> </w:t>
            </w:r>
            <w:r>
              <w:rPr>
                <w:sz w:val="28"/>
              </w:rPr>
              <w:t>11</w:t>
            </w:r>
            <w:r>
              <w:rPr>
                <w:spacing w:val="1"/>
                <w:sz w:val="28"/>
              </w:rPr>
              <w:t> </w:t>
            </w:r>
            <w:r>
              <w:rPr>
                <w:sz w:val="28"/>
              </w:rPr>
              <w:t>năm</w:t>
            </w:r>
            <w:r>
              <w:rPr>
                <w:spacing w:val="-6"/>
                <w:sz w:val="28"/>
              </w:rPr>
              <w:t> </w:t>
            </w:r>
            <w:r>
              <w:rPr>
                <w:spacing w:val="-4"/>
                <w:sz w:val="28"/>
              </w:rPr>
              <w:t>2022</w:t>
            </w:r>
          </w:p>
        </w:tc>
      </w:tr>
    </w:tbl>
    <w:p>
      <w:pPr>
        <w:pStyle w:val="BodyText"/>
        <w:spacing w:before="3"/>
        <w:ind w:left="0"/>
        <w:rPr>
          <w:sz w:val="18"/>
        </w:rPr>
      </w:pPr>
    </w:p>
    <w:p>
      <w:pPr>
        <w:spacing w:after="0"/>
        <w:rPr>
          <w:sz w:val="18"/>
        </w:rPr>
        <w:sectPr>
          <w:type w:val="continuous"/>
          <w:pgSz w:w="11910" w:h="16850"/>
          <w:pgMar w:top="900" w:bottom="280" w:left="1420" w:right="620"/>
        </w:sectPr>
      </w:pPr>
    </w:p>
    <w:p>
      <w:pPr>
        <w:pStyle w:val="BodyText"/>
        <w:ind w:left="0"/>
        <w:rPr>
          <w:sz w:val="30"/>
        </w:rPr>
      </w:pPr>
    </w:p>
    <w:p>
      <w:pPr>
        <w:pStyle w:val="BodyText"/>
        <w:ind w:left="0"/>
        <w:rPr>
          <w:sz w:val="30"/>
        </w:rPr>
      </w:pPr>
    </w:p>
    <w:p>
      <w:pPr>
        <w:pStyle w:val="BodyText"/>
        <w:ind w:left="0"/>
        <w:rPr>
          <w:sz w:val="30"/>
        </w:rPr>
      </w:pPr>
    </w:p>
    <w:p>
      <w:pPr>
        <w:pStyle w:val="BodyText"/>
        <w:ind w:left="0"/>
        <w:rPr>
          <w:sz w:val="30"/>
        </w:rPr>
      </w:pPr>
    </w:p>
    <w:p>
      <w:pPr>
        <w:pStyle w:val="BodyText"/>
        <w:spacing w:before="259"/>
      </w:pPr>
      <w:r>
        <w:rPr>
          <w:spacing w:val="-5"/>
        </w:rPr>
        <w:t>giữa:</w:t>
      </w:r>
    </w:p>
    <w:p>
      <w:pPr>
        <w:spacing w:line="322" w:lineRule="exact" w:before="89"/>
        <w:ind w:left="3196" w:right="4085" w:firstLine="0"/>
        <w:jc w:val="center"/>
        <w:rPr>
          <w:b/>
          <w:sz w:val="28"/>
        </w:rPr>
      </w:pPr>
      <w:r>
        <w:rPr/>
        <w:br w:type="column"/>
      </w:r>
      <w:r>
        <w:rPr>
          <w:b/>
          <w:sz w:val="28"/>
        </w:rPr>
        <w:t>QUYẾT</w:t>
      </w:r>
      <w:r>
        <w:rPr>
          <w:b/>
          <w:spacing w:val="-7"/>
          <w:sz w:val="28"/>
        </w:rPr>
        <w:t> </w:t>
      </w:r>
      <w:r>
        <w:rPr>
          <w:b/>
          <w:spacing w:val="-4"/>
          <w:sz w:val="28"/>
        </w:rPr>
        <w:t>ĐỊNH</w:t>
      </w:r>
    </w:p>
    <w:p>
      <w:pPr>
        <w:spacing w:line="322" w:lineRule="exact" w:before="0"/>
        <w:ind w:left="1217" w:right="2103" w:firstLine="0"/>
        <w:jc w:val="center"/>
        <w:rPr>
          <w:b/>
          <w:sz w:val="28"/>
        </w:rPr>
      </w:pPr>
      <w:r>
        <w:rPr>
          <w:b/>
          <w:sz w:val="28"/>
        </w:rPr>
        <w:t>CÔNG</w:t>
      </w:r>
      <w:r>
        <w:rPr>
          <w:b/>
          <w:spacing w:val="-2"/>
          <w:sz w:val="28"/>
        </w:rPr>
        <w:t> </w:t>
      </w:r>
      <w:r>
        <w:rPr>
          <w:b/>
          <w:sz w:val="28"/>
        </w:rPr>
        <w:t>NHẬN</w:t>
      </w:r>
      <w:r>
        <w:rPr>
          <w:b/>
          <w:spacing w:val="-3"/>
          <w:sz w:val="28"/>
        </w:rPr>
        <w:t> </w:t>
      </w:r>
      <w:r>
        <w:rPr>
          <w:b/>
          <w:sz w:val="28"/>
        </w:rPr>
        <w:t>THUẬN</w:t>
      </w:r>
      <w:r>
        <w:rPr>
          <w:b/>
          <w:spacing w:val="-3"/>
          <w:sz w:val="28"/>
        </w:rPr>
        <w:t> </w:t>
      </w:r>
      <w:r>
        <w:rPr>
          <w:b/>
          <w:sz w:val="28"/>
        </w:rPr>
        <w:t>TÌNH</w:t>
      </w:r>
      <w:r>
        <w:rPr>
          <w:b/>
          <w:spacing w:val="-4"/>
          <w:sz w:val="28"/>
        </w:rPr>
        <w:t> </w:t>
      </w:r>
      <w:r>
        <w:rPr>
          <w:b/>
          <w:sz w:val="28"/>
        </w:rPr>
        <w:t>LY</w:t>
      </w:r>
      <w:r>
        <w:rPr>
          <w:b/>
          <w:spacing w:val="-2"/>
          <w:sz w:val="28"/>
        </w:rPr>
        <w:t> </w:t>
      </w:r>
      <w:r>
        <w:rPr>
          <w:b/>
          <w:spacing w:val="-5"/>
          <w:sz w:val="28"/>
        </w:rPr>
        <w:t>HÔN</w:t>
      </w:r>
    </w:p>
    <w:p>
      <w:pPr>
        <w:spacing w:before="0"/>
        <w:ind w:left="1218" w:right="2103" w:firstLine="0"/>
        <w:jc w:val="center"/>
        <w:rPr>
          <w:b/>
          <w:sz w:val="28"/>
        </w:rPr>
      </w:pPr>
      <w:r>
        <w:rPr>
          <w:b/>
          <w:sz w:val="28"/>
        </w:rPr>
        <w:t>VÀ</w:t>
      </w:r>
      <w:r>
        <w:rPr>
          <w:b/>
          <w:spacing w:val="-4"/>
          <w:sz w:val="28"/>
        </w:rPr>
        <w:t> </w:t>
      </w:r>
      <w:r>
        <w:rPr>
          <w:b/>
          <w:sz w:val="28"/>
        </w:rPr>
        <w:t>SỰ</w:t>
      </w:r>
      <w:r>
        <w:rPr>
          <w:b/>
          <w:spacing w:val="-4"/>
          <w:sz w:val="28"/>
        </w:rPr>
        <w:t> </w:t>
      </w:r>
      <w:r>
        <w:rPr>
          <w:b/>
          <w:sz w:val="28"/>
        </w:rPr>
        <w:t>THỎA</w:t>
      </w:r>
      <w:r>
        <w:rPr>
          <w:b/>
          <w:spacing w:val="-4"/>
          <w:sz w:val="28"/>
        </w:rPr>
        <w:t> </w:t>
      </w:r>
      <w:r>
        <w:rPr>
          <w:b/>
          <w:sz w:val="28"/>
        </w:rPr>
        <w:t>THUẬN</w:t>
      </w:r>
      <w:r>
        <w:rPr>
          <w:b/>
          <w:spacing w:val="-4"/>
          <w:sz w:val="28"/>
        </w:rPr>
        <w:t> </w:t>
      </w:r>
      <w:r>
        <w:rPr>
          <w:b/>
          <w:sz w:val="28"/>
        </w:rPr>
        <w:t>CỦA</w:t>
      </w:r>
      <w:r>
        <w:rPr>
          <w:b/>
          <w:spacing w:val="-1"/>
          <w:sz w:val="28"/>
        </w:rPr>
        <w:t> </w:t>
      </w:r>
      <w:r>
        <w:rPr>
          <w:b/>
          <w:sz w:val="28"/>
        </w:rPr>
        <w:t>CÁC</w:t>
      </w:r>
      <w:r>
        <w:rPr>
          <w:b/>
          <w:spacing w:val="-2"/>
          <w:sz w:val="28"/>
        </w:rPr>
        <w:t> </w:t>
      </w:r>
      <w:r>
        <w:rPr>
          <w:b/>
          <w:sz w:val="28"/>
        </w:rPr>
        <w:t>ĐƯƠNG</w:t>
      </w:r>
      <w:r>
        <w:rPr>
          <w:b/>
          <w:spacing w:val="-2"/>
          <w:sz w:val="28"/>
        </w:rPr>
        <w:t> </w:t>
      </w:r>
      <w:r>
        <w:rPr>
          <w:b/>
          <w:spacing w:val="-5"/>
          <w:sz w:val="28"/>
        </w:rPr>
        <w:t>SỰ</w:t>
      </w:r>
    </w:p>
    <w:p>
      <w:pPr>
        <w:pStyle w:val="BodyText"/>
        <w:spacing w:before="261"/>
        <w:ind w:left="-40"/>
      </w:pPr>
      <w:r>
        <w:rPr/>
        <w:t>Căn</w:t>
      </w:r>
      <w:r>
        <w:rPr>
          <w:spacing w:val="7"/>
        </w:rPr>
        <w:t> </w:t>
      </w:r>
      <w:r>
        <w:rPr/>
        <w:t>cứ</w:t>
      </w:r>
      <w:r>
        <w:rPr>
          <w:spacing w:val="5"/>
        </w:rPr>
        <w:t> </w:t>
      </w:r>
      <w:r>
        <w:rPr/>
        <w:t>hồ</w:t>
      </w:r>
      <w:r>
        <w:rPr>
          <w:spacing w:val="7"/>
        </w:rPr>
        <w:t> </w:t>
      </w:r>
      <w:r>
        <w:rPr/>
        <w:t>sơ</w:t>
      </w:r>
      <w:r>
        <w:rPr>
          <w:spacing w:val="7"/>
        </w:rPr>
        <w:t> </w:t>
      </w:r>
      <w:r>
        <w:rPr/>
        <w:t>vụ</w:t>
      </w:r>
      <w:r>
        <w:rPr>
          <w:spacing w:val="8"/>
        </w:rPr>
        <w:t> </w:t>
      </w:r>
      <w:r>
        <w:rPr/>
        <w:t>án</w:t>
      </w:r>
      <w:r>
        <w:rPr>
          <w:spacing w:val="4"/>
        </w:rPr>
        <w:t> </w:t>
      </w:r>
      <w:r>
        <w:rPr/>
        <w:t>dân</w:t>
      </w:r>
      <w:r>
        <w:rPr>
          <w:spacing w:val="8"/>
        </w:rPr>
        <w:t> </w:t>
      </w:r>
      <w:r>
        <w:rPr/>
        <w:t>sự</w:t>
      </w:r>
      <w:r>
        <w:rPr>
          <w:spacing w:val="5"/>
        </w:rPr>
        <w:t> </w:t>
      </w:r>
      <w:r>
        <w:rPr/>
        <w:t>thụ</w:t>
      </w:r>
      <w:r>
        <w:rPr>
          <w:spacing w:val="7"/>
        </w:rPr>
        <w:t> </w:t>
      </w:r>
      <w:r>
        <w:rPr/>
        <w:t>lý</w:t>
      </w:r>
      <w:r>
        <w:rPr>
          <w:spacing w:val="5"/>
        </w:rPr>
        <w:t> </w:t>
      </w:r>
      <w:r>
        <w:rPr/>
        <w:t>số:</w:t>
      </w:r>
      <w:r>
        <w:rPr>
          <w:spacing w:val="5"/>
        </w:rPr>
        <w:t> </w:t>
      </w:r>
      <w:r>
        <w:rPr/>
        <w:t>09/2022/TLST-HNGĐ</w:t>
      </w:r>
      <w:r>
        <w:rPr>
          <w:spacing w:val="5"/>
        </w:rPr>
        <w:t> </w:t>
      </w:r>
      <w:r>
        <w:rPr/>
        <w:t>ngày</w:t>
      </w:r>
      <w:r>
        <w:rPr>
          <w:spacing w:val="5"/>
        </w:rPr>
        <w:t> </w:t>
      </w:r>
      <w:r>
        <w:rPr>
          <w:spacing w:val="-2"/>
        </w:rPr>
        <w:t>05/10/2022,</w:t>
      </w:r>
    </w:p>
    <w:p>
      <w:pPr>
        <w:pStyle w:val="BodyText"/>
        <w:spacing w:before="4"/>
        <w:ind w:left="0"/>
        <w:rPr>
          <w:sz w:val="33"/>
        </w:rPr>
      </w:pPr>
    </w:p>
    <w:p>
      <w:pPr>
        <w:pStyle w:val="BodyText"/>
        <w:spacing w:line="285" w:lineRule="auto"/>
        <w:ind w:left="-40" w:right="3912"/>
      </w:pPr>
      <w:r>
        <w:rPr/>
        <w:t>Nguyên đơn: Chị Vi Thị K, sinh năm 1994 SQ: Háng C, xã ĐB, huyện LB, tỉnh LS HKTT:</w:t>
      </w:r>
      <w:r>
        <w:rPr>
          <w:spacing w:val="-3"/>
        </w:rPr>
        <w:t> </w:t>
      </w:r>
      <w:r>
        <w:rPr/>
        <w:t>Thôn</w:t>
      </w:r>
      <w:r>
        <w:rPr>
          <w:spacing w:val="-2"/>
        </w:rPr>
        <w:t> </w:t>
      </w:r>
      <w:r>
        <w:rPr/>
        <w:t>MI,</w:t>
      </w:r>
      <w:r>
        <w:rPr>
          <w:spacing w:val="-8"/>
        </w:rPr>
        <w:t> </w:t>
      </w:r>
      <w:r>
        <w:rPr/>
        <w:t>xã</w:t>
      </w:r>
      <w:r>
        <w:rPr>
          <w:spacing w:val="-7"/>
        </w:rPr>
        <w:t> </w:t>
      </w:r>
      <w:r>
        <w:rPr/>
        <w:t>MĐ,</w:t>
      </w:r>
      <w:r>
        <w:rPr>
          <w:spacing w:val="-5"/>
        </w:rPr>
        <w:t> </w:t>
      </w:r>
      <w:r>
        <w:rPr/>
        <w:t>huyện</w:t>
      </w:r>
      <w:r>
        <w:rPr>
          <w:spacing w:val="-3"/>
        </w:rPr>
        <w:t> </w:t>
      </w:r>
      <w:r>
        <w:rPr/>
        <w:t>QV,</w:t>
      </w:r>
      <w:r>
        <w:rPr>
          <w:spacing w:val="-5"/>
        </w:rPr>
        <w:t> </w:t>
      </w:r>
      <w:r>
        <w:rPr/>
        <w:t>tỉnh</w:t>
      </w:r>
      <w:r>
        <w:rPr>
          <w:spacing w:val="-6"/>
        </w:rPr>
        <w:t> </w:t>
      </w:r>
      <w:r>
        <w:rPr/>
        <w:t>BN Bị đơn: Anh Nguyễn Văn D, sinh năm 1994 HKTT:</w:t>
      </w:r>
      <w:r>
        <w:rPr>
          <w:spacing w:val="-3"/>
        </w:rPr>
        <w:t> </w:t>
      </w:r>
      <w:r>
        <w:rPr/>
        <w:t>Thôn</w:t>
      </w:r>
      <w:r>
        <w:rPr>
          <w:spacing w:val="-2"/>
        </w:rPr>
        <w:t> </w:t>
      </w:r>
      <w:r>
        <w:rPr/>
        <w:t>MI,</w:t>
      </w:r>
      <w:r>
        <w:rPr>
          <w:spacing w:val="-8"/>
        </w:rPr>
        <w:t> </w:t>
      </w:r>
      <w:r>
        <w:rPr/>
        <w:t>xã</w:t>
      </w:r>
      <w:r>
        <w:rPr>
          <w:spacing w:val="-7"/>
        </w:rPr>
        <w:t> </w:t>
      </w:r>
      <w:r>
        <w:rPr/>
        <w:t>MĐ,</w:t>
      </w:r>
      <w:r>
        <w:rPr>
          <w:spacing w:val="-5"/>
        </w:rPr>
        <w:t> </w:t>
      </w:r>
      <w:r>
        <w:rPr/>
        <w:t>huyện</w:t>
      </w:r>
      <w:r>
        <w:rPr>
          <w:spacing w:val="-3"/>
        </w:rPr>
        <w:t> </w:t>
      </w:r>
      <w:r>
        <w:rPr/>
        <w:t>QV,</w:t>
      </w:r>
      <w:r>
        <w:rPr>
          <w:spacing w:val="-5"/>
        </w:rPr>
        <w:t> </w:t>
      </w:r>
      <w:r>
        <w:rPr/>
        <w:t>tỉnh</w:t>
      </w:r>
      <w:r>
        <w:rPr>
          <w:spacing w:val="-6"/>
        </w:rPr>
        <w:t> </w:t>
      </w:r>
      <w:r>
        <w:rPr/>
        <w:t>BN</w:t>
      </w:r>
    </w:p>
    <w:p>
      <w:pPr>
        <w:pStyle w:val="BodyText"/>
        <w:spacing w:line="317" w:lineRule="exact"/>
        <w:ind w:left="-40"/>
      </w:pPr>
      <w:r>
        <w:rPr/>
        <w:t>Căn</w:t>
      </w:r>
      <w:r>
        <w:rPr>
          <w:spacing w:val="-11"/>
        </w:rPr>
        <w:t> </w:t>
      </w:r>
      <w:r>
        <w:rPr/>
        <w:t>cứ</w:t>
      </w:r>
      <w:r>
        <w:rPr>
          <w:spacing w:val="-13"/>
        </w:rPr>
        <w:t> </w:t>
      </w:r>
      <w:r>
        <w:rPr/>
        <w:t>vào</w:t>
      </w:r>
      <w:r>
        <w:rPr>
          <w:spacing w:val="-11"/>
        </w:rPr>
        <w:t> </w:t>
      </w:r>
      <w:r>
        <w:rPr/>
        <w:t>Điều</w:t>
      </w:r>
      <w:r>
        <w:rPr>
          <w:spacing w:val="-11"/>
        </w:rPr>
        <w:t> </w:t>
      </w:r>
      <w:r>
        <w:rPr/>
        <w:t>212</w:t>
      </w:r>
      <w:r>
        <w:rPr>
          <w:spacing w:val="-13"/>
        </w:rPr>
        <w:t> </w:t>
      </w:r>
      <w:r>
        <w:rPr/>
        <w:t>và</w:t>
      </w:r>
      <w:r>
        <w:rPr>
          <w:spacing w:val="-11"/>
        </w:rPr>
        <w:t> </w:t>
      </w:r>
      <w:r>
        <w:rPr/>
        <w:t>Điều</w:t>
      </w:r>
      <w:r>
        <w:rPr>
          <w:spacing w:val="-11"/>
        </w:rPr>
        <w:t> </w:t>
      </w:r>
      <w:r>
        <w:rPr/>
        <w:t>213</w:t>
      </w:r>
      <w:r>
        <w:rPr>
          <w:spacing w:val="-11"/>
        </w:rPr>
        <w:t> </w:t>
      </w:r>
      <w:r>
        <w:rPr/>
        <w:t>của</w:t>
      </w:r>
      <w:r>
        <w:rPr>
          <w:spacing w:val="-12"/>
        </w:rPr>
        <w:t> </w:t>
      </w:r>
      <w:r>
        <w:rPr/>
        <w:t>Bộ</w:t>
      </w:r>
      <w:r>
        <w:rPr>
          <w:spacing w:val="-11"/>
        </w:rPr>
        <w:t> </w:t>
      </w:r>
      <w:r>
        <w:rPr/>
        <w:t>luật</w:t>
      </w:r>
      <w:r>
        <w:rPr>
          <w:spacing w:val="-10"/>
        </w:rPr>
        <w:t> </w:t>
      </w:r>
      <w:r>
        <w:rPr/>
        <w:t>tố</w:t>
      </w:r>
      <w:r>
        <w:rPr>
          <w:spacing w:val="-11"/>
        </w:rPr>
        <w:t> </w:t>
      </w:r>
      <w:r>
        <w:rPr/>
        <w:t>tụng</w:t>
      </w:r>
      <w:r>
        <w:rPr>
          <w:spacing w:val="-11"/>
        </w:rPr>
        <w:t> </w:t>
      </w:r>
      <w:r>
        <w:rPr/>
        <w:t>dân</w:t>
      </w:r>
      <w:r>
        <w:rPr>
          <w:spacing w:val="-10"/>
        </w:rPr>
        <w:t> </w:t>
      </w:r>
      <w:r>
        <w:rPr>
          <w:spacing w:val="-5"/>
        </w:rPr>
        <w:t>sự;</w:t>
      </w:r>
    </w:p>
    <w:p>
      <w:pPr>
        <w:spacing w:after="0" w:line="317" w:lineRule="exact"/>
        <w:sectPr>
          <w:type w:val="continuous"/>
          <w:pgSz w:w="11910" w:h="16850"/>
          <w:pgMar w:top="900" w:bottom="280" w:left="1420" w:right="620"/>
          <w:cols w:num="2" w:equalWidth="0">
            <w:col w:w="735" w:space="40"/>
            <w:col w:w="9095"/>
          </w:cols>
        </w:sectPr>
      </w:pPr>
    </w:p>
    <w:p>
      <w:pPr>
        <w:pStyle w:val="BodyText"/>
        <w:spacing w:before="59"/>
        <w:ind w:left="730"/>
      </w:pPr>
      <w:r>
        <w:rPr/>
        <w:t>Căn</w:t>
      </w:r>
      <w:r>
        <w:rPr>
          <w:spacing w:val="-15"/>
        </w:rPr>
        <w:t> </w:t>
      </w:r>
      <w:r>
        <w:rPr/>
        <w:t>cứ</w:t>
      </w:r>
      <w:r>
        <w:rPr>
          <w:spacing w:val="-15"/>
        </w:rPr>
        <w:t> </w:t>
      </w:r>
      <w:r>
        <w:rPr/>
        <w:t>vào</w:t>
      </w:r>
      <w:r>
        <w:rPr>
          <w:spacing w:val="-13"/>
        </w:rPr>
        <w:t> </w:t>
      </w:r>
      <w:r>
        <w:rPr/>
        <w:t>các</w:t>
      </w:r>
      <w:r>
        <w:rPr>
          <w:spacing w:val="-14"/>
        </w:rPr>
        <w:t> </w:t>
      </w:r>
      <w:r>
        <w:rPr/>
        <w:t>Điều</w:t>
      </w:r>
      <w:r>
        <w:rPr>
          <w:spacing w:val="-13"/>
        </w:rPr>
        <w:t> </w:t>
      </w:r>
      <w:r>
        <w:rPr/>
        <w:t>55,81,82,83</w:t>
      </w:r>
      <w:r>
        <w:rPr>
          <w:spacing w:val="-13"/>
        </w:rPr>
        <w:t> </w:t>
      </w:r>
      <w:r>
        <w:rPr/>
        <w:t>của</w:t>
      </w:r>
      <w:r>
        <w:rPr>
          <w:spacing w:val="-13"/>
        </w:rPr>
        <w:t> </w:t>
      </w:r>
      <w:r>
        <w:rPr/>
        <w:t>Luật</w:t>
      </w:r>
      <w:r>
        <w:rPr>
          <w:spacing w:val="-15"/>
        </w:rPr>
        <w:t> </w:t>
      </w:r>
      <w:r>
        <w:rPr/>
        <w:t>hôn</w:t>
      </w:r>
      <w:r>
        <w:rPr>
          <w:spacing w:val="-15"/>
        </w:rPr>
        <w:t> </w:t>
      </w:r>
      <w:r>
        <w:rPr/>
        <w:t>nhân</w:t>
      </w:r>
      <w:r>
        <w:rPr>
          <w:spacing w:val="-13"/>
        </w:rPr>
        <w:t> </w:t>
      </w:r>
      <w:r>
        <w:rPr/>
        <w:t>và</w:t>
      </w:r>
      <w:r>
        <w:rPr>
          <w:spacing w:val="-13"/>
        </w:rPr>
        <w:t> </w:t>
      </w:r>
      <w:r>
        <w:rPr/>
        <w:t>gia</w:t>
      </w:r>
      <w:r>
        <w:rPr>
          <w:spacing w:val="-13"/>
        </w:rPr>
        <w:t> </w:t>
      </w:r>
      <w:r>
        <w:rPr>
          <w:spacing w:val="-2"/>
        </w:rPr>
        <w:t>đình;</w:t>
      </w:r>
    </w:p>
    <w:p>
      <w:pPr>
        <w:pStyle w:val="BodyText"/>
        <w:spacing w:before="60"/>
        <w:ind w:firstLine="561"/>
      </w:pPr>
      <w:r>
        <w:rPr/>
        <w:t>Căn cứ vào biên bản ghi nhận sự tự nguyện ly hôn và hoà giải thành ngày 17 tháng 11 năm 2022.</w:t>
      </w:r>
    </w:p>
    <w:p>
      <w:pPr>
        <w:spacing w:before="64"/>
        <w:ind w:left="4090" w:right="4204" w:firstLine="0"/>
        <w:jc w:val="center"/>
        <w:rPr>
          <w:b/>
          <w:sz w:val="28"/>
        </w:rPr>
      </w:pPr>
      <w:r>
        <w:rPr>
          <w:b/>
          <w:sz w:val="28"/>
        </w:rPr>
        <w:t>XÉT</w:t>
      </w:r>
      <w:r>
        <w:rPr>
          <w:b/>
          <w:spacing w:val="-2"/>
          <w:sz w:val="28"/>
        </w:rPr>
        <w:t> THẤY:</w:t>
      </w:r>
    </w:p>
    <w:p>
      <w:pPr>
        <w:pStyle w:val="BodyText"/>
        <w:spacing w:before="55"/>
        <w:ind w:right="280" w:firstLine="561"/>
        <w:jc w:val="both"/>
      </w:pPr>
      <w:r>
        <w:rPr/>
        <w:t>Việc thuận tình ly hôn và thoả thuận của các đương sự được ghi trong biên</w:t>
      </w:r>
      <w:r>
        <w:rPr>
          <w:spacing w:val="80"/>
        </w:rPr>
        <w:t> </w:t>
      </w:r>
      <w:r>
        <w:rPr/>
        <w:t>bản ghi nhận sự tự nguyện ly hôn và hoà giải thành ngày 17 tháng 11 năm 2022 là hoàn toàn tự nguyện và không vi phạm điều cấm của luật, không trái đạo đức xã </w:t>
      </w:r>
      <w:r>
        <w:rPr>
          <w:spacing w:val="-4"/>
        </w:rPr>
        <w:t>hội.</w:t>
      </w:r>
    </w:p>
    <w:p>
      <w:pPr>
        <w:pStyle w:val="BodyText"/>
        <w:spacing w:before="61"/>
        <w:ind w:right="280" w:firstLine="561"/>
        <w:jc w:val="both"/>
      </w:pPr>
      <w:r>
        <w:rPr/>
        <w:t>Đã</w:t>
      </w:r>
      <w:r>
        <w:rPr>
          <w:spacing w:val="-17"/>
        </w:rPr>
        <w:t> </w:t>
      </w:r>
      <w:r>
        <w:rPr/>
        <w:t>hết</w:t>
      </w:r>
      <w:r>
        <w:rPr>
          <w:spacing w:val="-16"/>
        </w:rPr>
        <w:t> </w:t>
      </w:r>
      <w:r>
        <w:rPr/>
        <w:t>thời</w:t>
      </w:r>
      <w:r>
        <w:rPr>
          <w:spacing w:val="-16"/>
        </w:rPr>
        <w:t> </w:t>
      </w:r>
      <w:r>
        <w:rPr/>
        <w:t>hạn</w:t>
      </w:r>
      <w:r>
        <w:rPr>
          <w:spacing w:val="-16"/>
        </w:rPr>
        <w:t> </w:t>
      </w:r>
      <w:r>
        <w:rPr/>
        <w:t>07</w:t>
      </w:r>
      <w:r>
        <w:rPr>
          <w:spacing w:val="-16"/>
        </w:rPr>
        <w:t> </w:t>
      </w:r>
      <w:r>
        <w:rPr/>
        <w:t>ngày,</w:t>
      </w:r>
      <w:r>
        <w:rPr>
          <w:spacing w:val="-18"/>
        </w:rPr>
        <w:t> </w:t>
      </w:r>
      <w:r>
        <w:rPr/>
        <w:t>kể</w:t>
      </w:r>
      <w:r>
        <w:rPr>
          <w:spacing w:val="-16"/>
        </w:rPr>
        <w:t> </w:t>
      </w:r>
      <w:r>
        <w:rPr/>
        <w:t>từ</w:t>
      </w:r>
      <w:r>
        <w:rPr>
          <w:spacing w:val="-18"/>
        </w:rPr>
        <w:t> </w:t>
      </w:r>
      <w:r>
        <w:rPr/>
        <w:t>ngày</w:t>
      </w:r>
      <w:r>
        <w:rPr>
          <w:spacing w:val="-17"/>
        </w:rPr>
        <w:t> </w:t>
      </w:r>
      <w:r>
        <w:rPr/>
        <w:t>lập</w:t>
      </w:r>
      <w:r>
        <w:rPr>
          <w:spacing w:val="-16"/>
        </w:rPr>
        <w:t> </w:t>
      </w:r>
      <w:r>
        <w:rPr/>
        <w:t>biên</w:t>
      </w:r>
      <w:r>
        <w:rPr>
          <w:spacing w:val="-16"/>
        </w:rPr>
        <w:t> </w:t>
      </w:r>
      <w:r>
        <w:rPr/>
        <w:t>bản</w:t>
      </w:r>
      <w:r>
        <w:rPr>
          <w:spacing w:val="-16"/>
        </w:rPr>
        <w:t> </w:t>
      </w:r>
      <w:r>
        <w:rPr/>
        <w:t>ghi</w:t>
      </w:r>
      <w:r>
        <w:rPr>
          <w:spacing w:val="-16"/>
        </w:rPr>
        <w:t> </w:t>
      </w:r>
      <w:r>
        <w:rPr/>
        <w:t>nhận</w:t>
      </w:r>
      <w:r>
        <w:rPr>
          <w:spacing w:val="-16"/>
        </w:rPr>
        <w:t> </w:t>
      </w:r>
      <w:r>
        <w:rPr/>
        <w:t>sự</w:t>
      </w:r>
      <w:r>
        <w:rPr>
          <w:spacing w:val="-18"/>
        </w:rPr>
        <w:t> </w:t>
      </w:r>
      <w:r>
        <w:rPr/>
        <w:t>tự</w:t>
      </w:r>
      <w:r>
        <w:rPr>
          <w:spacing w:val="-17"/>
        </w:rPr>
        <w:t> </w:t>
      </w:r>
      <w:r>
        <w:rPr/>
        <w:t>nguyện</w:t>
      </w:r>
      <w:r>
        <w:rPr>
          <w:spacing w:val="-16"/>
        </w:rPr>
        <w:t> </w:t>
      </w:r>
      <w:r>
        <w:rPr/>
        <w:t>ly</w:t>
      </w:r>
      <w:r>
        <w:rPr>
          <w:spacing w:val="-18"/>
        </w:rPr>
        <w:t> </w:t>
      </w:r>
      <w:r>
        <w:rPr/>
        <w:t>hôn</w:t>
      </w:r>
      <w:r>
        <w:rPr>
          <w:spacing w:val="-15"/>
        </w:rPr>
        <w:t> </w:t>
      </w:r>
      <w:r>
        <w:rPr/>
        <w:t>và hoà</w:t>
      </w:r>
      <w:r>
        <w:rPr>
          <w:spacing w:val="-18"/>
        </w:rPr>
        <w:t> </w:t>
      </w:r>
      <w:r>
        <w:rPr/>
        <w:t>giải</w:t>
      </w:r>
      <w:r>
        <w:rPr>
          <w:spacing w:val="-17"/>
        </w:rPr>
        <w:t> </w:t>
      </w:r>
      <w:r>
        <w:rPr/>
        <w:t>thành,</w:t>
      </w:r>
      <w:r>
        <w:rPr>
          <w:spacing w:val="-18"/>
        </w:rPr>
        <w:t> </w:t>
      </w:r>
      <w:r>
        <w:rPr/>
        <w:t>không</w:t>
      </w:r>
      <w:r>
        <w:rPr>
          <w:spacing w:val="-17"/>
        </w:rPr>
        <w:t> </w:t>
      </w:r>
      <w:r>
        <w:rPr/>
        <w:t>có</w:t>
      </w:r>
      <w:r>
        <w:rPr>
          <w:spacing w:val="-18"/>
        </w:rPr>
        <w:t> </w:t>
      </w:r>
      <w:r>
        <w:rPr/>
        <w:t>đương</w:t>
      </w:r>
      <w:r>
        <w:rPr>
          <w:spacing w:val="-17"/>
        </w:rPr>
        <w:t> </w:t>
      </w:r>
      <w:r>
        <w:rPr/>
        <w:t>sự</w:t>
      </w:r>
      <w:r>
        <w:rPr>
          <w:spacing w:val="-18"/>
        </w:rPr>
        <w:t> </w:t>
      </w:r>
      <w:r>
        <w:rPr/>
        <w:t>nào</w:t>
      </w:r>
      <w:r>
        <w:rPr>
          <w:spacing w:val="-17"/>
        </w:rPr>
        <w:t> </w:t>
      </w:r>
      <w:r>
        <w:rPr/>
        <w:t>thay</w:t>
      </w:r>
      <w:r>
        <w:rPr>
          <w:spacing w:val="-18"/>
        </w:rPr>
        <w:t> </w:t>
      </w:r>
      <w:r>
        <w:rPr/>
        <w:t>đổi</w:t>
      </w:r>
      <w:r>
        <w:rPr>
          <w:spacing w:val="-17"/>
        </w:rPr>
        <w:t> </w:t>
      </w:r>
      <w:r>
        <w:rPr/>
        <w:t>ý</w:t>
      </w:r>
      <w:r>
        <w:rPr>
          <w:spacing w:val="-18"/>
        </w:rPr>
        <w:t> </w:t>
      </w:r>
      <w:r>
        <w:rPr/>
        <w:t>kiến</w:t>
      </w:r>
      <w:r>
        <w:rPr>
          <w:spacing w:val="-17"/>
        </w:rPr>
        <w:t> </w:t>
      </w:r>
      <w:r>
        <w:rPr/>
        <w:t>về</w:t>
      </w:r>
      <w:r>
        <w:rPr>
          <w:spacing w:val="-18"/>
        </w:rPr>
        <w:t> </w:t>
      </w:r>
      <w:r>
        <w:rPr/>
        <w:t>sự</w:t>
      </w:r>
      <w:r>
        <w:rPr>
          <w:spacing w:val="-17"/>
        </w:rPr>
        <w:t> </w:t>
      </w:r>
      <w:r>
        <w:rPr/>
        <w:t>thoả</w:t>
      </w:r>
      <w:r>
        <w:rPr>
          <w:spacing w:val="-18"/>
        </w:rPr>
        <w:t> </w:t>
      </w:r>
      <w:r>
        <w:rPr/>
        <w:t>thuận</w:t>
      </w:r>
      <w:r>
        <w:rPr>
          <w:spacing w:val="-17"/>
        </w:rPr>
        <w:t> </w:t>
      </w:r>
      <w:r>
        <w:rPr/>
        <w:t>đó.</w:t>
      </w:r>
    </w:p>
    <w:p>
      <w:pPr>
        <w:spacing w:before="148"/>
        <w:ind w:left="3921" w:right="4033" w:firstLine="0"/>
        <w:jc w:val="center"/>
        <w:rPr>
          <w:b/>
          <w:sz w:val="28"/>
        </w:rPr>
      </w:pPr>
      <w:r>
        <w:rPr>
          <w:b/>
          <w:sz w:val="28"/>
        </w:rPr>
        <w:t>QUYẾT</w:t>
      </w:r>
      <w:r>
        <w:rPr>
          <w:b/>
          <w:spacing w:val="-5"/>
          <w:sz w:val="28"/>
        </w:rPr>
        <w:t> </w:t>
      </w:r>
      <w:r>
        <w:rPr>
          <w:b/>
          <w:spacing w:val="-2"/>
          <w:sz w:val="28"/>
        </w:rPr>
        <w:t>ĐỊNH:</w:t>
      </w:r>
    </w:p>
    <w:p>
      <w:pPr>
        <w:pStyle w:val="ListParagraph"/>
        <w:numPr>
          <w:ilvl w:val="0"/>
          <w:numId w:val="1"/>
        </w:numPr>
        <w:tabs>
          <w:tab w:pos="1005" w:val="left" w:leader="none"/>
        </w:tabs>
        <w:spacing w:line="240" w:lineRule="auto" w:before="55" w:after="0"/>
        <w:ind w:left="1004" w:right="0" w:hanging="275"/>
        <w:jc w:val="both"/>
        <w:rPr>
          <w:sz w:val="28"/>
        </w:rPr>
      </w:pPr>
      <w:r>
        <w:rPr>
          <w:sz w:val="28"/>
        </w:rPr>
        <w:t>Công</w:t>
      </w:r>
      <w:r>
        <w:rPr>
          <w:spacing w:val="-12"/>
          <w:sz w:val="28"/>
        </w:rPr>
        <w:t> </w:t>
      </w:r>
      <w:r>
        <w:rPr>
          <w:sz w:val="28"/>
        </w:rPr>
        <w:t>nhận</w:t>
      </w:r>
      <w:r>
        <w:rPr>
          <w:spacing w:val="-12"/>
          <w:sz w:val="28"/>
        </w:rPr>
        <w:t> </w:t>
      </w:r>
      <w:r>
        <w:rPr>
          <w:sz w:val="28"/>
        </w:rPr>
        <w:t>sự</w:t>
      </w:r>
      <w:r>
        <w:rPr>
          <w:spacing w:val="-13"/>
          <w:sz w:val="28"/>
        </w:rPr>
        <w:t> </w:t>
      </w:r>
      <w:r>
        <w:rPr>
          <w:sz w:val="28"/>
        </w:rPr>
        <w:t>thuận</w:t>
      </w:r>
      <w:r>
        <w:rPr>
          <w:spacing w:val="-12"/>
          <w:sz w:val="28"/>
        </w:rPr>
        <w:t> </w:t>
      </w:r>
      <w:r>
        <w:rPr>
          <w:sz w:val="28"/>
        </w:rPr>
        <w:t>tình</w:t>
      </w:r>
      <w:r>
        <w:rPr>
          <w:spacing w:val="-12"/>
          <w:sz w:val="28"/>
        </w:rPr>
        <w:t> </w:t>
      </w:r>
      <w:r>
        <w:rPr>
          <w:sz w:val="28"/>
        </w:rPr>
        <w:t>ly</w:t>
      </w:r>
      <w:r>
        <w:rPr>
          <w:spacing w:val="-15"/>
          <w:sz w:val="28"/>
        </w:rPr>
        <w:t> </w:t>
      </w:r>
      <w:r>
        <w:rPr>
          <w:sz w:val="28"/>
        </w:rPr>
        <w:t>hôn</w:t>
      </w:r>
      <w:r>
        <w:rPr>
          <w:spacing w:val="-12"/>
          <w:sz w:val="28"/>
        </w:rPr>
        <w:t> </w:t>
      </w:r>
      <w:r>
        <w:rPr>
          <w:sz w:val="28"/>
        </w:rPr>
        <w:t>giữa:</w:t>
      </w:r>
      <w:r>
        <w:rPr>
          <w:spacing w:val="-11"/>
          <w:sz w:val="28"/>
        </w:rPr>
        <w:t> </w:t>
      </w:r>
      <w:r>
        <w:rPr>
          <w:sz w:val="28"/>
        </w:rPr>
        <w:t>Chị</w:t>
      </w:r>
      <w:r>
        <w:rPr>
          <w:spacing w:val="-12"/>
          <w:sz w:val="28"/>
        </w:rPr>
        <w:t> </w:t>
      </w:r>
      <w:r>
        <w:rPr>
          <w:sz w:val="28"/>
        </w:rPr>
        <w:t>Vi</w:t>
      </w:r>
      <w:r>
        <w:rPr>
          <w:spacing w:val="-11"/>
          <w:sz w:val="28"/>
        </w:rPr>
        <w:t> </w:t>
      </w:r>
      <w:r>
        <w:rPr>
          <w:sz w:val="28"/>
        </w:rPr>
        <w:t>Thị</w:t>
      </w:r>
      <w:r>
        <w:rPr>
          <w:spacing w:val="-10"/>
          <w:sz w:val="28"/>
        </w:rPr>
        <w:t> </w:t>
      </w:r>
      <w:r>
        <w:rPr>
          <w:sz w:val="28"/>
        </w:rPr>
        <w:t>K</w:t>
      </w:r>
      <w:r>
        <w:rPr>
          <w:spacing w:val="-14"/>
          <w:sz w:val="28"/>
        </w:rPr>
        <w:t> </w:t>
      </w:r>
      <w:r>
        <w:rPr>
          <w:sz w:val="28"/>
        </w:rPr>
        <w:t>và</w:t>
      </w:r>
      <w:r>
        <w:rPr>
          <w:spacing w:val="-12"/>
          <w:sz w:val="28"/>
        </w:rPr>
        <w:t> </w:t>
      </w:r>
      <w:r>
        <w:rPr>
          <w:sz w:val="28"/>
        </w:rPr>
        <w:t>anh</w:t>
      </w:r>
      <w:r>
        <w:rPr>
          <w:spacing w:val="-12"/>
          <w:sz w:val="28"/>
        </w:rPr>
        <w:t> </w:t>
      </w:r>
      <w:r>
        <w:rPr>
          <w:sz w:val="28"/>
        </w:rPr>
        <w:t>Nguyễn</w:t>
      </w:r>
      <w:r>
        <w:rPr>
          <w:spacing w:val="-12"/>
          <w:sz w:val="28"/>
        </w:rPr>
        <w:t> </w:t>
      </w:r>
      <w:r>
        <w:rPr>
          <w:sz w:val="28"/>
        </w:rPr>
        <w:t>Văn</w:t>
      </w:r>
      <w:r>
        <w:rPr>
          <w:spacing w:val="-10"/>
          <w:sz w:val="28"/>
        </w:rPr>
        <w:t> </w:t>
      </w:r>
      <w:r>
        <w:rPr>
          <w:spacing w:val="-5"/>
          <w:sz w:val="28"/>
        </w:rPr>
        <w:t>D.</w:t>
      </w:r>
    </w:p>
    <w:p>
      <w:pPr>
        <w:pStyle w:val="ListParagraph"/>
        <w:numPr>
          <w:ilvl w:val="0"/>
          <w:numId w:val="1"/>
        </w:numPr>
        <w:tabs>
          <w:tab w:pos="1012" w:val="left" w:leader="none"/>
        </w:tabs>
        <w:spacing w:line="240" w:lineRule="auto" w:before="60" w:after="0"/>
        <w:ind w:left="1011" w:right="0" w:hanging="282"/>
        <w:jc w:val="both"/>
        <w:rPr>
          <w:sz w:val="28"/>
        </w:rPr>
      </w:pPr>
      <w:r>
        <w:rPr>
          <w:sz w:val="28"/>
        </w:rPr>
        <w:t>Công</w:t>
      </w:r>
      <w:r>
        <w:rPr>
          <w:spacing w:val="-5"/>
          <w:sz w:val="28"/>
        </w:rPr>
        <w:t> </w:t>
      </w:r>
      <w:r>
        <w:rPr>
          <w:sz w:val="28"/>
        </w:rPr>
        <w:t>nhận</w:t>
      </w:r>
      <w:r>
        <w:rPr>
          <w:spacing w:val="-1"/>
          <w:sz w:val="28"/>
        </w:rPr>
        <w:t> </w:t>
      </w:r>
      <w:r>
        <w:rPr>
          <w:sz w:val="28"/>
        </w:rPr>
        <w:t>sự</w:t>
      </w:r>
      <w:r>
        <w:rPr>
          <w:spacing w:val="-4"/>
          <w:sz w:val="28"/>
        </w:rPr>
        <w:t> </w:t>
      </w:r>
      <w:r>
        <w:rPr>
          <w:sz w:val="28"/>
        </w:rPr>
        <w:t>thoả</w:t>
      </w:r>
      <w:r>
        <w:rPr>
          <w:spacing w:val="-2"/>
          <w:sz w:val="28"/>
        </w:rPr>
        <w:t> </w:t>
      </w:r>
      <w:r>
        <w:rPr>
          <w:sz w:val="28"/>
        </w:rPr>
        <w:t>thuận</w:t>
      </w:r>
      <w:r>
        <w:rPr>
          <w:spacing w:val="-1"/>
          <w:sz w:val="28"/>
        </w:rPr>
        <w:t> </w:t>
      </w:r>
      <w:r>
        <w:rPr>
          <w:sz w:val="28"/>
        </w:rPr>
        <w:t>của</w:t>
      </w:r>
      <w:r>
        <w:rPr>
          <w:spacing w:val="-2"/>
          <w:sz w:val="28"/>
        </w:rPr>
        <w:t> </w:t>
      </w:r>
      <w:r>
        <w:rPr>
          <w:sz w:val="28"/>
        </w:rPr>
        <w:t>các</w:t>
      </w:r>
      <w:r>
        <w:rPr>
          <w:spacing w:val="-5"/>
          <w:sz w:val="28"/>
        </w:rPr>
        <w:t> </w:t>
      </w:r>
      <w:r>
        <w:rPr>
          <w:sz w:val="28"/>
        </w:rPr>
        <w:t>đương</w:t>
      </w:r>
      <w:r>
        <w:rPr>
          <w:spacing w:val="-5"/>
          <w:sz w:val="28"/>
        </w:rPr>
        <w:t> </w:t>
      </w:r>
      <w:r>
        <w:rPr>
          <w:sz w:val="28"/>
        </w:rPr>
        <w:t>sự</w:t>
      </w:r>
      <w:r>
        <w:rPr>
          <w:spacing w:val="-3"/>
          <w:sz w:val="28"/>
        </w:rPr>
        <w:t> </w:t>
      </w:r>
      <w:r>
        <w:rPr>
          <w:sz w:val="28"/>
        </w:rPr>
        <w:t>cụ</w:t>
      </w:r>
      <w:r>
        <w:rPr>
          <w:spacing w:val="-2"/>
          <w:sz w:val="28"/>
        </w:rPr>
        <w:t> </w:t>
      </w:r>
      <w:r>
        <w:rPr>
          <w:sz w:val="28"/>
        </w:rPr>
        <w:t>thể</w:t>
      </w:r>
      <w:r>
        <w:rPr>
          <w:spacing w:val="-5"/>
          <w:sz w:val="28"/>
        </w:rPr>
        <w:t> </w:t>
      </w:r>
      <w:r>
        <w:rPr>
          <w:sz w:val="28"/>
        </w:rPr>
        <w:t>như</w:t>
      </w:r>
      <w:r>
        <w:rPr>
          <w:spacing w:val="-2"/>
          <w:sz w:val="28"/>
        </w:rPr>
        <w:t> </w:t>
      </w:r>
      <w:r>
        <w:rPr>
          <w:spacing w:val="-4"/>
          <w:sz w:val="28"/>
        </w:rPr>
        <w:t>sau:</w:t>
      </w:r>
    </w:p>
    <w:p>
      <w:pPr>
        <w:pStyle w:val="ListParagraph"/>
        <w:numPr>
          <w:ilvl w:val="1"/>
          <w:numId w:val="1"/>
        </w:numPr>
        <w:tabs>
          <w:tab w:pos="921" w:val="left" w:leader="none"/>
        </w:tabs>
        <w:spacing w:line="240" w:lineRule="auto" w:before="59" w:after="0"/>
        <w:ind w:left="169" w:right="280" w:firstLine="561"/>
        <w:jc w:val="both"/>
        <w:rPr>
          <w:sz w:val="28"/>
        </w:rPr>
      </w:pPr>
      <w:r>
        <w:rPr>
          <w:i/>
          <w:sz w:val="28"/>
        </w:rPr>
        <w:t>Về quan hệ vợ chồng</w:t>
      </w:r>
      <w:r>
        <w:rPr>
          <w:sz w:val="28"/>
        </w:rPr>
        <w:t>: Chị Vi Thị K và anh Nguyễn Văn D tự nguyện thỏa thuận thuận tình ly hôn.</w:t>
      </w:r>
    </w:p>
    <w:p>
      <w:pPr>
        <w:pStyle w:val="ListParagraph"/>
        <w:numPr>
          <w:ilvl w:val="2"/>
          <w:numId w:val="1"/>
        </w:numPr>
        <w:tabs>
          <w:tab w:pos="1067" w:val="left" w:leader="none"/>
        </w:tabs>
        <w:spacing w:line="240" w:lineRule="auto" w:before="62" w:after="0"/>
        <w:ind w:left="169" w:right="279" w:firstLine="707"/>
        <w:jc w:val="both"/>
        <w:rPr>
          <w:sz w:val="28"/>
        </w:rPr>
      </w:pPr>
      <w:r>
        <w:rPr>
          <w:i/>
          <w:sz w:val="28"/>
        </w:rPr>
        <w:t>Về con chung</w:t>
      </w:r>
      <w:r>
        <w:rPr>
          <w:sz w:val="28"/>
        </w:rPr>
        <w:t>: Giao con chung là Nguyễn Ngọc H, sinh ngày 03/11/2017 cho anh Nguyễn Văn D tiếp tục nuôi dưỡng, chăm sóc và giáo dục. Chị Vi Thị</w:t>
      </w:r>
      <w:r>
        <w:rPr>
          <w:spacing w:val="24"/>
          <w:sz w:val="28"/>
        </w:rPr>
        <w:t> </w:t>
      </w:r>
      <w:r>
        <w:rPr>
          <w:sz w:val="28"/>
        </w:rPr>
        <w:t>K</w:t>
      </w:r>
      <w:r>
        <w:rPr>
          <w:spacing w:val="40"/>
          <w:sz w:val="28"/>
        </w:rPr>
        <w:t> </w:t>
      </w:r>
      <w:r>
        <w:rPr>
          <w:sz w:val="28"/>
        </w:rPr>
        <w:t>có</w:t>
      </w:r>
      <w:r>
        <w:rPr>
          <w:spacing w:val="-1"/>
          <w:sz w:val="28"/>
        </w:rPr>
        <w:t> </w:t>
      </w:r>
      <w:r>
        <w:rPr>
          <w:sz w:val="28"/>
        </w:rPr>
        <w:t>nghĩa</w:t>
      </w:r>
      <w:r>
        <w:rPr>
          <w:spacing w:val="-2"/>
          <w:sz w:val="28"/>
        </w:rPr>
        <w:t> </w:t>
      </w:r>
      <w:r>
        <w:rPr>
          <w:sz w:val="28"/>
        </w:rPr>
        <w:t>vụ</w:t>
      </w:r>
      <w:r>
        <w:rPr>
          <w:spacing w:val="-1"/>
          <w:sz w:val="28"/>
        </w:rPr>
        <w:t> </w:t>
      </w:r>
      <w:r>
        <w:rPr>
          <w:sz w:val="28"/>
        </w:rPr>
        <w:t>cấp</w:t>
      </w:r>
      <w:r>
        <w:rPr>
          <w:spacing w:val="-1"/>
          <w:sz w:val="28"/>
        </w:rPr>
        <w:t> </w:t>
      </w:r>
      <w:r>
        <w:rPr>
          <w:sz w:val="28"/>
        </w:rPr>
        <w:t>dưỡng</w:t>
      </w:r>
      <w:r>
        <w:rPr>
          <w:spacing w:val="-1"/>
          <w:sz w:val="28"/>
        </w:rPr>
        <w:t> </w:t>
      </w:r>
      <w:r>
        <w:rPr>
          <w:sz w:val="28"/>
        </w:rPr>
        <w:t>nuôi</w:t>
      </w:r>
      <w:r>
        <w:rPr>
          <w:spacing w:val="-1"/>
          <w:sz w:val="28"/>
        </w:rPr>
        <w:t> </w:t>
      </w:r>
      <w:r>
        <w:rPr>
          <w:sz w:val="28"/>
        </w:rPr>
        <w:t>con</w:t>
      </w:r>
      <w:r>
        <w:rPr>
          <w:spacing w:val="-2"/>
          <w:sz w:val="28"/>
        </w:rPr>
        <w:t> </w:t>
      </w:r>
      <w:r>
        <w:rPr>
          <w:sz w:val="28"/>
        </w:rPr>
        <w:t>là</w:t>
      </w:r>
      <w:r>
        <w:rPr>
          <w:spacing w:val="-3"/>
          <w:sz w:val="28"/>
        </w:rPr>
        <w:t> </w:t>
      </w:r>
      <w:r>
        <w:rPr>
          <w:sz w:val="28"/>
        </w:rPr>
        <w:t>2.000.000đ/1</w:t>
      </w:r>
      <w:r>
        <w:rPr>
          <w:spacing w:val="-1"/>
          <w:sz w:val="28"/>
        </w:rPr>
        <w:t> </w:t>
      </w:r>
      <w:r>
        <w:rPr>
          <w:sz w:val="28"/>
        </w:rPr>
        <w:t>tháng.</w:t>
      </w:r>
      <w:r>
        <w:rPr>
          <w:spacing w:val="-1"/>
          <w:sz w:val="28"/>
        </w:rPr>
        <w:t> </w:t>
      </w:r>
      <w:r>
        <w:rPr>
          <w:sz w:val="28"/>
        </w:rPr>
        <w:t>Thời</w:t>
      </w:r>
      <w:r>
        <w:rPr>
          <w:spacing w:val="-1"/>
          <w:sz w:val="28"/>
        </w:rPr>
        <w:t> </w:t>
      </w:r>
      <w:r>
        <w:rPr>
          <w:sz w:val="28"/>
        </w:rPr>
        <w:t>gian cấp</w:t>
      </w:r>
      <w:r>
        <w:rPr>
          <w:spacing w:val="-1"/>
          <w:sz w:val="28"/>
        </w:rPr>
        <w:t> </w:t>
      </w:r>
      <w:r>
        <w:rPr>
          <w:sz w:val="28"/>
        </w:rPr>
        <w:t>dưỡng</w:t>
      </w:r>
      <w:r>
        <w:rPr>
          <w:spacing w:val="-2"/>
          <w:sz w:val="28"/>
        </w:rPr>
        <w:t> </w:t>
      </w:r>
      <w:r>
        <w:rPr>
          <w:sz w:val="28"/>
        </w:rPr>
        <w:t>tính</w:t>
      </w:r>
      <w:r>
        <w:rPr>
          <w:spacing w:val="-1"/>
          <w:sz w:val="28"/>
        </w:rPr>
        <w:t> </w:t>
      </w:r>
      <w:r>
        <w:rPr>
          <w:sz w:val="28"/>
        </w:rPr>
        <w:t>từ tháng 12/2022 cho đến khi con chung đủ 18 tuổi. Chị K có quyền đi lại thăm nom con chung theo quy định của pháp luật và không ai được cản trở chị K thực hiện quyền này.</w:t>
      </w:r>
    </w:p>
    <w:p>
      <w:pPr>
        <w:pStyle w:val="ListParagraph"/>
        <w:numPr>
          <w:ilvl w:val="2"/>
          <w:numId w:val="1"/>
        </w:numPr>
        <w:tabs>
          <w:tab w:pos="1041" w:val="left" w:leader="none"/>
        </w:tabs>
        <w:spacing w:line="240" w:lineRule="auto" w:before="61" w:after="0"/>
        <w:ind w:left="1040" w:right="0" w:hanging="164"/>
        <w:jc w:val="both"/>
        <w:rPr>
          <w:sz w:val="28"/>
        </w:rPr>
      </w:pPr>
      <w:r>
        <w:rPr>
          <w:i/>
          <w:sz w:val="28"/>
        </w:rPr>
        <w:t>Về</w:t>
      </w:r>
      <w:r>
        <w:rPr>
          <w:i/>
          <w:spacing w:val="-5"/>
          <w:sz w:val="28"/>
        </w:rPr>
        <w:t> </w:t>
      </w:r>
      <w:r>
        <w:rPr>
          <w:i/>
          <w:sz w:val="28"/>
        </w:rPr>
        <w:t>tài</w:t>
      </w:r>
      <w:r>
        <w:rPr>
          <w:i/>
          <w:spacing w:val="-3"/>
          <w:sz w:val="28"/>
        </w:rPr>
        <w:t> </w:t>
      </w:r>
      <w:r>
        <w:rPr>
          <w:i/>
          <w:sz w:val="28"/>
        </w:rPr>
        <w:t>sản</w:t>
      </w:r>
      <w:r>
        <w:rPr>
          <w:i/>
          <w:spacing w:val="-1"/>
          <w:sz w:val="28"/>
        </w:rPr>
        <w:t> </w:t>
      </w:r>
      <w:r>
        <w:rPr>
          <w:i/>
          <w:sz w:val="28"/>
        </w:rPr>
        <w:t>chung,</w:t>
      </w:r>
      <w:r>
        <w:rPr>
          <w:i/>
          <w:spacing w:val="-4"/>
          <w:sz w:val="28"/>
        </w:rPr>
        <w:t> </w:t>
      </w:r>
      <w:r>
        <w:rPr>
          <w:i/>
          <w:sz w:val="28"/>
        </w:rPr>
        <w:t>công</w:t>
      </w:r>
      <w:r>
        <w:rPr>
          <w:i/>
          <w:spacing w:val="-6"/>
          <w:sz w:val="28"/>
        </w:rPr>
        <w:t> </w:t>
      </w:r>
      <w:r>
        <w:rPr>
          <w:i/>
          <w:sz w:val="28"/>
        </w:rPr>
        <w:t>nợ,</w:t>
      </w:r>
      <w:r>
        <w:rPr>
          <w:i/>
          <w:spacing w:val="-3"/>
          <w:sz w:val="28"/>
        </w:rPr>
        <w:t> </w:t>
      </w:r>
      <w:r>
        <w:rPr>
          <w:i/>
          <w:sz w:val="28"/>
        </w:rPr>
        <w:t>công</w:t>
      </w:r>
      <w:r>
        <w:rPr>
          <w:i/>
          <w:spacing w:val="-6"/>
          <w:sz w:val="28"/>
        </w:rPr>
        <w:t> </w:t>
      </w:r>
      <w:r>
        <w:rPr>
          <w:i/>
          <w:sz w:val="28"/>
        </w:rPr>
        <w:t>sức:</w:t>
      </w:r>
      <w:r>
        <w:rPr>
          <w:i/>
          <w:spacing w:val="1"/>
          <w:sz w:val="28"/>
        </w:rPr>
        <w:t> </w:t>
      </w:r>
      <w:r>
        <w:rPr>
          <w:sz w:val="28"/>
        </w:rPr>
        <w:t>Không</w:t>
      </w:r>
      <w:r>
        <w:rPr>
          <w:spacing w:val="-6"/>
          <w:sz w:val="28"/>
        </w:rPr>
        <w:t> </w:t>
      </w:r>
      <w:r>
        <w:rPr>
          <w:sz w:val="28"/>
        </w:rPr>
        <w:t>đề</w:t>
      </w:r>
      <w:r>
        <w:rPr>
          <w:spacing w:val="-5"/>
          <w:sz w:val="28"/>
        </w:rPr>
        <w:t> </w:t>
      </w:r>
      <w:r>
        <w:rPr>
          <w:sz w:val="28"/>
        </w:rPr>
        <w:t>nghị</w:t>
      </w:r>
      <w:r>
        <w:rPr>
          <w:spacing w:val="-5"/>
          <w:sz w:val="28"/>
        </w:rPr>
        <w:t> </w:t>
      </w:r>
      <w:r>
        <w:rPr>
          <w:sz w:val="28"/>
        </w:rPr>
        <w:t>giải</w:t>
      </w:r>
      <w:r>
        <w:rPr>
          <w:spacing w:val="-4"/>
          <w:sz w:val="28"/>
        </w:rPr>
        <w:t> </w:t>
      </w:r>
      <w:r>
        <w:rPr>
          <w:spacing w:val="-2"/>
          <w:sz w:val="28"/>
        </w:rPr>
        <w:t>quyết.</w:t>
      </w:r>
    </w:p>
    <w:p>
      <w:pPr>
        <w:pStyle w:val="ListParagraph"/>
        <w:numPr>
          <w:ilvl w:val="1"/>
          <w:numId w:val="1"/>
        </w:numPr>
        <w:tabs>
          <w:tab w:pos="930" w:val="left" w:leader="none"/>
        </w:tabs>
        <w:spacing w:line="240" w:lineRule="auto" w:before="59" w:after="0"/>
        <w:ind w:left="169" w:right="278" w:firstLine="556"/>
        <w:jc w:val="both"/>
        <w:rPr>
          <w:sz w:val="28"/>
        </w:rPr>
      </w:pPr>
      <w:r>
        <w:rPr>
          <w:i/>
          <w:sz w:val="28"/>
        </w:rPr>
        <w:t>Án phí</w:t>
      </w:r>
      <w:r>
        <w:rPr>
          <w:sz w:val="28"/>
        </w:rPr>
        <w:t>: Chị Vi Thị K tự nguyện nộp 150.000đ án phí ly hôn sơ thẩm và 150.000đ án phí cấp dưỡng nuôi con,</w:t>
      </w:r>
      <w:r>
        <w:rPr>
          <w:spacing w:val="14"/>
          <w:sz w:val="28"/>
        </w:rPr>
        <w:t> </w:t>
      </w:r>
      <w:r>
        <w:rPr>
          <w:sz w:val="28"/>
        </w:rPr>
        <w:t>nhưng được khấu trừ vào số tiền tạm ứng án</w:t>
      </w:r>
    </w:p>
    <w:p>
      <w:pPr>
        <w:spacing w:after="0" w:line="240" w:lineRule="auto"/>
        <w:jc w:val="both"/>
        <w:rPr>
          <w:sz w:val="28"/>
        </w:rPr>
        <w:sectPr>
          <w:type w:val="continuous"/>
          <w:pgSz w:w="11910" w:h="16850"/>
          <w:pgMar w:top="900" w:bottom="280" w:left="1420" w:right="620"/>
        </w:sectPr>
      </w:pPr>
    </w:p>
    <w:p>
      <w:pPr>
        <w:pStyle w:val="BodyText"/>
        <w:spacing w:before="59"/>
        <w:ind w:right="278"/>
        <w:jc w:val="both"/>
      </w:pPr>
      <w:r>
        <w:rPr/>
        <w:t>phí đã</w:t>
      </w:r>
      <w:r>
        <w:rPr>
          <w:spacing w:val="-1"/>
        </w:rPr>
        <w:t> </w:t>
      </w:r>
      <w:r>
        <w:rPr/>
        <w:t>nộp là</w:t>
      </w:r>
      <w:r>
        <w:rPr>
          <w:spacing w:val="-1"/>
        </w:rPr>
        <w:t> </w:t>
      </w:r>
      <w:r>
        <w:rPr/>
        <w:t>300.000đ theo biên lai thu số AA/2021/0006560 ngày</w:t>
      </w:r>
      <w:r>
        <w:rPr>
          <w:spacing w:val="-2"/>
        </w:rPr>
        <w:t> </w:t>
      </w:r>
      <w:r>
        <w:rPr/>
        <w:t>05/10/2022 của Chi cục Thi hành án dân sự huyện QV, tỉnh BN.</w:t>
      </w:r>
    </w:p>
    <w:p>
      <w:pPr>
        <w:pStyle w:val="BodyText"/>
        <w:spacing w:before="59"/>
        <w:ind w:right="291" w:firstLine="719"/>
        <w:jc w:val="both"/>
      </w:pPr>
      <w:r>
        <w:rPr/>
        <w:t>Quyết định này được thi hành theo quy định tại Điều 2 Luật Thi hành án dân sự thì người được thi hành án dân sự, người phải thi hành án dân sự có quyền thỏa thuận thi hành án, quyền yêu cầu thi hành án, tự nguyện thi hành án hoặc bị cưỡng chế thi hành án theo quy định tại các Điều 6, 7 và 9 Luật Thi hành án dân sự; thời hiệu thi hành án được thực hiện theo quy định tại Điều 30 Luật thi hành án dân sự.</w:t>
      </w:r>
    </w:p>
    <w:p>
      <w:pPr>
        <w:pStyle w:val="ListParagraph"/>
        <w:numPr>
          <w:ilvl w:val="0"/>
          <w:numId w:val="1"/>
        </w:numPr>
        <w:tabs>
          <w:tab w:pos="1007" w:val="left" w:leader="none"/>
        </w:tabs>
        <w:spacing w:line="240" w:lineRule="auto" w:before="61" w:after="0"/>
        <w:ind w:left="169" w:right="289" w:firstLine="561"/>
        <w:jc w:val="both"/>
        <w:rPr>
          <w:sz w:val="28"/>
        </w:rPr>
      </w:pPr>
      <w:r>
        <w:rPr>
          <w:sz w:val="28"/>
        </w:rPr>
        <w:t>Quyết định này có hiệu lực pháp luật ngay sau khi được ban hành và không bị kháng cáo, kháng nghị theo thủ tục phúc thẩm.</w:t>
      </w:r>
    </w:p>
    <w:p>
      <w:pPr>
        <w:pStyle w:val="BodyText"/>
        <w:spacing w:before="5"/>
        <w:ind w:left="0"/>
        <w:rPr>
          <w:sz w:val="13"/>
        </w:rPr>
      </w:pPr>
    </w:p>
    <w:tbl>
      <w:tblPr>
        <w:tblW w:w="0" w:type="auto"/>
        <w:jc w:val="left"/>
        <w:tblInd w:w="1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136"/>
        <w:gridCol w:w="3743"/>
      </w:tblGrid>
      <w:tr>
        <w:trPr>
          <w:trHeight w:val="2082" w:hRule="atLeast"/>
        </w:trPr>
        <w:tc>
          <w:tcPr>
            <w:tcW w:w="4136" w:type="dxa"/>
          </w:tcPr>
          <w:p>
            <w:pPr>
              <w:pStyle w:val="TableParagraph"/>
              <w:spacing w:line="309" w:lineRule="exact"/>
              <w:ind w:left="328"/>
              <w:rPr>
                <w:b/>
                <w:i/>
                <w:sz w:val="28"/>
              </w:rPr>
            </w:pPr>
            <w:r>
              <w:rPr>
                <w:b/>
                <w:i/>
                <w:sz w:val="28"/>
              </w:rPr>
              <w:t>Nơi</w:t>
            </w:r>
            <w:r>
              <w:rPr>
                <w:b/>
                <w:i/>
                <w:spacing w:val="-1"/>
                <w:sz w:val="28"/>
              </w:rPr>
              <w:t> </w:t>
            </w:r>
            <w:r>
              <w:rPr>
                <w:b/>
                <w:i/>
                <w:spacing w:val="-2"/>
                <w:sz w:val="28"/>
              </w:rPr>
              <w:t>nhận:</w:t>
            </w:r>
          </w:p>
          <w:p>
            <w:pPr>
              <w:pStyle w:val="TableParagraph"/>
              <w:numPr>
                <w:ilvl w:val="0"/>
                <w:numId w:val="2"/>
              </w:numPr>
              <w:tabs>
                <w:tab w:pos="266" w:val="left" w:leader="none"/>
              </w:tabs>
              <w:spacing w:line="295" w:lineRule="exact" w:before="0" w:after="0"/>
              <w:ind w:left="266" w:right="0" w:hanging="216"/>
              <w:jc w:val="left"/>
              <w:rPr>
                <w:sz w:val="26"/>
              </w:rPr>
            </w:pPr>
            <w:r>
              <w:rPr>
                <w:i/>
                <w:sz w:val="24"/>
              </w:rPr>
              <w:t>Các</w:t>
            </w:r>
            <w:r>
              <w:rPr>
                <w:i/>
                <w:spacing w:val="-2"/>
                <w:sz w:val="24"/>
              </w:rPr>
              <w:t> </w:t>
            </w:r>
            <w:r>
              <w:rPr>
                <w:i/>
                <w:sz w:val="24"/>
              </w:rPr>
              <w:t>đương </w:t>
            </w:r>
            <w:r>
              <w:rPr>
                <w:i/>
                <w:spacing w:val="-5"/>
                <w:sz w:val="24"/>
              </w:rPr>
              <w:t>sự;</w:t>
            </w:r>
          </w:p>
          <w:p>
            <w:pPr>
              <w:pStyle w:val="TableParagraph"/>
              <w:numPr>
                <w:ilvl w:val="0"/>
                <w:numId w:val="2"/>
              </w:numPr>
              <w:tabs>
                <w:tab w:pos="190" w:val="left" w:leader="none"/>
              </w:tabs>
              <w:spacing w:line="240" w:lineRule="auto" w:before="0" w:after="0"/>
              <w:ind w:left="189" w:right="0" w:hanging="140"/>
              <w:jc w:val="left"/>
              <w:rPr>
                <w:i/>
                <w:sz w:val="24"/>
              </w:rPr>
            </w:pPr>
            <w:r>
              <w:rPr>
                <w:i/>
                <w:sz w:val="24"/>
              </w:rPr>
              <w:t>VKSND</w:t>
            </w:r>
            <w:r>
              <w:rPr>
                <w:i/>
                <w:spacing w:val="-10"/>
                <w:sz w:val="24"/>
              </w:rPr>
              <w:t> </w:t>
            </w:r>
            <w:r>
              <w:rPr>
                <w:i/>
                <w:sz w:val="24"/>
              </w:rPr>
              <w:t>huyện</w:t>
            </w:r>
            <w:r>
              <w:rPr>
                <w:i/>
                <w:spacing w:val="-8"/>
                <w:sz w:val="24"/>
              </w:rPr>
              <w:t> </w:t>
            </w:r>
            <w:r>
              <w:rPr>
                <w:i/>
                <w:spacing w:val="-5"/>
                <w:sz w:val="24"/>
              </w:rPr>
              <w:t>QV;</w:t>
            </w:r>
          </w:p>
          <w:p>
            <w:pPr>
              <w:pStyle w:val="TableParagraph"/>
              <w:numPr>
                <w:ilvl w:val="0"/>
                <w:numId w:val="2"/>
              </w:numPr>
              <w:tabs>
                <w:tab w:pos="190" w:val="left" w:leader="none"/>
              </w:tabs>
              <w:spacing w:line="240" w:lineRule="auto" w:before="0" w:after="0"/>
              <w:ind w:left="189" w:right="0" w:hanging="140"/>
              <w:jc w:val="left"/>
              <w:rPr>
                <w:i/>
                <w:sz w:val="24"/>
              </w:rPr>
            </w:pPr>
            <w:r>
              <w:rPr>
                <w:i/>
                <w:sz w:val="24"/>
              </w:rPr>
              <w:t>Chi</w:t>
            </w:r>
            <w:r>
              <w:rPr>
                <w:i/>
                <w:spacing w:val="-6"/>
                <w:sz w:val="24"/>
              </w:rPr>
              <w:t> </w:t>
            </w:r>
            <w:r>
              <w:rPr>
                <w:i/>
                <w:sz w:val="24"/>
              </w:rPr>
              <w:t>cục</w:t>
            </w:r>
            <w:r>
              <w:rPr>
                <w:i/>
                <w:spacing w:val="-8"/>
                <w:sz w:val="24"/>
              </w:rPr>
              <w:t> </w:t>
            </w:r>
            <w:r>
              <w:rPr>
                <w:i/>
                <w:sz w:val="24"/>
              </w:rPr>
              <w:t>THA</w:t>
            </w:r>
            <w:r>
              <w:rPr>
                <w:i/>
                <w:spacing w:val="-7"/>
                <w:sz w:val="24"/>
              </w:rPr>
              <w:t> </w:t>
            </w:r>
            <w:r>
              <w:rPr>
                <w:i/>
                <w:sz w:val="24"/>
              </w:rPr>
              <w:t>huyện</w:t>
            </w:r>
            <w:r>
              <w:rPr>
                <w:i/>
                <w:spacing w:val="-3"/>
                <w:sz w:val="24"/>
              </w:rPr>
              <w:t> </w:t>
            </w:r>
            <w:r>
              <w:rPr>
                <w:i/>
                <w:spacing w:val="-5"/>
                <w:sz w:val="24"/>
              </w:rPr>
              <w:t>QV;</w:t>
            </w:r>
          </w:p>
          <w:p>
            <w:pPr>
              <w:pStyle w:val="TableParagraph"/>
              <w:numPr>
                <w:ilvl w:val="0"/>
                <w:numId w:val="2"/>
              </w:numPr>
              <w:tabs>
                <w:tab w:pos="190" w:val="left" w:leader="none"/>
              </w:tabs>
              <w:spacing w:line="240" w:lineRule="auto" w:before="0" w:after="0"/>
              <w:ind w:left="189" w:right="0" w:hanging="140"/>
              <w:jc w:val="left"/>
              <w:rPr>
                <w:i/>
                <w:sz w:val="24"/>
              </w:rPr>
            </w:pPr>
            <w:r>
              <w:rPr>
                <w:i/>
                <w:sz w:val="24"/>
              </w:rPr>
              <w:t>UBND</w:t>
            </w:r>
            <w:r>
              <w:rPr>
                <w:i/>
                <w:spacing w:val="-5"/>
                <w:sz w:val="24"/>
              </w:rPr>
              <w:t> </w:t>
            </w:r>
            <w:r>
              <w:rPr>
                <w:i/>
                <w:sz w:val="24"/>
              </w:rPr>
              <w:t>xã</w:t>
            </w:r>
            <w:r>
              <w:rPr>
                <w:i/>
                <w:spacing w:val="-4"/>
                <w:sz w:val="24"/>
              </w:rPr>
              <w:t> </w:t>
            </w:r>
            <w:r>
              <w:rPr>
                <w:i/>
                <w:spacing w:val="-5"/>
                <w:sz w:val="24"/>
              </w:rPr>
              <w:t>MĐ;</w:t>
            </w:r>
          </w:p>
          <w:p>
            <w:pPr>
              <w:pStyle w:val="TableParagraph"/>
              <w:numPr>
                <w:ilvl w:val="0"/>
                <w:numId w:val="2"/>
              </w:numPr>
              <w:tabs>
                <w:tab w:pos="190" w:val="left" w:leader="none"/>
              </w:tabs>
              <w:spacing w:line="240" w:lineRule="auto" w:before="1" w:after="0"/>
              <w:ind w:left="189" w:right="0" w:hanging="140"/>
              <w:jc w:val="left"/>
              <w:rPr>
                <w:i/>
                <w:sz w:val="24"/>
              </w:rPr>
            </w:pPr>
            <w:r>
              <w:rPr>
                <w:i/>
                <w:sz w:val="24"/>
              </w:rPr>
              <w:t>Lưu</w:t>
            </w:r>
            <w:r>
              <w:rPr>
                <w:i/>
                <w:spacing w:val="-4"/>
                <w:sz w:val="24"/>
              </w:rPr>
              <w:t> </w:t>
            </w:r>
            <w:r>
              <w:rPr>
                <w:i/>
                <w:sz w:val="24"/>
              </w:rPr>
              <w:t>hồ</w:t>
            </w:r>
            <w:r>
              <w:rPr>
                <w:i/>
                <w:spacing w:val="-4"/>
                <w:sz w:val="24"/>
              </w:rPr>
              <w:t> </w:t>
            </w:r>
            <w:r>
              <w:rPr>
                <w:i/>
                <w:sz w:val="24"/>
              </w:rPr>
              <w:t>sơ</w:t>
            </w:r>
            <w:r>
              <w:rPr>
                <w:i/>
                <w:spacing w:val="-5"/>
                <w:sz w:val="24"/>
              </w:rPr>
              <w:t> </w:t>
            </w:r>
            <w:r>
              <w:rPr>
                <w:i/>
                <w:sz w:val="24"/>
              </w:rPr>
              <w:t>vụ</w:t>
            </w:r>
            <w:r>
              <w:rPr>
                <w:i/>
                <w:spacing w:val="-4"/>
                <w:sz w:val="24"/>
              </w:rPr>
              <w:t> </w:t>
            </w:r>
            <w:r>
              <w:rPr>
                <w:i/>
                <w:spacing w:val="-5"/>
                <w:sz w:val="24"/>
              </w:rPr>
              <w:t>án.</w:t>
            </w:r>
          </w:p>
        </w:tc>
        <w:tc>
          <w:tcPr>
            <w:tcW w:w="3743" w:type="dxa"/>
          </w:tcPr>
          <w:p>
            <w:pPr>
              <w:pStyle w:val="TableParagraph"/>
              <w:spacing w:line="311" w:lineRule="exact"/>
              <w:ind w:left="1590" w:right="43"/>
              <w:jc w:val="center"/>
              <w:rPr>
                <w:b/>
                <w:sz w:val="28"/>
              </w:rPr>
            </w:pPr>
            <w:r>
              <w:rPr>
                <w:b/>
                <w:sz w:val="28"/>
              </w:rPr>
              <w:t>THẨM</w:t>
            </w:r>
            <w:r>
              <w:rPr>
                <w:b/>
                <w:spacing w:val="-5"/>
                <w:sz w:val="28"/>
              </w:rPr>
              <w:t> </w:t>
            </w:r>
            <w:r>
              <w:rPr>
                <w:b/>
                <w:spacing w:val="-4"/>
                <w:sz w:val="28"/>
              </w:rPr>
              <w:t>PHÁN</w:t>
            </w:r>
          </w:p>
          <w:p>
            <w:pPr>
              <w:pStyle w:val="TableParagraph"/>
              <w:rPr>
                <w:sz w:val="30"/>
              </w:rPr>
            </w:pPr>
          </w:p>
          <w:p>
            <w:pPr>
              <w:pStyle w:val="TableParagraph"/>
              <w:rPr>
                <w:sz w:val="30"/>
              </w:rPr>
            </w:pPr>
          </w:p>
          <w:p>
            <w:pPr>
              <w:pStyle w:val="TableParagraph"/>
              <w:rPr>
                <w:sz w:val="30"/>
              </w:rPr>
            </w:pPr>
          </w:p>
          <w:p>
            <w:pPr>
              <w:pStyle w:val="TableParagraph"/>
              <w:rPr>
                <w:sz w:val="36"/>
              </w:rPr>
            </w:pPr>
          </w:p>
          <w:p>
            <w:pPr>
              <w:pStyle w:val="TableParagraph"/>
              <w:spacing w:line="302" w:lineRule="exact" w:before="1"/>
              <w:ind w:left="1590" w:right="43"/>
              <w:jc w:val="center"/>
              <w:rPr>
                <w:b/>
                <w:sz w:val="28"/>
              </w:rPr>
            </w:pPr>
            <w:r>
              <w:rPr>
                <w:b/>
                <w:sz w:val="28"/>
              </w:rPr>
              <w:t>Nguyễn</w:t>
            </w:r>
            <w:r>
              <w:rPr>
                <w:b/>
                <w:spacing w:val="63"/>
                <w:sz w:val="28"/>
              </w:rPr>
              <w:t> </w:t>
            </w:r>
            <w:r>
              <w:rPr>
                <w:b/>
                <w:sz w:val="28"/>
              </w:rPr>
              <w:t>Thị</w:t>
            </w:r>
            <w:r>
              <w:rPr>
                <w:b/>
                <w:spacing w:val="-1"/>
                <w:sz w:val="28"/>
              </w:rPr>
              <w:t> </w:t>
            </w:r>
            <w:r>
              <w:rPr>
                <w:b/>
                <w:spacing w:val="-4"/>
                <w:sz w:val="28"/>
              </w:rPr>
              <w:t>Liên</w:t>
            </w:r>
          </w:p>
        </w:tc>
      </w:tr>
    </w:tbl>
    <w:p>
      <w:pPr>
        <w:spacing w:after="0" w:line="302" w:lineRule="exact"/>
        <w:jc w:val="center"/>
        <w:rPr>
          <w:sz w:val="28"/>
        </w:rPr>
        <w:sectPr>
          <w:pgSz w:w="11910" w:h="16850"/>
          <w:pgMar w:top="840" w:bottom="280" w:left="1420" w:right="620"/>
        </w:sectPr>
      </w:pPr>
    </w:p>
    <w:p>
      <w:pPr>
        <w:pStyle w:val="BodyText"/>
        <w:spacing w:before="4"/>
        <w:ind w:left="0"/>
        <w:rPr>
          <w:sz w:val="17"/>
        </w:rPr>
      </w:pPr>
    </w:p>
    <w:sectPr>
      <w:pgSz w:w="11910" w:h="16850"/>
      <w:pgMar w:top="1940" w:bottom="280" w:left="1420" w:right="6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multiLevelType w:val="hybridMultilevel"/>
    <w:lvl w:ilvl="0">
      <w:start w:val="0"/>
      <w:numFmt w:val="bullet"/>
      <w:lvlText w:val="-"/>
      <w:lvlJc w:val="left"/>
      <w:pPr>
        <w:ind w:left="266" w:hanging="216"/>
      </w:pPr>
      <w:rPr>
        <w:rFonts w:hint="default" w:ascii="Times New Roman" w:hAnsi="Times New Roman" w:eastAsia="Times New Roman" w:cs="Times New Roman"/>
        <w:w w:val="99"/>
        <w:lang w:val="vi" w:eastAsia="en-US" w:bidi="ar-SA"/>
      </w:rPr>
    </w:lvl>
    <w:lvl w:ilvl="1">
      <w:start w:val="0"/>
      <w:numFmt w:val="bullet"/>
      <w:lvlText w:val="•"/>
      <w:lvlJc w:val="left"/>
      <w:pPr>
        <w:ind w:left="647" w:hanging="216"/>
      </w:pPr>
      <w:rPr>
        <w:rFonts w:hint="default"/>
        <w:lang w:val="vi" w:eastAsia="en-US" w:bidi="ar-SA"/>
      </w:rPr>
    </w:lvl>
    <w:lvl w:ilvl="2">
      <w:start w:val="0"/>
      <w:numFmt w:val="bullet"/>
      <w:lvlText w:val="•"/>
      <w:lvlJc w:val="left"/>
      <w:pPr>
        <w:ind w:left="1035" w:hanging="216"/>
      </w:pPr>
      <w:rPr>
        <w:rFonts w:hint="default"/>
        <w:lang w:val="vi" w:eastAsia="en-US" w:bidi="ar-SA"/>
      </w:rPr>
    </w:lvl>
    <w:lvl w:ilvl="3">
      <w:start w:val="0"/>
      <w:numFmt w:val="bullet"/>
      <w:lvlText w:val="•"/>
      <w:lvlJc w:val="left"/>
      <w:pPr>
        <w:ind w:left="1422" w:hanging="216"/>
      </w:pPr>
      <w:rPr>
        <w:rFonts w:hint="default"/>
        <w:lang w:val="vi" w:eastAsia="en-US" w:bidi="ar-SA"/>
      </w:rPr>
    </w:lvl>
    <w:lvl w:ilvl="4">
      <w:start w:val="0"/>
      <w:numFmt w:val="bullet"/>
      <w:lvlText w:val="•"/>
      <w:lvlJc w:val="left"/>
      <w:pPr>
        <w:ind w:left="1810" w:hanging="216"/>
      </w:pPr>
      <w:rPr>
        <w:rFonts w:hint="default"/>
        <w:lang w:val="vi" w:eastAsia="en-US" w:bidi="ar-SA"/>
      </w:rPr>
    </w:lvl>
    <w:lvl w:ilvl="5">
      <w:start w:val="0"/>
      <w:numFmt w:val="bullet"/>
      <w:lvlText w:val="•"/>
      <w:lvlJc w:val="left"/>
      <w:pPr>
        <w:ind w:left="2198" w:hanging="216"/>
      </w:pPr>
      <w:rPr>
        <w:rFonts w:hint="default"/>
        <w:lang w:val="vi" w:eastAsia="en-US" w:bidi="ar-SA"/>
      </w:rPr>
    </w:lvl>
    <w:lvl w:ilvl="6">
      <w:start w:val="0"/>
      <w:numFmt w:val="bullet"/>
      <w:lvlText w:val="•"/>
      <w:lvlJc w:val="left"/>
      <w:pPr>
        <w:ind w:left="2585" w:hanging="216"/>
      </w:pPr>
      <w:rPr>
        <w:rFonts w:hint="default"/>
        <w:lang w:val="vi" w:eastAsia="en-US" w:bidi="ar-SA"/>
      </w:rPr>
    </w:lvl>
    <w:lvl w:ilvl="7">
      <w:start w:val="0"/>
      <w:numFmt w:val="bullet"/>
      <w:lvlText w:val="•"/>
      <w:lvlJc w:val="left"/>
      <w:pPr>
        <w:ind w:left="2973" w:hanging="216"/>
      </w:pPr>
      <w:rPr>
        <w:rFonts w:hint="default"/>
        <w:lang w:val="vi" w:eastAsia="en-US" w:bidi="ar-SA"/>
      </w:rPr>
    </w:lvl>
    <w:lvl w:ilvl="8">
      <w:start w:val="0"/>
      <w:numFmt w:val="bullet"/>
      <w:lvlText w:val="•"/>
      <w:lvlJc w:val="left"/>
      <w:pPr>
        <w:ind w:left="3360" w:hanging="216"/>
      </w:pPr>
      <w:rPr>
        <w:rFonts w:hint="default"/>
        <w:lang w:val="vi" w:eastAsia="en-US" w:bidi="ar-SA"/>
      </w:rPr>
    </w:lvl>
  </w:abstractNum>
  <w:abstractNum w:abstractNumId="0">
    <w:multiLevelType w:val="hybridMultilevel"/>
    <w:lvl w:ilvl="0">
      <w:start w:val="1"/>
      <w:numFmt w:val="decimal"/>
      <w:lvlText w:val="%1."/>
      <w:lvlJc w:val="left"/>
      <w:pPr>
        <w:ind w:left="1004" w:hanging="274"/>
        <w:jc w:val="left"/>
      </w:pPr>
      <w:rPr>
        <w:rFonts w:hint="default" w:ascii="Times New Roman" w:hAnsi="Times New Roman" w:eastAsia="Times New Roman" w:cs="Times New Roman"/>
        <w:b/>
        <w:bCs/>
        <w:i w:val="0"/>
        <w:iCs w:val="0"/>
        <w:spacing w:val="-2"/>
        <w:w w:val="100"/>
        <w:sz w:val="28"/>
        <w:szCs w:val="28"/>
        <w:lang w:val="vi" w:eastAsia="en-US" w:bidi="ar-SA"/>
      </w:rPr>
    </w:lvl>
    <w:lvl w:ilvl="1">
      <w:start w:val="0"/>
      <w:numFmt w:val="bullet"/>
      <w:lvlText w:val="-"/>
      <w:lvlJc w:val="left"/>
      <w:pPr>
        <w:ind w:left="169" w:hanging="190"/>
      </w:pPr>
      <w:rPr>
        <w:rFonts w:hint="default" w:ascii="Times New Roman" w:hAnsi="Times New Roman" w:eastAsia="Times New Roman" w:cs="Times New Roman"/>
        <w:b w:val="0"/>
        <w:bCs w:val="0"/>
        <w:i/>
        <w:iCs/>
        <w:w w:val="100"/>
        <w:sz w:val="28"/>
        <w:szCs w:val="28"/>
        <w:lang w:val="vi" w:eastAsia="en-US" w:bidi="ar-SA"/>
      </w:rPr>
    </w:lvl>
    <w:lvl w:ilvl="2">
      <w:start w:val="0"/>
      <w:numFmt w:val="bullet"/>
      <w:lvlText w:val="-"/>
      <w:lvlJc w:val="left"/>
      <w:pPr>
        <w:ind w:left="169" w:hanging="190"/>
      </w:pPr>
      <w:rPr>
        <w:rFonts w:hint="default" w:ascii="Times New Roman" w:hAnsi="Times New Roman" w:eastAsia="Times New Roman" w:cs="Times New Roman"/>
        <w:b w:val="0"/>
        <w:bCs w:val="0"/>
        <w:i/>
        <w:iCs/>
        <w:w w:val="100"/>
        <w:sz w:val="28"/>
        <w:szCs w:val="28"/>
        <w:lang w:val="vi" w:eastAsia="en-US" w:bidi="ar-SA"/>
      </w:rPr>
    </w:lvl>
    <w:lvl w:ilvl="3">
      <w:start w:val="0"/>
      <w:numFmt w:val="bullet"/>
      <w:lvlText w:val="•"/>
      <w:lvlJc w:val="left"/>
      <w:pPr>
        <w:ind w:left="2970" w:hanging="190"/>
      </w:pPr>
      <w:rPr>
        <w:rFonts w:hint="default"/>
        <w:lang w:val="vi" w:eastAsia="en-US" w:bidi="ar-SA"/>
      </w:rPr>
    </w:lvl>
    <w:lvl w:ilvl="4">
      <w:start w:val="0"/>
      <w:numFmt w:val="bullet"/>
      <w:lvlText w:val="•"/>
      <w:lvlJc w:val="left"/>
      <w:pPr>
        <w:ind w:left="3955" w:hanging="190"/>
      </w:pPr>
      <w:rPr>
        <w:rFonts w:hint="default"/>
        <w:lang w:val="vi" w:eastAsia="en-US" w:bidi="ar-SA"/>
      </w:rPr>
    </w:lvl>
    <w:lvl w:ilvl="5">
      <w:start w:val="0"/>
      <w:numFmt w:val="bullet"/>
      <w:lvlText w:val="•"/>
      <w:lvlJc w:val="left"/>
      <w:pPr>
        <w:ind w:left="4940" w:hanging="190"/>
      </w:pPr>
      <w:rPr>
        <w:rFonts w:hint="default"/>
        <w:lang w:val="vi" w:eastAsia="en-US" w:bidi="ar-SA"/>
      </w:rPr>
    </w:lvl>
    <w:lvl w:ilvl="6">
      <w:start w:val="0"/>
      <w:numFmt w:val="bullet"/>
      <w:lvlText w:val="•"/>
      <w:lvlJc w:val="left"/>
      <w:pPr>
        <w:ind w:left="5925" w:hanging="190"/>
      </w:pPr>
      <w:rPr>
        <w:rFonts w:hint="default"/>
        <w:lang w:val="vi" w:eastAsia="en-US" w:bidi="ar-SA"/>
      </w:rPr>
    </w:lvl>
    <w:lvl w:ilvl="7">
      <w:start w:val="0"/>
      <w:numFmt w:val="bullet"/>
      <w:lvlText w:val="•"/>
      <w:lvlJc w:val="left"/>
      <w:pPr>
        <w:ind w:left="6910" w:hanging="190"/>
      </w:pPr>
      <w:rPr>
        <w:rFonts w:hint="default"/>
        <w:lang w:val="vi" w:eastAsia="en-US" w:bidi="ar-SA"/>
      </w:rPr>
    </w:lvl>
    <w:lvl w:ilvl="8">
      <w:start w:val="0"/>
      <w:numFmt w:val="bullet"/>
      <w:lvlText w:val="•"/>
      <w:lvlJc w:val="left"/>
      <w:pPr>
        <w:ind w:left="7896" w:hanging="190"/>
      </w:pPr>
      <w:rPr>
        <w:rFonts w:hint="default"/>
        <w:lang w:val="vi" w:eastAsia="en-US" w:bidi="ar-SA"/>
      </w:rPr>
    </w:lvl>
  </w:abstract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vi" w:eastAsia="en-US" w:bidi="ar-SA"/>
    </w:rPr>
  </w:style>
  <w:style w:styleId="BodyText" w:type="paragraph">
    <w:name w:val="Body Text"/>
    <w:basedOn w:val="Normal"/>
    <w:uiPriority w:val="1"/>
    <w:qFormat/>
    <w:pPr>
      <w:ind w:left="169"/>
    </w:pPr>
    <w:rPr>
      <w:rFonts w:ascii="Times New Roman" w:hAnsi="Times New Roman" w:eastAsia="Times New Roman" w:cs="Times New Roman"/>
      <w:sz w:val="28"/>
      <w:szCs w:val="28"/>
      <w:lang w:val="vi" w:eastAsia="en-US" w:bidi="ar-SA"/>
    </w:rPr>
  </w:style>
  <w:style w:styleId="ListParagraph" w:type="paragraph">
    <w:name w:val="List Paragraph"/>
    <w:basedOn w:val="Normal"/>
    <w:uiPriority w:val="1"/>
    <w:qFormat/>
    <w:pPr>
      <w:spacing w:before="59"/>
      <w:ind w:left="169" w:firstLine="561"/>
      <w:jc w:val="both"/>
    </w:pPr>
    <w:rPr>
      <w:rFonts w:ascii="Times New Roman" w:hAnsi="Times New Roman" w:eastAsia="Times New Roman" w:cs="Times New Roman"/>
      <w:lang w:val="vi" w:eastAsia="en-US" w:bidi="ar-SA"/>
    </w:rPr>
  </w:style>
  <w:style w:styleId="TableParagraph" w:type="paragraph">
    <w:name w:val="Table Paragraph"/>
    <w:basedOn w:val="Normal"/>
    <w:uiPriority w:val="1"/>
    <w:qFormat/>
    <w:pPr/>
    <w:rPr>
      <w:rFonts w:ascii="Times New Roman" w:hAnsi="Times New Roman" w:eastAsia="Times New Roman" w:cs="Times New Roman"/>
      <w:lang w:val="vi"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dcterms:created xsi:type="dcterms:W3CDTF">2022-12-10T14:07:55Z</dcterms:created>
  <dcterms:modified xsi:type="dcterms:W3CDTF">2022-12-10T14:07:55Z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2022-11-30T00:00:00Z</vt:filetime>
  </property>
  <property fmtid="{D5CDD505-2E9C-101B-9397-08002B2CF9AE}" pid="3" name="Creator">
    <vt:lpwstr>Microsoft® Office Word 2007</vt:lpwstr>
  </property>
  <property fmtid="{D5CDD505-2E9C-101B-9397-08002B2CF9AE}" pid="4" name="LastSaved">
    <vt:filetime>2022-12-10T00:00:00Z</vt:filetime>
  </property>
  <property fmtid="{D5CDD505-2E9C-101B-9397-08002B2CF9AE}" pid="5" name="Producer">
    <vt:lpwstr>Microsoft® Office Word 2007</vt:lpwstr>
  </property>
</Properties>
</file>