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9"/>
        <w:gridCol w:w="5994"/>
      </w:tblGrid>
      <w:tr>
        <w:trPr>
          <w:trHeight w:val="1336" w:hRule="atLeast"/>
        </w:trPr>
        <w:tc>
          <w:tcPr>
            <w:tcW w:w="3299" w:type="dxa"/>
          </w:tcPr>
          <w:p>
            <w:pPr>
              <w:pStyle w:val="TableParagraph"/>
              <w:ind w:left="38" w:right="5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DÂN HUYỆN TO</w:t>
            </w:r>
          </w:p>
          <w:p>
            <w:pPr>
              <w:pStyle w:val="TableParagraph"/>
              <w:spacing w:line="299" w:lineRule="exact" w:after="13"/>
              <w:ind w:left="38" w:right="5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HN</w:t>
            </w:r>
          </w:p>
          <w:p>
            <w:pPr>
              <w:pStyle w:val="TableParagraph"/>
              <w:spacing w:line="20" w:lineRule="exact"/>
              <w:ind w:left="564"/>
              <w:rPr>
                <w:sz w:val="2"/>
              </w:rPr>
            </w:pPr>
            <w:r>
              <w:rPr>
                <w:sz w:val="2"/>
              </w:rPr>
              <w:pict>
                <v:group style="width:79.5pt;height:.75pt;mso-position-horizontal-relative:char;mso-position-vertical-relative:line" id="docshapegroup2" coordorigin="0,0" coordsize="1590,15">
                  <v:line style="position:absolute" from="0,8" to="159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6" w:lineRule="exact" w:before="131"/>
              <w:ind w:left="38" w:right="511"/>
              <w:jc w:val="center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83</w:t>
            </w:r>
            <w:r>
              <w:rPr>
                <w:sz w:val="24"/>
              </w:rPr>
              <w:t>/2022/QĐ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CNTTLH</w:t>
            </w:r>
          </w:p>
        </w:tc>
        <w:tc>
          <w:tcPr>
            <w:tcW w:w="5994" w:type="dxa"/>
          </w:tcPr>
          <w:p>
            <w:pPr>
              <w:pStyle w:val="TableParagraph"/>
              <w:spacing w:line="286" w:lineRule="exact"/>
              <w:ind w:left="524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 w:after="59"/>
              <w:ind w:left="1592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706"/>
              <w:rPr>
                <w:sz w:val="2"/>
              </w:rPr>
            </w:pPr>
            <w:r>
              <w:rPr>
                <w:sz w:val="2"/>
              </w:rPr>
              <w:pict>
                <v:group style="width:150.75pt;height:.75pt;mso-position-horizontal-relative:char;mso-position-vertical-relative:line" id="docshapegroup3" coordorigin="0,0" coordsize="3015,15">
                  <v:line style="position:absolute" from="0,8" to="301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808"/>
              <w:rPr>
                <w:i/>
                <w:sz w:val="28"/>
              </w:rPr>
            </w:pPr>
            <w:r>
              <w:rPr>
                <w:i/>
                <w:sz w:val="28"/>
              </w:rPr>
              <w:t>TO,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spacing w:line="275" w:lineRule="exact" w:before="214"/>
        <w:ind w:left="1276" w:right="1063" w:firstLine="0"/>
        <w:jc w:val="center"/>
        <w:rPr>
          <w:b/>
          <w:sz w:val="24"/>
        </w:rPr>
      </w:pPr>
      <w:r>
        <w:rPr>
          <w:b/>
          <w:sz w:val="24"/>
        </w:rPr>
        <w:t>QUYẾT </w:t>
      </w:r>
      <w:r>
        <w:rPr>
          <w:b/>
          <w:spacing w:val="-4"/>
          <w:sz w:val="24"/>
        </w:rPr>
        <w:t>ĐỊNH</w:t>
      </w:r>
    </w:p>
    <w:p>
      <w:pPr>
        <w:spacing w:line="275" w:lineRule="exact" w:before="0"/>
        <w:ind w:left="1276" w:right="1064" w:firstLine="0"/>
        <w:jc w:val="center"/>
        <w:rPr>
          <w:b/>
          <w:sz w:val="24"/>
        </w:rPr>
      </w:pPr>
      <w:r>
        <w:rPr>
          <w:b/>
          <w:sz w:val="24"/>
        </w:rPr>
        <w:t>CÔNG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TÌNH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LY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HÔN</w:t>
      </w:r>
    </w:p>
    <w:p>
      <w:pPr>
        <w:spacing w:before="0"/>
        <w:ind w:left="1276" w:right="1233" w:firstLine="0"/>
        <w:jc w:val="center"/>
        <w:rPr>
          <w:b/>
          <w:sz w:val="24"/>
        </w:rPr>
      </w:pPr>
      <w:r>
        <w:rPr>
          <w:b/>
          <w:sz w:val="24"/>
        </w:rPr>
        <w:t>VÀ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THOẢ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CÁC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BÊN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HÒA GIẢI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TẠI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TÒA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ÁN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58" w:right="0" w:firstLine="0"/>
        <w:jc w:val="left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cứ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32,33,34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35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hòa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giải,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đối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thoại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Tòa</w:t>
      </w:r>
      <w:r>
        <w:rPr>
          <w:i/>
          <w:spacing w:val="-12"/>
          <w:sz w:val="28"/>
        </w:rPr>
        <w:t> </w:t>
      </w:r>
      <w:r>
        <w:rPr>
          <w:i/>
          <w:spacing w:val="-5"/>
          <w:sz w:val="28"/>
        </w:rPr>
        <w:t>án;</w:t>
      </w:r>
    </w:p>
    <w:p>
      <w:pPr>
        <w:spacing w:line="278" w:lineRule="auto" w:before="47"/>
        <w:ind w:left="333" w:right="0" w:firstLine="425"/>
        <w:jc w:val="left"/>
        <w:rPr>
          <w:i/>
          <w:sz w:val="28"/>
        </w:rPr>
      </w:pPr>
      <w:r>
        <w:rPr>
          <w:i/>
          <w:sz w:val="28"/>
        </w:rPr>
        <w:t>Căn cứ vào khoản 1 Điều 51 và các điều 54, 55, 57,81,82,83,84 Luật hôn nhân và gia</w:t>
      </w:r>
      <w:r>
        <w:rPr>
          <w:i/>
          <w:sz w:val="28"/>
        </w:rPr>
        <w:t> đình năm 2014;</w:t>
      </w:r>
    </w:p>
    <w:p>
      <w:pPr>
        <w:spacing w:line="276" w:lineRule="auto" w:before="0"/>
        <w:ind w:left="333" w:right="0" w:firstLine="425"/>
        <w:jc w:val="left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cứ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Tòa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công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nhận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tình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thỏa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đương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sự</w:t>
      </w:r>
      <w:r>
        <w:rPr>
          <w:i/>
          <w:sz w:val="28"/>
        </w:rPr>
        <w:t> đề nghị công nhận kết quả tham gia hòa giải ngày 10/11/2022 của:</w:t>
      </w:r>
    </w:p>
    <w:p>
      <w:pPr>
        <w:spacing w:before="46"/>
        <w:ind w:left="333" w:right="0" w:firstLine="0"/>
        <w:jc w:val="left"/>
        <w:rPr>
          <w:sz w:val="28"/>
        </w:rPr>
      </w:pPr>
      <w:r>
        <w:rPr>
          <w:b/>
          <w:sz w:val="28"/>
          <w:u w:val="single"/>
        </w:rPr>
        <w:t>Người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yêu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cầu</w:t>
      </w:r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6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Thanh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1987.</w:t>
      </w:r>
    </w:p>
    <w:p>
      <w:pPr>
        <w:pStyle w:val="BodyText"/>
        <w:spacing w:before="45"/>
      </w:pPr>
      <w:r>
        <w:rPr/>
        <w:t>Đăng</w:t>
      </w:r>
      <w:r>
        <w:rPr>
          <w:spacing w:val="-7"/>
        </w:rPr>
        <w:t> </w:t>
      </w:r>
      <w:r>
        <w:rPr/>
        <w:t>ký</w:t>
      </w:r>
      <w:r>
        <w:rPr>
          <w:spacing w:val="-2"/>
        </w:rPr>
        <w:t> </w:t>
      </w:r>
      <w:r>
        <w:rPr/>
        <w:t>HKTT:</w:t>
      </w:r>
      <w:r>
        <w:rPr>
          <w:spacing w:val="-3"/>
        </w:rPr>
        <w:t> </w:t>
      </w:r>
      <w:r>
        <w:rPr/>
        <w:t>Thôn</w:t>
      </w:r>
      <w:r>
        <w:rPr>
          <w:spacing w:val="-1"/>
        </w:rPr>
        <w:t> </w:t>
      </w:r>
      <w:r>
        <w:rPr/>
        <w:t>KL,</w:t>
      </w:r>
      <w:r>
        <w:rPr>
          <w:spacing w:val="-5"/>
        </w:rPr>
        <w:t> </w:t>
      </w:r>
      <w:r>
        <w:rPr/>
        <w:t>Thị</w:t>
      </w:r>
      <w:r>
        <w:rPr>
          <w:spacing w:val="-2"/>
        </w:rPr>
        <w:t> </w:t>
      </w:r>
      <w:r>
        <w:rPr/>
        <w:t>Trấn</w:t>
      </w:r>
      <w:r>
        <w:rPr>
          <w:spacing w:val="-1"/>
        </w:rPr>
        <w:t> </w:t>
      </w:r>
      <w:r>
        <w:rPr/>
        <w:t>KB,</w:t>
      </w:r>
      <w:r>
        <w:rPr>
          <w:spacing w:val="-5"/>
        </w:rPr>
        <w:t> </w:t>
      </w:r>
      <w:r>
        <w:rPr/>
        <w:t>huyện</w:t>
      </w:r>
      <w:r>
        <w:rPr>
          <w:spacing w:val="-2"/>
        </w:rPr>
        <w:t> </w:t>
      </w:r>
      <w:r>
        <w:rPr/>
        <w:t>TO,</w:t>
      </w:r>
      <w:r>
        <w:rPr>
          <w:spacing w:val="-5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4"/>
        </w:rPr>
        <w:t> </w:t>
      </w:r>
      <w:r>
        <w:rPr>
          <w:spacing w:val="-5"/>
        </w:rPr>
        <w:t>HN.</w:t>
      </w:r>
    </w:p>
    <w:p>
      <w:pPr>
        <w:pStyle w:val="BodyText"/>
        <w:spacing w:line="283" w:lineRule="auto" w:before="58"/>
      </w:pPr>
      <w:r>
        <w:rPr/>
        <w:t>Hiện ở tại: Số nhà 194, Tổ 7, Khu tập thể trường trung cấp kỹ thuật phòng không không</w:t>
      </w:r>
      <w:r>
        <w:rPr>
          <w:spacing w:val="80"/>
        </w:rPr>
        <w:t> </w:t>
      </w:r>
      <w:r>
        <w:rPr/>
        <w:t>quân, xã TM, huyện TO, thành phố HN.</w:t>
      </w:r>
    </w:p>
    <w:p>
      <w:pPr>
        <w:spacing w:before="1"/>
        <w:ind w:left="2011" w:right="0" w:firstLine="0"/>
        <w:jc w:val="left"/>
        <w:rPr>
          <w:sz w:val="28"/>
        </w:rPr>
      </w:pP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b/>
          <w:sz w:val="28"/>
        </w:rPr>
        <w:t>Chu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1982.</w:t>
      </w:r>
    </w:p>
    <w:p>
      <w:pPr>
        <w:pStyle w:val="BodyText"/>
        <w:spacing w:before="57"/>
      </w:pPr>
      <w:r>
        <w:rPr/>
        <w:t>Đăng</w:t>
      </w:r>
      <w:r>
        <w:rPr>
          <w:spacing w:val="-6"/>
        </w:rPr>
        <w:t> </w:t>
      </w:r>
      <w:r>
        <w:rPr/>
        <w:t>ký</w:t>
      </w:r>
      <w:r>
        <w:rPr>
          <w:spacing w:val="-3"/>
        </w:rPr>
        <w:t> </w:t>
      </w:r>
      <w:r>
        <w:rPr/>
        <w:t>HKTT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nơi</w:t>
      </w:r>
      <w:r>
        <w:rPr>
          <w:spacing w:val="-2"/>
        </w:rPr>
        <w:t> </w:t>
      </w:r>
      <w:r>
        <w:rPr/>
        <w:t>ở:</w:t>
      </w:r>
      <w:r>
        <w:rPr>
          <w:spacing w:val="-2"/>
        </w:rPr>
        <w:t> </w:t>
      </w:r>
      <w:r>
        <w:rPr/>
        <w:t>Thôn KL,</w:t>
      </w:r>
      <w:r>
        <w:rPr>
          <w:spacing w:val="-4"/>
        </w:rPr>
        <w:t> </w:t>
      </w:r>
      <w:r>
        <w:rPr/>
        <w:t>Thị</w:t>
      </w:r>
      <w:r>
        <w:rPr>
          <w:spacing w:val="-2"/>
        </w:rPr>
        <w:t> </w:t>
      </w:r>
      <w:r>
        <w:rPr/>
        <w:t>Trấn</w:t>
      </w:r>
      <w:r>
        <w:rPr>
          <w:spacing w:val="-2"/>
        </w:rPr>
        <w:t> </w:t>
      </w:r>
      <w:r>
        <w:rPr/>
        <w:t>KB,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TO,</w:t>
      </w:r>
      <w:r>
        <w:rPr>
          <w:spacing w:val="-4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>
          <w:spacing w:val="-5"/>
        </w:rPr>
        <w:t>HN.</w:t>
      </w:r>
    </w:p>
    <w:p>
      <w:pPr>
        <w:pStyle w:val="BodyText"/>
        <w:spacing w:line="283" w:lineRule="auto" w:before="57"/>
        <w:ind w:right="114" w:firstLine="720"/>
        <w:jc w:val="both"/>
      </w:pPr>
      <w:r>
        <w:rPr/>
        <w:t>Cùng các tài liệu kèm theo Biên bản ghi nhận kết quả hoà giải do Hoà giải viên chuyển sang</w:t>
      </w:r>
      <w:r>
        <w:rPr>
          <w:spacing w:val="-1"/>
        </w:rPr>
        <w:t> </w:t>
      </w:r>
      <w:r>
        <w:rPr/>
        <w:t>Toà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và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tài liệu do Toà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thu thập được</w:t>
      </w:r>
      <w:r>
        <w:rPr>
          <w:spacing w:val="-4"/>
        </w:rPr>
        <w:t> </w:t>
      </w:r>
      <w:r>
        <w:rPr/>
        <w:t>theo</w:t>
      </w:r>
      <w:r>
        <w:rPr>
          <w:spacing w:val="-2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 tại khoản 2</w:t>
      </w:r>
      <w:r>
        <w:rPr>
          <w:spacing w:val="-4"/>
        </w:rPr>
        <w:t> </w:t>
      </w:r>
      <w:r>
        <w:rPr/>
        <w:t>Điều 32 Luật hoà</w:t>
      </w:r>
      <w:r>
        <w:rPr>
          <w:spacing w:val="-1"/>
        </w:rPr>
        <w:t> </w:t>
      </w:r>
      <w:r>
        <w:rPr/>
        <w:t>giải, đối thoại tại Toà án, để làm</w:t>
      </w:r>
      <w:r>
        <w:rPr>
          <w:spacing w:val="-2"/>
        </w:rPr>
        <w:t> </w:t>
      </w:r>
      <w:r>
        <w:rPr/>
        <w:t>căn cứ</w:t>
      </w:r>
      <w:r>
        <w:rPr>
          <w:spacing w:val="-1"/>
        </w:rPr>
        <w:t> </w:t>
      </w:r>
      <w:r>
        <w:rPr/>
        <w:t>ra quyết định công nhận sự</w:t>
      </w:r>
      <w:r>
        <w:rPr>
          <w:spacing w:val="-1"/>
        </w:rPr>
        <w:t> </w:t>
      </w:r>
      <w:r>
        <w:rPr/>
        <w:t>thuận</w:t>
      </w:r>
      <w:r>
        <w:rPr>
          <w:spacing w:val="-1"/>
        </w:rPr>
        <w:t> </w:t>
      </w:r>
      <w:r>
        <w:rPr/>
        <w:t>tình ly hôn và sự thỏa thuận của các bên tham</w:t>
      </w:r>
      <w:r>
        <w:rPr>
          <w:spacing w:val="-1"/>
        </w:rPr>
        <w:t> </w:t>
      </w:r>
      <w:r>
        <w:rPr/>
        <w:t>gia hoà giải có trong hồ sơ việc</w:t>
      </w:r>
      <w:r>
        <w:rPr>
          <w:spacing w:val="-1"/>
        </w:rPr>
        <w:t> </w:t>
      </w:r>
      <w:r>
        <w:rPr/>
        <w:t>Hôn nhân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gia đình thụ lý số: 83/2022/TLST – VHNGĐ ngày 14 tháng 11 năm 2022.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ind w:right="1065"/>
      </w:pPr>
      <w:r>
        <w:rPr/>
        <w:t>NHẬN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TÒA</w:t>
      </w:r>
      <w:r>
        <w:rPr>
          <w:spacing w:val="-4"/>
        </w:rPr>
        <w:t> </w:t>
      </w:r>
      <w:r>
        <w:rPr>
          <w:spacing w:val="-5"/>
        </w:rPr>
        <w:t>ÁN:</w:t>
      </w:r>
    </w:p>
    <w:p>
      <w:pPr>
        <w:pStyle w:val="BodyText"/>
        <w:spacing w:line="276" w:lineRule="auto" w:before="45"/>
        <w:ind w:right="116" w:firstLine="720"/>
        <w:jc w:val="both"/>
      </w:pPr>
      <w:r>
        <w:rPr/>
        <w:t>Việc thuận tình ly hôn và sự thỏa thuận của các bên tham gia hòa giải được ghi</w:t>
      </w:r>
      <w:r>
        <w:rPr>
          <w:spacing w:val="40"/>
        </w:rPr>
        <w:t> </w:t>
      </w:r>
      <w:r>
        <w:rPr/>
        <w:t>trong Biên bản ghi nhận kết quả</w:t>
      </w:r>
      <w:r>
        <w:rPr>
          <w:spacing w:val="-1"/>
        </w:rPr>
        <w:t> </w:t>
      </w:r>
      <w:r>
        <w:rPr/>
        <w:t>hòa giải ngày 10/11/2022 có đủ</w:t>
      </w:r>
      <w:r>
        <w:rPr>
          <w:spacing w:val="-1"/>
        </w:rPr>
        <w:t> </w:t>
      </w:r>
      <w:r>
        <w:rPr/>
        <w:t>các điều kiện quy</w:t>
      </w:r>
      <w:r>
        <w:rPr>
          <w:spacing w:val="-1"/>
        </w:rPr>
        <w:t> </w:t>
      </w:r>
      <w:r>
        <w:rPr/>
        <w:t>định tại điều 33 của Luật Hòa giải, đối thoại tại Tòa án.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1"/>
        <w:spacing w:before="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BodyText"/>
        <w:spacing w:before="9"/>
        <w:ind w:left="0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78" w:lineRule="auto" w:before="1" w:after="0"/>
        <w:ind w:left="333" w:right="117" w:firstLine="427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"/>
          <w:sz w:val="28"/>
        </w:rPr>
        <w:t> </w:t>
      </w:r>
      <w:r>
        <w:rPr>
          <w:sz w:val="28"/>
        </w:rPr>
        <w:t>nhận sự</w:t>
      </w:r>
      <w:r>
        <w:rPr>
          <w:spacing w:val="-1"/>
          <w:sz w:val="28"/>
        </w:rPr>
        <w:t> </w:t>
      </w:r>
      <w:r>
        <w:rPr>
          <w:sz w:val="28"/>
        </w:rPr>
        <w:t>thuận tình ly</w:t>
      </w:r>
      <w:r>
        <w:rPr>
          <w:spacing w:val="-4"/>
          <w:sz w:val="28"/>
        </w:rPr>
        <w:t> </w:t>
      </w:r>
      <w:r>
        <w:rPr>
          <w:sz w:val="28"/>
        </w:rPr>
        <w:t>hôn và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thỏa</w:t>
      </w:r>
      <w:r>
        <w:rPr>
          <w:spacing w:val="-1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 các bên</w:t>
      </w:r>
      <w:r>
        <w:rPr>
          <w:spacing w:val="-1"/>
          <w:sz w:val="28"/>
        </w:rPr>
        <w:t> </w:t>
      </w:r>
      <w:r>
        <w:rPr>
          <w:sz w:val="28"/>
        </w:rPr>
        <w:t>tham</w:t>
      </w:r>
      <w:r>
        <w:rPr>
          <w:spacing w:val="-3"/>
          <w:sz w:val="28"/>
        </w:rPr>
        <w:t> </w:t>
      </w:r>
      <w:r>
        <w:rPr>
          <w:sz w:val="28"/>
        </w:rPr>
        <w:t>gia hòa</w:t>
      </w:r>
      <w:r>
        <w:rPr>
          <w:spacing w:val="-1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z w:val="28"/>
        </w:rPr>
        <w:t>được ghi trong Biên bản ghi nhận kết quả hòa giải ngày 10/11/2022 cụ thể như sau: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317" w:lineRule="exact" w:before="0" w:after="0"/>
        <w:ind w:left="924" w:right="0" w:hanging="164"/>
        <w:jc w:val="left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quan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hệ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nhân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Nguyễn</w:t>
      </w:r>
      <w:r>
        <w:rPr>
          <w:spacing w:val="-9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Thanh</w:t>
      </w:r>
      <w:r>
        <w:rPr>
          <w:spacing w:val="-10"/>
          <w:sz w:val="28"/>
        </w:rPr>
        <w:t> </w:t>
      </w:r>
      <w:r>
        <w:rPr>
          <w:sz w:val="28"/>
        </w:rPr>
        <w:t>T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Chu</w:t>
      </w:r>
      <w:r>
        <w:rPr>
          <w:spacing w:val="-9"/>
          <w:sz w:val="28"/>
        </w:rPr>
        <w:t> </w:t>
      </w:r>
      <w:r>
        <w:rPr>
          <w:sz w:val="28"/>
        </w:rPr>
        <w:t>Văn</w:t>
      </w:r>
      <w:r>
        <w:rPr>
          <w:spacing w:val="-9"/>
          <w:sz w:val="28"/>
        </w:rPr>
        <w:t> </w:t>
      </w:r>
      <w:r>
        <w:rPr>
          <w:sz w:val="28"/>
        </w:rPr>
        <w:t>G</w:t>
      </w:r>
      <w:r>
        <w:rPr>
          <w:spacing w:val="-11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tình</w:t>
      </w:r>
      <w:r>
        <w:rPr>
          <w:spacing w:val="-3"/>
          <w:sz w:val="28"/>
        </w:rPr>
        <w:t> </w:t>
      </w:r>
      <w:r>
        <w:rPr>
          <w:sz w:val="28"/>
        </w:rPr>
        <w:t>ly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hôn.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76" w:lineRule="auto" w:before="47" w:after="0"/>
        <w:ind w:left="333" w:right="114" w:firstLine="425"/>
        <w:jc w:val="left"/>
        <w:rPr>
          <w:sz w:val="28"/>
        </w:rPr>
      </w:pPr>
      <w:r>
        <w:rPr>
          <w:i/>
          <w:sz w:val="28"/>
        </w:rPr>
        <w:t>Về con chung</w:t>
      </w:r>
      <w:r>
        <w:rPr>
          <w:sz w:val="28"/>
        </w:rPr>
        <w:t>: Có hai con chung là Chu Văn V, sinh ngày 24/7/2011 và Chu Bảo L, sinh</w:t>
      </w:r>
      <w:r>
        <w:rPr>
          <w:spacing w:val="22"/>
          <w:sz w:val="28"/>
        </w:rPr>
        <w:t> </w:t>
      </w:r>
      <w:r>
        <w:rPr>
          <w:sz w:val="28"/>
        </w:rPr>
        <w:t>ngày</w:t>
      </w:r>
      <w:r>
        <w:rPr>
          <w:spacing w:val="18"/>
          <w:sz w:val="28"/>
        </w:rPr>
        <w:t> </w:t>
      </w:r>
      <w:r>
        <w:rPr>
          <w:sz w:val="28"/>
        </w:rPr>
        <w:t>21/11/2015.</w:t>
      </w:r>
      <w:r>
        <w:rPr>
          <w:spacing w:val="21"/>
          <w:sz w:val="28"/>
        </w:rPr>
        <w:t> </w:t>
      </w:r>
      <w:r>
        <w:rPr>
          <w:sz w:val="28"/>
        </w:rPr>
        <w:t>Ghi</w:t>
      </w:r>
      <w:r>
        <w:rPr>
          <w:spacing w:val="22"/>
          <w:sz w:val="28"/>
        </w:rPr>
        <w:t> </w:t>
      </w:r>
      <w:r>
        <w:rPr>
          <w:sz w:val="28"/>
        </w:rPr>
        <w:t>nhận</w:t>
      </w:r>
      <w:r>
        <w:rPr>
          <w:spacing w:val="23"/>
          <w:sz w:val="28"/>
        </w:rPr>
        <w:t> </w:t>
      </w:r>
      <w:r>
        <w:rPr>
          <w:sz w:val="28"/>
        </w:rPr>
        <w:t>sự</w:t>
      </w:r>
      <w:r>
        <w:rPr>
          <w:spacing w:val="21"/>
          <w:sz w:val="28"/>
        </w:rPr>
        <w:t> </w:t>
      </w:r>
      <w:r>
        <w:rPr>
          <w:sz w:val="28"/>
        </w:rPr>
        <w:t>thỏa</w:t>
      </w:r>
      <w:r>
        <w:rPr>
          <w:spacing w:val="19"/>
          <w:sz w:val="28"/>
        </w:rPr>
        <w:t> </w:t>
      </w:r>
      <w:r>
        <w:rPr>
          <w:sz w:val="28"/>
        </w:rPr>
        <w:t>thuận</w:t>
      </w:r>
      <w:r>
        <w:rPr>
          <w:spacing w:val="23"/>
          <w:sz w:val="28"/>
        </w:rPr>
        <w:t> </w:t>
      </w:r>
      <w:r>
        <w:rPr>
          <w:sz w:val="28"/>
        </w:rPr>
        <w:t>của</w:t>
      </w:r>
      <w:r>
        <w:rPr>
          <w:spacing w:val="22"/>
          <w:sz w:val="28"/>
        </w:rPr>
        <w:t> </w:t>
      </w:r>
      <w:r>
        <w:rPr>
          <w:sz w:val="28"/>
        </w:rPr>
        <w:t>chị</w:t>
      </w:r>
      <w:r>
        <w:rPr>
          <w:spacing w:val="20"/>
          <w:sz w:val="28"/>
        </w:rPr>
        <w:t> </w:t>
      </w:r>
      <w:r>
        <w:rPr>
          <w:sz w:val="28"/>
        </w:rPr>
        <w:t>Nguyễn</w:t>
      </w:r>
      <w:r>
        <w:rPr>
          <w:spacing w:val="20"/>
          <w:sz w:val="28"/>
        </w:rPr>
        <w:t> </w:t>
      </w:r>
      <w:r>
        <w:rPr>
          <w:sz w:val="28"/>
        </w:rPr>
        <w:t>Thị</w:t>
      </w:r>
      <w:r>
        <w:rPr>
          <w:spacing w:val="18"/>
          <w:sz w:val="28"/>
        </w:rPr>
        <w:t> </w:t>
      </w:r>
      <w:r>
        <w:rPr>
          <w:sz w:val="28"/>
        </w:rPr>
        <w:t>Thanh</w:t>
      </w:r>
      <w:r>
        <w:rPr>
          <w:spacing w:val="20"/>
          <w:sz w:val="28"/>
        </w:rPr>
        <w:t> </w:t>
      </w:r>
      <w:r>
        <w:rPr>
          <w:sz w:val="28"/>
        </w:rPr>
        <w:t>T</w:t>
      </w:r>
      <w:r>
        <w:rPr>
          <w:spacing w:val="18"/>
          <w:sz w:val="28"/>
        </w:rPr>
        <w:t> </w:t>
      </w:r>
      <w:r>
        <w:rPr>
          <w:sz w:val="28"/>
        </w:rPr>
        <w:t>và</w:t>
      </w:r>
      <w:r>
        <w:rPr>
          <w:spacing w:val="19"/>
          <w:sz w:val="28"/>
        </w:rPr>
        <w:t> </w:t>
      </w:r>
      <w:r>
        <w:rPr>
          <w:sz w:val="28"/>
        </w:rPr>
        <w:t>anh</w:t>
      </w:r>
      <w:r>
        <w:rPr>
          <w:spacing w:val="20"/>
          <w:sz w:val="28"/>
        </w:rPr>
        <w:t> </w:t>
      </w:r>
      <w:r>
        <w:rPr>
          <w:sz w:val="28"/>
        </w:rPr>
        <w:t>Chu</w:t>
      </w:r>
    </w:p>
    <w:p>
      <w:pPr>
        <w:spacing w:after="0" w:line="276" w:lineRule="auto"/>
        <w:jc w:val="left"/>
        <w:rPr>
          <w:sz w:val="28"/>
        </w:rPr>
        <w:sectPr>
          <w:footerReference w:type="default" r:id="rId5"/>
          <w:type w:val="continuous"/>
          <w:pgSz w:w="12240" w:h="15840"/>
          <w:pgMar w:footer="719" w:header="0" w:top="840" w:bottom="900" w:left="660" w:right="920"/>
          <w:pgNumType w:start="1"/>
        </w:sectPr>
      </w:pPr>
    </w:p>
    <w:p>
      <w:pPr>
        <w:pStyle w:val="BodyText"/>
        <w:spacing w:line="276" w:lineRule="auto" w:before="65"/>
        <w:ind w:right="114"/>
        <w:jc w:val="both"/>
      </w:pPr>
      <w:r>
        <w:rPr/>
        <w:t>Văn</w:t>
      </w:r>
      <w:r>
        <w:rPr>
          <w:spacing w:val="-1"/>
        </w:rPr>
        <w:t> </w:t>
      </w:r>
      <w:r>
        <w:rPr/>
        <w:t>G</w:t>
      </w:r>
      <w:r>
        <w:rPr>
          <w:spacing w:val="-3"/>
        </w:rPr>
        <w:t> </w:t>
      </w:r>
      <w:r>
        <w:rPr/>
        <w:t>về</w:t>
      </w:r>
      <w:r>
        <w:rPr>
          <w:spacing w:val="-2"/>
        </w:rPr>
        <w:t> </w:t>
      </w:r>
      <w:r>
        <w:rPr/>
        <w:t>việc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cả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</w:t>
      </w:r>
      <w:r>
        <w:rPr>
          <w:spacing w:val="-1"/>
        </w:rPr>
        <w:t> </w:t>
      </w:r>
      <w:r>
        <w:rPr/>
        <w:t>cho chị</w:t>
      </w:r>
      <w:r>
        <w:rPr>
          <w:spacing w:val="-1"/>
        </w:rPr>
        <w:t> </w:t>
      </w:r>
      <w:r>
        <w:rPr/>
        <w:t>T</w:t>
      </w:r>
      <w:r>
        <w:rPr>
          <w:spacing w:val="-3"/>
        </w:rPr>
        <w:t> </w:t>
      </w:r>
      <w:r>
        <w:rPr/>
        <w:t>nhận chăm</w:t>
      </w:r>
      <w:r>
        <w:rPr>
          <w:spacing w:val="-6"/>
        </w:rPr>
        <w:t> </w:t>
      </w:r>
      <w:r>
        <w:rPr/>
        <w:t>sóc,nuôi</w:t>
      </w:r>
      <w:r>
        <w:rPr>
          <w:spacing w:val="-3"/>
        </w:rPr>
        <w:t> </w:t>
      </w:r>
      <w:r>
        <w:rPr/>
        <w:t>dưỡng cho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con chung trưởng thành hoặc cho đến khi đương sự có yêu cầu thay đổi người nuôi con. Anh Chu</w:t>
      </w:r>
      <w:r>
        <w:rPr>
          <w:spacing w:val="-10"/>
        </w:rPr>
        <w:t> </w:t>
      </w:r>
      <w:r>
        <w:rPr/>
        <w:t>Văn</w:t>
      </w:r>
      <w:r>
        <w:rPr>
          <w:spacing w:val="-10"/>
        </w:rPr>
        <w:t> </w:t>
      </w:r>
      <w:r>
        <w:rPr/>
        <w:t>G</w:t>
      </w:r>
      <w:r>
        <w:rPr>
          <w:spacing w:val="-14"/>
        </w:rPr>
        <w:t> </w:t>
      </w:r>
      <w:r>
        <w:rPr/>
        <w:t>tự</w:t>
      </w:r>
      <w:r>
        <w:rPr>
          <w:spacing w:val="-15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trợ</w:t>
      </w:r>
      <w:r>
        <w:rPr>
          <w:spacing w:val="-11"/>
        </w:rPr>
        <w:t> </w:t>
      </w:r>
      <w:r>
        <w:rPr/>
        <w:t>cấp</w:t>
      </w:r>
      <w:r>
        <w:rPr>
          <w:spacing w:val="-14"/>
        </w:rPr>
        <w:t> </w:t>
      </w:r>
      <w:r>
        <w:rPr/>
        <w:t>nuôi</w:t>
      </w:r>
      <w:r>
        <w:rPr>
          <w:spacing w:val="-13"/>
        </w:rPr>
        <w:t> </w:t>
      </w:r>
      <w:r>
        <w:rPr/>
        <w:t>dưỡng</w:t>
      </w:r>
      <w:r>
        <w:rPr>
          <w:spacing w:val="-14"/>
        </w:rPr>
        <w:t> </w:t>
      </w:r>
      <w:r>
        <w:rPr/>
        <w:t>hai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chung</w:t>
      </w:r>
      <w:r>
        <w:rPr>
          <w:spacing w:val="-13"/>
        </w:rPr>
        <w:t> </w:t>
      </w:r>
      <w:r>
        <w:rPr/>
        <w:t>cho</w:t>
      </w:r>
      <w:r>
        <w:rPr>
          <w:spacing w:val="-10"/>
        </w:rPr>
        <w:t> </w:t>
      </w:r>
      <w:r>
        <w:rPr/>
        <w:t>chị</w:t>
      </w:r>
      <w:r>
        <w:rPr>
          <w:spacing w:val="-13"/>
        </w:rPr>
        <w:t> </w:t>
      </w:r>
      <w:r>
        <w:rPr/>
        <w:t>T</w:t>
      </w:r>
      <w:r>
        <w:rPr>
          <w:spacing w:val="-13"/>
        </w:rPr>
        <w:t> </w:t>
      </w:r>
      <w:r>
        <w:rPr/>
        <w:t>là</w:t>
      </w:r>
      <w:r>
        <w:rPr>
          <w:spacing w:val="-11"/>
        </w:rPr>
        <w:t> </w:t>
      </w:r>
      <w:r>
        <w:rPr/>
        <w:t>2.500.000đồng/02</w:t>
      </w:r>
      <w:r>
        <w:rPr>
          <w:spacing w:val="-10"/>
        </w:rPr>
        <w:t> </w:t>
      </w:r>
      <w:r>
        <w:rPr/>
        <w:t>con, tính từ tháng 11 năm 2022 cho đến khi các con chung trưởng thành hoặc cho đến khi các bên đương sự có yêu cầu thay</w:t>
      </w:r>
      <w:r>
        <w:rPr>
          <w:spacing w:val="-2"/>
        </w:rPr>
        <w:t> </w:t>
      </w:r>
      <w:r>
        <w:rPr/>
        <w:t>đổi về trợ cấp nuôi con.</w:t>
      </w:r>
    </w:p>
    <w:p>
      <w:pPr>
        <w:pStyle w:val="BodyText"/>
        <w:spacing w:line="321" w:lineRule="exact"/>
        <w:ind w:left="739"/>
        <w:jc w:val="both"/>
      </w:pPr>
      <w:r>
        <w:rPr/>
        <w:t>Anh</w:t>
      </w:r>
      <w:r>
        <w:rPr>
          <w:spacing w:val="-11"/>
        </w:rPr>
        <w:t> </w:t>
      </w:r>
      <w:r>
        <w:rPr/>
        <w:t>Chu</w:t>
      </w:r>
      <w:r>
        <w:rPr>
          <w:spacing w:val="-11"/>
        </w:rPr>
        <w:t> </w:t>
      </w:r>
      <w:r>
        <w:rPr/>
        <w:t>Văn</w:t>
      </w:r>
      <w:r>
        <w:rPr>
          <w:spacing w:val="-12"/>
        </w:rPr>
        <w:t> </w:t>
      </w:r>
      <w:r>
        <w:rPr/>
        <w:t>G</w:t>
      </w:r>
      <w:r>
        <w:rPr>
          <w:spacing w:val="-13"/>
        </w:rPr>
        <w:t> </w:t>
      </w:r>
      <w:r>
        <w:rPr/>
        <w:t>có</w:t>
      </w:r>
      <w:r>
        <w:rPr>
          <w:spacing w:val="-10"/>
        </w:rPr>
        <w:t> </w:t>
      </w:r>
      <w:r>
        <w:rPr/>
        <w:t>quyền</w:t>
      </w:r>
      <w:r>
        <w:rPr>
          <w:spacing w:val="-12"/>
        </w:rPr>
        <w:t> </w:t>
      </w:r>
      <w:r>
        <w:rPr/>
        <w:t>thăm</w:t>
      </w:r>
      <w:r>
        <w:rPr>
          <w:spacing w:val="-17"/>
        </w:rPr>
        <w:t> </w:t>
      </w:r>
      <w:r>
        <w:rPr/>
        <w:t>hỏi,</w:t>
      </w:r>
      <w:r>
        <w:rPr>
          <w:spacing w:val="-12"/>
        </w:rPr>
        <w:t> </w:t>
      </w:r>
      <w:r>
        <w:rPr/>
        <w:t>chăm</w:t>
      </w:r>
      <w:r>
        <w:rPr>
          <w:spacing w:val="-14"/>
        </w:rPr>
        <w:t> </w:t>
      </w:r>
      <w:r>
        <w:rPr/>
        <w:t>sóc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chung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ai</w:t>
      </w:r>
      <w:r>
        <w:rPr>
          <w:spacing w:val="-11"/>
        </w:rPr>
        <w:t> </w:t>
      </w:r>
      <w:r>
        <w:rPr/>
        <w:t>được</w:t>
      </w:r>
      <w:r>
        <w:rPr>
          <w:spacing w:val="-12"/>
        </w:rPr>
        <w:t> </w:t>
      </w:r>
      <w:r>
        <w:rPr/>
        <w:t>cản</w:t>
      </w:r>
      <w:r>
        <w:rPr>
          <w:spacing w:val="-11"/>
        </w:rPr>
        <w:t> </w:t>
      </w:r>
      <w:r>
        <w:rPr>
          <w:spacing w:val="-4"/>
        </w:rPr>
        <w:t>trở.</w:t>
      </w:r>
    </w:p>
    <w:p>
      <w:pPr>
        <w:pStyle w:val="BodyText"/>
        <w:spacing w:line="276" w:lineRule="auto" w:before="47"/>
        <w:ind w:right="114" w:firstLine="338"/>
        <w:jc w:val="both"/>
      </w:pPr>
      <w:r>
        <w:rPr/>
        <w:t>Cha, mẹ không trực tiếp nuôi con, lạm dụng việc thăm nom để cản trở hoặc gây ảnh hưởng</w:t>
      </w:r>
      <w:r>
        <w:rPr>
          <w:spacing w:val="-7"/>
        </w:rPr>
        <w:t> </w:t>
      </w:r>
      <w:r>
        <w:rPr/>
        <w:t>xấu</w:t>
      </w:r>
      <w:r>
        <w:rPr>
          <w:spacing w:val="-6"/>
        </w:rPr>
        <w:t> </w:t>
      </w:r>
      <w:r>
        <w:rPr/>
        <w:t>đến</w:t>
      </w:r>
      <w:r>
        <w:rPr>
          <w:spacing w:val="-7"/>
        </w:rPr>
        <w:t> </w:t>
      </w:r>
      <w:r>
        <w:rPr/>
        <w:t>việc</w:t>
      </w:r>
      <w:r>
        <w:rPr>
          <w:spacing w:val="-8"/>
        </w:rPr>
        <w:t> </w:t>
      </w:r>
      <w:r>
        <w:rPr/>
        <w:t>trông</w:t>
      </w:r>
      <w:r>
        <w:rPr>
          <w:spacing w:val="-7"/>
        </w:rPr>
        <w:t> </w:t>
      </w:r>
      <w:r>
        <w:rPr/>
        <w:t>nom,</w:t>
      </w:r>
      <w:r>
        <w:rPr>
          <w:spacing w:val="-6"/>
        </w:rPr>
        <w:t> </w:t>
      </w:r>
      <w:r>
        <w:rPr/>
        <w:t>chăm</w:t>
      </w:r>
      <w:r>
        <w:rPr>
          <w:spacing w:val="-11"/>
        </w:rPr>
        <w:t> </w:t>
      </w:r>
      <w:r>
        <w:rPr/>
        <w:t>sóc,</w:t>
      </w:r>
      <w:r>
        <w:rPr>
          <w:spacing w:val="-6"/>
        </w:rPr>
        <w:t> </w:t>
      </w:r>
      <w:r>
        <w:rPr/>
        <w:t>nuôi</w:t>
      </w:r>
      <w:r>
        <w:rPr>
          <w:spacing w:val="-7"/>
        </w:rPr>
        <w:t> </w:t>
      </w:r>
      <w:r>
        <w:rPr/>
        <w:t>dưỡng,</w:t>
      </w:r>
      <w:r>
        <w:rPr>
          <w:spacing w:val="-9"/>
        </w:rPr>
        <w:t> </w:t>
      </w:r>
      <w:r>
        <w:rPr/>
        <w:t>giáo</w:t>
      </w:r>
      <w:r>
        <w:rPr>
          <w:spacing w:val="-5"/>
        </w:rPr>
        <w:t> </w:t>
      </w:r>
      <w:r>
        <w:rPr/>
        <w:t>dục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thì</w:t>
      </w:r>
      <w:r>
        <w:rPr>
          <w:spacing w:val="-7"/>
        </w:rPr>
        <w:t> </w:t>
      </w:r>
      <w:r>
        <w:rPr/>
        <w:t>người</w:t>
      </w:r>
      <w:r>
        <w:rPr>
          <w:spacing w:val="-7"/>
        </w:rPr>
        <w:t> </w:t>
      </w:r>
      <w:r>
        <w:rPr/>
        <w:t>trực</w:t>
      </w:r>
      <w:r>
        <w:rPr>
          <w:spacing w:val="-6"/>
        </w:rPr>
        <w:t> </w:t>
      </w:r>
      <w:r>
        <w:rPr/>
        <w:t>tiếp</w:t>
      </w:r>
      <w:r>
        <w:rPr>
          <w:spacing w:val="-10"/>
        </w:rPr>
        <w:t> </w:t>
      </w:r>
      <w:r>
        <w:rPr/>
        <w:t>nuôi con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quyền yêu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hạn</w:t>
      </w:r>
      <w:r>
        <w:rPr>
          <w:spacing w:val="-1"/>
        </w:rPr>
        <w:t> </w:t>
      </w:r>
      <w:r>
        <w:rPr/>
        <w:t>chế</w:t>
      </w:r>
      <w:r>
        <w:rPr>
          <w:spacing w:val="-2"/>
        </w:rPr>
        <w:t> </w:t>
      </w:r>
      <w:r>
        <w:rPr/>
        <w:t>quyền</w:t>
      </w:r>
      <w:r>
        <w:rPr>
          <w:spacing w:val="-1"/>
        </w:rPr>
        <w:t> </w:t>
      </w:r>
      <w:r>
        <w:rPr/>
        <w:t>thăm</w:t>
      </w:r>
      <w:r>
        <w:rPr>
          <w:spacing w:val="-4"/>
        </w:rPr>
        <w:t> </w:t>
      </w:r>
      <w:r>
        <w:rPr/>
        <w:t>nom</w:t>
      </w:r>
      <w:r>
        <w:rPr>
          <w:spacing w:val="-7"/>
        </w:rPr>
        <w:t> </w:t>
      </w:r>
      <w:r>
        <w:rPr/>
        <w:t>con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người đó.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40" w:lineRule="auto" w:before="1" w:after="0"/>
        <w:ind w:left="924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40" w:lineRule="auto" w:before="47" w:after="0"/>
        <w:ind w:left="924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vay</w:t>
      </w:r>
      <w:r>
        <w:rPr>
          <w:spacing w:val="-6"/>
          <w:sz w:val="28"/>
        </w:rPr>
        <w:t> </w:t>
      </w:r>
      <w:r>
        <w:rPr>
          <w:sz w:val="28"/>
        </w:rPr>
        <w:t>nợ</w:t>
      </w:r>
      <w:r>
        <w:rPr>
          <w:spacing w:val="-2"/>
          <w:sz w:val="28"/>
        </w:rPr>
        <w:t> </w:t>
      </w:r>
      <w:r>
        <w:rPr>
          <w:sz w:val="28"/>
        </w:rPr>
        <w:t>chung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khác:</w:t>
      </w:r>
      <w:r>
        <w:rPr>
          <w:spacing w:val="-2"/>
          <w:sz w:val="28"/>
        </w:rPr>
        <w:t> </w:t>
      </w:r>
      <w:r>
        <w:rPr>
          <w:sz w:val="28"/>
        </w:rPr>
        <w:t>Không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</w:tabs>
        <w:spacing w:line="276" w:lineRule="auto" w:before="50" w:after="0"/>
        <w:ind w:left="333" w:right="125" w:firstLine="425"/>
        <w:jc w:val="both"/>
        <w:rPr>
          <w:sz w:val="28"/>
        </w:rPr>
      </w:pPr>
      <w:r>
        <w:rPr>
          <w:sz w:val="28"/>
        </w:rPr>
        <w:t>Chị Nguyễn Thị Thanh T và anh Chu Văn G không phải nộp lệ phí giải quyết việc Hôn nhân và gia đình theo quy định tại Điều 9 Luật hoà giải, đối thoại tại Toà án.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76" w:lineRule="auto" w:before="0" w:after="0"/>
        <w:ind w:left="333" w:right="120" w:firstLine="425"/>
        <w:jc w:val="both"/>
        <w:rPr>
          <w:sz w:val="28"/>
        </w:rPr>
      </w:pPr>
      <w:r>
        <w:rPr>
          <w:sz w:val="28"/>
        </w:rPr>
        <w:t>Quyết định</w:t>
      </w:r>
      <w:r>
        <w:rPr>
          <w:spacing w:val="-2"/>
          <w:sz w:val="28"/>
        </w:rPr>
        <w:t> </w:t>
      </w:r>
      <w:r>
        <w:rPr>
          <w:sz w:val="28"/>
        </w:rPr>
        <w:t>này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hiệu</w:t>
      </w:r>
      <w:r>
        <w:rPr>
          <w:spacing w:val="-1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pháp</w:t>
      </w:r>
      <w:r>
        <w:rPr>
          <w:spacing w:val="-1"/>
          <w:sz w:val="28"/>
        </w:rPr>
        <w:t> </w:t>
      </w:r>
      <w:r>
        <w:rPr>
          <w:sz w:val="28"/>
        </w:rPr>
        <w:t>luật 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ký,</w:t>
      </w:r>
      <w:r>
        <w:rPr>
          <w:spacing w:val="-3"/>
          <w:sz w:val="28"/>
        </w:rPr>
        <w:t> </w:t>
      </w:r>
      <w:r>
        <w:rPr>
          <w:sz w:val="28"/>
        </w:rPr>
        <w:t>không bị</w:t>
      </w:r>
      <w:r>
        <w:rPr>
          <w:spacing w:val="-1"/>
          <w:sz w:val="28"/>
        </w:rPr>
        <w:t> </w:t>
      </w:r>
      <w:r>
        <w:rPr>
          <w:sz w:val="28"/>
        </w:rPr>
        <w:t>kháng cáo,</w:t>
      </w:r>
      <w:r>
        <w:rPr>
          <w:spacing w:val="-3"/>
          <w:sz w:val="28"/>
        </w:rPr>
        <w:t> </w:t>
      </w:r>
      <w:r>
        <w:rPr>
          <w:sz w:val="28"/>
        </w:rPr>
        <w:t>kháng</w:t>
      </w:r>
      <w:r>
        <w:rPr>
          <w:spacing w:val="-1"/>
          <w:sz w:val="28"/>
        </w:rPr>
        <w:t> </w:t>
      </w:r>
      <w:r>
        <w:rPr>
          <w:sz w:val="28"/>
        </w:rPr>
        <w:t>nghị theo thủ tục phúc thẩm theo quy định của Bộ luật Tố tụng dân sự và được thi hành theo quy định về thi hành án dân sự.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0"/>
        <w:gridCol w:w="4695"/>
      </w:tblGrid>
      <w:tr>
        <w:trPr>
          <w:trHeight w:val="1901" w:hRule="atLeast"/>
        </w:trPr>
        <w:tc>
          <w:tcPr>
            <w:tcW w:w="471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2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nhận</w:t>
            </w:r>
            <w:r>
              <w:rPr>
                <w:b/>
                <w:i/>
                <w:spacing w:val="2"/>
                <w:sz w:val="24"/>
                <w:u w:val="single"/>
              </w:rPr>
              <w:t> </w:t>
            </w:r>
            <w:r>
              <w:rPr>
                <w:b/>
                <w:i/>
                <w:spacing w:val="-10"/>
                <w:sz w:val="24"/>
                <w:u w:val="single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1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TO;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3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THADS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H.TO;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nơi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ĐKKH;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bên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hòa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giải;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sơ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695" w:type="dxa"/>
          </w:tcPr>
          <w:p>
            <w:pPr>
              <w:pStyle w:val="TableParagraph"/>
              <w:spacing w:line="266" w:lineRule="exact"/>
              <w:ind w:left="2298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178"/>
              <w:rPr>
                <w:b/>
                <w:sz w:val="24"/>
              </w:rPr>
            </w:pPr>
            <w:r>
              <w:rPr>
                <w:b/>
                <w:sz w:val="24"/>
              </w:rPr>
              <w:t>NGUYỄN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TIẾN</w:t>
            </w:r>
            <w:r>
              <w:rPr>
                <w:b/>
                <w:spacing w:val="-4"/>
                <w:sz w:val="24"/>
              </w:rPr>
              <w:t> HÙNG</w:t>
            </w:r>
          </w:p>
        </w:tc>
      </w:tr>
    </w:tbl>
    <w:sectPr>
      <w:pgSz w:w="12240" w:h="15840"/>
      <w:pgMar w:header="0" w:footer="719" w:top="780" w:bottom="900" w:left="6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369995pt;margin-top:745.03656pt;width:14.05pt;height:16.05pt;mso-position-horizontal-relative:page;mso-position-vertical-relative:page;z-index:-15784448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33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6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9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92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5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98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51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04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3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33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40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3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6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0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6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6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33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276" w:right="106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33" w:hanging="16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Toµ ¸n nh©n d©n</dc:title>
  <dcterms:created xsi:type="dcterms:W3CDTF">2022-12-10T13:59:46Z</dcterms:created>
  <dcterms:modified xsi:type="dcterms:W3CDTF">2022-12-10T13:59:46Z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2010</vt:lpwstr>
  </property>
</Properties>
</file>