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 w:right="0"/>
        <w:rPr>
          <w:sz w:val="2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7"/>
        <w:gridCol w:w="5249"/>
      </w:tblGrid>
      <w:tr>
        <w:trPr>
          <w:trHeight w:val="1393" w:hRule="atLeast"/>
        </w:trPr>
        <w:tc>
          <w:tcPr>
            <w:tcW w:w="4407" w:type="dxa"/>
          </w:tcPr>
          <w:p>
            <w:pPr>
              <w:pStyle w:val="TableParagraph"/>
              <w:spacing w:line="241" w:lineRule="exact"/>
              <w:ind w:left="71" w:right="149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Toµ</w:t>
            </w:r>
            <w:r>
              <w:rPr>
                <w:b/>
                <w:spacing w:val="-16"/>
                <w:w w:val="120"/>
                <w:sz w:val="24"/>
              </w:rPr>
              <w:t> </w:t>
            </w:r>
            <w:r>
              <w:rPr>
                <w:b/>
                <w:w w:val="140"/>
                <w:sz w:val="24"/>
              </w:rPr>
              <w:t>¸n</w:t>
            </w:r>
            <w:r>
              <w:rPr>
                <w:b/>
                <w:spacing w:val="-19"/>
                <w:w w:val="14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nh©n</w:t>
            </w:r>
            <w:r>
              <w:rPr>
                <w:b/>
                <w:spacing w:val="-10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d©n</w:t>
            </w:r>
            <w:r>
              <w:rPr>
                <w:b/>
                <w:spacing w:val="-11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quËn</w:t>
            </w:r>
            <w:r>
              <w:rPr>
                <w:b/>
                <w:spacing w:val="-11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§Ống</w:t>
            </w:r>
            <w:r>
              <w:rPr>
                <w:b/>
                <w:spacing w:val="-11"/>
                <w:w w:val="120"/>
                <w:sz w:val="24"/>
              </w:rPr>
              <w:t> </w:t>
            </w:r>
            <w:r>
              <w:rPr>
                <w:b/>
                <w:spacing w:val="-5"/>
                <w:w w:val="120"/>
                <w:sz w:val="24"/>
              </w:rPr>
              <w:t>§a</w:t>
            </w:r>
          </w:p>
          <w:p>
            <w:pPr>
              <w:pStyle w:val="TableParagraph"/>
              <w:spacing w:before="98" w:after="50"/>
              <w:ind w:left="10" w:right="149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Thµnh</w:t>
            </w:r>
            <w:r>
              <w:rPr>
                <w:b/>
                <w:spacing w:val="7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phỐ</w:t>
            </w:r>
            <w:r>
              <w:rPr>
                <w:b/>
                <w:spacing w:val="7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Hµ</w:t>
            </w:r>
            <w:r>
              <w:rPr>
                <w:b/>
                <w:spacing w:val="7"/>
                <w:w w:val="115"/>
                <w:sz w:val="24"/>
              </w:rPr>
              <w:t> </w:t>
            </w:r>
            <w:r>
              <w:rPr>
                <w:b/>
                <w:spacing w:val="-5"/>
                <w:w w:val="115"/>
                <w:sz w:val="24"/>
              </w:rPr>
              <w:t>Néi</w:t>
            </w:r>
          </w:p>
          <w:p>
            <w:pPr>
              <w:pStyle w:val="TableParagraph"/>
              <w:spacing w:line="20" w:lineRule="exact"/>
              <w:ind w:left="168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50.4pt;height:.75pt;mso-position-horizontal-relative:char;mso-position-vertical-relative:line" id="docshapegroup1" coordorigin="0,0" coordsize="1008,15">
                  <v:line style="position:absolute" from="0,8" to="1008,8" stroked="true" strokeweight=".75pt" strokecolor="#000000">
                    <v:stroke dashstyle="shortdot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316" w:lineRule="exact"/>
              <w:ind w:left="50"/>
              <w:rPr>
                <w:rFonts w:ascii="Times New Roman" w:hAnsi="Times New Roman"/>
                <w:sz w:val="28"/>
              </w:rPr>
            </w:pPr>
            <w:r>
              <w:rPr>
                <w:spacing w:val="-2"/>
                <w:sz w:val="28"/>
              </w:rPr>
              <w:t>Số:</w:t>
            </w:r>
            <w:r>
              <w:rPr>
                <w:spacing w:val="-4"/>
                <w:sz w:val="2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1316</w:t>
            </w:r>
            <w:r>
              <w:rPr>
                <w:spacing w:val="-2"/>
                <w:sz w:val="28"/>
              </w:rPr>
              <w:t>/Q</w:t>
            </w:r>
            <w:r>
              <w:rPr>
                <w:rFonts w:ascii="Times New Roman" w:hAnsi="Times New Roman"/>
                <w:spacing w:val="-2"/>
                <w:sz w:val="28"/>
              </w:rPr>
              <w:t>ĐST</w:t>
            </w:r>
            <w:r>
              <w:rPr>
                <w:rFonts w:ascii="Times New Roman" w:hAnsi="Times New Roman"/>
                <w:spacing w:val="-12"/>
                <w:sz w:val="28"/>
              </w:rPr>
              <w:t> </w:t>
            </w:r>
            <w:r>
              <w:rPr>
                <w:rFonts w:ascii="Times New Roman" w:hAnsi="Times New Roman"/>
                <w:spacing w:val="-2"/>
                <w:sz w:val="28"/>
              </w:rPr>
              <w:t>-</w:t>
            </w:r>
            <w:r>
              <w:rPr>
                <w:rFonts w:ascii="Times New Roman" w:hAnsi="Times New Roman"/>
                <w:spacing w:val="-11"/>
                <w:sz w:val="28"/>
              </w:rPr>
              <w:t> </w:t>
            </w:r>
            <w:r>
              <w:rPr>
                <w:rFonts w:ascii="Times New Roman" w:hAnsi="Times New Roman"/>
                <w:spacing w:val="-4"/>
                <w:sz w:val="28"/>
              </w:rPr>
              <w:t>HNGĐ</w:t>
            </w:r>
          </w:p>
        </w:tc>
        <w:tc>
          <w:tcPr>
            <w:tcW w:w="5249" w:type="dxa"/>
          </w:tcPr>
          <w:p>
            <w:pPr>
              <w:pStyle w:val="TableParagraph"/>
              <w:spacing w:line="241" w:lineRule="exact"/>
              <w:ind w:left="131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Céng</w:t>
            </w:r>
            <w:r>
              <w:rPr>
                <w:b/>
                <w:spacing w:val="-2"/>
                <w:w w:val="125"/>
                <w:sz w:val="24"/>
              </w:rPr>
              <w:t> </w:t>
            </w:r>
            <w:r>
              <w:rPr>
                <w:b/>
                <w:w w:val="125"/>
                <w:sz w:val="24"/>
              </w:rPr>
              <w:t>hoµ</w:t>
            </w:r>
            <w:r>
              <w:rPr>
                <w:b/>
                <w:spacing w:val="-1"/>
                <w:w w:val="125"/>
                <w:sz w:val="24"/>
              </w:rPr>
              <w:t> </w:t>
            </w:r>
            <w:r>
              <w:rPr>
                <w:b/>
                <w:w w:val="175"/>
                <w:sz w:val="24"/>
              </w:rPr>
              <w:t>x·</w:t>
            </w:r>
            <w:r>
              <w:rPr>
                <w:b/>
                <w:spacing w:val="-28"/>
                <w:w w:val="175"/>
                <w:sz w:val="24"/>
              </w:rPr>
              <w:t> </w:t>
            </w:r>
            <w:r>
              <w:rPr>
                <w:b/>
                <w:w w:val="125"/>
                <w:sz w:val="24"/>
              </w:rPr>
              <w:t>héi</w:t>
            </w:r>
            <w:r>
              <w:rPr>
                <w:b/>
                <w:spacing w:val="-1"/>
                <w:w w:val="125"/>
                <w:sz w:val="24"/>
              </w:rPr>
              <w:t> </w:t>
            </w:r>
            <w:r>
              <w:rPr>
                <w:b/>
                <w:w w:val="125"/>
                <w:sz w:val="24"/>
              </w:rPr>
              <w:t>chñ</w:t>
            </w:r>
            <w:r>
              <w:rPr>
                <w:b/>
                <w:spacing w:val="-1"/>
                <w:w w:val="125"/>
                <w:sz w:val="24"/>
              </w:rPr>
              <w:t> </w:t>
            </w:r>
            <w:r>
              <w:rPr>
                <w:b/>
                <w:w w:val="125"/>
                <w:sz w:val="24"/>
              </w:rPr>
              <w:t>nghÜa</w:t>
            </w:r>
            <w:r>
              <w:rPr>
                <w:b/>
                <w:spacing w:val="-1"/>
                <w:w w:val="125"/>
                <w:sz w:val="24"/>
              </w:rPr>
              <w:t> </w:t>
            </w:r>
            <w:r>
              <w:rPr>
                <w:b/>
                <w:w w:val="125"/>
                <w:sz w:val="24"/>
              </w:rPr>
              <w:t>ViÖt</w:t>
            </w:r>
            <w:r>
              <w:rPr>
                <w:b/>
                <w:spacing w:val="-2"/>
                <w:w w:val="125"/>
                <w:sz w:val="24"/>
              </w:rPr>
              <w:t> </w:t>
            </w:r>
            <w:r>
              <w:rPr>
                <w:b/>
                <w:spacing w:val="-5"/>
                <w:w w:val="125"/>
                <w:sz w:val="24"/>
              </w:rPr>
              <w:t>Nam</w:t>
            </w:r>
          </w:p>
          <w:p>
            <w:pPr>
              <w:pStyle w:val="TableParagraph"/>
              <w:spacing w:before="52" w:after="49"/>
              <w:ind w:left="1207"/>
              <w:rPr>
                <w:sz w:val="28"/>
              </w:rPr>
            </w:pPr>
            <w:r>
              <w:rPr>
                <w:sz w:val="28"/>
              </w:rPr>
              <w:t>§éc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lËp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Hạnh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phóc</w:t>
            </w:r>
          </w:p>
          <w:p>
            <w:pPr>
              <w:pStyle w:val="TableParagraph"/>
              <w:spacing w:line="20" w:lineRule="exact"/>
              <w:ind w:left="232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64.8pt;height:.75pt;mso-position-horizontal-relative:char;mso-position-vertical-relative:line" id="docshapegroup2" coordorigin="0,0" coordsize="1296,15">
                  <v:line style="position:absolute" from="0,8" to="1296,8" stroked="true" strokeweight=".75pt" strokecolor="#000000">
                    <v:stroke dashstyle="shortdot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919"/>
              <w:rPr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Đống</w:t>
            </w:r>
            <w:r>
              <w:rPr>
                <w:rFonts w:ascii="Times New Roman" w:hAnsi="Times New Roman"/>
                <w:spacing w:val="-16"/>
                <w:sz w:val="28"/>
              </w:rPr>
              <w:t> </w:t>
            </w:r>
            <w:r>
              <w:rPr>
                <w:rFonts w:ascii="Times New Roman" w:hAnsi="Times New Roman"/>
                <w:spacing w:val="-2"/>
                <w:sz w:val="28"/>
              </w:rPr>
              <w:t>Đa</w:t>
            </w:r>
            <w:r>
              <w:rPr>
                <w:spacing w:val="-2"/>
                <w:sz w:val="28"/>
              </w:rPr>
              <w:t>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ngµy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26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tháng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12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n¨m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4"/>
        <w:ind w:left="0" w:right="0"/>
        <w:rPr>
          <w:sz w:val="25"/>
        </w:rPr>
      </w:pPr>
    </w:p>
    <w:p>
      <w:pPr>
        <w:pStyle w:val="Title"/>
      </w:pPr>
      <w:r>
        <w:rPr>
          <w:w w:val="115"/>
        </w:rPr>
        <w:t>QuyÕt</w:t>
      </w:r>
      <w:r>
        <w:rPr>
          <w:spacing w:val="65"/>
          <w:w w:val="115"/>
        </w:rPr>
        <w:t> </w:t>
      </w:r>
      <w:r>
        <w:rPr>
          <w:spacing w:val="-4"/>
          <w:w w:val="115"/>
        </w:rPr>
        <w:t>®Þnh</w:t>
      </w:r>
    </w:p>
    <w:p>
      <w:pPr>
        <w:pStyle w:val="Heading1"/>
        <w:spacing w:before="121"/>
        <w:ind w:right="2564"/>
        <w:rPr>
          <w:rFonts w:ascii="Times New Roman" w:hAnsi="Times New Roman"/>
        </w:rPr>
      </w:pPr>
      <w:r>
        <w:rPr>
          <w:spacing w:val="-1"/>
          <w:w w:val="132"/>
        </w:rPr>
        <w:t>§</w:t>
      </w:r>
      <w:r>
        <w:rPr>
          <w:spacing w:val="1"/>
          <w:w w:val="62"/>
        </w:rPr>
        <w:t>×</w:t>
      </w:r>
      <w:r>
        <w:rPr>
          <w:spacing w:val="-1"/>
          <w:w w:val="117"/>
        </w:rPr>
        <w:t>n</w:t>
      </w:r>
      <w:r>
        <w:rPr>
          <w:spacing w:val="1"/>
          <w:w w:val="127"/>
        </w:rPr>
        <w:t>h</w:t>
      </w:r>
      <w:r>
        <w:rPr>
          <w:spacing w:val="17"/>
          <w:w w:val="110"/>
        </w:rPr>
        <w:t> </w:t>
      </w:r>
      <w:r>
        <w:rPr>
          <w:w w:val="110"/>
        </w:rPr>
        <w:t>chØ</w:t>
      </w:r>
      <w:r>
        <w:rPr>
          <w:spacing w:val="19"/>
          <w:w w:val="110"/>
        </w:rPr>
        <w:t> </w:t>
      </w:r>
      <w:r>
        <w:rPr>
          <w:w w:val="110"/>
        </w:rPr>
        <w:t>gi¶i</w:t>
      </w:r>
      <w:r>
        <w:rPr>
          <w:spacing w:val="18"/>
          <w:w w:val="110"/>
        </w:rPr>
        <w:t> </w:t>
      </w:r>
      <w:r>
        <w:rPr>
          <w:w w:val="110"/>
        </w:rPr>
        <w:t>quyÕt</w:t>
      </w:r>
      <w:r>
        <w:rPr>
          <w:spacing w:val="18"/>
          <w:w w:val="110"/>
        </w:rPr>
        <w:t> </w:t>
      </w:r>
      <w:r>
        <w:rPr>
          <w:rFonts w:ascii="Times New Roman" w:hAnsi="Times New Roman"/>
          <w:w w:val="110"/>
        </w:rPr>
        <w:t>VIỆC</w:t>
      </w:r>
      <w:r>
        <w:rPr>
          <w:rFonts w:ascii="Times New Roman" w:hAnsi="Times New Roman"/>
          <w:spacing w:val="6"/>
          <w:w w:val="110"/>
        </w:rPr>
        <w:t> </w:t>
      </w:r>
      <w:r>
        <w:rPr>
          <w:rFonts w:ascii="Times New Roman" w:hAnsi="Times New Roman"/>
          <w:w w:val="110"/>
        </w:rPr>
        <w:t>DÂN</w:t>
      </w:r>
      <w:r>
        <w:rPr>
          <w:rFonts w:ascii="Times New Roman" w:hAnsi="Times New Roman"/>
          <w:spacing w:val="7"/>
          <w:w w:val="110"/>
        </w:rPr>
        <w:t> </w:t>
      </w:r>
      <w:r>
        <w:rPr>
          <w:rFonts w:ascii="Times New Roman" w:hAnsi="Times New Roman"/>
          <w:spacing w:val="-5"/>
          <w:w w:val="110"/>
        </w:rPr>
        <w:t>SỰ</w:t>
      </w:r>
    </w:p>
    <w:p>
      <w:pPr>
        <w:pStyle w:val="BodyText"/>
        <w:spacing w:before="10"/>
        <w:ind w:left="0" w:right="0"/>
        <w:rPr>
          <w:b/>
          <w:sz w:val="17"/>
        </w:rPr>
      </w:pPr>
      <w:r>
        <w:rPr/>
        <w:pict>
          <v:shape style="position:absolute;margin-left:292.700012pt;margin-top:11.507783pt;width:72pt;height:.1pt;mso-position-horizontal-relative:page;mso-position-vertical-relative:paragraph;z-index:-15727616;mso-wrap-distance-left:0;mso-wrap-distance-right:0" id="docshape3" coordorigin="5854,230" coordsize="1440,0" path="m5854,230l7294,230e" filled="false" stroked="true" strokeweight=".75pt" strokecolor="#000000">
            <v:path arrowok="t"/>
            <v:stroke dashstyle="shortdot"/>
            <w10:wrap type="topAndBottom"/>
          </v:shape>
        </w:pict>
      </w:r>
    </w:p>
    <w:p>
      <w:pPr>
        <w:pStyle w:val="BodyText"/>
        <w:spacing w:line="288" w:lineRule="auto" w:before="209"/>
        <w:ind w:firstLine="698"/>
      </w:pPr>
      <w:r>
        <w:rPr/>
        <w:t>Căn cứ Điều 48; điểm c khoản 1 Điều 217; Điều 218; Điều 219; Điều 361; điểm c khoản 2 Điều 366; Điều 371; Điều 372 Bộ luật tố tụng dân sự.</w:t>
      </w:r>
    </w:p>
    <w:p>
      <w:pPr>
        <w:pStyle w:val="BodyText"/>
        <w:spacing w:line="288" w:lineRule="auto"/>
        <w:ind w:right="91" w:firstLine="698"/>
      </w:pPr>
      <w:r>
        <w:rPr/>
        <w:t>Căn cứ Nghị quyết số 326/2016/UBTVQH14 ngày 30.12.2016 quy định và mức thu, miễn, giảm, thu, nộp, quản lý và sử dụng án phí và lệ phí Tòa án;</w:t>
      </w:r>
    </w:p>
    <w:p>
      <w:pPr>
        <w:pStyle w:val="BodyText"/>
        <w:spacing w:line="288" w:lineRule="auto" w:before="1"/>
        <w:ind w:firstLine="719"/>
      </w:pPr>
      <w:r>
        <w:rPr/>
        <w:t>Sau</w:t>
      </w:r>
      <w:r>
        <w:rPr>
          <w:spacing w:val="40"/>
        </w:rPr>
        <w:t> </w:t>
      </w:r>
      <w:r>
        <w:rPr/>
        <w:t>khi</w:t>
      </w:r>
      <w:r>
        <w:rPr>
          <w:spacing w:val="64"/>
        </w:rPr>
        <w:t> </w:t>
      </w:r>
      <w:r>
        <w:rPr/>
        <w:t>nghiên</w:t>
      </w:r>
      <w:r>
        <w:rPr>
          <w:spacing w:val="64"/>
        </w:rPr>
        <w:t> </w:t>
      </w:r>
      <w:r>
        <w:rPr/>
        <w:t>cứu</w:t>
      </w:r>
      <w:r>
        <w:rPr>
          <w:spacing w:val="40"/>
        </w:rPr>
        <w:t> </w:t>
      </w:r>
      <w:r>
        <w:rPr/>
        <w:t>hồ</w:t>
      </w:r>
      <w:r>
        <w:rPr>
          <w:spacing w:val="40"/>
        </w:rPr>
        <w:t> </w:t>
      </w:r>
      <w:r>
        <w:rPr/>
        <w:t>sơ</w:t>
      </w:r>
      <w:r>
        <w:rPr>
          <w:spacing w:val="40"/>
        </w:rPr>
        <w:t> </w:t>
      </w:r>
      <w:r>
        <w:rPr/>
        <w:t>việc</w:t>
      </w:r>
      <w:r>
        <w:rPr>
          <w:spacing w:val="64"/>
        </w:rPr>
        <w:t> </w:t>
      </w:r>
      <w:r>
        <w:rPr/>
        <w:t>Hôn</w:t>
      </w:r>
      <w:r>
        <w:rPr>
          <w:spacing w:val="64"/>
        </w:rPr>
        <w:t> </w:t>
      </w:r>
      <w:r>
        <w:rPr/>
        <w:t>nhân</w:t>
      </w:r>
      <w:r>
        <w:rPr>
          <w:spacing w:val="64"/>
        </w:rPr>
        <w:t> </w:t>
      </w:r>
      <w:r>
        <w:rPr/>
        <w:t>gia</w:t>
      </w:r>
      <w:r>
        <w:rPr>
          <w:spacing w:val="40"/>
        </w:rPr>
        <w:t> </w:t>
      </w:r>
      <w:r>
        <w:rPr/>
        <w:t>đình</w:t>
      </w:r>
      <w:r>
        <w:rPr>
          <w:spacing w:val="64"/>
        </w:rPr>
        <w:t> </w:t>
      </w:r>
      <w:r>
        <w:rPr/>
        <w:t>sơ</w:t>
      </w:r>
      <w:r>
        <w:rPr>
          <w:spacing w:val="40"/>
        </w:rPr>
        <w:t> </w:t>
      </w:r>
      <w:r>
        <w:rPr/>
        <w:t>thẩm</w:t>
      </w:r>
      <w:r>
        <w:rPr>
          <w:spacing w:val="40"/>
        </w:rPr>
        <w:t> </w:t>
      </w:r>
      <w:r>
        <w:rPr/>
        <w:t>thụ</w:t>
      </w:r>
      <w:r>
        <w:rPr>
          <w:spacing w:val="40"/>
        </w:rPr>
        <w:t> </w:t>
      </w:r>
      <w:r>
        <w:rPr/>
        <w:t>lý</w:t>
      </w:r>
      <w:r>
        <w:rPr>
          <w:spacing w:val="40"/>
        </w:rPr>
        <w:t> </w:t>
      </w:r>
      <w:r>
        <w:rPr/>
        <w:t>số 1191/TLST – HNGĐ ngày 24/11/2022 về việc thuận tình ly hôn.</w:t>
      </w:r>
    </w:p>
    <w:p>
      <w:pPr>
        <w:pStyle w:val="BodyText"/>
        <w:spacing w:line="288" w:lineRule="auto"/>
        <w:ind w:firstLine="719"/>
      </w:pPr>
      <w:r>
        <w:rPr/>
        <w:t>Xét thấy: Ngày 26/12/2022, chị Hoàng Thị T có đơn xin rút yêu cầu thuận tình ly hôn. Việc rút đơn là tự nguyện và phù hợp pháp luật nên được chấp nhận.</w:t>
      </w:r>
    </w:p>
    <w:p>
      <w:pPr>
        <w:pStyle w:val="Heading1"/>
      </w:pPr>
      <w:r>
        <w:rPr>
          <w:w w:val="115"/>
          <w:u w:val="single"/>
        </w:rPr>
        <w:t>QuyÕt</w:t>
      </w:r>
      <w:r>
        <w:rPr>
          <w:spacing w:val="62"/>
          <w:w w:val="115"/>
          <w:u w:val="single"/>
        </w:rPr>
        <w:t> </w:t>
      </w:r>
      <w:r>
        <w:rPr>
          <w:spacing w:val="-4"/>
          <w:u w:val="single"/>
        </w:rPr>
        <w:t>®</w:t>
      </w:r>
      <w:r>
        <w:rPr>
          <w:spacing w:val="-4"/>
          <w:w w:val="78"/>
          <w:u w:val="single"/>
        </w:rPr>
        <w:t>Þ</w:t>
      </w:r>
      <w:r>
        <w:rPr>
          <w:spacing w:val="-4"/>
          <w:w w:val="135"/>
          <w:u w:val="single"/>
        </w:rPr>
        <w:t>n</w:t>
      </w:r>
      <w:r>
        <w:rPr>
          <w:spacing w:val="-4"/>
          <w:w w:val="145"/>
          <w:u w:val="single"/>
        </w:rPr>
        <w:t>h</w:t>
      </w:r>
    </w:p>
    <w:p>
      <w:pPr>
        <w:pStyle w:val="ListParagraph"/>
        <w:numPr>
          <w:ilvl w:val="0"/>
          <w:numId w:val="1"/>
        </w:numPr>
        <w:tabs>
          <w:tab w:pos="1283" w:val="left" w:leader="none"/>
        </w:tabs>
        <w:spacing w:line="283" w:lineRule="auto" w:before="75" w:after="0"/>
        <w:ind w:left="200" w:right="479" w:firstLine="719"/>
        <w:jc w:val="left"/>
        <w:rPr>
          <w:sz w:val="28"/>
        </w:rPr>
      </w:pPr>
      <w:r>
        <w:rPr>
          <w:rFonts w:ascii="Cambria" w:hAnsi="Cambria"/>
          <w:spacing w:val="-1"/>
          <w:w w:val="150"/>
          <w:sz w:val="28"/>
        </w:rPr>
        <w:t>§</w:t>
      </w:r>
      <w:r>
        <w:rPr>
          <w:rFonts w:ascii="Cambria" w:hAnsi="Cambria"/>
          <w:spacing w:val="-1"/>
          <w:w w:val="56"/>
          <w:sz w:val="28"/>
        </w:rPr>
        <w:t>×</w:t>
      </w:r>
      <w:r>
        <w:rPr>
          <w:rFonts w:ascii="Cambria" w:hAnsi="Cambria"/>
          <w:spacing w:val="1"/>
          <w:w w:val="95"/>
          <w:sz w:val="28"/>
        </w:rPr>
        <w:t>n</w:t>
      </w:r>
      <w:r>
        <w:rPr>
          <w:rFonts w:ascii="Cambria" w:hAnsi="Cambria"/>
          <w:spacing w:val="1"/>
          <w:w w:val="96"/>
          <w:sz w:val="28"/>
        </w:rPr>
        <w:t>h</w:t>
      </w:r>
      <w:r>
        <w:rPr>
          <w:rFonts w:ascii="Cambria" w:hAnsi="Cambria"/>
          <w:spacing w:val="65"/>
          <w:sz w:val="28"/>
        </w:rPr>
        <w:t> </w:t>
      </w:r>
      <w:r>
        <w:rPr>
          <w:rFonts w:ascii="Cambria" w:hAnsi="Cambria"/>
          <w:w w:val="122"/>
          <w:sz w:val="28"/>
        </w:rPr>
        <w:t>c</w:t>
      </w:r>
      <w:r>
        <w:rPr>
          <w:rFonts w:ascii="Cambria" w:hAnsi="Cambria"/>
          <w:w w:val="112"/>
          <w:sz w:val="28"/>
        </w:rPr>
        <w:t>h</w:t>
      </w:r>
      <w:r>
        <w:rPr>
          <w:rFonts w:ascii="Cambria" w:hAnsi="Cambria"/>
          <w:w w:val="64"/>
          <w:sz w:val="28"/>
        </w:rPr>
        <w:t>Ø</w:t>
      </w:r>
      <w:r>
        <w:rPr>
          <w:rFonts w:ascii="Cambria" w:hAnsi="Cambria"/>
          <w:spacing w:val="65"/>
          <w:sz w:val="28"/>
        </w:rPr>
        <w:t> </w:t>
      </w:r>
      <w:r>
        <w:rPr>
          <w:rFonts w:ascii="Cambria" w:hAnsi="Cambria"/>
          <w:sz w:val="28"/>
        </w:rPr>
        <w:t>gi¶i</w:t>
      </w:r>
      <w:r>
        <w:rPr>
          <w:rFonts w:ascii="Cambria" w:hAnsi="Cambria"/>
          <w:spacing w:val="65"/>
          <w:sz w:val="28"/>
        </w:rPr>
        <w:t> </w:t>
      </w:r>
      <w:r>
        <w:rPr>
          <w:rFonts w:ascii="Cambria" w:hAnsi="Cambria"/>
          <w:sz w:val="28"/>
        </w:rPr>
        <w:t>quyÕt</w:t>
      </w:r>
      <w:r>
        <w:rPr>
          <w:rFonts w:ascii="Cambria" w:hAnsi="Cambria"/>
          <w:spacing w:val="65"/>
          <w:sz w:val="28"/>
        </w:rPr>
        <w:t> </w:t>
      </w:r>
      <w:r>
        <w:rPr>
          <w:rFonts w:ascii="Cambria" w:hAnsi="Cambria"/>
          <w:sz w:val="28"/>
        </w:rPr>
        <w:t>v</w:t>
      </w:r>
      <w:r>
        <w:rPr>
          <w:sz w:val="28"/>
        </w:rPr>
        <w:t>iệc</w:t>
      </w:r>
      <w:r>
        <w:rPr>
          <w:spacing w:val="40"/>
          <w:sz w:val="28"/>
        </w:rPr>
        <w:t> </w:t>
      </w:r>
      <w:r>
        <w:rPr>
          <w:sz w:val="28"/>
        </w:rPr>
        <w:t>dân</w:t>
      </w:r>
      <w:r>
        <w:rPr>
          <w:spacing w:val="40"/>
          <w:sz w:val="28"/>
        </w:rPr>
        <w:t> </w:t>
      </w:r>
      <w:r>
        <w:rPr>
          <w:sz w:val="28"/>
        </w:rPr>
        <w:t>sự</w:t>
      </w:r>
      <w:r>
        <w:rPr>
          <w:spacing w:val="40"/>
          <w:sz w:val="28"/>
        </w:rPr>
        <w:t> </w:t>
      </w:r>
      <w:r>
        <w:rPr>
          <w:sz w:val="28"/>
        </w:rPr>
        <w:t>về</w:t>
      </w:r>
      <w:r>
        <w:rPr>
          <w:spacing w:val="40"/>
          <w:sz w:val="28"/>
        </w:rPr>
        <w:t> </w:t>
      </w:r>
      <w:r>
        <w:rPr>
          <w:sz w:val="28"/>
        </w:rPr>
        <w:t>Hôn</w:t>
      </w:r>
      <w:r>
        <w:rPr>
          <w:spacing w:val="40"/>
          <w:sz w:val="28"/>
        </w:rPr>
        <w:t> </w:t>
      </w:r>
      <w:r>
        <w:rPr>
          <w:sz w:val="28"/>
        </w:rPr>
        <w:t>nhân</w:t>
      </w:r>
      <w:r>
        <w:rPr>
          <w:spacing w:val="40"/>
          <w:sz w:val="28"/>
        </w:rPr>
        <w:t> </w:t>
      </w:r>
      <w:r>
        <w:rPr>
          <w:sz w:val="28"/>
        </w:rPr>
        <w:t>gia</w:t>
      </w:r>
      <w:r>
        <w:rPr>
          <w:spacing w:val="40"/>
          <w:sz w:val="28"/>
        </w:rPr>
        <w:t> </w:t>
      </w:r>
      <w:r>
        <w:rPr>
          <w:sz w:val="28"/>
        </w:rPr>
        <w:t>đình</w:t>
      </w:r>
      <w:r>
        <w:rPr>
          <w:spacing w:val="40"/>
          <w:sz w:val="28"/>
        </w:rPr>
        <w:t> </w:t>
      </w:r>
      <w:r>
        <w:rPr>
          <w:sz w:val="28"/>
        </w:rPr>
        <w:t>thụ</w:t>
      </w:r>
      <w:r>
        <w:rPr>
          <w:spacing w:val="40"/>
          <w:sz w:val="28"/>
        </w:rPr>
        <w:t> </w:t>
      </w:r>
      <w:r>
        <w:rPr>
          <w:sz w:val="28"/>
        </w:rPr>
        <w:t>lý</w:t>
      </w:r>
      <w:r>
        <w:rPr>
          <w:spacing w:val="40"/>
          <w:sz w:val="28"/>
        </w:rPr>
        <w:t> </w:t>
      </w:r>
      <w:r>
        <w:rPr>
          <w:sz w:val="28"/>
        </w:rPr>
        <w:t>số 1191/2022/TLST – HNGĐ ngày 24/11/2022 về việc thuận tình ly hôn, giữa: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315" w:lineRule="exact" w:before="0" w:after="0"/>
        <w:ind w:left="1062" w:right="0" w:hanging="233"/>
        <w:jc w:val="left"/>
        <w:rPr>
          <w:b/>
          <w:sz w:val="28"/>
        </w:rPr>
      </w:pP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b/>
          <w:sz w:val="28"/>
        </w:rPr>
        <w:t>Hoàng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</w:t>
      </w:r>
      <w:r>
        <w:rPr>
          <w:sz w:val="28"/>
        </w:rPr>
        <w:t>,</w:t>
      </w:r>
      <w:r>
        <w:rPr>
          <w:spacing w:val="-9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năm: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198x.</w:t>
      </w:r>
    </w:p>
    <w:p>
      <w:pPr>
        <w:pStyle w:val="BodyText"/>
        <w:spacing w:line="225" w:lineRule="auto" w:before="92"/>
        <w:ind w:firstLine="698"/>
      </w:pPr>
      <w:r>
        <w:rPr/>
        <w:t>Nơi</w:t>
      </w:r>
      <w:r>
        <w:rPr>
          <w:spacing w:val="32"/>
        </w:rPr>
        <w:t> </w:t>
      </w:r>
      <w:r>
        <w:rPr/>
        <w:t>đăng</w:t>
      </w:r>
      <w:r>
        <w:rPr>
          <w:spacing w:val="30"/>
        </w:rPr>
        <w:t> </w:t>
      </w:r>
      <w:r>
        <w:rPr/>
        <w:t>ký</w:t>
      </w:r>
      <w:r>
        <w:rPr>
          <w:spacing w:val="30"/>
        </w:rPr>
        <w:t> </w:t>
      </w:r>
      <w:r>
        <w:rPr/>
        <w:t>HKTT</w:t>
      </w:r>
      <w:r>
        <w:rPr>
          <w:spacing w:val="30"/>
        </w:rPr>
        <w:t> </w:t>
      </w:r>
      <w:r>
        <w:rPr/>
        <w:t>và</w:t>
      </w:r>
      <w:r>
        <w:rPr>
          <w:spacing w:val="31"/>
        </w:rPr>
        <w:t> </w:t>
      </w:r>
      <w:r>
        <w:rPr/>
        <w:t>nơi</w:t>
      </w:r>
      <w:r>
        <w:rPr>
          <w:spacing w:val="32"/>
        </w:rPr>
        <w:t> </w:t>
      </w:r>
      <w:r>
        <w:rPr/>
        <w:t>cư</w:t>
      </w:r>
      <w:r>
        <w:rPr>
          <w:spacing w:val="27"/>
        </w:rPr>
        <w:t> </w:t>
      </w:r>
      <w:r>
        <w:rPr/>
        <w:t>trú:</w:t>
      </w:r>
      <w:r>
        <w:rPr>
          <w:spacing w:val="31"/>
        </w:rPr>
        <w:t> </w:t>
      </w:r>
      <w:r>
        <w:rPr/>
        <w:t>Số</w:t>
      </w:r>
      <w:r>
        <w:rPr>
          <w:spacing w:val="30"/>
        </w:rPr>
        <w:t> </w:t>
      </w:r>
      <w:r>
        <w:rPr/>
        <w:t>x</w:t>
      </w:r>
      <w:r>
        <w:rPr>
          <w:spacing w:val="30"/>
        </w:rPr>
        <w:t> </w:t>
      </w:r>
      <w:r>
        <w:rPr/>
        <w:t>hẻm</w:t>
      </w:r>
      <w:r>
        <w:rPr>
          <w:spacing w:val="26"/>
        </w:rPr>
        <w:t> </w:t>
      </w:r>
      <w:r>
        <w:rPr/>
        <w:t>17x/2x/x</w:t>
      </w:r>
      <w:r>
        <w:rPr>
          <w:spacing w:val="30"/>
        </w:rPr>
        <w:t> </w:t>
      </w:r>
      <w:r>
        <w:rPr/>
        <w:t>phố</w:t>
      </w:r>
      <w:r>
        <w:rPr>
          <w:spacing w:val="32"/>
        </w:rPr>
        <w:t> </w:t>
      </w:r>
      <w:r>
        <w:rPr/>
        <w:t>T,</w:t>
      </w:r>
      <w:r>
        <w:rPr>
          <w:spacing w:val="28"/>
        </w:rPr>
        <w:t> </w:t>
      </w:r>
      <w:r>
        <w:rPr/>
        <w:t>phường</w:t>
      </w:r>
      <w:r>
        <w:rPr>
          <w:spacing w:val="33"/>
        </w:rPr>
        <w:t> </w:t>
      </w:r>
      <w:r>
        <w:rPr/>
        <w:t>T, quận Đống Đa, Thành phố Hà Nội.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40" w:lineRule="auto" w:before="78" w:after="0"/>
        <w:ind w:left="1062" w:right="0" w:hanging="164"/>
        <w:jc w:val="left"/>
        <w:rPr>
          <w:sz w:val="28"/>
        </w:rPr>
      </w:pP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Quang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</w:t>
      </w:r>
      <w:r>
        <w:rPr>
          <w:sz w:val="28"/>
        </w:rPr>
        <w:t>,</w:t>
      </w:r>
      <w:r>
        <w:rPr>
          <w:spacing w:val="-8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năm: </w:t>
      </w:r>
      <w:r>
        <w:rPr>
          <w:spacing w:val="-4"/>
          <w:sz w:val="28"/>
        </w:rPr>
        <w:t>197x.</w:t>
      </w:r>
    </w:p>
    <w:p>
      <w:pPr>
        <w:pStyle w:val="BodyText"/>
        <w:spacing w:line="228" w:lineRule="auto" w:before="90"/>
        <w:ind w:firstLine="767"/>
      </w:pPr>
      <w:r>
        <w:rPr/>
        <w:t>Nơi</w:t>
      </w:r>
      <w:r>
        <w:rPr>
          <w:spacing w:val="27"/>
        </w:rPr>
        <w:t> </w:t>
      </w:r>
      <w:r>
        <w:rPr/>
        <w:t>đăng</w:t>
      </w:r>
      <w:r>
        <w:rPr>
          <w:spacing w:val="25"/>
        </w:rPr>
        <w:t> </w:t>
      </w:r>
      <w:r>
        <w:rPr/>
        <w:t>ký</w:t>
      </w:r>
      <w:r>
        <w:rPr>
          <w:spacing w:val="25"/>
        </w:rPr>
        <w:t> </w:t>
      </w:r>
      <w:r>
        <w:rPr/>
        <w:t>HKTT</w:t>
      </w:r>
      <w:r>
        <w:rPr>
          <w:spacing w:val="25"/>
        </w:rPr>
        <w:t> </w:t>
      </w:r>
      <w:r>
        <w:rPr/>
        <w:t>và</w:t>
      </w:r>
      <w:r>
        <w:rPr>
          <w:spacing w:val="26"/>
        </w:rPr>
        <w:t> </w:t>
      </w:r>
      <w:r>
        <w:rPr/>
        <w:t>nơi</w:t>
      </w:r>
      <w:r>
        <w:rPr>
          <w:spacing w:val="28"/>
        </w:rPr>
        <w:t> </w:t>
      </w:r>
      <w:r>
        <w:rPr/>
        <w:t>cư</w:t>
      </w:r>
      <w:r>
        <w:rPr>
          <w:spacing w:val="23"/>
        </w:rPr>
        <w:t> </w:t>
      </w:r>
      <w:r>
        <w:rPr/>
        <w:t>trú:</w:t>
      </w:r>
      <w:r>
        <w:rPr>
          <w:spacing w:val="26"/>
        </w:rPr>
        <w:t> </w:t>
      </w:r>
      <w:r>
        <w:rPr/>
        <w:t>Số</w:t>
      </w:r>
      <w:r>
        <w:rPr>
          <w:spacing w:val="25"/>
        </w:rPr>
        <w:t> </w:t>
      </w:r>
      <w:r>
        <w:rPr/>
        <w:t>x</w:t>
      </w:r>
      <w:r>
        <w:rPr>
          <w:spacing w:val="25"/>
        </w:rPr>
        <w:t> </w:t>
      </w:r>
      <w:r>
        <w:rPr/>
        <w:t>hẻm</w:t>
      </w:r>
      <w:r>
        <w:rPr>
          <w:spacing w:val="22"/>
        </w:rPr>
        <w:t> </w:t>
      </w:r>
      <w:r>
        <w:rPr/>
        <w:t>17x/2x/x</w:t>
      </w:r>
      <w:r>
        <w:rPr>
          <w:spacing w:val="25"/>
        </w:rPr>
        <w:t> </w:t>
      </w:r>
      <w:r>
        <w:rPr/>
        <w:t>phố</w:t>
      </w:r>
      <w:r>
        <w:rPr>
          <w:spacing w:val="27"/>
        </w:rPr>
        <w:t> </w:t>
      </w:r>
      <w:r>
        <w:rPr/>
        <w:t>T,</w:t>
      </w:r>
      <w:r>
        <w:rPr>
          <w:spacing w:val="23"/>
        </w:rPr>
        <w:t> </w:t>
      </w:r>
      <w:r>
        <w:rPr/>
        <w:t>phường</w:t>
      </w:r>
      <w:r>
        <w:rPr>
          <w:spacing w:val="28"/>
        </w:rPr>
        <w:t> </w:t>
      </w:r>
      <w:r>
        <w:rPr/>
        <w:t>T, quận Đống Đa, Thành phố Hà Nội.</w:t>
      </w:r>
    </w:p>
    <w:p>
      <w:pPr>
        <w:pStyle w:val="ListParagraph"/>
        <w:numPr>
          <w:ilvl w:val="0"/>
          <w:numId w:val="1"/>
        </w:numPr>
        <w:tabs>
          <w:tab w:pos="1204" w:val="left" w:leader="none"/>
        </w:tabs>
        <w:spacing w:line="280" w:lineRule="auto" w:before="85" w:after="0"/>
        <w:ind w:left="200" w:right="476" w:firstLine="719"/>
        <w:jc w:val="both"/>
        <w:rPr>
          <w:rFonts w:ascii="Cambria" w:hAnsi="Cambria"/>
          <w:sz w:val="28"/>
        </w:rPr>
      </w:pPr>
      <w:r>
        <w:rPr>
          <w:rFonts w:ascii="Cambria" w:hAnsi="Cambria"/>
          <w:spacing w:val="-10"/>
          <w:sz w:val="28"/>
        </w:rPr>
        <w:t>VÒ</w:t>
      </w:r>
      <w:r>
        <w:rPr>
          <w:rFonts w:ascii="Cambria" w:hAnsi="Cambria"/>
          <w:spacing w:val="-6"/>
          <w:sz w:val="28"/>
        </w:rPr>
        <w:t> </w:t>
      </w:r>
      <w:r>
        <w:rPr>
          <w:spacing w:val="-10"/>
          <w:sz w:val="28"/>
        </w:rPr>
        <w:t>á</w:t>
      </w:r>
      <w:r>
        <w:rPr>
          <w:rFonts w:ascii="Cambria" w:hAnsi="Cambria"/>
          <w:spacing w:val="-10"/>
          <w:sz w:val="28"/>
        </w:rPr>
        <w:t>n</w:t>
      </w:r>
      <w:r>
        <w:rPr>
          <w:rFonts w:ascii="Cambria" w:hAnsi="Cambria"/>
          <w:spacing w:val="-5"/>
          <w:sz w:val="28"/>
        </w:rPr>
        <w:t> </w:t>
      </w:r>
      <w:r>
        <w:rPr>
          <w:rFonts w:ascii="Cambria" w:hAnsi="Cambria"/>
          <w:spacing w:val="-10"/>
          <w:sz w:val="28"/>
        </w:rPr>
        <w:t>phÝ:</w:t>
      </w:r>
      <w:r>
        <w:rPr>
          <w:rFonts w:ascii="Cambria" w:hAnsi="Cambria"/>
          <w:spacing w:val="-6"/>
          <w:sz w:val="28"/>
        </w:rPr>
        <w:t> </w:t>
      </w:r>
      <w:r>
        <w:rPr>
          <w:rFonts w:ascii="Cambria" w:hAnsi="Cambria"/>
          <w:spacing w:val="-10"/>
          <w:sz w:val="28"/>
        </w:rPr>
        <w:t>Sung</w:t>
      </w:r>
      <w:r>
        <w:rPr>
          <w:rFonts w:ascii="Cambria" w:hAnsi="Cambria"/>
          <w:spacing w:val="-5"/>
          <w:sz w:val="28"/>
        </w:rPr>
        <w:t> </w:t>
      </w:r>
      <w:r>
        <w:rPr>
          <w:spacing w:val="-10"/>
          <w:sz w:val="28"/>
        </w:rPr>
        <w:t>quỹ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Nhà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nước</w:t>
      </w:r>
      <w:r>
        <w:rPr>
          <w:spacing w:val="-8"/>
          <w:sz w:val="28"/>
        </w:rPr>
        <w:t> </w:t>
      </w:r>
      <w:r>
        <w:rPr>
          <w:rFonts w:ascii="Cambria" w:hAnsi="Cambria"/>
          <w:spacing w:val="-10"/>
          <w:sz w:val="28"/>
        </w:rPr>
        <w:t>số</w:t>
      </w:r>
      <w:r>
        <w:rPr>
          <w:rFonts w:ascii="Cambria" w:hAnsi="Cambria"/>
          <w:spacing w:val="-5"/>
          <w:sz w:val="28"/>
        </w:rPr>
        <w:t> </w:t>
      </w:r>
      <w:r>
        <w:rPr>
          <w:rFonts w:ascii="Cambria" w:hAnsi="Cambria"/>
          <w:spacing w:val="-10"/>
          <w:sz w:val="28"/>
        </w:rPr>
        <w:t>tiÒn</w:t>
      </w:r>
      <w:r>
        <w:rPr>
          <w:rFonts w:ascii="Cambria" w:hAnsi="Cambria"/>
          <w:spacing w:val="-5"/>
          <w:sz w:val="28"/>
        </w:rPr>
        <w:t> </w:t>
      </w:r>
      <w:r>
        <w:rPr>
          <w:rFonts w:ascii="Cambria" w:hAnsi="Cambria"/>
          <w:spacing w:val="-10"/>
          <w:sz w:val="28"/>
        </w:rPr>
        <w:t>300.000</w:t>
      </w:r>
      <w:r>
        <w:rPr>
          <w:rFonts w:ascii="Cambria" w:hAnsi="Cambria"/>
          <w:spacing w:val="-6"/>
          <w:sz w:val="28"/>
        </w:rPr>
        <w:t> </w:t>
      </w:r>
      <w:r>
        <w:rPr>
          <w:rFonts w:ascii="Cambria" w:hAnsi="Cambria"/>
          <w:spacing w:val="-10"/>
          <w:sz w:val="28"/>
        </w:rPr>
        <w:t>®ồng</w:t>
      </w:r>
      <w:r>
        <w:rPr>
          <w:rFonts w:ascii="Cambria" w:hAnsi="Cambria"/>
          <w:spacing w:val="-5"/>
          <w:sz w:val="28"/>
        </w:rPr>
        <w:t> </w:t>
      </w:r>
      <w:r>
        <w:rPr>
          <w:rFonts w:ascii="Cambria" w:hAnsi="Cambria"/>
          <w:spacing w:val="-10"/>
          <w:sz w:val="28"/>
        </w:rPr>
        <w:t>tiÒn</w:t>
      </w:r>
      <w:r>
        <w:rPr>
          <w:rFonts w:ascii="Cambria" w:hAnsi="Cambria"/>
          <w:spacing w:val="-5"/>
          <w:sz w:val="28"/>
        </w:rPr>
        <w:t> </w:t>
      </w:r>
      <w:r>
        <w:rPr>
          <w:rFonts w:ascii="Cambria" w:hAnsi="Cambria"/>
          <w:spacing w:val="-10"/>
          <w:sz w:val="28"/>
        </w:rPr>
        <w:t>tạm</w:t>
      </w:r>
      <w:r>
        <w:rPr>
          <w:rFonts w:ascii="Cambria" w:hAnsi="Cambria"/>
          <w:spacing w:val="-6"/>
          <w:sz w:val="28"/>
        </w:rPr>
        <w:t> </w:t>
      </w:r>
      <w:r>
        <w:rPr>
          <w:rFonts w:ascii="Cambria" w:hAnsi="Cambria"/>
          <w:spacing w:val="-10"/>
          <w:sz w:val="28"/>
        </w:rPr>
        <w:t>øng</w:t>
      </w:r>
      <w:r>
        <w:rPr>
          <w:rFonts w:ascii="Cambria" w:hAnsi="Cambria"/>
          <w:spacing w:val="-5"/>
          <w:sz w:val="28"/>
        </w:rPr>
        <w:t> </w:t>
      </w:r>
      <w:r>
        <w:rPr>
          <w:rFonts w:ascii="Cambria" w:hAnsi="Cambria"/>
          <w:spacing w:val="-10"/>
          <w:sz w:val="28"/>
        </w:rPr>
        <w:t>án</w:t>
      </w:r>
      <w:r>
        <w:rPr>
          <w:rFonts w:ascii="Cambria" w:hAnsi="Cambria"/>
          <w:spacing w:val="-6"/>
          <w:sz w:val="28"/>
        </w:rPr>
        <w:t> </w:t>
      </w:r>
      <w:r>
        <w:rPr>
          <w:rFonts w:ascii="Cambria" w:hAnsi="Cambria"/>
          <w:spacing w:val="-10"/>
          <w:sz w:val="28"/>
        </w:rPr>
        <w:t>phÝ </w:t>
      </w:r>
      <w:r>
        <w:rPr>
          <w:sz w:val="28"/>
        </w:rPr>
        <w:t>chị Hoàng Thị T </w:t>
      </w:r>
      <w:r>
        <w:rPr>
          <w:rFonts w:ascii="Cambria" w:hAnsi="Cambria"/>
          <w:w w:val="50"/>
          <w:sz w:val="28"/>
        </w:rPr>
        <w:t>®</w:t>
      </w:r>
      <w:r>
        <w:rPr>
          <w:rFonts w:ascii="Cambria" w:hAnsi="Cambria"/>
          <w:w w:val="149"/>
          <w:sz w:val="28"/>
        </w:rPr>
        <w:t>·</w:t>
      </w:r>
      <w:r>
        <w:rPr>
          <w:rFonts w:ascii="Cambria" w:hAnsi="Cambria"/>
          <w:w w:val="99"/>
          <w:sz w:val="28"/>
        </w:rPr>
        <w:t> </w:t>
      </w:r>
      <w:r>
        <w:rPr>
          <w:rFonts w:ascii="Cambria" w:hAnsi="Cambria"/>
          <w:sz w:val="28"/>
        </w:rPr>
        <w:t>nép tại biªn lai </w:t>
      </w:r>
      <w:r>
        <w:rPr>
          <w:sz w:val="28"/>
        </w:rPr>
        <w:t>số 0071075 ngày 23/11/2022 </w:t>
      </w:r>
      <w:r>
        <w:rPr>
          <w:rFonts w:ascii="Cambria" w:hAnsi="Cambria"/>
          <w:sz w:val="28"/>
        </w:rPr>
        <w:t>tại Chi cục thi hµnh án quËn §ống §a.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83" w:lineRule="auto" w:before="0" w:after="0"/>
        <w:ind w:left="200" w:right="478" w:firstLine="698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Các ®ư¬ng sù cã quyÒn kháng cáo, V</w:t>
      </w:r>
      <w:r>
        <w:rPr>
          <w:sz w:val="28"/>
        </w:rPr>
        <w:t>iện</w:t>
      </w:r>
      <w:r>
        <w:rPr>
          <w:spacing w:val="-4"/>
          <w:sz w:val="28"/>
        </w:rPr>
        <w:t> </w:t>
      </w:r>
      <w:r>
        <w:rPr>
          <w:sz w:val="28"/>
        </w:rPr>
        <w:t>kiểm</w:t>
      </w:r>
      <w:r>
        <w:rPr>
          <w:spacing w:val="-6"/>
          <w:sz w:val="28"/>
        </w:rPr>
        <w:t> </w:t>
      </w:r>
      <w:r>
        <w:rPr>
          <w:sz w:val="28"/>
        </w:rPr>
        <w:t>sát</w:t>
      </w:r>
      <w:r>
        <w:rPr>
          <w:spacing w:val="-1"/>
          <w:sz w:val="28"/>
        </w:rPr>
        <w:t> </w:t>
      </w:r>
      <w:r>
        <w:rPr>
          <w:sz w:val="28"/>
        </w:rPr>
        <w:t>nhân</w:t>
      </w:r>
      <w:r>
        <w:rPr>
          <w:spacing w:val="-4"/>
          <w:sz w:val="28"/>
        </w:rPr>
        <w:t> </w:t>
      </w:r>
      <w:r>
        <w:rPr>
          <w:sz w:val="28"/>
        </w:rPr>
        <w:t>dân</w:t>
      </w:r>
      <w:r>
        <w:rPr>
          <w:spacing w:val="-4"/>
          <w:sz w:val="28"/>
        </w:rPr>
        <w:t> </w:t>
      </w:r>
      <w:r>
        <w:rPr>
          <w:sz w:val="28"/>
        </w:rPr>
        <w:t>quận</w:t>
      </w:r>
      <w:r>
        <w:rPr>
          <w:spacing w:val="-3"/>
          <w:sz w:val="28"/>
        </w:rPr>
        <w:t> </w:t>
      </w:r>
      <w:r>
        <w:rPr>
          <w:sz w:val="28"/>
        </w:rPr>
        <w:t>Đống </w:t>
      </w:r>
      <w:r>
        <w:rPr>
          <w:spacing w:val="-6"/>
          <w:sz w:val="28"/>
        </w:rPr>
        <w:t>Đa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có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quyền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kháng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nghị</w:t>
      </w:r>
      <w:r>
        <w:rPr>
          <w:spacing w:val="-10"/>
          <w:sz w:val="28"/>
        </w:rPr>
        <w:t> </w:t>
      </w:r>
      <w:r>
        <w:rPr>
          <w:rFonts w:ascii="Cambria" w:hAnsi="Cambria"/>
          <w:spacing w:val="-6"/>
          <w:sz w:val="28"/>
        </w:rPr>
        <w:t>quyÕt</w:t>
      </w:r>
      <w:r>
        <w:rPr>
          <w:rFonts w:ascii="Cambria" w:hAnsi="Cambria"/>
          <w:spacing w:val="-4"/>
          <w:sz w:val="28"/>
        </w:rPr>
        <w:t> </w:t>
      </w:r>
      <w:r>
        <w:rPr>
          <w:rFonts w:ascii="Cambria" w:hAnsi="Cambria"/>
          <w:spacing w:val="-6"/>
          <w:sz w:val="28"/>
        </w:rPr>
        <w:t>®Þnh</w:t>
      </w:r>
      <w:r>
        <w:rPr>
          <w:rFonts w:ascii="Cambria" w:hAnsi="Cambria"/>
          <w:spacing w:val="-4"/>
          <w:sz w:val="28"/>
        </w:rPr>
        <w:t> </w:t>
      </w:r>
      <w:r>
        <w:rPr>
          <w:rFonts w:ascii="Cambria" w:hAnsi="Cambria"/>
          <w:spacing w:val="-6"/>
          <w:sz w:val="28"/>
        </w:rPr>
        <w:t>nµy</w:t>
      </w:r>
      <w:r>
        <w:rPr>
          <w:rFonts w:ascii="Cambria" w:hAnsi="Cambria"/>
          <w:spacing w:val="-4"/>
          <w:sz w:val="28"/>
        </w:rPr>
        <w:t> </w:t>
      </w:r>
      <w:r>
        <w:rPr>
          <w:rFonts w:ascii="Cambria" w:hAnsi="Cambria"/>
          <w:spacing w:val="-6"/>
          <w:sz w:val="28"/>
        </w:rPr>
        <w:t>trong</w:t>
      </w:r>
      <w:r>
        <w:rPr>
          <w:rFonts w:ascii="Cambria" w:hAnsi="Cambria"/>
          <w:spacing w:val="-4"/>
          <w:sz w:val="28"/>
        </w:rPr>
        <w:t> </w:t>
      </w:r>
      <w:r>
        <w:rPr>
          <w:rFonts w:ascii="Cambria" w:hAnsi="Cambria"/>
          <w:spacing w:val="-6"/>
          <w:sz w:val="28"/>
        </w:rPr>
        <w:t>thêi</w:t>
      </w:r>
      <w:r>
        <w:rPr>
          <w:rFonts w:ascii="Cambria" w:hAnsi="Cambria"/>
          <w:spacing w:val="-4"/>
          <w:sz w:val="28"/>
        </w:rPr>
        <w:t> </w:t>
      </w:r>
      <w:r>
        <w:rPr>
          <w:rFonts w:ascii="Cambria" w:hAnsi="Cambria"/>
          <w:spacing w:val="-6"/>
          <w:sz w:val="28"/>
        </w:rPr>
        <w:t>hạn</w:t>
      </w:r>
      <w:r>
        <w:rPr>
          <w:rFonts w:ascii="Cambria" w:hAnsi="Cambria"/>
          <w:spacing w:val="-4"/>
          <w:sz w:val="28"/>
        </w:rPr>
        <w:t> </w:t>
      </w:r>
      <w:r>
        <w:rPr>
          <w:rFonts w:ascii="Cambria" w:hAnsi="Cambria"/>
          <w:spacing w:val="-6"/>
          <w:sz w:val="28"/>
        </w:rPr>
        <w:t>10</w:t>
      </w:r>
      <w:r>
        <w:rPr>
          <w:rFonts w:ascii="Cambria" w:hAnsi="Cambria"/>
          <w:spacing w:val="-4"/>
          <w:sz w:val="28"/>
        </w:rPr>
        <w:t> </w:t>
      </w:r>
      <w:r>
        <w:rPr>
          <w:rFonts w:ascii="Cambria" w:hAnsi="Cambria"/>
          <w:spacing w:val="-6"/>
          <w:sz w:val="28"/>
        </w:rPr>
        <w:t>ngµy kÓ</w:t>
      </w:r>
      <w:r>
        <w:rPr>
          <w:rFonts w:ascii="Cambria" w:hAnsi="Cambria"/>
          <w:spacing w:val="-4"/>
          <w:sz w:val="28"/>
        </w:rPr>
        <w:t> </w:t>
      </w:r>
      <w:r>
        <w:rPr>
          <w:rFonts w:ascii="Cambria" w:hAnsi="Cambria"/>
          <w:spacing w:val="-6"/>
          <w:sz w:val="28"/>
        </w:rPr>
        <w:t>tõ</w:t>
      </w:r>
      <w:r>
        <w:rPr>
          <w:rFonts w:ascii="Cambria" w:hAnsi="Cambria"/>
          <w:spacing w:val="-4"/>
          <w:sz w:val="28"/>
        </w:rPr>
        <w:t> </w:t>
      </w:r>
      <w:r>
        <w:rPr>
          <w:rFonts w:ascii="Cambria" w:hAnsi="Cambria"/>
          <w:spacing w:val="-6"/>
          <w:sz w:val="28"/>
        </w:rPr>
        <w:t>ngµy</w:t>
      </w:r>
      <w:r>
        <w:rPr>
          <w:rFonts w:ascii="Cambria" w:hAnsi="Cambria"/>
          <w:spacing w:val="-4"/>
          <w:sz w:val="28"/>
        </w:rPr>
        <w:t> </w:t>
      </w:r>
      <w:r>
        <w:rPr>
          <w:rFonts w:ascii="Cambria" w:hAnsi="Cambria"/>
          <w:spacing w:val="-6"/>
          <w:sz w:val="28"/>
        </w:rPr>
        <w:t>nhËn</w:t>
      </w:r>
    </w:p>
    <w:p>
      <w:pPr>
        <w:pStyle w:val="BodyText"/>
        <w:spacing w:line="285" w:lineRule="auto" w:after="37"/>
      </w:pPr>
      <w:r>
        <w:rPr>
          <w:rFonts w:ascii="Cambria" w:hAnsi="Cambria"/>
          <w:w w:val="53"/>
        </w:rPr>
        <w:t>®</w:t>
      </w:r>
      <w:r>
        <w:rPr>
          <w:rFonts w:ascii="Cambria" w:hAnsi="Cambria"/>
          <w:spacing w:val="-2"/>
          <w:w w:val="75"/>
        </w:rPr>
        <w:t>ư</w:t>
      </w:r>
      <w:r>
        <w:rPr>
          <w:rFonts w:ascii="Cambria" w:hAnsi="Cambria"/>
          <w:w w:val="175"/>
        </w:rPr>
        <w:t>î</w:t>
      </w:r>
      <w:r>
        <w:rPr>
          <w:rFonts w:ascii="Cambria" w:hAnsi="Cambria"/>
          <w:w w:val="95"/>
        </w:rPr>
        <w:t>c</w:t>
      </w:r>
      <w:r>
        <w:rPr>
          <w:rFonts w:ascii="Cambria" w:hAnsi="Cambria"/>
          <w:spacing w:val="-4"/>
          <w:w w:val="99"/>
        </w:rPr>
        <w:t> </w:t>
      </w:r>
      <w:r>
        <w:rPr>
          <w:rFonts w:ascii="Cambria" w:hAnsi="Cambria"/>
        </w:rPr>
        <w:t>quyÕt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®Þnh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ho</w:t>
      </w:r>
      <w:r>
        <w:rPr/>
        <w:t>ặc</w:t>
      </w:r>
      <w:r>
        <w:rPr>
          <w:spacing w:val="-14"/>
        </w:rPr>
        <w:t> </w:t>
      </w:r>
      <w:r>
        <w:rPr/>
        <w:t>kể</w:t>
      </w:r>
      <w:r>
        <w:rPr>
          <w:spacing w:val="-11"/>
        </w:rPr>
        <w:t> </w:t>
      </w:r>
      <w:r>
        <w:rPr/>
        <w:t>từ</w:t>
      </w:r>
      <w:r>
        <w:rPr>
          <w:spacing w:val="-13"/>
        </w:rPr>
        <w:t> </w:t>
      </w:r>
      <w:r>
        <w:rPr/>
        <w:t>ngày</w:t>
      </w:r>
      <w:r>
        <w:rPr>
          <w:spacing w:val="-14"/>
        </w:rPr>
        <w:t> </w:t>
      </w:r>
      <w:r>
        <w:rPr/>
        <w:t>quyết</w:t>
      </w:r>
      <w:r>
        <w:rPr>
          <w:spacing w:val="-11"/>
        </w:rPr>
        <w:t> </w:t>
      </w:r>
      <w:r>
        <w:rPr/>
        <w:t>định</w:t>
      </w:r>
      <w:r>
        <w:rPr>
          <w:spacing w:val="-11"/>
        </w:rPr>
        <w:t> </w:t>
      </w:r>
      <w:r>
        <w:rPr/>
        <w:t>được</w:t>
      </w:r>
      <w:r>
        <w:rPr>
          <w:spacing w:val="-13"/>
        </w:rPr>
        <w:t> </w:t>
      </w:r>
      <w:r>
        <w:rPr/>
        <w:t>niêm</w:t>
      </w:r>
      <w:r>
        <w:rPr>
          <w:spacing w:val="-14"/>
        </w:rPr>
        <w:t> </w:t>
      </w:r>
      <w:r>
        <w:rPr/>
        <w:t>yết</w:t>
      </w:r>
      <w:r>
        <w:rPr>
          <w:spacing w:val="-11"/>
        </w:rPr>
        <w:t> </w:t>
      </w:r>
      <w:r>
        <w:rPr/>
        <w:t>theo</w:t>
      </w:r>
      <w:r>
        <w:rPr>
          <w:spacing w:val="-13"/>
        </w:rPr>
        <w:t> </w:t>
      </w:r>
      <w:r>
        <w:rPr/>
        <w:t>quy</w:t>
      </w:r>
      <w:r>
        <w:rPr>
          <w:spacing w:val="-14"/>
        </w:rPr>
        <w:t> </w:t>
      </w:r>
      <w:r>
        <w:rPr/>
        <w:t>định</w:t>
      </w:r>
      <w:r>
        <w:rPr>
          <w:spacing w:val="-11"/>
        </w:rPr>
        <w:t> </w:t>
      </w:r>
      <w:r>
        <w:rPr/>
        <w:t>của</w:t>
      </w:r>
      <w:r>
        <w:rPr>
          <w:spacing w:val="-11"/>
        </w:rPr>
        <w:t> </w:t>
      </w:r>
      <w:r>
        <w:rPr/>
        <w:t>Bộ luật tố tụng dân sự.</w:t>
      </w: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5"/>
        <w:gridCol w:w="4075"/>
      </w:tblGrid>
      <w:tr>
        <w:trPr>
          <w:trHeight w:val="2515" w:hRule="atLeast"/>
        </w:trPr>
        <w:tc>
          <w:tcPr>
            <w:tcW w:w="4375" w:type="dxa"/>
          </w:tcPr>
          <w:p>
            <w:pPr>
              <w:pStyle w:val="TableParagraph"/>
              <w:spacing w:line="235" w:lineRule="exact"/>
              <w:ind w:left="50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N¬i</w:t>
            </w:r>
            <w:r>
              <w:rPr>
                <w:i/>
                <w:spacing w:val="19"/>
                <w:sz w:val="24"/>
                <w:u w:val="single"/>
              </w:rPr>
              <w:t> </w:t>
            </w:r>
            <w:r>
              <w:rPr>
                <w:i/>
                <w:spacing w:val="-2"/>
                <w:sz w:val="24"/>
                <w:u w:val="single"/>
              </w:rPr>
              <w:t>nhËn</w:t>
            </w:r>
            <w:r>
              <w:rPr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40" w:lineRule="auto" w:before="49" w:after="0"/>
              <w:ind w:left="167" w:right="0" w:hanging="118"/>
              <w:jc w:val="left"/>
              <w:rPr>
                <w:sz w:val="20"/>
              </w:rPr>
            </w:pPr>
            <w:r>
              <w:rPr>
                <w:sz w:val="20"/>
              </w:rPr>
              <w:t>§ư¬ng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sù;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40" w:lineRule="auto" w:before="32" w:after="0"/>
              <w:ind w:left="167" w:right="0" w:hanging="118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quËn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§ống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5"/>
                <w:sz w:val="20"/>
              </w:rPr>
              <w:t>§a;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40" w:lineRule="auto" w:before="30" w:after="0"/>
              <w:ind w:left="167" w:right="0" w:hanging="11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Lưu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hồ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s¬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vụ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án.</w:t>
            </w:r>
          </w:p>
        </w:tc>
        <w:tc>
          <w:tcPr>
            <w:tcW w:w="4075" w:type="dxa"/>
          </w:tcPr>
          <w:p>
            <w:pPr>
              <w:pStyle w:val="TableParagraph"/>
              <w:spacing w:line="276" w:lineRule="exact"/>
              <w:ind w:left="237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ThÈm</w:t>
            </w:r>
            <w:r>
              <w:rPr>
                <w:b/>
                <w:spacing w:val="-4"/>
                <w:w w:val="115"/>
                <w:sz w:val="24"/>
              </w:rPr>
              <w:t> </w:t>
            </w:r>
            <w:r>
              <w:rPr>
                <w:b/>
                <w:spacing w:val="-4"/>
                <w:w w:val="120"/>
                <w:sz w:val="24"/>
              </w:rPr>
              <w:t>ph¸n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302" w:lineRule="exact"/>
              <w:ind w:left="226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Đinh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Quốc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>Trí</w:t>
            </w:r>
          </w:p>
        </w:tc>
      </w:tr>
    </w:tbl>
    <w:sectPr>
      <w:type w:val="continuous"/>
      <w:pgSz w:w="11910" w:h="16840"/>
      <w:pgMar w:top="740" w:bottom="280" w:left="16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67" w:hanging="118"/>
      </w:pPr>
      <w:rPr>
        <w:rFonts w:hint="default" w:ascii="Cambria" w:hAnsi="Cambria" w:eastAsia="Cambria" w:cs="Cambria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581" w:hanging="1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03" w:hanging="1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24" w:hanging="1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46" w:hanging="1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67" w:hanging="1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89" w:hanging="1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10" w:hanging="1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32" w:hanging="11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62" w:hanging="233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942" w:hanging="23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5" w:hanging="23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07" w:hanging="23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90" w:hanging="23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73" w:hanging="23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55" w:hanging="23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8" w:hanging="23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21" w:hanging="23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00" w:hanging="362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9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68" w:hanging="36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37" w:hanging="36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05" w:hanging="36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74" w:hanging="36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43" w:hanging="36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1" w:hanging="36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80" w:hanging="36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49" w:hanging="362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00" w:right="234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38"/>
      <w:ind w:left="2287" w:right="1714"/>
      <w:jc w:val="center"/>
      <w:outlineLvl w:val="1"/>
    </w:pPr>
    <w:rPr>
      <w:rFonts w:ascii="Cambria" w:hAnsi="Cambria" w:eastAsia="Cambria" w:cs="Cambria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50"/>
      <w:ind w:left="2286" w:right="2564"/>
      <w:jc w:val="center"/>
    </w:pPr>
    <w:rPr>
      <w:rFonts w:ascii="Cambria" w:hAnsi="Cambria" w:eastAsia="Cambria" w:cs="Cambria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200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dc:title>Toµ ¸n nh©n d©n quËn §èng §a</dc:title>
  <dcterms:created xsi:type="dcterms:W3CDTF">2023-04-24T08:54:53Z</dcterms:created>
  <dcterms:modified xsi:type="dcterms:W3CDTF">2023-04-24T08:54:53Z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