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134" w:right="0"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p>
      <w:pPr>
        <w:spacing w:before="2"/>
        <w:ind w:left="102" w:right="0" w:firstLine="0"/>
        <w:jc w:val="center"/>
        <w:rPr>
          <w:b/>
          <w:sz w:val="28"/>
        </w:rPr>
      </w:pPr>
      <w:r>
        <w:rPr>
          <w:b/>
          <w:sz w:val="28"/>
        </w:rPr>
        <w:t>QUẬ</w:t>
      </w:r>
      <w:r>
        <w:rPr>
          <w:b/>
          <w:sz w:val="28"/>
          <w:u w:val="single"/>
        </w:rPr>
        <w:t>N</w:t>
      </w:r>
      <w:r>
        <w:rPr>
          <w:b/>
          <w:spacing w:val="-3"/>
          <w:sz w:val="28"/>
          <w:u w:val="single"/>
        </w:rPr>
        <w:t> </w:t>
      </w:r>
      <w:r>
        <w:rPr>
          <w:b/>
          <w:sz w:val="28"/>
          <w:u w:val="single"/>
        </w:rPr>
        <w:t>CẨM</w:t>
      </w:r>
      <w:r>
        <w:rPr>
          <w:b/>
          <w:spacing w:val="-1"/>
          <w:sz w:val="28"/>
          <w:u w:val="single"/>
        </w:rPr>
        <w:t> </w:t>
      </w:r>
      <w:r>
        <w:rPr>
          <w:b/>
          <w:sz w:val="28"/>
          <w:u w:val="single"/>
        </w:rPr>
        <w:t>LỆ</w:t>
      </w:r>
      <w:r>
        <w:rPr>
          <w:b/>
          <w:spacing w:val="-4"/>
          <w:sz w:val="28"/>
          <w:u w:val="single"/>
        </w:rPr>
        <w:t> </w:t>
      </w:r>
      <w:r>
        <w:rPr>
          <w:b/>
          <w:sz w:val="28"/>
          <w:u w:val="single"/>
        </w:rPr>
        <w:t>-</w:t>
      </w:r>
      <w:r>
        <w:rPr>
          <w:b/>
          <w:spacing w:val="-2"/>
          <w:sz w:val="28"/>
          <w:u w:val="single"/>
        </w:rPr>
        <w:t> </w:t>
      </w:r>
      <w:r>
        <w:rPr>
          <w:b/>
          <w:sz w:val="28"/>
          <w:u w:val="single"/>
        </w:rPr>
        <w:t>TP</w:t>
      </w:r>
      <w:r>
        <w:rPr>
          <w:b/>
          <w:spacing w:val="-3"/>
          <w:sz w:val="28"/>
          <w:u w:val="single"/>
        </w:rPr>
        <w:t> </w:t>
      </w:r>
      <w:r>
        <w:rPr>
          <w:b/>
          <w:sz w:val="28"/>
          <w:u w:val="single"/>
        </w:rPr>
        <w:t>ĐÀ</w:t>
      </w:r>
      <w:r>
        <w:rPr>
          <w:b/>
          <w:spacing w:val="-2"/>
          <w:sz w:val="28"/>
          <w:u w:val="single"/>
        </w:rPr>
        <w:t> </w:t>
      </w:r>
      <w:r>
        <w:rPr>
          <w:b/>
          <w:spacing w:val="-4"/>
          <w:sz w:val="28"/>
          <w:u w:val="single"/>
        </w:rPr>
        <w:t>N</w:t>
      </w:r>
      <w:r>
        <w:rPr>
          <w:b/>
          <w:spacing w:val="-4"/>
          <w:sz w:val="28"/>
        </w:rPr>
        <w:t>ẴNG</w:t>
      </w:r>
    </w:p>
    <w:p>
      <w:pPr>
        <w:pStyle w:val="BodyText"/>
        <w:spacing w:before="6"/>
        <w:ind w:left="0" w:firstLine="0"/>
        <w:jc w:val="left"/>
        <w:rPr>
          <w:b/>
          <w:sz w:val="27"/>
        </w:rPr>
      </w:pPr>
    </w:p>
    <w:p>
      <w:pPr>
        <w:pStyle w:val="BodyText"/>
        <w:spacing w:before="0"/>
        <w:ind w:firstLine="0"/>
        <w:jc w:val="left"/>
      </w:pPr>
      <w:r>
        <w:rPr/>
        <w:t>Bản</w:t>
      </w:r>
      <w:r>
        <w:rPr>
          <w:spacing w:val="-13"/>
        </w:rPr>
        <w:t> </w:t>
      </w:r>
      <w:r>
        <w:rPr/>
        <w:t>án</w:t>
      </w:r>
      <w:r>
        <w:rPr>
          <w:spacing w:val="-13"/>
        </w:rPr>
        <w:t> </w:t>
      </w:r>
      <w:r>
        <w:rPr/>
        <w:t>số:</w:t>
      </w:r>
      <w:r>
        <w:rPr>
          <w:spacing w:val="-14"/>
        </w:rPr>
        <w:t> </w:t>
      </w:r>
      <w:r>
        <w:rPr/>
        <w:t>467/2022/HNGĐ-ST Ngày: 30-12-2022</w:t>
      </w:r>
    </w:p>
    <w:p>
      <w:pPr>
        <w:spacing w:line="298" w:lineRule="exact" w:before="0"/>
        <w:ind w:left="242" w:right="0" w:firstLine="0"/>
        <w:jc w:val="left"/>
        <w:rPr>
          <w:sz w:val="26"/>
        </w:rPr>
      </w:pPr>
      <w:r>
        <w:rPr>
          <w:i/>
          <w:sz w:val="26"/>
        </w:rPr>
        <w:t>v/v</w:t>
      </w:r>
      <w:r>
        <w:rPr>
          <w:i/>
          <w:spacing w:val="-5"/>
          <w:sz w:val="26"/>
        </w:rPr>
        <w:t> </w:t>
      </w:r>
      <w:r>
        <w:rPr>
          <w:sz w:val="26"/>
        </w:rPr>
        <w:t>Ly</w:t>
      </w:r>
      <w:r>
        <w:rPr>
          <w:spacing w:val="-8"/>
          <w:sz w:val="26"/>
        </w:rPr>
        <w:t> </w:t>
      </w:r>
      <w:r>
        <w:rPr>
          <w:sz w:val="26"/>
        </w:rPr>
        <w:t>hôn,</w:t>
      </w:r>
      <w:r>
        <w:rPr>
          <w:spacing w:val="-3"/>
          <w:sz w:val="26"/>
        </w:rPr>
        <w:t> </w:t>
      </w:r>
      <w:r>
        <w:rPr>
          <w:sz w:val="26"/>
        </w:rPr>
        <w:t>tranh</w:t>
      </w:r>
      <w:r>
        <w:rPr>
          <w:spacing w:val="-4"/>
          <w:sz w:val="26"/>
        </w:rPr>
        <w:t> </w:t>
      </w:r>
      <w:r>
        <w:rPr>
          <w:sz w:val="26"/>
        </w:rPr>
        <w:t>chấp về</w:t>
      </w:r>
      <w:r>
        <w:rPr>
          <w:spacing w:val="-4"/>
          <w:sz w:val="26"/>
        </w:rPr>
        <w:t> </w:t>
      </w:r>
      <w:r>
        <w:rPr>
          <w:sz w:val="26"/>
        </w:rPr>
        <w:t>nuôi</w:t>
      </w:r>
      <w:r>
        <w:rPr>
          <w:spacing w:val="-4"/>
          <w:sz w:val="26"/>
        </w:rPr>
        <w:t> </w:t>
      </w:r>
      <w:r>
        <w:rPr>
          <w:spacing w:val="-5"/>
          <w:sz w:val="26"/>
        </w:rPr>
        <w:t>con</w:t>
      </w:r>
    </w:p>
    <w:p>
      <w:pPr>
        <w:spacing w:line="299" w:lineRule="exact" w:before="79"/>
        <w:ind w:left="70" w:right="0" w:firstLine="0"/>
        <w:jc w:val="left"/>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2"/>
          <w:sz w:val="26"/>
        </w:rPr>
        <w:t> </w:t>
      </w:r>
      <w:r>
        <w:rPr>
          <w:b/>
          <w:spacing w:val="-5"/>
          <w:sz w:val="26"/>
        </w:rPr>
        <w:t>NAM</w:t>
      </w:r>
    </w:p>
    <w:p>
      <w:pPr>
        <w:spacing w:line="322" w:lineRule="exact" w:before="0"/>
        <w:ind w:left="1165" w:right="0" w:firstLine="0"/>
        <w:jc w:val="left"/>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2"/>
        <w:ind w:left="0" w:firstLine="0"/>
        <w:jc w:val="left"/>
        <w:rPr>
          <w:b/>
          <w:sz w:val="3"/>
        </w:rPr>
      </w:pPr>
    </w:p>
    <w:p>
      <w:pPr>
        <w:pStyle w:val="BodyText"/>
        <w:spacing w:line="20" w:lineRule="exact" w:before="0"/>
        <w:ind w:left="1451" w:firstLine="0"/>
        <w:jc w:val="left"/>
        <w:rPr>
          <w:sz w:val="2"/>
        </w:rPr>
      </w:pPr>
      <w:r>
        <w:rPr>
          <w:sz w:val="2"/>
        </w:rPr>
        <w:pict>
          <v:group style="width:155.75pt;height:.75pt;mso-position-horizontal-relative:char;mso-position-vertical-relative:line" id="docshapegroup1" coordorigin="0,0" coordsize="3115,15">
            <v:line style="position:absolute" from="0,8" to="3115,8" stroked="true" strokeweight=".75pt" strokecolor="#000000">
              <v:stroke dashstyle="solid"/>
            </v:line>
          </v:group>
        </w:pict>
      </w:r>
      <w:r>
        <w:rPr>
          <w:sz w:val="2"/>
        </w:rPr>
      </w:r>
    </w:p>
    <w:p>
      <w:pPr>
        <w:spacing w:after="0" w:line="20" w:lineRule="exact"/>
        <w:jc w:val="left"/>
        <w:rPr>
          <w:sz w:val="2"/>
        </w:rPr>
        <w:sectPr>
          <w:type w:val="continuous"/>
          <w:pgSz w:w="11910" w:h="16840"/>
          <w:pgMar w:top="1040" w:bottom="280" w:left="1460" w:right="740"/>
          <w:cols w:num="2" w:equalWidth="0">
            <w:col w:w="4068" w:space="40"/>
            <w:col w:w="5602"/>
          </w:cols>
        </w:sectPr>
      </w:pPr>
    </w:p>
    <w:p>
      <w:pPr>
        <w:pStyle w:val="BodyText"/>
        <w:spacing w:before="9"/>
        <w:ind w:left="0" w:firstLine="0"/>
        <w:jc w:val="left"/>
        <w:rPr>
          <w:b/>
          <w:sz w:val="20"/>
        </w:rPr>
      </w:pPr>
    </w:p>
    <w:p>
      <w:pPr>
        <w:spacing w:before="89"/>
        <w:ind w:left="3919" w:right="0" w:firstLine="0"/>
        <w:jc w:val="left"/>
        <w:rPr>
          <w:b/>
          <w:sz w:val="28"/>
        </w:rPr>
      </w:pPr>
      <w:r>
        <w:rPr>
          <w:b/>
          <w:sz w:val="28"/>
        </w:rPr>
        <w:t>NHÂN</w:t>
      </w:r>
      <w:r>
        <w:rPr>
          <w:b/>
          <w:spacing w:val="-5"/>
          <w:sz w:val="28"/>
        </w:rPr>
        <w:t> </w:t>
      </w:r>
      <w:r>
        <w:rPr>
          <w:b/>
          <w:spacing w:val="-4"/>
          <w:sz w:val="28"/>
        </w:rPr>
        <w:t>DANH</w:t>
      </w:r>
    </w:p>
    <w:p>
      <w:pPr>
        <w:spacing w:line="343" w:lineRule="auto" w:before="72"/>
        <w:ind w:left="808" w:right="956" w:firstLine="592"/>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QUẬN</w:t>
      </w:r>
      <w:r>
        <w:rPr>
          <w:b/>
          <w:spacing w:val="-4"/>
          <w:sz w:val="28"/>
        </w:rPr>
        <w:t> </w:t>
      </w:r>
      <w:r>
        <w:rPr>
          <w:b/>
          <w:sz w:val="28"/>
        </w:rPr>
        <w:t>CẨM</w:t>
      </w:r>
      <w:r>
        <w:rPr>
          <w:b/>
          <w:spacing w:val="-5"/>
          <w:sz w:val="28"/>
        </w:rPr>
        <w:t> </w:t>
      </w:r>
      <w:r>
        <w:rPr>
          <w:b/>
          <w:sz w:val="28"/>
        </w:rPr>
        <w:t>LỆ,</w:t>
      </w:r>
      <w:r>
        <w:rPr>
          <w:b/>
          <w:spacing w:val="-3"/>
          <w:sz w:val="28"/>
        </w:rPr>
        <w:t> </w:t>
      </w:r>
      <w:r>
        <w:rPr>
          <w:b/>
          <w:sz w:val="28"/>
        </w:rPr>
        <w:t>THÀNH</w:t>
      </w:r>
      <w:r>
        <w:rPr>
          <w:b/>
          <w:spacing w:val="-3"/>
          <w:sz w:val="28"/>
        </w:rPr>
        <w:t> </w:t>
      </w:r>
      <w:r>
        <w:rPr>
          <w:b/>
          <w:sz w:val="28"/>
        </w:rPr>
        <w:t>PHỐ</w:t>
      </w:r>
      <w:r>
        <w:rPr>
          <w:b/>
          <w:spacing w:val="-3"/>
          <w:sz w:val="28"/>
        </w:rPr>
        <w:t> </w:t>
      </w:r>
      <w:r>
        <w:rPr>
          <w:b/>
          <w:sz w:val="28"/>
        </w:rPr>
        <w:t>ĐÀ</w:t>
      </w:r>
      <w:r>
        <w:rPr>
          <w:b/>
          <w:spacing w:val="-4"/>
          <w:sz w:val="28"/>
        </w:rPr>
        <w:t> </w:t>
      </w:r>
      <w:r>
        <w:rPr>
          <w:b/>
          <w:sz w:val="28"/>
        </w:rPr>
        <w:t>NẴNG</w:t>
      </w:r>
    </w:p>
    <w:p>
      <w:pPr>
        <w:spacing w:before="178"/>
        <w:ind w:left="96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1"/>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64"/>
        <w:ind w:left="96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3"/>
          <w:sz w:val="28"/>
        </w:rPr>
        <w:t> </w:t>
      </w:r>
      <w:r>
        <w:rPr>
          <w:sz w:val="28"/>
        </w:rPr>
        <w:t>Ngô</w:t>
      </w:r>
      <w:r>
        <w:rPr>
          <w:spacing w:val="-2"/>
          <w:sz w:val="28"/>
        </w:rPr>
        <w:t> </w:t>
      </w:r>
      <w:r>
        <w:rPr>
          <w:sz w:val="28"/>
        </w:rPr>
        <w:t>Thị</w:t>
      </w:r>
      <w:r>
        <w:rPr>
          <w:spacing w:val="-2"/>
          <w:sz w:val="28"/>
        </w:rPr>
        <w:t> </w:t>
      </w:r>
      <w:r>
        <w:rPr>
          <w:sz w:val="28"/>
        </w:rPr>
        <w:t>Thanh</w:t>
      </w:r>
      <w:r>
        <w:rPr>
          <w:spacing w:val="-1"/>
          <w:sz w:val="28"/>
        </w:rPr>
        <w:t> </w:t>
      </w:r>
      <w:r>
        <w:rPr>
          <w:spacing w:val="-2"/>
          <w:sz w:val="28"/>
        </w:rPr>
        <w:t>Tuyền</w:t>
      </w:r>
    </w:p>
    <w:p>
      <w:pPr>
        <w:tabs>
          <w:tab w:pos="4632" w:val="left" w:leader="none"/>
        </w:tabs>
        <w:spacing w:before="73"/>
        <w:ind w:left="96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Ông</w:t>
      </w:r>
      <w:r>
        <w:rPr>
          <w:spacing w:val="-2"/>
          <w:sz w:val="28"/>
        </w:rPr>
        <w:t> </w:t>
      </w:r>
      <w:r>
        <w:rPr>
          <w:sz w:val="28"/>
        </w:rPr>
        <w:t>Mai</w:t>
      </w:r>
      <w:r>
        <w:rPr>
          <w:spacing w:val="-2"/>
          <w:sz w:val="28"/>
        </w:rPr>
        <w:t> </w:t>
      </w:r>
      <w:r>
        <w:rPr>
          <w:sz w:val="28"/>
        </w:rPr>
        <w:t>Văn</w:t>
      </w:r>
      <w:r>
        <w:rPr>
          <w:spacing w:val="-1"/>
          <w:sz w:val="28"/>
        </w:rPr>
        <w:t> </w:t>
      </w:r>
      <w:r>
        <w:rPr>
          <w:spacing w:val="-5"/>
          <w:sz w:val="28"/>
        </w:rPr>
        <w:t>Du</w:t>
      </w:r>
    </w:p>
    <w:p>
      <w:pPr>
        <w:pStyle w:val="BodyText"/>
        <w:spacing w:before="74"/>
        <w:ind w:left="4632" w:firstLine="0"/>
        <w:jc w:val="left"/>
      </w:pPr>
      <w:r>
        <w:rPr/>
        <w:t>Ông</w:t>
      </w:r>
      <w:r>
        <w:rPr>
          <w:spacing w:val="-4"/>
        </w:rPr>
        <w:t> </w:t>
      </w:r>
      <w:r>
        <w:rPr/>
        <w:t>Trần</w:t>
      </w:r>
      <w:r>
        <w:rPr>
          <w:spacing w:val="-2"/>
        </w:rPr>
        <w:t> </w:t>
      </w:r>
      <w:r>
        <w:rPr/>
        <w:t>Đức</w:t>
      </w:r>
      <w:r>
        <w:rPr>
          <w:spacing w:val="-2"/>
        </w:rPr>
        <w:t> </w:t>
      </w:r>
      <w:r>
        <w:rPr>
          <w:spacing w:val="-4"/>
        </w:rPr>
        <w:t>Hiếu</w:t>
      </w:r>
    </w:p>
    <w:p>
      <w:pPr>
        <w:pStyle w:val="ListParagraph"/>
        <w:numPr>
          <w:ilvl w:val="0"/>
          <w:numId w:val="1"/>
        </w:numPr>
        <w:tabs>
          <w:tab w:pos="1145" w:val="left" w:leader="none"/>
        </w:tabs>
        <w:spacing w:line="264" w:lineRule="auto" w:before="71" w:after="0"/>
        <w:ind w:left="242" w:right="393" w:firstLine="719"/>
        <w:jc w:val="both"/>
        <w:rPr>
          <w:sz w:val="28"/>
        </w:rPr>
      </w:pPr>
      <w:r>
        <w:rPr>
          <w:b/>
          <w:i/>
          <w:sz w:val="28"/>
        </w:rPr>
        <w:t>Thư ký phiên tòa</w:t>
      </w:r>
      <w:r>
        <w:rPr>
          <w:sz w:val="28"/>
        </w:rPr>
        <w:t>: Ông Lê Văn Thoảng là thư ký của Tòa án nhân dân quận Cẩm Lệ, thành phố Đà Nẵng.</w:t>
      </w:r>
    </w:p>
    <w:p>
      <w:pPr>
        <w:pStyle w:val="ListParagraph"/>
        <w:numPr>
          <w:ilvl w:val="0"/>
          <w:numId w:val="1"/>
        </w:numPr>
        <w:tabs>
          <w:tab w:pos="1140" w:val="left" w:leader="none"/>
        </w:tabs>
        <w:spacing w:line="264" w:lineRule="auto" w:before="41" w:after="0"/>
        <w:ind w:left="242" w:right="387" w:firstLine="719"/>
        <w:jc w:val="both"/>
        <w:rPr>
          <w:sz w:val="28"/>
        </w:rPr>
      </w:pPr>
      <w:r>
        <w:rPr>
          <w:b/>
          <w:i/>
          <w:sz w:val="28"/>
        </w:rPr>
        <w:t>Đại diện Viện kiểm sát nhân dân quận Cẩm Lệ, thành phố Đà Nẵng</w:t>
      </w:r>
      <w:r>
        <w:rPr>
          <w:sz w:val="28"/>
        </w:rPr>
        <w:t>: Bà Đoàn Thị Xuân Lành - Kiểm sát viên.</w:t>
      </w:r>
    </w:p>
    <w:p>
      <w:pPr>
        <w:pStyle w:val="BodyText"/>
        <w:spacing w:line="264" w:lineRule="auto" w:before="38"/>
        <w:ind w:right="386"/>
      </w:pPr>
      <w:r>
        <w:rPr/>
        <w:t>Ngày 30 tháng 12 năm 2022, tại Trụ sở Tòa án nhân dân quận Cẩm Lệ, thành phố Đà Nẵng xét xử sơ thẩm công khai vụ án hôn nhân gia đình thụ lý số: 376/2022/TLST-HNGĐ ngày 14 tháng 10 năm 2022 về việc: “</w:t>
      </w:r>
      <w:r>
        <w:rPr>
          <w:i/>
        </w:rPr>
        <w:t>Ly hôn và tranh</w:t>
      </w:r>
      <w:r>
        <w:rPr>
          <w:i/>
        </w:rPr>
        <w:t> chấp nuôi con</w:t>
      </w:r>
      <w:r>
        <w:rPr/>
        <w:t>” theo Quyết định đưa vụ án ra xét xử số: 125/2022/QĐXXST- HNGĐ ngày 19 tháng 12 năm 2022, giữa:</w:t>
      </w:r>
    </w:p>
    <w:p>
      <w:pPr>
        <w:pStyle w:val="ListParagraph"/>
        <w:numPr>
          <w:ilvl w:val="0"/>
          <w:numId w:val="2"/>
        </w:numPr>
        <w:tabs>
          <w:tab w:pos="1255" w:val="left" w:leader="none"/>
        </w:tabs>
        <w:spacing w:line="264" w:lineRule="auto" w:before="41" w:after="0"/>
        <w:ind w:left="242" w:right="393" w:firstLine="707"/>
        <w:jc w:val="both"/>
        <w:rPr>
          <w:sz w:val="28"/>
        </w:rPr>
      </w:pPr>
      <w:r>
        <w:rPr>
          <w:i/>
          <w:sz w:val="28"/>
        </w:rPr>
        <w:t>Nguyên đơn</w:t>
      </w:r>
      <w:r>
        <w:rPr>
          <w:sz w:val="28"/>
        </w:rPr>
        <w:t>: Bà Nguyễn Thị Hoài T , sinh năm: 1997. Địa chỉ: Tổ 2, Khu phố P, phường T, thành phố Đ, tỉnh Bình Phước (Vắng mặt, có đơn xin xét xử vắng mặt).</w:t>
      </w:r>
    </w:p>
    <w:p>
      <w:pPr>
        <w:pStyle w:val="ListParagraph"/>
        <w:numPr>
          <w:ilvl w:val="0"/>
          <w:numId w:val="2"/>
        </w:numPr>
        <w:tabs>
          <w:tab w:pos="1255" w:val="left" w:leader="none"/>
        </w:tabs>
        <w:spacing w:line="264" w:lineRule="auto" w:before="40" w:after="0"/>
        <w:ind w:left="242" w:right="385" w:firstLine="719"/>
        <w:jc w:val="both"/>
        <w:rPr>
          <w:sz w:val="28"/>
        </w:rPr>
      </w:pPr>
      <w:r>
        <w:rPr>
          <w:i/>
          <w:sz w:val="28"/>
        </w:rPr>
        <w:t>Bị đơn</w:t>
      </w:r>
      <w:r>
        <w:rPr>
          <w:sz w:val="28"/>
        </w:rPr>
        <w:t>: Ông Thái Đình T1 , sinh năm: 1996. Địa chỉ: Số 112 đường T, phường H, quận C, thành phố Đà Nẵng (Có mặt).</w:t>
      </w:r>
    </w:p>
    <w:p>
      <w:pPr>
        <w:spacing w:before="242"/>
        <w:ind w:left="3952"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8"/>
        <w:ind w:left="0" w:firstLine="0"/>
        <w:jc w:val="left"/>
        <w:rPr>
          <w:b/>
          <w:sz w:val="23"/>
        </w:rPr>
      </w:pPr>
    </w:p>
    <w:p>
      <w:pPr>
        <w:spacing w:line="264" w:lineRule="auto" w:before="0"/>
        <w:ind w:left="242" w:right="393" w:firstLine="719"/>
        <w:jc w:val="both"/>
        <w:rPr>
          <w:i/>
          <w:sz w:val="28"/>
        </w:rPr>
      </w:pPr>
      <w:r>
        <w:rPr>
          <w:i/>
          <w:sz w:val="28"/>
        </w:rPr>
        <w:t>Trong đơn khởi kiện đề ngày 01/9/2022, bản tự khai, quá trình giải quyết</w:t>
      </w:r>
      <w:r>
        <w:rPr>
          <w:i/>
          <w:sz w:val="28"/>
        </w:rPr>
        <w:t> vụ án, nguyên đơn bà Nguyễn Thị Hoài T trình bày:</w:t>
      </w:r>
    </w:p>
    <w:p>
      <w:pPr>
        <w:pStyle w:val="BodyText"/>
        <w:spacing w:line="264" w:lineRule="auto"/>
        <w:ind w:right="385" w:firstLine="707"/>
      </w:pPr>
      <w:r>
        <w:rPr>
          <w:i/>
        </w:rPr>
        <w:t>Về quan hệ hôn nhân: </w:t>
      </w:r>
      <w:r>
        <w:rPr/>
        <w:t>Bà và ông Thái Đình T1 kết hôn vào năm 2019, có đăng ký kết hôn tại Uỷ ban nhân dân phường H, quận C, thành phố Đà Nẵng. Hôn</w:t>
      </w:r>
      <w:r>
        <w:rPr>
          <w:spacing w:val="-1"/>
        </w:rPr>
        <w:t> </w:t>
      </w:r>
      <w:r>
        <w:rPr/>
        <w:t>nhân</w:t>
      </w:r>
      <w:r>
        <w:rPr>
          <w:spacing w:val="-2"/>
        </w:rPr>
        <w:t> </w:t>
      </w:r>
      <w:r>
        <w:rPr/>
        <w:t>trên</w:t>
      </w:r>
      <w:r>
        <w:rPr>
          <w:spacing w:val="-2"/>
        </w:rPr>
        <w:t> </w:t>
      </w:r>
      <w:r>
        <w:rPr/>
        <w:t>cơ</w:t>
      </w:r>
      <w:r>
        <w:rPr>
          <w:spacing w:val="-2"/>
        </w:rPr>
        <w:t> </w:t>
      </w:r>
      <w:r>
        <w:rPr/>
        <w:t>sở</w:t>
      </w:r>
      <w:r>
        <w:rPr>
          <w:spacing w:val="-2"/>
        </w:rPr>
        <w:t> </w:t>
      </w:r>
      <w:r>
        <w:rPr/>
        <w:t>tự</w:t>
      </w:r>
      <w:r>
        <w:rPr>
          <w:spacing w:val="-2"/>
        </w:rPr>
        <w:t> </w:t>
      </w:r>
      <w:r>
        <w:rPr/>
        <w:t>nguyện.</w:t>
      </w:r>
      <w:r>
        <w:rPr>
          <w:spacing w:val="-1"/>
        </w:rPr>
        <w:t> </w:t>
      </w:r>
      <w:r>
        <w:rPr/>
        <w:t>Sau khi</w:t>
      </w:r>
      <w:r>
        <w:rPr>
          <w:spacing w:val="-1"/>
        </w:rPr>
        <w:t> </w:t>
      </w:r>
      <w:r>
        <w:rPr/>
        <w:t>kết</w:t>
      </w:r>
      <w:r>
        <w:rPr>
          <w:spacing w:val="-1"/>
        </w:rPr>
        <w:t> </w:t>
      </w:r>
      <w:r>
        <w:rPr/>
        <w:t>hôn,</w:t>
      </w:r>
      <w:r>
        <w:rPr>
          <w:spacing w:val="-3"/>
        </w:rPr>
        <w:t> </w:t>
      </w:r>
      <w:r>
        <w:rPr/>
        <w:t>vợ</w:t>
      </w:r>
      <w:r>
        <w:rPr>
          <w:spacing w:val="-2"/>
        </w:rPr>
        <w:t> </w:t>
      </w:r>
      <w:r>
        <w:rPr/>
        <w:t>chồng</w:t>
      </w:r>
      <w:r>
        <w:rPr>
          <w:spacing w:val="-2"/>
        </w:rPr>
        <w:t> </w:t>
      </w:r>
      <w:r>
        <w:rPr/>
        <w:t>chung</w:t>
      </w:r>
      <w:r>
        <w:rPr>
          <w:spacing w:val="-2"/>
        </w:rPr>
        <w:t> </w:t>
      </w:r>
      <w:r>
        <w:rPr/>
        <w:t>sống</w:t>
      </w:r>
      <w:r>
        <w:rPr>
          <w:spacing w:val="-1"/>
        </w:rPr>
        <w:t> </w:t>
      </w:r>
      <w:r>
        <w:rPr/>
        <w:t>tại nhà</w:t>
      </w:r>
      <w:r>
        <w:rPr>
          <w:spacing w:val="-2"/>
        </w:rPr>
        <w:t> </w:t>
      </w:r>
      <w:r>
        <w:rPr/>
        <w:t>ba mẹ chồng ở địa chỉ: Số 112 đường T, phường H, quận C, thành phố Đà Nẵng. Trong quá trình chung sống, thời gian đầu vợ chồng sống hạnh phúc. Tuy nhiên gần đây vợ chồng đã phát sinh mâu thuẫn và trầm trọng nhất vào tháng 5/2022. Nguyên nhân là do vợ chồng bất đồng quan điểm sống, thường xuyên cãi vã nhau,</w:t>
      </w:r>
      <w:r>
        <w:rPr>
          <w:spacing w:val="14"/>
        </w:rPr>
        <w:t> </w:t>
      </w:r>
      <w:r>
        <w:rPr/>
        <w:t>vợ</w:t>
      </w:r>
      <w:r>
        <w:rPr>
          <w:spacing w:val="15"/>
        </w:rPr>
        <w:t> </w:t>
      </w:r>
      <w:r>
        <w:rPr/>
        <w:t>chồng</w:t>
      </w:r>
      <w:r>
        <w:rPr>
          <w:spacing w:val="16"/>
        </w:rPr>
        <w:t> </w:t>
      </w:r>
      <w:r>
        <w:rPr/>
        <w:t>đã</w:t>
      </w:r>
      <w:r>
        <w:rPr>
          <w:spacing w:val="15"/>
        </w:rPr>
        <w:t> </w:t>
      </w:r>
      <w:r>
        <w:rPr/>
        <w:t>sống</w:t>
      </w:r>
      <w:r>
        <w:rPr>
          <w:spacing w:val="13"/>
        </w:rPr>
        <w:t> </w:t>
      </w:r>
      <w:r>
        <w:rPr/>
        <w:t>ly</w:t>
      </w:r>
      <w:r>
        <w:rPr>
          <w:spacing w:val="11"/>
        </w:rPr>
        <w:t> </w:t>
      </w:r>
      <w:r>
        <w:rPr/>
        <w:t>thân</w:t>
      </w:r>
      <w:r>
        <w:rPr>
          <w:spacing w:val="16"/>
        </w:rPr>
        <w:t> </w:t>
      </w:r>
      <w:r>
        <w:rPr/>
        <w:t>mỗi</w:t>
      </w:r>
      <w:r>
        <w:rPr>
          <w:spacing w:val="16"/>
        </w:rPr>
        <w:t> </w:t>
      </w:r>
      <w:r>
        <w:rPr/>
        <w:t>người</w:t>
      </w:r>
      <w:r>
        <w:rPr>
          <w:spacing w:val="16"/>
        </w:rPr>
        <w:t> </w:t>
      </w:r>
      <w:r>
        <w:rPr/>
        <w:t>một</w:t>
      </w:r>
      <w:r>
        <w:rPr>
          <w:spacing w:val="16"/>
        </w:rPr>
        <w:t> </w:t>
      </w:r>
      <w:r>
        <w:rPr/>
        <w:t>nơi</w:t>
      </w:r>
      <w:r>
        <w:rPr>
          <w:spacing w:val="13"/>
        </w:rPr>
        <w:t> </w:t>
      </w:r>
      <w:r>
        <w:rPr/>
        <w:t>từ</w:t>
      </w:r>
      <w:r>
        <w:rPr>
          <w:spacing w:val="14"/>
        </w:rPr>
        <w:t> </w:t>
      </w:r>
      <w:r>
        <w:rPr/>
        <w:t>đó</w:t>
      </w:r>
      <w:r>
        <w:rPr>
          <w:spacing w:val="16"/>
        </w:rPr>
        <w:t> </w:t>
      </w:r>
      <w:r>
        <w:rPr/>
        <w:t>cho</w:t>
      </w:r>
      <w:r>
        <w:rPr>
          <w:spacing w:val="16"/>
        </w:rPr>
        <w:t> </w:t>
      </w:r>
      <w:r>
        <w:rPr/>
        <w:t>đến</w:t>
      </w:r>
      <w:r>
        <w:rPr>
          <w:spacing w:val="16"/>
        </w:rPr>
        <w:t> </w:t>
      </w:r>
      <w:r>
        <w:rPr/>
        <w:t>nay.</w:t>
      </w:r>
      <w:r>
        <w:rPr>
          <w:spacing w:val="14"/>
        </w:rPr>
        <w:t> </w:t>
      </w:r>
      <w:r>
        <w:rPr/>
        <w:t>Do</w:t>
      </w:r>
      <w:r>
        <w:rPr>
          <w:spacing w:val="19"/>
        </w:rPr>
        <w:t> </w:t>
      </w:r>
      <w:r>
        <w:rPr/>
        <w:t>mâu</w:t>
      </w:r>
    </w:p>
    <w:p>
      <w:pPr>
        <w:spacing w:after="0" w:line="264" w:lineRule="auto"/>
        <w:sectPr>
          <w:type w:val="continuous"/>
          <w:pgSz w:w="11910" w:h="16840"/>
          <w:pgMar w:top="1040" w:bottom="280" w:left="1460" w:right="740"/>
        </w:sectPr>
      </w:pPr>
    </w:p>
    <w:p>
      <w:pPr>
        <w:pStyle w:val="BodyText"/>
        <w:spacing w:line="264" w:lineRule="auto" w:before="72"/>
        <w:ind w:right="387" w:firstLine="0"/>
      </w:pPr>
      <w:r>
        <w:rPr/>
        <w:t>thuẫn vợ chồng đã trầm trọng, đời sống chung không thể kéo dài, vợ chồng không còn tình cảm nên bà yêu cầu Tòa án cho bà được ly hôn với ông Thái Đình T1 .</w:t>
      </w:r>
    </w:p>
    <w:p>
      <w:pPr>
        <w:pStyle w:val="BodyText"/>
        <w:spacing w:line="264" w:lineRule="auto" w:before="42"/>
        <w:ind w:right="382"/>
      </w:pPr>
      <w:r>
        <w:rPr>
          <w:i/>
        </w:rPr>
        <w:t>Về con chung: </w:t>
      </w:r>
      <w:r>
        <w:rPr/>
        <w:t>Bà Nguyễn Thị Hoài T xác định vợ chồng bà có 01 con chung</w:t>
      </w:r>
      <w:r>
        <w:rPr>
          <w:spacing w:val="-4"/>
        </w:rPr>
        <w:t> </w:t>
      </w:r>
      <w:r>
        <w:rPr/>
        <w:t>là</w:t>
      </w:r>
      <w:r>
        <w:rPr>
          <w:spacing w:val="-5"/>
        </w:rPr>
        <w:t> </w:t>
      </w:r>
      <w:r>
        <w:rPr/>
        <w:t>Thái</w:t>
      </w:r>
      <w:r>
        <w:rPr>
          <w:spacing w:val="-4"/>
        </w:rPr>
        <w:t> </w:t>
      </w:r>
      <w:r>
        <w:rPr/>
        <w:t>Đình</w:t>
      </w:r>
      <w:r>
        <w:rPr>
          <w:spacing w:val="-4"/>
        </w:rPr>
        <w:t> </w:t>
      </w:r>
      <w:r>
        <w:rPr/>
        <w:t>Phúc</w:t>
      </w:r>
      <w:r>
        <w:rPr>
          <w:spacing w:val="-6"/>
        </w:rPr>
        <w:t> </w:t>
      </w:r>
      <w:r>
        <w:rPr/>
        <w:t>L,</w:t>
      </w:r>
      <w:r>
        <w:rPr>
          <w:spacing w:val="-6"/>
        </w:rPr>
        <w:t> </w:t>
      </w:r>
      <w:r>
        <w:rPr/>
        <w:t>sinh</w:t>
      </w:r>
      <w:r>
        <w:rPr>
          <w:spacing w:val="-4"/>
        </w:rPr>
        <w:t> </w:t>
      </w:r>
      <w:r>
        <w:rPr/>
        <w:t>ngày:</w:t>
      </w:r>
      <w:r>
        <w:rPr>
          <w:spacing w:val="-4"/>
        </w:rPr>
        <w:t> </w:t>
      </w:r>
      <w:r>
        <w:rPr/>
        <w:t>06/01/2020.</w:t>
      </w:r>
      <w:r>
        <w:rPr>
          <w:spacing w:val="-6"/>
        </w:rPr>
        <w:t> </w:t>
      </w:r>
      <w:r>
        <w:rPr/>
        <w:t>Ly</w:t>
      </w:r>
      <w:r>
        <w:rPr>
          <w:spacing w:val="-8"/>
        </w:rPr>
        <w:t> </w:t>
      </w:r>
      <w:r>
        <w:rPr/>
        <w:t>hôn,</w:t>
      </w:r>
      <w:r>
        <w:rPr>
          <w:spacing w:val="-6"/>
        </w:rPr>
        <w:t> </w:t>
      </w:r>
      <w:r>
        <w:rPr/>
        <w:t>bà</w:t>
      </w:r>
      <w:r>
        <w:rPr>
          <w:spacing w:val="-4"/>
        </w:rPr>
        <w:t> </w:t>
      </w:r>
      <w:r>
        <w:rPr/>
        <w:t>yêu</w:t>
      </w:r>
      <w:r>
        <w:rPr>
          <w:spacing w:val="-4"/>
        </w:rPr>
        <w:t> </w:t>
      </w:r>
      <w:r>
        <w:rPr/>
        <w:t>cầu</w:t>
      </w:r>
      <w:r>
        <w:rPr>
          <w:spacing w:val="-4"/>
        </w:rPr>
        <w:t> </w:t>
      </w:r>
      <w:r>
        <w:rPr/>
        <w:t>được</w:t>
      </w:r>
      <w:r>
        <w:rPr>
          <w:spacing w:val="-6"/>
        </w:rPr>
        <w:t> </w:t>
      </w:r>
      <w:r>
        <w:rPr/>
        <w:t>trực tiếp nuôi dưỡng con chung và không yêu cầu ông Thái Đình T1 cấp dưỡng nuôi </w:t>
      </w:r>
      <w:r>
        <w:rPr>
          <w:spacing w:val="-4"/>
        </w:rPr>
        <w:t>con.</w:t>
      </w:r>
    </w:p>
    <w:p>
      <w:pPr>
        <w:spacing w:line="264" w:lineRule="auto" w:before="40"/>
        <w:ind w:left="242" w:right="388" w:firstLine="719"/>
        <w:jc w:val="both"/>
        <w:rPr>
          <w:sz w:val="28"/>
        </w:rPr>
      </w:pPr>
      <w:r>
        <w:rPr>
          <w:i/>
          <w:sz w:val="28"/>
        </w:rPr>
        <w:t>Về tài sản chung và nợ chung: </w:t>
      </w:r>
      <w:r>
        <w:rPr>
          <w:sz w:val="28"/>
        </w:rPr>
        <w:t>Bà Nguyễn Thị Hoài T xác định vợ chồng không có.</w:t>
      </w:r>
    </w:p>
    <w:p>
      <w:pPr>
        <w:pStyle w:val="BodyText"/>
        <w:spacing w:line="264" w:lineRule="auto" w:before="40"/>
        <w:ind w:right="397"/>
      </w:pPr>
      <w:r>
        <w:rPr>
          <w:i/>
        </w:rPr>
        <w:t>Đối với bị đơn ông Thái Đình T1 : </w:t>
      </w:r>
      <w:r>
        <w:rPr/>
        <w:t>Quá trình giải quyết vụ án, ông Thái Đình T1</w:t>
      </w:r>
      <w:r>
        <w:rPr>
          <w:spacing w:val="-1"/>
        </w:rPr>
        <w:t> </w:t>
      </w:r>
      <w:r>
        <w:rPr/>
        <w:t>đã</w:t>
      </w:r>
      <w:r>
        <w:rPr>
          <w:spacing w:val="-2"/>
        </w:rPr>
        <w:t> </w:t>
      </w:r>
      <w:r>
        <w:rPr/>
        <w:t>được</w:t>
      </w:r>
      <w:r>
        <w:rPr>
          <w:spacing w:val="-1"/>
        </w:rPr>
        <w:t> </w:t>
      </w:r>
      <w:r>
        <w:rPr/>
        <w:t>Tòa</w:t>
      </w:r>
      <w:r>
        <w:rPr>
          <w:spacing w:val="-3"/>
        </w:rPr>
        <w:t> </w:t>
      </w:r>
      <w:r>
        <w:rPr/>
        <w:t>án tống</w:t>
      </w:r>
      <w:r>
        <w:rPr>
          <w:spacing w:val="-1"/>
        </w:rPr>
        <w:t> </w:t>
      </w:r>
      <w:r>
        <w:rPr/>
        <w:t>đạt</w:t>
      </w:r>
      <w:r>
        <w:rPr>
          <w:spacing w:val="-1"/>
        </w:rPr>
        <w:t> </w:t>
      </w:r>
      <w:r>
        <w:rPr/>
        <w:t>hợp</w:t>
      </w:r>
      <w:r>
        <w:rPr>
          <w:spacing w:val="-1"/>
        </w:rPr>
        <w:t> </w:t>
      </w:r>
      <w:r>
        <w:rPr/>
        <w:t>lệ các</w:t>
      </w:r>
      <w:r>
        <w:rPr>
          <w:spacing w:val="-1"/>
        </w:rPr>
        <w:t> </w:t>
      </w:r>
      <w:r>
        <w:rPr/>
        <w:t>văn bản</w:t>
      </w:r>
      <w:r>
        <w:rPr>
          <w:spacing w:val="-1"/>
        </w:rPr>
        <w:t> </w:t>
      </w:r>
      <w:r>
        <w:rPr/>
        <w:t>tố tụng</w:t>
      </w:r>
      <w:r>
        <w:rPr>
          <w:spacing w:val="-1"/>
        </w:rPr>
        <w:t> </w:t>
      </w:r>
      <w:r>
        <w:rPr/>
        <w:t>như: Thông</w:t>
      </w:r>
      <w:r>
        <w:rPr>
          <w:spacing w:val="-1"/>
        </w:rPr>
        <w:t> </w:t>
      </w:r>
      <w:r>
        <w:rPr/>
        <w:t>báo</w:t>
      </w:r>
      <w:r>
        <w:rPr>
          <w:spacing w:val="-1"/>
        </w:rPr>
        <w:t> </w:t>
      </w:r>
      <w:r>
        <w:rPr/>
        <w:t>thụ lý vụ án, Thông báo về phiên họp kiểm tra việc giao nộp tiếp cận công khai chứng cứ và hòa giải nhưng ông Thái Đình T1 vẫn vắng mặt không có lý do và cũng không có văn bản trình bày ý kiến của mình đối với yêu cầu khởi kiện của nguyên đơn bà Nguyễn Thị Hoài T . Tuy nhiên, tại phiên tòa ông T1 có mặt và trình bày:</w:t>
      </w:r>
    </w:p>
    <w:p>
      <w:pPr>
        <w:pStyle w:val="BodyText"/>
        <w:spacing w:line="264" w:lineRule="auto" w:before="39"/>
        <w:ind w:right="385" w:firstLine="707"/>
      </w:pPr>
      <w:r>
        <w:rPr>
          <w:i/>
        </w:rPr>
        <w:t>Về quan hệ hôn nhân: </w:t>
      </w:r>
      <w:r>
        <w:rPr/>
        <w:t>Ông và bà Nguyễn Thị Hoài T tự nguyện kết hôn vào năm 2019, có đăng ký kết hôn tại Uỷ ban nhân dân phường H, quận C,</w:t>
      </w:r>
      <w:r>
        <w:rPr>
          <w:spacing w:val="40"/>
        </w:rPr>
        <w:t> </w:t>
      </w:r>
      <w:r>
        <w:rPr/>
        <w:t>thành phố Đà Nẵng. Sau khi kết hôn,vợ chồng chung sống tại nhà ba mẹ ông ở địa chỉ: Số 112 đường T, phường H, quận C, thành phố Đà Nẵng. Trong thời gian chung sống thì ông nhận thấy vợ chồng không có mâu thuẫn gì. Nay bà T yêu cầu ly hôn thì ông không đồng ý, mong muốn vợ chồng đoàn tụ.</w:t>
      </w:r>
    </w:p>
    <w:p>
      <w:pPr>
        <w:pStyle w:val="BodyText"/>
        <w:spacing w:line="264" w:lineRule="auto"/>
        <w:ind w:right="387"/>
      </w:pPr>
      <w:r>
        <w:rPr>
          <w:i/>
        </w:rPr>
        <w:t>Về con chung: </w:t>
      </w:r>
      <w:r>
        <w:rPr/>
        <w:t>Vợ chồng ông có 01 con chung là Thái Đình Phúc L, sinh ngày: 06/01/2020. Trường hợp ly hôn, ông đồng ý giao con chung cho bà Nguyễn Thị Hoài T trực tiếp nuôi dưỡng, do cháu L bị bệnh tim bẩm sinh nên ông sẽ cấp dưỡng nuôi con chung 5.000.000 đồng/ tháng.</w:t>
      </w:r>
    </w:p>
    <w:p>
      <w:pPr>
        <w:spacing w:line="264" w:lineRule="auto" w:before="40"/>
        <w:ind w:left="242" w:right="388" w:firstLine="719"/>
        <w:jc w:val="both"/>
        <w:rPr>
          <w:sz w:val="28"/>
        </w:rPr>
      </w:pPr>
      <w:r>
        <w:rPr>
          <w:i/>
          <w:sz w:val="28"/>
        </w:rPr>
        <w:t>Về tài sản chung và nợ chung: </w:t>
      </w:r>
      <w:r>
        <w:rPr>
          <w:sz w:val="28"/>
        </w:rPr>
        <w:t>Ông Thái Đình T1 xác định vợ chồng không có.</w:t>
      </w:r>
    </w:p>
    <w:p>
      <w:pPr>
        <w:spacing w:before="40"/>
        <w:ind w:left="808" w:right="0" w:firstLine="0"/>
        <w:jc w:val="both"/>
        <w:rPr>
          <w:i/>
          <w:sz w:val="28"/>
        </w:rPr>
      </w:pPr>
      <w:r>
        <w:rPr>
          <w:i/>
          <w:sz w:val="28"/>
        </w:rPr>
        <w:t>*</w:t>
      </w:r>
      <w:r>
        <w:rPr>
          <w:i/>
          <w:spacing w:val="-4"/>
          <w:sz w:val="28"/>
        </w:rPr>
        <w:t> </w:t>
      </w:r>
      <w:r>
        <w:rPr>
          <w:i/>
          <w:sz w:val="28"/>
        </w:rPr>
        <w:t>Phát</w:t>
      </w:r>
      <w:r>
        <w:rPr>
          <w:i/>
          <w:spacing w:val="-4"/>
          <w:sz w:val="28"/>
        </w:rPr>
        <w:t> </w:t>
      </w:r>
      <w:r>
        <w:rPr>
          <w:i/>
          <w:sz w:val="28"/>
        </w:rPr>
        <w:t>biểu</w:t>
      </w:r>
      <w:r>
        <w:rPr>
          <w:i/>
          <w:spacing w:val="-3"/>
          <w:sz w:val="28"/>
        </w:rPr>
        <w:t> </w:t>
      </w:r>
      <w:r>
        <w:rPr>
          <w:i/>
          <w:sz w:val="28"/>
        </w:rPr>
        <w:t>của</w:t>
      </w:r>
      <w:r>
        <w:rPr>
          <w:i/>
          <w:spacing w:val="-3"/>
          <w:sz w:val="28"/>
        </w:rPr>
        <w:t> </w:t>
      </w:r>
      <w:r>
        <w:rPr>
          <w:i/>
          <w:sz w:val="28"/>
        </w:rPr>
        <w:t>đại</w:t>
      </w:r>
      <w:r>
        <w:rPr>
          <w:i/>
          <w:spacing w:val="-5"/>
          <w:sz w:val="28"/>
        </w:rPr>
        <w:t> </w:t>
      </w:r>
      <w:r>
        <w:rPr>
          <w:i/>
          <w:sz w:val="28"/>
        </w:rPr>
        <w:t>diện</w:t>
      </w:r>
      <w:r>
        <w:rPr>
          <w:i/>
          <w:spacing w:val="-2"/>
          <w:sz w:val="28"/>
        </w:rPr>
        <w:t> </w:t>
      </w:r>
      <w:r>
        <w:rPr>
          <w:i/>
          <w:sz w:val="28"/>
        </w:rPr>
        <w:t>Viện</w:t>
      </w:r>
      <w:r>
        <w:rPr>
          <w:i/>
          <w:spacing w:val="-2"/>
          <w:sz w:val="28"/>
        </w:rPr>
        <w:t> </w:t>
      </w:r>
      <w:r>
        <w:rPr>
          <w:i/>
          <w:sz w:val="28"/>
        </w:rPr>
        <w:t>Kiểm</w:t>
      </w:r>
      <w:r>
        <w:rPr>
          <w:i/>
          <w:spacing w:val="-4"/>
          <w:sz w:val="28"/>
        </w:rPr>
        <w:t> </w:t>
      </w:r>
      <w:r>
        <w:rPr>
          <w:i/>
          <w:sz w:val="28"/>
        </w:rPr>
        <w:t>sát</w:t>
      </w:r>
      <w:r>
        <w:rPr>
          <w:i/>
          <w:spacing w:val="-2"/>
          <w:sz w:val="28"/>
        </w:rPr>
        <w:t> </w:t>
      </w:r>
      <w:r>
        <w:rPr>
          <w:i/>
          <w:sz w:val="28"/>
        </w:rPr>
        <w:t>tham</w:t>
      </w:r>
      <w:r>
        <w:rPr>
          <w:i/>
          <w:spacing w:val="-4"/>
          <w:sz w:val="28"/>
        </w:rPr>
        <w:t> </w:t>
      </w:r>
      <w:r>
        <w:rPr>
          <w:i/>
          <w:sz w:val="28"/>
        </w:rPr>
        <w:t>gia</w:t>
      </w:r>
      <w:r>
        <w:rPr>
          <w:i/>
          <w:spacing w:val="-6"/>
          <w:sz w:val="28"/>
        </w:rPr>
        <w:t> </w:t>
      </w:r>
      <w:r>
        <w:rPr>
          <w:i/>
          <w:sz w:val="28"/>
        </w:rPr>
        <w:t>phiên</w:t>
      </w:r>
      <w:r>
        <w:rPr>
          <w:i/>
          <w:spacing w:val="-5"/>
          <w:sz w:val="28"/>
        </w:rPr>
        <w:t> </w:t>
      </w:r>
      <w:r>
        <w:rPr>
          <w:i/>
          <w:spacing w:val="-4"/>
          <w:sz w:val="28"/>
        </w:rPr>
        <w:t>tòa:</w:t>
      </w:r>
    </w:p>
    <w:p>
      <w:pPr>
        <w:pStyle w:val="BodyText"/>
        <w:spacing w:line="264" w:lineRule="auto" w:before="72"/>
        <w:ind w:right="387" w:firstLine="566"/>
      </w:pPr>
      <w:r>
        <w:rPr/>
        <w:t>Việc tuân theo pháp luật tố tụng của Thẩm phán, Hội đồng xét xử vụ án, Thư ký phiên tòa trong quá trình giải quyết vụ án, kể từ khi thụ lý cho đến trước thời điểm</w:t>
      </w:r>
      <w:r>
        <w:rPr>
          <w:spacing w:val="-2"/>
        </w:rPr>
        <w:t> </w:t>
      </w:r>
      <w:r>
        <w:rPr/>
        <w:t>Hội đồng xét xử</w:t>
      </w:r>
      <w:r>
        <w:rPr>
          <w:spacing w:val="-1"/>
        </w:rPr>
        <w:t> </w:t>
      </w:r>
      <w:r>
        <w:rPr/>
        <w:t>nghị án đúng trình tự</w:t>
      </w:r>
      <w:r>
        <w:rPr>
          <w:spacing w:val="-1"/>
        </w:rPr>
        <w:t> </w:t>
      </w:r>
      <w:r>
        <w:rPr/>
        <w:t>quy định của pháp luật. Đối với các đương sự: Trong quá trình Tòa án thụ lý giải quyết vụ án, bị đơn chưa thực hiện đúng các quy định tại Điều 70, Điều 72 của Bộ luật tố tụng dân sự.</w:t>
      </w:r>
    </w:p>
    <w:p>
      <w:pPr>
        <w:pStyle w:val="BodyText"/>
        <w:spacing w:before="42"/>
        <w:ind w:left="961" w:firstLine="0"/>
      </w:pPr>
      <w:r>
        <w:rPr/>
        <w:t>Quan</w:t>
      </w:r>
      <w:r>
        <w:rPr>
          <w:spacing w:val="-4"/>
        </w:rPr>
        <w:t> </w:t>
      </w:r>
      <w:r>
        <w:rPr/>
        <w:t>điểm</w:t>
      </w:r>
      <w:r>
        <w:rPr>
          <w:spacing w:val="-7"/>
        </w:rPr>
        <w:t> </w:t>
      </w:r>
      <w:r>
        <w:rPr/>
        <w:t>giải</w:t>
      </w:r>
      <w:r>
        <w:rPr>
          <w:spacing w:val="-1"/>
        </w:rPr>
        <w:t> </w:t>
      </w:r>
      <w:r>
        <w:rPr/>
        <w:t>quyết</w:t>
      </w:r>
      <w:r>
        <w:rPr>
          <w:spacing w:val="-1"/>
        </w:rPr>
        <w:t> </w:t>
      </w:r>
      <w:r>
        <w:rPr/>
        <w:t>vụ</w:t>
      </w:r>
      <w:r>
        <w:rPr>
          <w:spacing w:val="-1"/>
        </w:rPr>
        <w:t> </w:t>
      </w:r>
      <w:r>
        <w:rPr>
          <w:spacing w:val="-5"/>
        </w:rPr>
        <w:t>án:</w:t>
      </w:r>
    </w:p>
    <w:p>
      <w:pPr>
        <w:pStyle w:val="BodyText"/>
        <w:spacing w:line="264" w:lineRule="auto" w:before="71"/>
        <w:ind w:right="390"/>
      </w:pPr>
      <w:r>
        <w:rPr>
          <w:i/>
        </w:rPr>
        <w:t>Về quan hệ hôn nhân: </w:t>
      </w:r>
      <w:r>
        <w:rPr/>
        <w:t>Đề nghị Hội đồng xét xử chấp nhận yêu cầu ly hôn của bà Nguyễn Thị Hoài T đối với ông Thái Đình T1 .</w:t>
      </w:r>
    </w:p>
    <w:p>
      <w:pPr>
        <w:pStyle w:val="BodyText"/>
        <w:spacing w:line="264" w:lineRule="auto"/>
        <w:ind w:right="382"/>
      </w:pPr>
      <w:r>
        <w:rPr>
          <w:i/>
        </w:rPr>
        <w:t>Về nuôi con chung: </w:t>
      </w:r>
      <w:r>
        <w:rPr/>
        <w:t>Đề nghị Hội đồng xét xử chấp nhận giao cháu Thái Đình Phúc L, sinh ngày: 06/01/2020 cho bà Nguyễn Thị Hoài T và ông Thái Đình T1 cấp dưỡng nuôi con 5.000.000 đồng/tháng.</w:t>
      </w:r>
    </w:p>
    <w:p>
      <w:pPr>
        <w:spacing w:after="0" w:line="264" w:lineRule="auto"/>
        <w:sectPr>
          <w:footerReference w:type="default" r:id="rId5"/>
          <w:pgSz w:w="11910" w:h="16840"/>
          <w:pgMar w:footer="454" w:header="0" w:top="1040" w:bottom="640" w:left="1460" w:right="740"/>
          <w:pgNumType w:start="2"/>
        </w:sectPr>
      </w:pPr>
    </w:p>
    <w:p>
      <w:pPr>
        <w:spacing w:line="264" w:lineRule="auto" w:before="72"/>
        <w:ind w:left="242" w:right="388" w:firstLine="719"/>
        <w:jc w:val="both"/>
        <w:rPr>
          <w:sz w:val="28"/>
        </w:rPr>
      </w:pPr>
      <w:r>
        <w:rPr>
          <w:i/>
          <w:sz w:val="28"/>
        </w:rPr>
        <w:t>Về tài sản chung và nợ chung: </w:t>
      </w:r>
      <w:r>
        <w:rPr>
          <w:sz w:val="28"/>
        </w:rPr>
        <w:t>Bà Nguyễn Thị Hoài T xác định vợ chồng không có nên đề nghị Hội đồng xét xử không xem xét.</w:t>
      </w:r>
    </w:p>
    <w:p>
      <w:pPr>
        <w:pStyle w:val="BodyText"/>
        <w:spacing w:line="264" w:lineRule="auto"/>
        <w:ind w:right="390" w:firstLine="789"/>
      </w:pPr>
      <w:r>
        <w:rPr>
          <w:i/>
        </w:rPr>
        <w:t>Về án phí: </w:t>
      </w:r>
      <w:r>
        <w:rPr/>
        <w:t>Bà Nguyễn Thị Hoài T , ông Thái Đình T1 phải chịu án phí hôn nhân gia đình sơ thẩm theo quy định.</w:t>
      </w:r>
    </w:p>
    <w:p>
      <w:pPr>
        <w:pStyle w:val="BodyText"/>
        <w:spacing w:before="3"/>
        <w:ind w:left="0" w:firstLine="0"/>
        <w:jc w:val="left"/>
        <w:rPr>
          <w:sz w:val="26"/>
        </w:rPr>
      </w:pPr>
    </w:p>
    <w:p>
      <w:pPr>
        <w:spacing w:before="0"/>
        <w:ind w:left="3046" w:right="319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64" w:lineRule="auto" w:before="208"/>
        <w:ind w:left="242" w:right="386" w:firstLine="719"/>
        <w:jc w:val="both"/>
        <w:rPr>
          <w:i/>
          <w:sz w:val="28"/>
        </w:rPr>
      </w:pPr>
      <w:r>
        <w:rPr>
          <w:i/>
          <w:sz w:val="28"/>
        </w:rPr>
        <w:t>Sau khi nghiên cứu các tài liệu, chứng cứ có trong hồ sơ vụ án được thẩm</w:t>
      </w:r>
      <w:r>
        <w:rPr>
          <w:i/>
          <w:sz w:val="28"/>
        </w:rPr>
        <w:t> tra tại phiên toà và căn cứ vào kết quả tranh tụng tại phiên tòa, sau khi nghe ý kiến của đại diện Viện kiểm sát, Hội đồng xét xử nhận định:</w:t>
      </w:r>
    </w:p>
    <w:p>
      <w:pPr>
        <w:spacing w:before="42"/>
        <w:ind w:left="961" w:right="0" w:firstLine="0"/>
        <w:jc w:val="both"/>
        <w:rPr>
          <w:i/>
          <w:sz w:val="28"/>
        </w:rPr>
      </w:pPr>
      <w:r>
        <w:rPr>
          <w:i/>
          <w:sz w:val="28"/>
        </w:rPr>
        <w:t>Về</w:t>
      </w:r>
      <w:r>
        <w:rPr>
          <w:i/>
          <w:spacing w:val="-4"/>
          <w:sz w:val="28"/>
        </w:rPr>
        <w:t> </w:t>
      </w:r>
      <w:r>
        <w:rPr>
          <w:i/>
          <w:sz w:val="28"/>
        </w:rPr>
        <w:t>thủ</w:t>
      </w:r>
      <w:r>
        <w:rPr>
          <w:i/>
          <w:spacing w:val="-1"/>
          <w:sz w:val="28"/>
        </w:rPr>
        <w:t> </w:t>
      </w:r>
      <w:r>
        <w:rPr>
          <w:i/>
          <w:sz w:val="28"/>
        </w:rPr>
        <w:t>tục</w:t>
      </w:r>
      <w:r>
        <w:rPr>
          <w:i/>
          <w:spacing w:val="-2"/>
          <w:sz w:val="28"/>
        </w:rPr>
        <w:t> </w:t>
      </w:r>
      <w:r>
        <w:rPr>
          <w:i/>
          <w:sz w:val="28"/>
        </w:rPr>
        <w:t>tố</w:t>
      </w:r>
      <w:r>
        <w:rPr>
          <w:i/>
          <w:spacing w:val="-1"/>
          <w:sz w:val="28"/>
        </w:rPr>
        <w:t> </w:t>
      </w:r>
      <w:r>
        <w:rPr>
          <w:i/>
          <w:spacing w:val="-4"/>
          <w:sz w:val="28"/>
        </w:rPr>
        <w:t>tụng:</w:t>
      </w:r>
    </w:p>
    <w:p>
      <w:pPr>
        <w:pStyle w:val="ListParagraph"/>
        <w:numPr>
          <w:ilvl w:val="0"/>
          <w:numId w:val="3"/>
        </w:numPr>
        <w:tabs>
          <w:tab w:pos="1438" w:val="left" w:leader="none"/>
        </w:tabs>
        <w:spacing w:line="264" w:lineRule="auto" w:before="71" w:after="0"/>
        <w:ind w:left="242" w:right="385" w:firstLine="719"/>
        <w:jc w:val="both"/>
        <w:rPr>
          <w:sz w:val="28"/>
        </w:rPr>
      </w:pPr>
      <w:r>
        <w:rPr>
          <w:sz w:val="28"/>
        </w:rPr>
        <w:t>Về quan hệ pháp luật tranh chấp: Theo đơn khởi kiện đề ngày 01/9/2022 thì nguyên đơn khởi kiện đối với bị đơn để xin ly hôn và nuôi con, không có tài sản chung và</w:t>
      </w:r>
      <w:r>
        <w:rPr>
          <w:spacing w:val="-1"/>
          <w:sz w:val="28"/>
        </w:rPr>
        <w:t> </w:t>
      </w:r>
      <w:r>
        <w:rPr>
          <w:sz w:val="28"/>
        </w:rPr>
        <w:t>nợ chung. Do đó,</w:t>
      </w:r>
      <w:r>
        <w:rPr>
          <w:spacing w:val="-1"/>
          <w:sz w:val="28"/>
        </w:rPr>
        <w:t> </w:t>
      </w:r>
      <w:r>
        <w:rPr>
          <w:sz w:val="28"/>
        </w:rPr>
        <w:t>căn cứ</w:t>
      </w:r>
      <w:r>
        <w:rPr>
          <w:spacing w:val="-1"/>
          <w:sz w:val="28"/>
        </w:rPr>
        <w:t> </w:t>
      </w:r>
      <w:r>
        <w:rPr>
          <w:sz w:val="28"/>
        </w:rPr>
        <w:t>vào khoản 1 Điều 28 Bộ luật Tố tụng dân sự và khoản 1 Điều 51 Luật Hôn nhân và gia đình, quan hệ pháp luật tranh chấp là “</w:t>
      </w:r>
      <w:r>
        <w:rPr>
          <w:i/>
          <w:sz w:val="28"/>
        </w:rPr>
        <w:t>Ly hôn, tranh chấp về nuôi con</w:t>
      </w:r>
      <w:r>
        <w:rPr>
          <w:sz w:val="28"/>
        </w:rPr>
        <w:t>”.</w:t>
      </w:r>
    </w:p>
    <w:p>
      <w:pPr>
        <w:pStyle w:val="ListParagraph"/>
        <w:numPr>
          <w:ilvl w:val="0"/>
          <w:numId w:val="3"/>
        </w:numPr>
        <w:tabs>
          <w:tab w:pos="1361" w:val="left" w:leader="none"/>
        </w:tabs>
        <w:spacing w:line="264" w:lineRule="auto" w:before="40" w:after="0"/>
        <w:ind w:left="242" w:right="388" w:firstLine="719"/>
        <w:jc w:val="both"/>
        <w:rPr>
          <w:sz w:val="28"/>
        </w:rPr>
      </w:pPr>
      <w:r>
        <w:rPr>
          <w:sz w:val="28"/>
        </w:rPr>
        <w:t>Về</w:t>
      </w:r>
      <w:r>
        <w:rPr>
          <w:spacing w:val="-1"/>
          <w:sz w:val="28"/>
        </w:rPr>
        <w:t> </w:t>
      </w:r>
      <w:r>
        <w:rPr>
          <w:sz w:val="28"/>
        </w:rPr>
        <w:t>thẩm</w:t>
      </w:r>
      <w:r>
        <w:rPr>
          <w:spacing w:val="-6"/>
          <w:sz w:val="28"/>
        </w:rPr>
        <w:t> </w:t>
      </w:r>
      <w:r>
        <w:rPr>
          <w:sz w:val="28"/>
        </w:rPr>
        <w:t>quyền: Bị</w:t>
      </w:r>
      <w:r>
        <w:rPr>
          <w:spacing w:val="-1"/>
          <w:sz w:val="28"/>
        </w:rPr>
        <w:t> </w:t>
      </w:r>
      <w:r>
        <w:rPr>
          <w:sz w:val="28"/>
        </w:rPr>
        <w:t>đơn ông Thái</w:t>
      </w:r>
      <w:r>
        <w:rPr>
          <w:spacing w:val="-2"/>
          <w:sz w:val="28"/>
        </w:rPr>
        <w:t> </w:t>
      </w:r>
      <w:r>
        <w:rPr>
          <w:sz w:val="28"/>
        </w:rPr>
        <w:t>Đình</w:t>
      </w:r>
      <w:r>
        <w:rPr>
          <w:spacing w:val="-1"/>
          <w:sz w:val="28"/>
        </w:rPr>
        <w:t> </w:t>
      </w:r>
      <w:r>
        <w:rPr>
          <w:sz w:val="28"/>
        </w:rPr>
        <w:t>T1 có</w:t>
      </w:r>
      <w:r>
        <w:rPr>
          <w:spacing w:val="-2"/>
          <w:sz w:val="28"/>
        </w:rPr>
        <w:t> </w:t>
      </w:r>
      <w:r>
        <w:rPr>
          <w:sz w:val="28"/>
        </w:rPr>
        <w:t>địa</w:t>
      </w:r>
      <w:r>
        <w:rPr>
          <w:spacing w:val="-3"/>
          <w:sz w:val="28"/>
        </w:rPr>
        <w:t> </w:t>
      </w:r>
      <w:r>
        <w:rPr>
          <w:sz w:val="28"/>
        </w:rPr>
        <w:t>chỉ</w:t>
      </w:r>
      <w:r>
        <w:rPr>
          <w:spacing w:val="-1"/>
          <w:sz w:val="28"/>
        </w:rPr>
        <w:t> </w:t>
      </w:r>
      <w:r>
        <w:rPr>
          <w:sz w:val="28"/>
        </w:rPr>
        <w:t>tại:</w:t>
      </w:r>
      <w:r>
        <w:rPr>
          <w:spacing w:val="-1"/>
          <w:sz w:val="28"/>
        </w:rPr>
        <w:t> </w:t>
      </w:r>
      <w:r>
        <w:rPr>
          <w:sz w:val="28"/>
        </w:rPr>
        <w:t>Số</w:t>
      </w:r>
      <w:r>
        <w:rPr>
          <w:spacing w:val="-4"/>
          <w:sz w:val="28"/>
        </w:rPr>
        <w:t> </w:t>
      </w:r>
      <w:r>
        <w:rPr>
          <w:sz w:val="28"/>
        </w:rPr>
        <w:t>112</w:t>
      </w:r>
      <w:r>
        <w:rPr>
          <w:spacing w:val="-2"/>
          <w:sz w:val="28"/>
        </w:rPr>
        <w:t> </w:t>
      </w:r>
      <w:r>
        <w:rPr>
          <w:sz w:val="28"/>
        </w:rPr>
        <w:t>đường T, phường H, quận C, thành phố Đà Nẵng. Do đó, căn cứ vào điểm a khoản 1 Điều 35 và điểm</w:t>
      </w:r>
      <w:r>
        <w:rPr>
          <w:spacing w:val="-5"/>
          <w:sz w:val="28"/>
        </w:rPr>
        <w:t> </w:t>
      </w:r>
      <w:r>
        <w:rPr>
          <w:sz w:val="28"/>
        </w:rPr>
        <w:t>a khoản 1 Điều 39 Bộ luật Tố tụng dân sự, tranh chấp phát sinh giữa nguyên đơn và bị đơn thuộc thẩm quyền giải quyết của Tòa án nhân dân quận Cẩm Lệ, thành phố Đà Nẵng.</w:t>
      </w:r>
    </w:p>
    <w:p>
      <w:pPr>
        <w:pStyle w:val="ListParagraph"/>
        <w:numPr>
          <w:ilvl w:val="0"/>
          <w:numId w:val="3"/>
        </w:numPr>
        <w:tabs>
          <w:tab w:pos="1382" w:val="left" w:leader="none"/>
        </w:tabs>
        <w:spacing w:line="264" w:lineRule="auto" w:before="41" w:after="0"/>
        <w:ind w:left="242" w:right="388" w:firstLine="719"/>
        <w:jc w:val="both"/>
        <w:rPr>
          <w:sz w:val="28"/>
        </w:rPr>
      </w:pPr>
      <w:r>
        <w:rPr>
          <w:sz w:val="28"/>
        </w:rPr>
        <w:t>Nguyên đơn bà Nguyễn Thị Hoài T có đơn xin xét xử vắng mặt. Do đó, căn cứ khoản 1 Điều 227 và khoản 1 Điều 228 Bộ luật Tố tụng dân sự, Hội đồng xét xử tiến hành xét xử vắng mặt bà T .</w:t>
      </w:r>
    </w:p>
    <w:p>
      <w:pPr>
        <w:spacing w:before="39"/>
        <w:ind w:left="961" w:right="0" w:firstLine="0"/>
        <w:jc w:val="both"/>
        <w:rPr>
          <w:i/>
          <w:sz w:val="28"/>
        </w:rPr>
      </w:pPr>
      <w:r>
        <w:rPr>
          <w:i/>
          <w:sz w:val="28"/>
        </w:rPr>
        <w:t>Về</w:t>
      </w:r>
      <w:r>
        <w:rPr>
          <w:i/>
          <w:spacing w:val="-1"/>
          <w:sz w:val="28"/>
        </w:rPr>
        <w:t> </w:t>
      </w:r>
      <w:r>
        <w:rPr>
          <w:i/>
          <w:sz w:val="28"/>
        </w:rPr>
        <w:t>nội</w:t>
      </w:r>
      <w:r>
        <w:rPr>
          <w:i/>
          <w:spacing w:val="-1"/>
          <w:sz w:val="28"/>
        </w:rPr>
        <w:t> </w:t>
      </w:r>
      <w:r>
        <w:rPr>
          <w:i/>
          <w:spacing w:val="-2"/>
          <w:sz w:val="28"/>
        </w:rPr>
        <w:t>dung:</w:t>
      </w:r>
    </w:p>
    <w:p>
      <w:pPr>
        <w:pStyle w:val="ListParagraph"/>
        <w:numPr>
          <w:ilvl w:val="0"/>
          <w:numId w:val="3"/>
        </w:numPr>
        <w:tabs>
          <w:tab w:pos="1359" w:val="left" w:leader="none"/>
        </w:tabs>
        <w:spacing w:line="240" w:lineRule="auto" w:before="74" w:after="0"/>
        <w:ind w:left="1358" w:right="0" w:hanging="398"/>
        <w:jc w:val="both"/>
        <w:rPr>
          <w:sz w:val="28"/>
        </w:rPr>
      </w:pPr>
      <w:r>
        <w:rPr>
          <w:sz w:val="28"/>
        </w:rPr>
        <w:t>Về</w:t>
      </w:r>
      <w:r>
        <w:rPr>
          <w:spacing w:val="-4"/>
          <w:sz w:val="28"/>
        </w:rPr>
        <w:t> </w:t>
      </w:r>
      <w:r>
        <w:rPr>
          <w:sz w:val="28"/>
        </w:rPr>
        <w:t>quan</w:t>
      </w:r>
      <w:r>
        <w:rPr>
          <w:spacing w:val="-1"/>
          <w:sz w:val="28"/>
        </w:rPr>
        <w:t> </w:t>
      </w:r>
      <w:r>
        <w:rPr>
          <w:sz w:val="28"/>
        </w:rPr>
        <w:t>hệ</w:t>
      </w:r>
      <w:r>
        <w:rPr>
          <w:spacing w:val="-4"/>
          <w:sz w:val="28"/>
        </w:rPr>
        <w:t> </w:t>
      </w:r>
      <w:r>
        <w:rPr>
          <w:sz w:val="28"/>
        </w:rPr>
        <w:t>hôn</w:t>
      </w:r>
      <w:r>
        <w:rPr>
          <w:spacing w:val="-4"/>
          <w:sz w:val="28"/>
        </w:rPr>
        <w:t> nhân:</w:t>
      </w:r>
    </w:p>
    <w:p>
      <w:pPr>
        <w:pStyle w:val="BodyText"/>
        <w:spacing w:line="264" w:lineRule="auto" w:before="72"/>
        <w:ind w:right="395" w:firstLine="707"/>
      </w:pPr>
      <w:r>
        <w:rPr/>
        <w:t>[4.1] Bà Nguyễn Thị Hoài T và ông Thái Đình T1 tự nguyện kết hôn vào năm 2019, có đăng ký kết hôn tại Uỷ ban nhân dân phường H, quận C, thành</w:t>
      </w:r>
      <w:r>
        <w:rPr>
          <w:spacing w:val="40"/>
        </w:rPr>
        <w:t> </w:t>
      </w:r>
      <w:r>
        <w:rPr/>
        <w:t>phố Đà Nẵng theo giấy chứng nhận đăng ký kết hôn số 156/2019, đăng ký ngày 08/10/2019. Do đó, hôn nhân giữa ông Thái Đình T1 và bà Nguyễn Thị Hoài T là hợp pháp, được nhà nước công nhận và bảo vệ.</w:t>
      </w:r>
    </w:p>
    <w:p>
      <w:pPr>
        <w:pStyle w:val="BodyText"/>
        <w:spacing w:line="264" w:lineRule="auto" w:before="39"/>
        <w:ind w:right="397" w:firstLine="707"/>
      </w:pPr>
      <w:r>
        <w:rPr/>
        <w:t>[4.2] Xét yêu cầu ly hôn của bà Nguyễn Thị Hoài T , HĐXX nhận thấy: Tại phiên tòa,</w:t>
      </w:r>
      <w:r>
        <w:rPr>
          <w:spacing w:val="-1"/>
        </w:rPr>
        <w:t> </w:t>
      </w:r>
      <w:r>
        <w:rPr/>
        <w:t>ông Thái Đình T1 trình bày</w:t>
      </w:r>
      <w:r>
        <w:rPr>
          <w:spacing w:val="-2"/>
        </w:rPr>
        <w:t> </w:t>
      </w:r>
      <w:r>
        <w:rPr/>
        <w:t>vợ chồng không có mâu thuẫn, không đồng ý ly hôn, mong muốn vợ chồng đoàn tụ. Tuy nhiên, ông không có động thái, hành động hay bất kỳ biện pháp nào để hàn gắn với bà T . Hơn nữa, trong suốt quá trình giải quyết vụ án, mặc dù Tòa án nhân dân quận Cẩm Lệ triệu tập hợp lệ nhiều lần nhưng ông Thái Đình T1 vẫn không đến Tòa án để tham gia tố tụng hay để Tòa án tiến hành hòa giải. Điều này chứng tỏ ông Thái Đình T1 bỏ mặc,</w:t>
      </w:r>
      <w:r>
        <w:rPr>
          <w:spacing w:val="-3"/>
        </w:rPr>
        <w:t> </w:t>
      </w:r>
      <w:r>
        <w:rPr/>
        <w:t>không</w:t>
      </w:r>
      <w:r>
        <w:rPr>
          <w:spacing w:val="-5"/>
        </w:rPr>
        <w:t> </w:t>
      </w:r>
      <w:r>
        <w:rPr/>
        <w:t>quan</w:t>
      </w:r>
      <w:r>
        <w:rPr>
          <w:spacing w:val="-1"/>
        </w:rPr>
        <w:t> </w:t>
      </w:r>
      <w:r>
        <w:rPr/>
        <w:t>tâm</w:t>
      </w:r>
      <w:r>
        <w:rPr>
          <w:spacing w:val="-4"/>
        </w:rPr>
        <w:t> </w:t>
      </w:r>
      <w:r>
        <w:rPr/>
        <w:t>và không</w:t>
      </w:r>
      <w:r>
        <w:rPr>
          <w:spacing w:val="-1"/>
        </w:rPr>
        <w:t> </w:t>
      </w:r>
      <w:r>
        <w:rPr/>
        <w:t>muốn</w:t>
      </w:r>
      <w:r>
        <w:rPr>
          <w:spacing w:val="-1"/>
        </w:rPr>
        <w:t> </w:t>
      </w:r>
      <w:r>
        <w:rPr/>
        <w:t>tiếp</w:t>
      </w:r>
      <w:r>
        <w:rPr>
          <w:spacing w:val="-1"/>
        </w:rPr>
        <w:t> </w:t>
      </w:r>
      <w:r>
        <w:rPr/>
        <w:t>tục</w:t>
      </w:r>
      <w:r>
        <w:rPr>
          <w:spacing w:val="-2"/>
        </w:rPr>
        <w:t> </w:t>
      </w:r>
      <w:r>
        <w:rPr/>
        <w:t>duy</w:t>
      </w:r>
      <w:r>
        <w:rPr>
          <w:spacing w:val="-6"/>
        </w:rPr>
        <w:t> </w:t>
      </w:r>
      <w:r>
        <w:rPr/>
        <w:t>trì mối</w:t>
      </w:r>
      <w:r>
        <w:rPr>
          <w:spacing w:val="-1"/>
        </w:rPr>
        <w:t> </w:t>
      </w:r>
      <w:r>
        <w:rPr/>
        <w:t>quan</w:t>
      </w:r>
      <w:r>
        <w:rPr>
          <w:spacing w:val="-2"/>
        </w:rPr>
        <w:t> </w:t>
      </w:r>
      <w:r>
        <w:rPr/>
        <w:t>hệ</w:t>
      </w:r>
      <w:r>
        <w:rPr>
          <w:spacing w:val="-2"/>
        </w:rPr>
        <w:t> </w:t>
      </w:r>
      <w:r>
        <w:rPr/>
        <w:t>hôn</w:t>
      </w:r>
      <w:r>
        <w:rPr>
          <w:spacing w:val="-2"/>
        </w:rPr>
        <w:t> </w:t>
      </w:r>
      <w:r>
        <w:rPr/>
        <w:t>nhân</w:t>
      </w:r>
      <w:r>
        <w:rPr>
          <w:spacing w:val="-1"/>
        </w:rPr>
        <w:t> </w:t>
      </w:r>
      <w:r>
        <w:rPr/>
        <w:t>giữa ông và bà Nguyễn Thị Hoài T . Theo xác minh tại nơi cư trú của ông Thái Đình T1 ,</w:t>
      </w:r>
      <w:r>
        <w:rPr>
          <w:spacing w:val="-1"/>
        </w:rPr>
        <w:t> </w:t>
      </w:r>
      <w:r>
        <w:rPr/>
        <w:t>bà Nguyễn Thị</w:t>
      </w:r>
      <w:r>
        <w:rPr>
          <w:spacing w:val="-1"/>
        </w:rPr>
        <w:t> </w:t>
      </w:r>
      <w:r>
        <w:rPr/>
        <w:t>Hoài</w:t>
      </w:r>
      <w:r>
        <w:rPr>
          <w:spacing w:val="-1"/>
        </w:rPr>
        <w:t> </w:t>
      </w:r>
      <w:r>
        <w:rPr/>
        <w:t>T</w:t>
      </w:r>
      <w:r>
        <w:rPr>
          <w:spacing w:val="2"/>
        </w:rPr>
        <w:t> </w:t>
      </w:r>
      <w:r>
        <w:rPr/>
        <w:t>và theo</w:t>
      </w:r>
      <w:r>
        <w:rPr>
          <w:spacing w:val="1"/>
        </w:rPr>
        <w:t> </w:t>
      </w:r>
      <w:r>
        <w:rPr/>
        <w:t>đơn</w:t>
      </w:r>
      <w:r>
        <w:rPr>
          <w:spacing w:val="-1"/>
        </w:rPr>
        <w:t> </w:t>
      </w:r>
      <w:r>
        <w:rPr/>
        <w:t>xin</w:t>
      </w:r>
      <w:r>
        <w:rPr>
          <w:spacing w:val="-2"/>
        </w:rPr>
        <w:t> </w:t>
      </w:r>
      <w:r>
        <w:rPr/>
        <w:t>xác</w:t>
      </w:r>
      <w:r>
        <w:rPr>
          <w:spacing w:val="-2"/>
        </w:rPr>
        <w:t> </w:t>
      </w:r>
      <w:r>
        <w:rPr/>
        <w:t>nhận</w:t>
      </w:r>
      <w:r>
        <w:rPr>
          <w:spacing w:val="-1"/>
        </w:rPr>
        <w:t> </w:t>
      </w:r>
      <w:r>
        <w:rPr/>
        <w:t>đề</w:t>
      </w:r>
      <w:r>
        <w:rPr>
          <w:spacing w:val="-2"/>
        </w:rPr>
        <w:t> </w:t>
      </w:r>
      <w:r>
        <w:rPr/>
        <w:t>ngày</w:t>
      </w:r>
      <w:r>
        <w:rPr>
          <w:spacing w:val="-2"/>
        </w:rPr>
        <w:t> </w:t>
      </w:r>
      <w:r>
        <w:rPr/>
        <w:t>30/12/2022</w:t>
      </w:r>
      <w:r>
        <w:rPr>
          <w:spacing w:val="-1"/>
        </w:rPr>
        <w:t> </w:t>
      </w:r>
      <w:r>
        <w:rPr/>
        <w:t>của</w:t>
      </w:r>
      <w:r>
        <w:rPr>
          <w:spacing w:val="-2"/>
        </w:rPr>
        <w:t> </w:t>
      </w:r>
      <w:r>
        <w:rPr>
          <w:spacing w:val="-5"/>
        </w:rPr>
        <w:t>bà</w:t>
      </w:r>
    </w:p>
    <w:p>
      <w:pPr>
        <w:spacing w:after="0" w:line="264" w:lineRule="auto"/>
        <w:sectPr>
          <w:pgSz w:w="11910" w:h="16840"/>
          <w:pgMar w:header="0" w:footer="454" w:top="1040" w:bottom="640" w:left="1460" w:right="740"/>
        </w:sectPr>
      </w:pPr>
    </w:p>
    <w:p>
      <w:pPr>
        <w:pStyle w:val="BodyText"/>
        <w:spacing w:line="264" w:lineRule="auto" w:before="72"/>
        <w:ind w:right="396" w:firstLine="0"/>
      </w:pPr>
      <w:r>
        <w:rPr/>
        <w:t>Nguyễn Thị Hoài T do UBND phường Tân Phú, thành phố Đồng Xoài, tỉnh</w:t>
      </w:r>
      <w:r>
        <w:rPr>
          <w:spacing w:val="40"/>
        </w:rPr>
        <w:t> </w:t>
      </w:r>
      <w:r>
        <w:rPr/>
        <w:t>Bình Phước xác nhận đều thể hiện: Từ tháng 05/2022 cho đến nay, bà T cùng con chung là cháu Thái Đình Phúc L đang sinh sống tại: Tổ 2, Khu phố P, phường T,</w:t>
      </w:r>
      <w:r>
        <w:rPr>
          <w:spacing w:val="-1"/>
        </w:rPr>
        <w:t> </w:t>
      </w:r>
      <w:r>
        <w:rPr/>
        <w:t>thành phố Đ, tỉnh Bình Phước.</w:t>
      </w:r>
      <w:r>
        <w:rPr>
          <w:spacing w:val="-1"/>
        </w:rPr>
        <w:t> </w:t>
      </w:r>
      <w:r>
        <w:rPr/>
        <w:t>Như vậy, vợ chồng bà T</w:t>
      </w:r>
      <w:r>
        <w:rPr>
          <w:spacing w:val="-1"/>
        </w:rPr>
        <w:t> </w:t>
      </w:r>
      <w:r>
        <w:rPr/>
        <w:t>và ông T1 đã sống ly thân mỗi người một nơi phần ai nấy sống từ tháng 05/2022 cho đến nay. Xét thấy mâu thuẫn trong cuộc sống hôn nhân giữa bà Nguyễn Thị Hoài T và ông Thái Đình T1 đã trầm trọng, đời sống chung không thể kéo dài, mục đích hôn nhân không đạt được, nên căn cứ vào Khoản 1 Điều 56 Luật hôn nhân và</w:t>
      </w:r>
      <w:r>
        <w:rPr>
          <w:spacing w:val="40"/>
        </w:rPr>
        <w:t> </w:t>
      </w:r>
      <w:r>
        <w:rPr/>
        <w:t>gia đình, HĐXX chấp nhận yêu cầu khởi kiện của nguyên đơn, cho bà Nguyễn Thị Hoài T được ly hôn với ông Thái Đình T1 .</w:t>
      </w:r>
    </w:p>
    <w:p>
      <w:pPr>
        <w:pStyle w:val="ListParagraph"/>
        <w:numPr>
          <w:ilvl w:val="0"/>
          <w:numId w:val="3"/>
        </w:numPr>
        <w:tabs>
          <w:tab w:pos="1346" w:val="left" w:leader="none"/>
        </w:tabs>
        <w:spacing w:line="240" w:lineRule="auto" w:before="42" w:after="0"/>
        <w:ind w:left="1346" w:right="0" w:hanging="396"/>
        <w:jc w:val="both"/>
        <w:rPr>
          <w:sz w:val="28"/>
        </w:rPr>
      </w:pPr>
      <w:r>
        <w:rPr>
          <w:sz w:val="28"/>
        </w:rPr>
        <w:t>Về</w:t>
      </w:r>
      <w:r>
        <w:rPr>
          <w:spacing w:val="-2"/>
          <w:sz w:val="28"/>
        </w:rPr>
        <w:t> </w:t>
      </w:r>
      <w:r>
        <w:rPr>
          <w:sz w:val="28"/>
        </w:rPr>
        <w:t>con</w:t>
      </w:r>
      <w:r>
        <w:rPr>
          <w:spacing w:val="1"/>
          <w:sz w:val="28"/>
        </w:rPr>
        <w:t> </w:t>
      </w:r>
      <w:r>
        <w:rPr>
          <w:spacing w:val="-2"/>
          <w:sz w:val="28"/>
        </w:rPr>
        <w:t>chung:</w:t>
      </w:r>
    </w:p>
    <w:p>
      <w:pPr>
        <w:pStyle w:val="BodyText"/>
        <w:spacing w:line="264" w:lineRule="auto" w:before="71"/>
        <w:ind w:right="392" w:firstLine="707"/>
      </w:pPr>
      <w:r>
        <w:rPr/>
        <w:t>[5.1] Bà Nguyễn Thị Hoài T xác định vợ chồng có 01 con chung là Thái Đình Phúc L, sinh ngày: 06/01/2020. Xét yêu cầu trực tiếp nuôi dưỡng con chung của nguyên đơn, HĐXX nhận thấy: Cháu Thái Đình Phúc L hiện còn</w:t>
      </w:r>
      <w:r>
        <w:rPr>
          <w:spacing w:val="80"/>
        </w:rPr>
        <w:t> </w:t>
      </w:r>
      <w:r>
        <w:rPr/>
        <w:t>nhỏ,</w:t>
      </w:r>
      <w:r>
        <w:rPr>
          <w:spacing w:val="40"/>
        </w:rPr>
        <w:t> </w:t>
      </w:r>
      <w:r>
        <w:rPr/>
        <w:t>dưới</w:t>
      </w:r>
      <w:r>
        <w:rPr>
          <w:spacing w:val="40"/>
        </w:rPr>
        <w:t> </w:t>
      </w:r>
      <w:r>
        <w:rPr/>
        <w:t>36</w:t>
      </w:r>
      <w:r>
        <w:rPr>
          <w:spacing w:val="40"/>
        </w:rPr>
        <w:t> </w:t>
      </w:r>
      <w:r>
        <w:rPr/>
        <w:t>tháng</w:t>
      </w:r>
      <w:r>
        <w:rPr>
          <w:spacing w:val="40"/>
        </w:rPr>
        <w:t> </w:t>
      </w:r>
      <w:r>
        <w:rPr/>
        <w:t>tuổi,</w:t>
      </w:r>
      <w:r>
        <w:rPr>
          <w:spacing w:val="40"/>
        </w:rPr>
        <w:t> </w:t>
      </w:r>
      <w:r>
        <w:rPr/>
        <w:t>cần</w:t>
      </w:r>
      <w:r>
        <w:rPr>
          <w:spacing w:val="40"/>
        </w:rPr>
        <w:t> </w:t>
      </w:r>
      <w:r>
        <w:rPr/>
        <w:t>sự</w:t>
      </w:r>
      <w:r>
        <w:rPr>
          <w:spacing w:val="40"/>
        </w:rPr>
        <w:t> </w:t>
      </w:r>
      <w:r>
        <w:rPr/>
        <w:t>chăm</w:t>
      </w:r>
      <w:r>
        <w:rPr>
          <w:spacing w:val="40"/>
        </w:rPr>
        <w:t> </w:t>
      </w:r>
      <w:r>
        <w:rPr/>
        <w:t>sóc</w:t>
      </w:r>
      <w:r>
        <w:rPr>
          <w:spacing w:val="40"/>
        </w:rPr>
        <w:t> </w:t>
      </w:r>
      <w:r>
        <w:rPr/>
        <w:t>của</w:t>
      </w:r>
      <w:r>
        <w:rPr>
          <w:spacing w:val="40"/>
        </w:rPr>
        <w:t> </w:t>
      </w:r>
      <w:r>
        <w:rPr/>
        <w:t>mẹ.</w:t>
      </w:r>
      <w:r>
        <w:rPr>
          <w:spacing w:val="40"/>
        </w:rPr>
        <w:t> </w:t>
      </w:r>
      <w:r>
        <w:rPr/>
        <w:t>Đồng</w:t>
      </w:r>
      <w:r>
        <w:rPr>
          <w:spacing w:val="40"/>
        </w:rPr>
        <w:t> </w:t>
      </w:r>
      <w:r>
        <w:rPr/>
        <w:t>thời,</w:t>
      </w:r>
      <w:r>
        <w:rPr>
          <w:spacing w:val="40"/>
        </w:rPr>
        <w:t> </w:t>
      </w:r>
      <w:r>
        <w:rPr/>
        <w:t>ông</w:t>
      </w:r>
      <w:r>
        <w:rPr>
          <w:spacing w:val="40"/>
        </w:rPr>
        <w:t> </w:t>
      </w:r>
      <w:r>
        <w:rPr/>
        <w:t>T1</w:t>
      </w:r>
      <w:r>
        <w:rPr>
          <w:spacing w:val="40"/>
        </w:rPr>
        <w:t> </w:t>
      </w:r>
      <w:r>
        <w:rPr/>
        <w:t>cũng đồng</w:t>
      </w:r>
      <w:r>
        <w:rPr>
          <w:spacing w:val="40"/>
        </w:rPr>
        <w:t> </w:t>
      </w:r>
      <w:r>
        <w:rPr/>
        <w:t>ý</w:t>
      </w:r>
      <w:r>
        <w:rPr>
          <w:spacing w:val="40"/>
        </w:rPr>
        <w:t> </w:t>
      </w:r>
      <w:r>
        <w:rPr/>
        <w:t>giao</w:t>
      </w:r>
      <w:r>
        <w:rPr>
          <w:spacing w:val="40"/>
        </w:rPr>
        <w:t> </w:t>
      </w:r>
      <w:r>
        <w:rPr/>
        <w:t>con</w:t>
      </w:r>
      <w:r>
        <w:rPr>
          <w:spacing w:val="40"/>
        </w:rPr>
        <w:t> </w:t>
      </w:r>
      <w:r>
        <w:rPr/>
        <w:t>chung</w:t>
      </w:r>
      <w:r>
        <w:rPr>
          <w:spacing w:val="40"/>
        </w:rPr>
        <w:t> </w:t>
      </w:r>
      <w:r>
        <w:rPr/>
        <w:t>cho</w:t>
      </w:r>
      <w:r>
        <w:rPr>
          <w:spacing w:val="40"/>
        </w:rPr>
        <w:t> </w:t>
      </w:r>
      <w:r>
        <w:rPr/>
        <w:t>bà</w:t>
      </w:r>
      <w:r>
        <w:rPr>
          <w:spacing w:val="40"/>
        </w:rPr>
        <w:t> </w:t>
      </w:r>
      <w:r>
        <w:rPr/>
        <w:t>T</w:t>
      </w:r>
      <w:r>
        <w:rPr>
          <w:spacing w:val="40"/>
        </w:rPr>
        <w:t> </w:t>
      </w:r>
      <w:r>
        <w:rPr/>
        <w:t>trực</w:t>
      </w:r>
      <w:r>
        <w:rPr>
          <w:spacing w:val="40"/>
        </w:rPr>
        <w:t> </w:t>
      </w:r>
      <w:r>
        <w:rPr/>
        <w:t>tiếp</w:t>
      </w:r>
      <w:r>
        <w:rPr>
          <w:spacing w:val="40"/>
        </w:rPr>
        <w:t> </w:t>
      </w:r>
      <w:r>
        <w:rPr/>
        <w:t>nuôi</w:t>
      </w:r>
      <w:r>
        <w:rPr>
          <w:spacing w:val="40"/>
        </w:rPr>
        <w:t> </w:t>
      </w:r>
      <w:r>
        <w:rPr/>
        <w:t>dưỡng.</w:t>
      </w:r>
      <w:r>
        <w:rPr>
          <w:spacing w:val="40"/>
        </w:rPr>
        <w:t> </w:t>
      </w:r>
      <w:r>
        <w:rPr/>
        <w:t>Vì</w:t>
      </w:r>
      <w:r>
        <w:rPr>
          <w:spacing w:val="40"/>
        </w:rPr>
        <w:t> </w:t>
      </w:r>
      <w:r>
        <w:rPr/>
        <w:t>vậy,</w:t>
      </w:r>
      <w:r>
        <w:rPr>
          <w:spacing w:val="40"/>
        </w:rPr>
        <w:t> </w:t>
      </w:r>
      <w:r>
        <w:rPr/>
        <w:t>HĐXX</w:t>
      </w:r>
      <w:r>
        <w:rPr>
          <w:spacing w:val="40"/>
        </w:rPr>
        <w:t> </w:t>
      </w:r>
      <w:r>
        <w:rPr/>
        <w:t>xét thấy việc giao cháu L cho bà T trực tiếp nuôi dưỡng là hợp lý và đảm bảo</w:t>
      </w:r>
      <w:r>
        <w:rPr>
          <w:spacing w:val="80"/>
        </w:rPr>
        <w:t> </w:t>
      </w:r>
      <w:r>
        <w:rPr/>
        <w:t>quyền, lợi ích về mọi mặt cũng như để ổn định cuộc sống của cháu. Do đó, căn cứ Điều 81, 82 và 83 Luật hôn nhân và gia đình, HĐXX chấp nhận yêu cầu của bà</w:t>
      </w:r>
      <w:r>
        <w:rPr>
          <w:spacing w:val="-2"/>
        </w:rPr>
        <w:t> </w:t>
      </w:r>
      <w:r>
        <w:rPr/>
        <w:t>Nguyễn</w:t>
      </w:r>
      <w:r>
        <w:rPr>
          <w:spacing w:val="-2"/>
        </w:rPr>
        <w:t> </w:t>
      </w:r>
      <w:r>
        <w:rPr/>
        <w:t>Thị</w:t>
      </w:r>
      <w:r>
        <w:rPr>
          <w:spacing w:val="-2"/>
        </w:rPr>
        <w:t> </w:t>
      </w:r>
      <w:r>
        <w:rPr/>
        <w:t>Hoài</w:t>
      </w:r>
      <w:r>
        <w:rPr>
          <w:spacing w:val="-3"/>
        </w:rPr>
        <w:t> </w:t>
      </w:r>
      <w:r>
        <w:rPr/>
        <w:t>T</w:t>
      </w:r>
      <w:r>
        <w:rPr>
          <w:spacing w:val="-1"/>
        </w:rPr>
        <w:t> </w:t>
      </w:r>
      <w:r>
        <w:rPr/>
        <w:t>về</w:t>
      </w:r>
      <w:r>
        <w:rPr>
          <w:spacing w:val="-3"/>
        </w:rPr>
        <w:t> </w:t>
      </w:r>
      <w:r>
        <w:rPr/>
        <w:t>việc</w:t>
      </w:r>
      <w:r>
        <w:rPr>
          <w:spacing w:val="-4"/>
        </w:rPr>
        <w:t> </w:t>
      </w:r>
      <w:r>
        <w:rPr/>
        <w:t>giao</w:t>
      </w:r>
      <w:r>
        <w:rPr>
          <w:spacing w:val="-2"/>
        </w:rPr>
        <w:t> </w:t>
      </w:r>
      <w:r>
        <w:rPr/>
        <w:t>con</w:t>
      </w:r>
      <w:r>
        <w:rPr>
          <w:spacing w:val="-3"/>
        </w:rPr>
        <w:t> </w:t>
      </w:r>
      <w:r>
        <w:rPr/>
        <w:t>chung Thái</w:t>
      </w:r>
      <w:r>
        <w:rPr>
          <w:spacing w:val="-10"/>
        </w:rPr>
        <w:t> </w:t>
      </w:r>
      <w:r>
        <w:rPr/>
        <w:t>Đình</w:t>
      </w:r>
      <w:r>
        <w:rPr>
          <w:spacing w:val="-10"/>
        </w:rPr>
        <w:t> </w:t>
      </w:r>
      <w:r>
        <w:rPr/>
        <w:t>Phúc</w:t>
      </w:r>
      <w:r>
        <w:rPr>
          <w:spacing w:val="-11"/>
        </w:rPr>
        <w:t> </w:t>
      </w:r>
      <w:r>
        <w:rPr/>
        <w:t>L</w:t>
      </w:r>
      <w:r>
        <w:rPr>
          <w:spacing w:val="-1"/>
        </w:rPr>
        <w:t> </w:t>
      </w:r>
      <w:r>
        <w:rPr/>
        <w:t>cho</w:t>
      </w:r>
      <w:r>
        <w:rPr>
          <w:spacing w:val="-2"/>
        </w:rPr>
        <w:t> </w:t>
      </w:r>
      <w:r>
        <w:rPr/>
        <w:t>bà</w:t>
      </w:r>
      <w:r>
        <w:rPr>
          <w:spacing w:val="-4"/>
        </w:rPr>
        <w:t> </w:t>
      </w:r>
      <w:r>
        <w:rPr/>
        <w:t>trực</w:t>
      </w:r>
      <w:r>
        <w:rPr>
          <w:spacing w:val="-4"/>
        </w:rPr>
        <w:t> </w:t>
      </w:r>
      <w:r>
        <w:rPr/>
        <w:t>tiếp nuôi dưỡng.</w:t>
      </w:r>
    </w:p>
    <w:p>
      <w:pPr>
        <w:pStyle w:val="BodyText"/>
        <w:spacing w:line="264" w:lineRule="auto" w:before="40"/>
        <w:ind w:right="402" w:firstLine="707"/>
      </w:pPr>
      <w:r>
        <w:rPr/>
        <w:t>[5.2] Đối với vấn đề cấp dưỡng nuôi con: Bà T không yêu cầu ông Thái Đình T1 cấp dưỡng nuôi con. Tại phiên tòa, ông Thái Đình T1 đồng ý cấp</w:t>
      </w:r>
      <w:r>
        <w:rPr>
          <w:spacing w:val="40"/>
        </w:rPr>
        <w:t> </w:t>
      </w:r>
      <w:r>
        <w:rPr/>
        <w:t>dưỡng nuôi con</w:t>
      </w:r>
      <w:r>
        <w:rPr>
          <w:spacing w:val="40"/>
        </w:rPr>
        <w:t> </w:t>
      </w:r>
      <w:r>
        <w:rPr/>
        <w:t>chung 5.000.000 đồng/ tháng trong trường hợp ly hôn. Xét</w:t>
      </w:r>
      <w:r>
        <w:rPr>
          <w:spacing w:val="40"/>
        </w:rPr>
        <w:t> </w:t>
      </w:r>
      <w:r>
        <w:rPr/>
        <w:t>thấy: Cháu L bị bệnh lý tim một tâm thất nên việc cấp dưỡng nuôi con là cần thiết. Do đó, HĐXX buộc ông Thái Đình T1 cấp dưỡng nuôi con chung mỗi tháng 5.000.000 đồng</w:t>
      </w:r>
      <w:r>
        <w:rPr>
          <w:spacing w:val="40"/>
        </w:rPr>
        <w:t> </w:t>
      </w:r>
      <w:r>
        <w:rPr/>
        <w:t>cho đến khi con chung đủ 18 tuổi.</w:t>
      </w:r>
    </w:p>
    <w:p>
      <w:pPr>
        <w:pStyle w:val="BodyText"/>
        <w:spacing w:line="264" w:lineRule="auto" w:before="43"/>
        <w:ind w:right="403" w:firstLine="707"/>
      </w:pPr>
      <w:r>
        <w:rPr/>
        <w:t>[5.3] Quá trình nuôi dưỡng con chung, nếu xét thấy cần thiết, ông Thái Đình T1 và bà Nguyễn Thị Hoài T đều có quyền yêu cầu Toà án có</w:t>
      </w:r>
      <w:r>
        <w:rPr>
          <w:spacing w:val="-1"/>
        </w:rPr>
        <w:t> </w:t>
      </w:r>
      <w:r>
        <w:rPr/>
        <w:t>thẩm</w:t>
      </w:r>
      <w:r>
        <w:rPr>
          <w:spacing w:val="-4"/>
        </w:rPr>
        <w:t> </w:t>
      </w:r>
      <w:r>
        <w:rPr/>
        <w:t>quyền giải quyết về thay đổi người trực tiếp nuôi con chung cũng như việc cấp dưỡng nuôi con chung.</w:t>
      </w:r>
    </w:p>
    <w:p>
      <w:pPr>
        <w:pStyle w:val="ListParagraph"/>
        <w:numPr>
          <w:ilvl w:val="0"/>
          <w:numId w:val="3"/>
        </w:numPr>
        <w:tabs>
          <w:tab w:pos="1394" w:val="left" w:leader="none"/>
        </w:tabs>
        <w:spacing w:line="264" w:lineRule="auto" w:before="40" w:after="0"/>
        <w:ind w:left="242" w:right="389" w:firstLine="719"/>
        <w:jc w:val="both"/>
        <w:rPr>
          <w:sz w:val="28"/>
        </w:rPr>
      </w:pPr>
      <w:r>
        <w:rPr>
          <w:sz w:val="28"/>
        </w:rPr>
        <w:t>Về tài sản chung và nợ chung: Bà Nguyễn Thị Hoài T xác định vợ chồng không có nên HĐXX không xem xét giải quyết.</w:t>
      </w:r>
    </w:p>
    <w:p>
      <w:pPr>
        <w:pStyle w:val="ListParagraph"/>
        <w:numPr>
          <w:ilvl w:val="0"/>
          <w:numId w:val="3"/>
        </w:numPr>
        <w:tabs>
          <w:tab w:pos="1445" w:val="left" w:leader="none"/>
        </w:tabs>
        <w:spacing w:line="264" w:lineRule="auto" w:before="38" w:after="0"/>
        <w:ind w:left="242" w:right="388" w:firstLine="789"/>
        <w:jc w:val="both"/>
        <w:rPr>
          <w:sz w:val="28"/>
        </w:rPr>
      </w:pPr>
      <w:r>
        <w:rPr>
          <w:sz w:val="28"/>
        </w:rPr>
        <w:t>Về đề nghị của đại diện viện kiểm sát nhân dân quận Cẩm Lệ, thành phố Đà Nẵng về việc giải quyết vụ án: HĐXX nhận thấy đề nghị của đại diện Viện Kiểm sát nhân dân quận Cẩm Lệ, thành phố Đà Nẵng phù hợp với phân tích nêu trên nên HĐXX chấp nhận.</w:t>
      </w:r>
    </w:p>
    <w:p>
      <w:pPr>
        <w:pStyle w:val="ListParagraph"/>
        <w:numPr>
          <w:ilvl w:val="0"/>
          <w:numId w:val="3"/>
        </w:numPr>
        <w:tabs>
          <w:tab w:pos="1359" w:val="left" w:leader="none"/>
        </w:tabs>
        <w:spacing w:line="240" w:lineRule="auto" w:before="41" w:after="0"/>
        <w:ind w:left="1358" w:right="0" w:hanging="398"/>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line="264" w:lineRule="auto" w:before="74"/>
        <w:ind w:right="390"/>
      </w:pPr>
      <w:r>
        <w:rPr/>
        <w:t>Nguyên đơn bà Nguyễn Thị Hoài T phải chịu 300.000 đồng án phí hôn nhân gia đình sơ thẩm theo quy định tại Khoản 5 Điều 27 Nghị quyết 326/2016/UBTVQH</w:t>
      </w:r>
      <w:r>
        <w:rPr>
          <w:spacing w:val="-3"/>
        </w:rPr>
        <w:t> </w:t>
      </w:r>
      <w:r>
        <w:rPr/>
        <w:t>ngày</w:t>
      </w:r>
      <w:r>
        <w:rPr>
          <w:spacing w:val="-5"/>
        </w:rPr>
        <w:t> </w:t>
      </w:r>
      <w:r>
        <w:rPr/>
        <w:t>30/12/2016</w:t>
      </w:r>
      <w:r>
        <w:rPr>
          <w:spacing w:val="-2"/>
        </w:rPr>
        <w:t> </w:t>
      </w:r>
      <w:r>
        <w:rPr/>
        <w:t>của</w:t>
      </w:r>
      <w:r>
        <w:rPr>
          <w:spacing w:val="-5"/>
        </w:rPr>
        <w:t> </w:t>
      </w:r>
      <w:r>
        <w:rPr/>
        <w:t>Ủy ban</w:t>
      </w:r>
      <w:r>
        <w:rPr>
          <w:spacing w:val="-3"/>
        </w:rPr>
        <w:t> </w:t>
      </w:r>
      <w:r>
        <w:rPr/>
        <w:t>Thường</w:t>
      </w:r>
      <w:r>
        <w:rPr>
          <w:spacing w:val="-3"/>
        </w:rPr>
        <w:t> </w:t>
      </w:r>
      <w:r>
        <w:rPr/>
        <w:t>vụ</w:t>
      </w:r>
      <w:r>
        <w:rPr>
          <w:spacing w:val="-1"/>
        </w:rPr>
        <w:t> </w:t>
      </w:r>
      <w:r>
        <w:rPr/>
        <w:t>Quốc</w:t>
      </w:r>
      <w:r>
        <w:rPr>
          <w:spacing w:val="-2"/>
        </w:rPr>
        <w:t> </w:t>
      </w:r>
      <w:r>
        <w:rPr/>
        <w:t>Hội .</w:t>
      </w:r>
      <w:r>
        <w:rPr>
          <w:spacing w:val="-2"/>
        </w:rPr>
        <w:t> </w:t>
      </w:r>
      <w:r>
        <w:rPr/>
        <w:t>Bị</w:t>
      </w:r>
      <w:r>
        <w:rPr>
          <w:spacing w:val="-2"/>
        </w:rPr>
        <w:t> </w:t>
      </w:r>
      <w:r>
        <w:rPr/>
        <w:t>đơn</w:t>
      </w:r>
    </w:p>
    <w:p>
      <w:pPr>
        <w:spacing w:after="0" w:line="264" w:lineRule="auto"/>
        <w:sectPr>
          <w:pgSz w:w="11910" w:h="16840"/>
          <w:pgMar w:header="0" w:footer="454" w:top="1040" w:bottom="640" w:left="1460" w:right="740"/>
        </w:sectPr>
      </w:pPr>
    </w:p>
    <w:p>
      <w:pPr>
        <w:pStyle w:val="BodyText"/>
        <w:spacing w:line="264" w:lineRule="auto" w:before="72"/>
        <w:ind w:right="391" w:firstLine="0"/>
      </w:pPr>
      <w:r>
        <w:rPr/>
        <w:t>ông Thái Đình T1 phải chịu 300.000 đồng án phí của người có nghĩa vụ cấp dưỡng theo quy định tại Khoản 6 Điều 27 Nghị quyết 326/2016/UBTVQH ngày 30/12/2016 của Ủy ban Thường vụ Quốc Hội .</w:t>
      </w:r>
    </w:p>
    <w:p>
      <w:pPr>
        <w:spacing w:before="42"/>
        <w:ind w:left="961" w:right="0" w:firstLine="0"/>
        <w:jc w:val="both"/>
        <w:rPr>
          <w:i/>
          <w:sz w:val="28"/>
        </w:rPr>
      </w:pPr>
      <w:r>
        <w:rPr>
          <w:i/>
          <w:sz w:val="28"/>
        </w:rPr>
        <w:t>Vì các</w:t>
      </w:r>
      <w:r>
        <w:rPr>
          <w:i/>
          <w:spacing w:val="-3"/>
          <w:sz w:val="28"/>
        </w:rPr>
        <w:t> </w:t>
      </w:r>
      <w:r>
        <w:rPr>
          <w:i/>
          <w:sz w:val="28"/>
        </w:rPr>
        <w:t>lẽ </w:t>
      </w:r>
      <w:r>
        <w:rPr>
          <w:i/>
          <w:spacing w:val="-2"/>
          <w:sz w:val="28"/>
        </w:rPr>
        <w:t>trên,</w:t>
      </w:r>
    </w:p>
    <w:p>
      <w:pPr>
        <w:pStyle w:val="BodyText"/>
        <w:spacing w:before="5"/>
        <w:ind w:left="0" w:firstLine="0"/>
        <w:jc w:val="left"/>
        <w:rPr>
          <w:i/>
          <w:sz w:val="12"/>
        </w:rPr>
      </w:pPr>
    </w:p>
    <w:p>
      <w:pPr>
        <w:spacing w:before="89"/>
        <w:ind w:left="3046" w:right="3193" w:firstLine="0"/>
        <w:jc w:val="center"/>
        <w:rPr>
          <w:b/>
          <w:sz w:val="28"/>
        </w:rPr>
      </w:pPr>
      <w:r>
        <w:rPr>
          <w:b/>
          <w:sz w:val="28"/>
        </w:rPr>
        <w:t>QUYẾT</w:t>
      </w:r>
      <w:r>
        <w:rPr>
          <w:b/>
          <w:spacing w:val="-6"/>
          <w:sz w:val="28"/>
        </w:rPr>
        <w:t> </w:t>
      </w:r>
      <w:r>
        <w:rPr>
          <w:b/>
          <w:spacing w:val="-4"/>
          <w:sz w:val="28"/>
        </w:rPr>
        <w:t>ĐỊNH</w:t>
      </w:r>
    </w:p>
    <w:p>
      <w:pPr>
        <w:pStyle w:val="BodyText"/>
        <w:spacing w:before="134"/>
        <w:ind w:left="961" w:firstLine="0"/>
        <w:jc w:val="left"/>
      </w:pPr>
      <w:r>
        <w:rPr/>
        <w:t>Căn</w:t>
      </w:r>
      <w:r>
        <w:rPr>
          <w:spacing w:val="1"/>
        </w:rPr>
        <w:t> </w:t>
      </w:r>
      <w:r>
        <w:rPr>
          <w:spacing w:val="-5"/>
        </w:rPr>
        <w:t>cứ:</w:t>
      </w:r>
    </w:p>
    <w:p>
      <w:pPr>
        <w:pStyle w:val="BodyText"/>
        <w:spacing w:before="72"/>
        <w:ind w:left="961" w:firstLine="0"/>
      </w:pPr>
      <w:r>
        <w:rPr/>
        <w:t>-</w:t>
      </w:r>
      <w:r>
        <w:rPr>
          <w:spacing w:val="-5"/>
        </w:rPr>
        <w:t> </w:t>
      </w:r>
      <w:r>
        <w:rPr/>
        <w:t>Điều</w:t>
      </w:r>
      <w:r>
        <w:rPr>
          <w:spacing w:val="-4"/>
        </w:rPr>
        <w:t> </w:t>
      </w:r>
      <w:r>
        <w:rPr/>
        <w:t>28,</w:t>
      </w:r>
      <w:r>
        <w:rPr>
          <w:spacing w:val="-5"/>
        </w:rPr>
        <w:t> </w:t>
      </w:r>
      <w:r>
        <w:rPr/>
        <w:t>35,</w:t>
      </w:r>
      <w:r>
        <w:rPr>
          <w:spacing w:val="-6"/>
        </w:rPr>
        <w:t> </w:t>
      </w:r>
      <w:r>
        <w:rPr/>
        <w:t>39,</w:t>
      </w:r>
      <w:r>
        <w:rPr>
          <w:spacing w:val="-6"/>
        </w:rPr>
        <w:t> </w:t>
      </w:r>
      <w:r>
        <w:rPr/>
        <w:t>147, 227,</w:t>
      </w:r>
      <w:r>
        <w:rPr>
          <w:spacing w:val="-5"/>
        </w:rPr>
        <w:t> </w:t>
      </w:r>
      <w:r>
        <w:rPr/>
        <w:t>228,</w:t>
      </w:r>
      <w:r>
        <w:rPr>
          <w:spacing w:val="-2"/>
        </w:rPr>
        <w:t> </w:t>
      </w:r>
      <w:r>
        <w:rPr/>
        <w:t>271,</w:t>
      </w:r>
      <w:r>
        <w:rPr>
          <w:spacing w:val="-3"/>
        </w:rPr>
        <w:t> </w:t>
      </w:r>
      <w:r>
        <w:rPr/>
        <w:t>272</w:t>
      </w:r>
      <w:r>
        <w:rPr>
          <w:spacing w:val="-5"/>
        </w:rPr>
        <w:t> </w:t>
      </w:r>
      <w:r>
        <w:rPr/>
        <w:t>và</w:t>
      </w:r>
      <w:r>
        <w:rPr>
          <w:spacing w:val="-1"/>
        </w:rPr>
        <w:t> </w:t>
      </w:r>
      <w:r>
        <w:rPr/>
        <w:t>273 Bộ</w:t>
      </w:r>
      <w:r>
        <w:rPr>
          <w:spacing w:val="-4"/>
        </w:rPr>
        <w:t> </w:t>
      </w:r>
      <w:r>
        <w:rPr/>
        <w:t>luật Tố</w:t>
      </w:r>
      <w:r>
        <w:rPr>
          <w:spacing w:val="-3"/>
        </w:rPr>
        <w:t> </w:t>
      </w:r>
      <w:r>
        <w:rPr/>
        <w:t>tụng</w:t>
      </w:r>
      <w:r>
        <w:rPr>
          <w:spacing w:val="-2"/>
        </w:rPr>
        <w:t> </w:t>
      </w:r>
      <w:r>
        <w:rPr/>
        <w:t>dân </w:t>
      </w:r>
      <w:r>
        <w:rPr>
          <w:spacing w:val="-5"/>
        </w:rPr>
        <w:t>sự;</w:t>
      </w:r>
    </w:p>
    <w:p>
      <w:pPr>
        <w:pStyle w:val="ListParagraph"/>
        <w:numPr>
          <w:ilvl w:val="0"/>
          <w:numId w:val="4"/>
        </w:numPr>
        <w:tabs>
          <w:tab w:pos="1126" w:val="left" w:leader="none"/>
        </w:tabs>
        <w:spacing w:line="240" w:lineRule="auto" w:before="72" w:after="0"/>
        <w:ind w:left="1125" w:right="0" w:hanging="165"/>
        <w:jc w:val="both"/>
        <w:rPr>
          <w:sz w:val="28"/>
        </w:rPr>
      </w:pPr>
      <w:r>
        <w:rPr>
          <w:sz w:val="28"/>
        </w:rPr>
        <w:t>Điều</w:t>
      </w:r>
      <w:r>
        <w:rPr>
          <w:spacing w:val="-6"/>
          <w:sz w:val="28"/>
        </w:rPr>
        <w:t> </w:t>
      </w:r>
      <w:r>
        <w:rPr>
          <w:sz w:val="28"/>
        </w:rPr>
        <w:t>56,</w:t>
      </w:r>
      <w:r>
        <w:rPr>
          <w:spacing w:val="-5"/>
          <w:sz w:val="28"/>
        </w:rPr>
        <w:t> </w:t>
      </w:r>
      <w:r>
        <w:rPr>
          <w:sz w:val="28"/>
        </w:rPr>
        <w:t>81,</w:t>
      </w:r>
      <w:r>
        <w:rPr>
          <w:spacing w:val="-5"/>
          <w:sz w:val="28"/>
        </w:rPr>
        <w:t> </w:t>
      </w:r>
      <w:r>
        <w:rPr>
          <w:sz w:val="28"/>
        </w:rPr>
        <w:t>82,</w:t>
      </w:r>
      <w:r>
        <w:rPr>
          <w:spacing w:val="-2"/>
          <w:sz w:val="28"/>
        </w:rPr>
        <w:t> </w:t>
      </w:r>
      <w:r>
        <w:rPr>
          <w:sz w:val="28"/>
        </w:rPr>
        <w:t>83,</w:t>
      </w:r>
      <w:r>
        <w:rPr>
          <w:spacing w:val="-4"/>
          <w:sz w:val="28"/>
        </w:rPr>
        <w:t> </w:t>
      </w:r>
      <w:r>
        <w:rPr>
          <w:sz w:val="28"/>
        </w:rPr>
        <w:t>116</w:t>
      </w:r>
      <w:r>
        <w:rPr>
          <w:spacing w:val="-1"/>
          <w:sz w:val="28"/>
        </w:rPr>
        <w:t> </w:t>
      </w:r>
      <w:r>
        <w:rPr>
          <w:sz w:val="28"/>
        </w:rPr>
        <w:t>và</w:t>
      </w:r>
      <w:r>
        <w:rPr>
          <w:spacing w:val="-1"/>
          <w:sz w:val="28"/>
        </w:rPr>
        <w:t> </w:t>
      </w:r>
      <w:r>
        <w:rPr>
          <w:sz w:val="28"/>
        </w:rPr>
        <w:t>117 Luật</w:t>
      </w:r>
      <w:r>
        <w:rPr>
          <w:spacing w:val="-2"/>
          <w:sz w:val="28"/>
        </w:rPr>
        <w:t> </w:t>
      </w:r>
      <w:r>
        <w:rPr>
          <w:sz w:val="28"/>
        </w:rPr>
        <w:t>hôn</w:t>
      </w:r>
      <w:r>
        <w:rPr>
          <w:spacing w:val="-2"/>
          <w:sz w:val="28"/>
        </w:rPr>
        <w:t> </w:t>
      </w:r>
      <w:r>
        <w:rPr>
          <w:sz w:val="28"/>
        </w:rPr>
        <w:t>nhân</w:t>
      </w:r>
      <w:r>
        <w:rPr>
          <w:spacing w:val="-4"/>
          <w:sz w:val="28"/>
        </w:rPr>
        <w:t> </w:t>
      </w:r>
      <w:r>
        <w:rPr>
          <w:sz w:val="28"/>
        </w:rPr>
        <w:t>và</w:t>
      </w:r>
      <w:r>
        <w:rPr>
          <w:spacing w:val="-1"/>
          <w:sz w:val="28"/>
        </w:rPr>
        <w:t> </w:t>
      </w:r>
      <w:r>
        <w:rPr>
          <w:sz w:val="28"/>
        </w:rPr>
        <w:t>gia</w:t>
      </w:r>
      <w:r>
        <w:rPr>
          <w:spacing w:val="-4"/>
          <w:sz w:val="28"/>
        </w:rPr>
        <w:t> </w:t>
      </w:r>
      <w:r>
        <w:rPr>
          <w:spacing w:val="-2"/>
          <w:sz w:val="28"/>
        </w:rPr>
        <w:t>đình;</w:t>
      </w:r>
    </w:p>
    <w:p>
      <w:pPr>
        <w:pStyle w:val="ListParagraph"/>
        <w:numPr>
          <w:ilvl w:val="0"/>
          <w:numId w:val="4"/>
        </w:numPr>
        <w:tabs>
          <w:tab w:pos="1159" w:val="left" w:leader="none"/>
        </w:tabs>
        <w:spacing w:line="264" w:lineRule="auto" w:before="71" w:after="0"/>
        <w:ind w:left="242" w:right="390" w:firstLine="719"/>
        <w:jc w:val="both"/>
        <w:rPr>
          <w:sz w:val="28"/>
        </w:rPr>
      </w:pPr>
      <w:r>
        <w:rPr>
          <w:sz w:val="28"/>
        </w:rPr>
        <w:t>Khoản 5, 6 Điều 27 Nghị quyết 326/2016/UBTVQH ngày 30/12/2016 của Ủy ban Thường vụ Quốc Hội về mức thu, miễn giảm, thu, nộp, quản lý và</w:t>
      </w:r>
      <w:r>
        <w:rPr>
          <w:spacing w:val="40"/>
          <w:sz w:val="28"/>
        </w:rPr>
        <w:t> </w:t>
      </w:r>
      <w:r>
        <w:rPr>
          <w:sz w:val="28"/>
        </w:rPr>
        <w:t>sử dụng án phí và lệ phí Tòa án.</w:t>
      </w:r>
    </w:p>
    <w:p>
      <w:pPr>
        <w:pStyle w:val="BodyText"/>
        <w:spacing w:line="264" w:lineRule="auto" w:before="42"/>
        <w:ind w:right="389" w:firstLine="789"/>
      </w:pPr>
      <w:r>
        <w:rPr/>
        <w:t>Tuyên xử: Chấp nhận yêu cầu khởi kiện của bà Nguyễn Thị Hoài T đối với ông Thái Đình T1 về việc ly hôn, tranh chấp về nuôi con.</w:t>
      </w:r>
    </w:p>
    <w:p>
      <w:pPr>
        <w:pStyle w:val="ListParagraph"/>
        <w:numPr>
          <w:ilvl w:val="0"/>
          <w:numId w:val="5"/>
        </w:numPr>
        <w:tabs>
          <w:tab w:pos="1252" w:val="left" w:leader="none"/>
        </w:tabs>
        <w:spacing w:line="264" w:lineRule="auto" w:before="38" w:after="0"/>
        <w:ind w:left="242" w:right="388" w:firstLine="719"/>
        <w:jc w:val="both"/>
        <w:rPr>
          <w:sz w:val="28"/>
        </w:rPr>
      </w:pPr>
      <w:r>
        <w:rPr>
          <w:sz w:val="28"/>
        </w:rPr>
        <w:t>Về quan hệ hôn nhân: Cho bà Nguyễn Thị Hoài T được ly hôn với ông Thái Đình T1 .</w:t>
      </w:r>
    </w:p>
    <w:p>
      <w:pPr>
        <w:pStyle w:val="BodyText"/>
        <w:spacing w:line="264" w:lineRule="auto"/>
        <w:ind w:right="389"/>
      </w:pPr>
      <w:r>
        <w:rPr/>
        <w:t>(Giấy</w:t>
      </w:r>
      <w:r>
        <w:rPr>
          <w:spacing w:val="-4"/>
        </w:rPr>
        <w:t> </w:t>
      </w:r>
      <w:r>
        <w:rPr/>
        <w:t>chứng</w:t>
      </w:r>
      <w:r>
        <w:rPr>
          <w:spacing w:val="-2"/>
        </w:rPr>
        <w:t> </w:t>
      </w:r>
      <w:r>
        <w:rPr/>
        <w:t>nhận</w:t>
      </w:r>
      <w:r>
        <w:rPr>
          <w:spacing w:val="-1"/>
        </w:rPr>
        <w:t> </w:t>
      </w:r>
      <w:r>
        <w:rPr/>
        <w:t>đăng</w:t>
      </w:r>
      <w:r>
        <w:rPr>
          <w:spacing w:val="-1"/>
        </w:rPr>
        <w:t> </w:t>
      </w:r>
      <w:r>
        <w:rPr/>
        <w:t>ký</w:t>
      </w:r>
      <w:r>
        <w:rPr>
          <w:spacing w:val="-1"/>
        </w:rPr>
        <w:t> </w:t>
      </w:r>
      <w:r>
        <w:rPr/>
        <w:t>kết hôn số 156/2019,</w:t>
      </w:r>
      <w:r>
        <w:rPr>
          <w:spacing w:val="-1"/>
        </w:rPr>
        <w:t> </w:t>
      </w:r>
      <w:r>
        <w:rPr/>
        <w:t>đăng ký ngày</w:t>
      </w:r>
      <w:r>
        <w:rPr>
          <w:spacing w:val="-4"/>
        </w:rPr>
        <w:t> </w:t>
      </w:r>
      <w:r>
        <w:rPr/>
        <w:t>08/10/2019 tại UBND phường H, quận C, thành phố Đà Nẵng).</w:t>
      </w:r>
    </w:p>
    <w:p>
      <w:pPr>
        <w:pStyle w:val="ListParagraph"/>
        <w:numPr>
          <w:ilvl w:val="0"/>
          <w:numId w:val="5"/>
        </w:numPr>
        <w:tabs>
          <w:tab w:pos="1243" w:val="left" w:leader="none"/>
        </w:tabs>
        <w:spacing w:line="240" w:lineRule="auto" w:before="40" w:after="0"/>
        <w:ind w:left="1242" w:right="0" w:hanging="282"/>
        <w:jc w:val="both"/>
        <w:rPr>
          <w:sz w:val="28"/>
        </w:rPr>
      </w:pPr>
      <w:r>
        <w:rPr>
          <w:sz w:val="28"/>
        </w:rPr>
        <w:t>Về</w:t>
      </w:r>
      <w:r>
        <w:rPr>
          <w:spacing w:val="-2"/>
          <w:sz w:val="28"/>
        </w:rPr>
        <w:t> </w:t>
      </w:r>
      <w:r>
        <w:rPr>
          <w:sz w:val="28"/>
        </w:rPr>
        <w:t>con</w:t>
      </w:r>
      <w:r>
        <w:rPr>
          <w:spacing w:val="-1"/>
          <w:sz w:val="28"/>
        </w:rPr>
        <w:t> </w:t>
      </w:r>
      <w:r>
        <w:rPr>
          <w:spacing w:val="-2"/>
          <w:sz w:val="28"/>
        </w:rPr>
        <w:t>chung:</w:t>
      </w:r>
    </w:p>
    <w:p>
      <w:pPr>
        <w:pStyle w:val="BodyText"/>
        <w:spacing w:line="264" w:lineRule="auto" w:before="72"/>
        <w:ind w:right="388"/>
      </w:pPr>
      <w:r>
        <w:rPr/>
        <w:t>Giao con chung Thái</w:t>
      </w:r>
      <w:r>
        <w:rPr>
          <w:spacing w:val="-1"/>
        </w:rPr>
        <w:t> </w:t>
      </w:r>
      <w:r>
        <w:rPr/>
        <w:t>Đình Phúc L,</w:t>
      </w:r>
      <w:r>
        <w:rPr>
          <w:spacing w:val="-1"/>
        </w:rPr>
        <w:t> </w:t>
      </w:r>
      <w:r>
        <w:rPr/>
        <w:t>sinh ngày: 06/01/2020 cho bà Nguyễn Thị Hoài T trực tiếp nuôi dưỡng. Ông Thái Đình T1 cấp dưỡng nuôi con chung mỗi tháng 5.000.000 đồng cho đến khi con chung đủ 18 tuổi.</w:t>
      </w:r>
    </w:p>
    <w:p>
      <w:pPr>
        <w:pStyle w:val="BodyText"/>
        <w:spacing w:line="264" w:lineRule="auto" w:before="42"/>
        <w:ind w:right="392" w:firstLine="789"/>
      </w:pPr>
      <w:r>
        <w:rPr/>
        <w:t>Cả hai bên đều có quyền và nghĩa vụ đối với con chung. Bên không trực tiếp nuôi con có quyền thăm nom, chăm sóc, bên trực tiếp nuôi con không được quyền ngăn cản. Khi cần thiết có quyền yêu cầu Toà án có thẩm quyền giải</w:t>
      </w:r>
      <w:r>
        <w:rPr>
          <w:spacing w:val="40"/>
        </w:rPr>
        <w:t> </w:t>
      </w:r>
      <w:r>
        <w:rPr/>
        <w:t>quyết về thay đổi người trực tiếp nuôi con chung cũng như việc cấp dưỡng nuôi con chung.</w:t>
      </w:r>
    </w:p>
    <w:p>
      <w:pPr>
        <w:pStyle w:val="BodyText"/>
        <w:spacing w:line="264" w:lineRule="auto" w:before="38"/>
        <w:ind w:right="389"/>
      </w:pPr>
      <w:r>
        <w:rPr/>
        <w:t>Kể từ ngày bản án, quyết định có hiệu lực pháp luật (đối với các trường hợp cơ quan thi hành án có quyền chủ động</w:t>
      </w:r>
      <w:r>
        <w:rPr>
          <w:spacing w:val="21"/>
        </w:rPr>
        <w:t> </w:t>
      </w:r>
      <w:r>
        <w:rPr/>
        <w:t>ra quyết định thi hành án) hoặc kể</w:t>
      </w:r>
      <w:r>
        <w:rPr>
          <w:spacing w:val="40"/>
        </w:rPr>
        <w:t> </w:t>
      </w:r>
      <w:r>
        <w:rPr/>
        <w:t>từ ngày có đơn yêu cầu thi hành án của người được thi hành án (đối với các khoản tiền phải trả cho người được thi hành án) cho đến khi thi hành án xong, bên phải</w:t>
      </w:r>
      <w:r>
        <w:rPr>
          <w:spacing w:val="-1"/>
        </w:rPr>
        <w:t> </w:t>
      </w:r>
      <w:r>
        <w:rPr/>
        <w:t>thi</w:t>
      </w:r>
      <w:r>
        <w:rPr>
          <w:spacing w:val="-2"/>
        </w:rPr>
        <w:t> </w:t>
      </w:r>
      <w:r>
        <w:rPr/>
        <w:t>hành án</w:t>
      </w:r>
      <w:r>
        <w:rPr>
          <w:spacing w:val="-1"/>
        </w:rPr>
        <w:t> </w:t>
      </w:r>
      <w:r>
        <w:rPr/>
        <w:t>còn phải chịu</w:t>
      </w:r>
      <w:r>
        <w:rPr>
          <w:spacing w:val="-2"/>
        </w:rPr>
        <w:t> </w:t>
      </w:r>
      <w:r>
        <w:rPr/>
        <w:t>khoản tiền</w:t>
      </w:r>
      <w:r>
        <w:rPr>
          <w:spacing w:val="-2"/>
        </w:rPr>
        <w:t> </w:t>
      </w:r>
      <w:r>
        <w:rPr/>
        <w:t>lãi</w:t>
      </w:r>
      <w:r>
        <w:rPr>
          <w:spacing w:val="-1"/>
        </w:rPr>
        <w:t> </w:t>
      </w:r>
      <w:r>
        <w:rPr/>
        <w:t>của</w:t>
      </w:r>
      <w:r>
        <w:rPr>
          <w:spacing w:val="-1"/>
        </w:rPr>
        <w:t> </w:t>
      </w:r>
      <w:r>
        <w:rPr/>
        <w:t>số</w:t>
      </w:r>
      <w:r>
        <w:rPr>
          <w:spacing w:val="-1"/>
        </w:rPr>
        <w:t> </w:t>
      </w:r>
      <w:r>
        <w:rPr/>
        <w:t>tiền</w:t>
      </w:r>
      <w:r>
        <w:rPr>
          <w:spacing w:val="-2"/>
        </w:rPr>
        <w:t> </w:t>
      </w:r>
      <w:r>
        <w:rPr/>
        <w:t>còn</w:t>
      </w:r>
      <w:r>
        <w:rPr>
          <w:spacing w:val="-2"/>
        </w:rPr>
        <w:t> </w:t>
      </w:r>
      <w:r>
        <w:rPr/>
        <w:t>phải</w:t>
      </w:r>
      <w:r>
        <w:rPr>
          <w:spacing w:val="-2"/>
        </w:rPr>
        <w:t> </w:t>
      </w:r>
      <w:r>
        <w:rPr/>
        <w:t>thi hành</w:t>
      </w:r>
      <w:r>
        <w:rPr>
          <w:spacing w:val="-1"/>
        </w:rPr>
        <w:t> </w:t>
      </w:r>
      <w:r>
        <w:rPr/>
        <w:t>án theo</w:t>
      </w:r>
      <w:r>
        <w:rPr>
          <w:spacing w:val="-1"/>
        </w:rPr>
        <w:t> </w:t>
      </w:r>
      <w:r>
        <w:rPr/>
        <w:t>mức</w:t>
      </w:r>
      <w:r>
        <w:rPr>
          <w:spacing w:val="-2"/>
        </w:rPr>
        <w:t> </w:t>
      </w:r>
      <w:r>
        <w:rPr/>
        <w:t>lãi</w:t>
      </w:r>
      <w:r>
        <w:rPr>
          <w:spacing w:val="-1"/>
        </w:rPr>
        <w:t> </w:t>
      </w:r>
      <w:r>
        <w:rPr/>
        <w:t>suất</w:t>
      </w:r>
      <w:r>
        <w:rPr>
          <w:spacing w:val="-1"/>
        </w:rPr>
        <w:t> </w:t>
      </w:r>
      <w:r>
        <w:rPr/>
        <w:t>quy</w:t>
      </w:r>
      <w:r>
        <w:rPr>
          <w:spacing w:val="-3"/>
        </w:rPr>
        <w:t> </w:t>
      </w:r>
      <w:r>
        <w:rPr/>
        <w:t>định</w:t>
      </w:r>
      <w:r>
        <w:rPr>
          <w:spacing w:val="-1"/>
        </w:rPr>
        <w:t> </w:t>
      </w:r>
      <w:r>
        <w:rPr/>
        <w:t>tại Điều</w:t>
      </w:r>
      <w:r>
        <w:rPr>
          <w:spacing w:val="-4"/>
        </w:rPr>
        <w:t> </w:t>
      </w:r>
      <w:r>
        <w:rPr/>
        <w:t>357,</w:t>
      </w:r>
      <w:r>
        <w:rPr>
          <w:spacing w:val="-3"/>
        </w:rPr>
        <w:t> </w:t>
      </w:r>
      <w:r>
        <w:rPr/>
        <w:t>Điều</w:t>
      </w:r>
      <w:r>
        <w:rPr>
          <w:spacing w:val="-1"/>
        </w:rPr>
        <w:t> </w:t>
      </w:r>
      <w:r>
        <w:rPr/>
        <w:t>468</w:t>
      </w:r>
      <w:r>
        <w:rPr>
          <w:spacing w:val="-1"/>
        </w:rPr>
        <w:t> </w:t>
      </w:r>
      <w:r>
        <w:rPr/>
        <w:t>của</w:t>
      </w:r>
      <w:r>
        <w:rPr>
          <w:spacing w:val="-2"/>
        </w:rPr>
        <w:t> </w:t>
      </w:r>
      <w:r>
        <w:rPr/>
        <w:t>Bộ</w:t>
      </w:r>
      <w:r>
        <w:rPr>
          <w:spacing w:val="-1"/>
        </w:rPr>
        <w:t> </w:t>
      </w:r>
      <w:r>
        <w:rPr/>
        <w:t>luật</w:t>
      </w:r>
      <w:r>
        <w:rPr>
          <w:spacing w:val="-1"/>
        </w:rPr>
        <w:t> </w:t>
      </w:r>
      <w:r>
        <w:rPr/>
        <w:t>Dân</w:t>
      </w:r>
      <w:r>
        <w:rPr>
          <w:spacing w:val="-1"/>
        </w:rPr>
        <w:t> </w:t>
      </w:r>
      <w:r>
        <w:rPr/>
        <w:t>sự</w:t>
      </w:r>
      <w:r>
        <w:rPr>
          <w:spacing w:val="-4"/>
        </w:rPr>
        <w:t> </w:t>
      </w:r>
      <w:r>
        <w:rPr/>
        <w:t>năm</w:t>
      </w:r>
      <w:r>
        <w:rPr>
          <w:spacing w:val="-7"/>
        </w:rPr>
        <w:t> </w:t>
      </w:r>
      <w:r>
        <w:rPr/>
        <w:t>2015, trừ trường hợp pháp luật có quy định khác.</w:t>
      </w:r>
    </w:p>
    <w:p>
      <w:pPr>
        <w:pStyle w:val="ListParagraph"/>
        <w:numPr>
          <w:ilvl w:val="0"/>
          <w:numId w:val="5"/>
        </w:numPr>
        <w:tabs>
          <w:tab w:pos="1286" w:val="left" w:leader="none"/>
        </w:tabs>
        <w:spacing w:line="264" w:lineRule="auto" w:before="42" w:after="0"/>
        <w:ind w:left="242" w:right="388" w:firstLine="719"/>
        <w:jc w:val="both"/>
        <w:rPr>
          <w:sz w:val="28"/>
        </w:rPr>
      </w:pPr>
      <w:r>
        <w:rPr>
          <w:sz w:val="28"/>
        </w:rPr>
        <w:t>Về tài sản chung và nợ chung: Bà Nguyễn Thị Hoài T xác định vợ chồng không có.</w:t>
      </w:r>
    </w:p>
    <w:p>
      <w:pPr>
        <w:pStyle w:val="ListParagraph"/>
        <w:numPr>
          <w:ilvl w:val="0"/>
          <w:numId w:val="5"/>
        </w:numPr>
        <w:tabs>
          <w:tab w:pos="1243" w:val="left" w:leader="none"/>
        </w:tabs>
        <w:spacing w:line="240" w:lineRule="auto" w:before="40" w:after="0"/>
        <w:ind w:left="1242" w:right="0" w:hanging="282"/>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hôn</w:t>
      </w:r>
      <w:r>
        <w:rPr>
          <w:spacing w:val="-2"/>
          <w:sz w:val="28"/>
        </w:rPr>
        <w:t> </w:t>
      </w:r>
      <w:r>
        <w:rPr>
          <w:sz w:val="28"/>
        </w:rPr>
        <w:t>nhân</w:t>
      </w:r>
      <w:r>
        <w:rPr>
          <w:spacing w:val="-2"/>
          <w:sz w:val="28"/>
        </w:rPr>
        <w:t> </w:t>
      </w:r>
      <w:r>
        <w:rPr>
          <w:sz w:val="28"/>
        </w:rPr>
        <w:t>gia</w:t>
      </w:r>
      <w:r>
        <w:rPr>
          <w:spacing w:val="-2"/>
          <w:sz w:val="28"/>
        </w:rPr>
        <w:t> </w:t>
      </w:r>
      <w:r>
        <w:rPr>
          <w:sz w:val="28"/>
        </w:rPr>
        <w:t>đình</w:t>
      </w:r>
      <w:r>
        <w:rPr>
          <w:spacing w:val="-3"/>
          <w:sz w:val="28"/>
        </w:rPr>
        <w:t> </w:t>
      </w:r>
      <w:r>
        <w:rPr>
          <w:sz w:val="28"/>
        </w:rPr>
        <w:t>sơ</w:t>
      </w:r>
      <w:r>
        <w:rPr>
          <w:spacing w:val="-2"/>
          <w:sz w:val="28"/>
        </w:rPr>
        <w:t> </w:t>
      </w:r>
      <w:r>
        <w:rPr>
          <w:spacing w:val="-4"/>
          <w:sz w:val="28"/>
        </w:rPr>
        <w:t>thẩm:</w:t>
      </w:r>
    </w:p>
    <w:p>
      <w:pPr>
        <w:pStyle w:val="BodyText"/>
        <w:spacing w:line="264" w:lineRule="auto" w:before="72"/>
        <w:ind w:right="387"/>
      </w:pPr>
      <w:r>
        <w:rPr/>
        <w:t>Bà Nguyễn Thị Hoài T phải chịu 300.000 đồng án phí hôn nhân gia đình sơ thẩm nhưng được trừ vào tạm ứng án phí đã nộp là 300.000 đồng theo biên</w:t>
      </w:r>
      <w:r>
        <w:rPr>
          <w:spacing w:val="40"/>
        </w:rPr>
        <w:t> </w:t>
      </w:r>
      <w:r>
        <w:rPr/>
        <w:t>lai</w:t>
      </w:r>
      <w:r>
        <w:rPr>
          <w:spacing w:val="7"/>
        </w:rPr>
        <w:t> </w:t>
      </w:r>
      <w:r>
        <w:rPr/>
        <w:t>thu</w:t>
      </w:r>
      <w:r>
        <w:rPr>
          <w:spacing w:val="11"/>
        </w:rPr>
        <w:t> </w:t>
      </w:r>
      <w:r>
        <w:rPr/>
        <w:t>số</w:t>
      </w:r>
      <w:r>
        <w:rPr>
          <w:spacing w:val="12"/>
        </w:rPr>
        <w:t> </w:t>
      </w:r>
      <w:r>
        <w:rPr/>
        <w:t>0002105</w:t>
      </w:r>
      <w:r>
        <w:rPr>
          <w:spacing w:val="9"/>
        </w:rPr>
        <w:t> </w:t>
      </w:r>
      <w:r>
        <w:rPr/>
        <w:t>ngày</w:t>
      </w:r>
      <w:r>
        <w:rPr>
          <w:spacing w:val="8"/>
        </w:rPr>
        <w:t> </w:t>
      </w:r>
      <w:r>
        <w:rPr/>
        <w:t>14/10/2022</w:t>
      </w:r>
      <w:r>
        <w:rPr>
          <w:spacing w:val="13"/>
        </w:rPr>
        <w:t> </w:t>
      </w:r>
      <w:r>
        <w:rPr/>
        <w:t>của</w:t>
      </w:r>
      <w:r>
        <w:rPr>
          <w:spacing w:val="11"/>
        </w:rPr>
        <w:t> </w:t>
      </w:r>
      <w:r>
        <w:rPr/>
        <w:t>Chi</w:t>
      </w:r>
      <w:r>
        <w:rPr>
          <w:spacing w:val="11"/>
        </w:rPr>
        <w:t> </w:t>
      </w:r>
      <w:r>
        <w:rPr/>
        <w:t>cục</w:t>
      </w:r>
      <w:r>
        <w:rPr>
          <w:spacing w:val="12"/>
        </w:rPr>
        <w:t> </w:t>
      </w:r>
      <w:r>
        <w:rPr/>
        <w:t>Thi</w:t>
      </w:r>
      <w:r>
        <w:rPr>
          <w:spacing w:val="11"/>
        </w:rPr>
        <w:t> </w:t>
      </w:r>
      <w:r>
        <w:rPr/>
        <w:t>hành</w:t>
      </w:r>
      <w:r>
        <w:rPr>
          <w:spacing w:val="11"/>
        </w:rPr>
        <w:t> </w:t>
      </w:r>
      <w:r>
        <w:rPr/>
        <w:t>án</w:t>
      </w:r>
      <w:r>
        <w:rPr>
          <w:spacing w:val="10"/>
        </w:rPr>
        <w:t> </w:t>
      </w:r>
      <w:r>
        <w:rPr/>
        <w:t>dân</w:t>
      </w:r>
      <w:r>
        <w:rPr>
          <w:spacing w:val="11"/>
        </w:rPr>
        <w:t> </w:t>
      </w:r>
      <w:r>
        <w:rPr/>
        <w:t>sự</w:t>
      </w:r>
      <w:r>
        <w:rPr>
          <w:spacing w:val="15"/>
        </w:rPr>
        <w:t> </w:t>
      </w:r>
      <w:r>
        <w:rPr/>
        <w:t>quận</w:t>
      </w:r>
      <w:r>
        <w:rPr>
          <w:spacing w:val="12"/>
        </w:rPr>
        <w:t> </w:t>
      </w:r>
      <w:r>
        <w:rPr>
          <w:spacing w:val="-5"/>
        </w:rPr>
        <w:t>Cẩm</w:t>
      </w:r>
    </w:p>
    <w:p>
      <w:pPr>
        <w:spacing w:after="0" w:line="264" w:lineRule="auto"/>
        <w:sectPr>
          <w:pgSz w:w="11910" w:h="16840"/>
          <w:pgMar w:header="0" w:footer="454" w:top="1040" w:bottom="640" w:left="1460" w:right="740"/>
        </w:sectPr>
      </w:pPr>
    </w:p>
    <w:p>
      <w:pPr>
        <w:pStyle w:val="BodyText"/>
        <w:spacing w:line="264" w:lineRule="auto" w:before="72"/>
        <w:ind w:right="392" w:firstLine="0"/>
      </w:pPr>
      <w:r>
        <w:rPr/>
        <w:t>Lệ, thành phố Đà Nẵng. Bà Nguyễn Thị Hoài T đã nộp đủ án phí hôn nhân gia đình sơ thẩm.</w:t>
      </w:r>
    </w:p>
    <w:p>
      <w:pPr>
        <w:pStyle w:val="BodyText"/>
        <w:ind w:left="961" w:firstLine="0"/>
      </w:pPr>
      <w:r>
        <w:rPr/>
        <w:t>Ông</w:t>
      </w:r>
      <w:r>
        <w:rPr>
          <w:spacing w:val="18"/>
        </w:rPr>
        <w:t> </w:t>
      </w:r>
      <w:r>
        <w:rPr/>
        <w:t>Thái</w:t>
      </w:r>
      <w:r>
        <w:rPr>
          <w:spacing w:val="18"/>
        </w:rPr>
        <w:t> </w:t>
      </w:r>
      <w:r>
        <w:rPr/>
        <w:t>Đình</w:t>
      </w:r>
      <w:r>
        <w:rPr>
          <w:spacing w:val="19"/>
        </w:rPr>
        <w:t> </w:t>
      </w:r>
      <w:r>
        <w:rPr/>
        <w:t>T1</w:t>
      </w:r>
      <w:r>
        <w:rPr>
          <w:spacing w:val="18"/>
        </w:rPr>
        <w:t> </w:t>
      </w:r>
      <w:r>
        <w:rPr/>
        <w:t>phải</w:t>
      </w:r>
      <w:r>
        <w:rPr>
          <w:spacing w:val="18"/>
        </w:rPr>
        <w:t> </w:t>
      </w:r>
      <w:r>
        <w:rPr/>
        <w:t>chịu</w:t>
      </w:r>
      <w:r>
        <w:rPr>
          <w:spacing w:val="19"/>
        </w:rPr>
        <w:t> </w:t>
      </w:r>
      <w:r>
        <w:rPr/>
        <w:t>án</w:t>
      </w:r>
      <w:r>
        <w:rPr>
          <w:spacing w:val="18"/>
        </w:rPr>
        <w:t> </w:t>
      </w:r>
      <w:r>
        <w:rPr/>
        <w:t>phí</w:t>
      </w:r>
      <w:r>
        <w:rPr>
          <w:spacing w:val="21"/>
        </w:rPr>
        <w:t> </w:t>
      </w:r>
      <w:r>
        <w:rPr/>
        <w:t>của</w:t>
      </w:r>
      <w:r>
        <w:rPr>
          <w:spacing w:val="16"/>
        </w:rPr>
        <w:t> </w:t>
      </w:r>
      <w:r>
        <w:rPr/>
        <w:t>người</w:t>
      </w:r>
      <w:r>
        <w:rPr>
          <w:spacing w:val="18"/>
        </w:rPr>
        <w:t> </w:t>
      </w:r>
      <w:r>
        <w:rPr/>
        <w:t>có</w:t>
      </w:r>
      <w:r>
        <w:rPr>
          <w:spacing w:val="18"/>
        </w:rPr>
        <w:t> </w:t>
      </w:r>
      <w:r>
        <w:rPr/>
        <w:t>nghĩa</w:t>
      </w:r>
      <w:r>
        <w:rPr>
          <w:spacing w:val="16"/>
        </w:rPr>
        <w:t> </w:t>
      </w:r>
      <w:r>
        <w:rPr/>
        <w:t>vụ</w:t>
      </w:r>
      <w:r>
        <w:rPr>
          <w:spacing w:val="18"/>
        </w:rPr>
        <w:t> </w:t>
      </w:r>
      <w:r>
        <w:rPr/>
        <w:t>cấp</w:t>
      </w:r>
      <w:r>
        <w:rPr>
          <w:spacing w:val="16"/>
        </w:rPr>
        <w:t> </w:t>
      </w:r>
      <w:r>
        <w:rPr/>
        <w:t>dưỡng</w:t>
      </w:r>
      <w:r>
        <w:rPr>
          <w:spacing w:val="24"/>
        </w:rPr>
        <w:t> </w:t>
      </w:r>
      <w:r>
        <w:rPr>
          <w:spacing w:val="-5"/>
        </w:rPr>
        <w:t>là</w:t>
      </w:r>
    </w:p>
    <w:p>
      <w:pPr>
        <w:pStyle w:val="BodyText"/>
        <w:spacing w:before="33"/>
        <w:ind w:firstLine="0"/>
      </w:pPr>
      <w:r>
        <w:rPr/>
        <w:t>300.000</w:t>
      </w:r>
      <w:r>
        <w:rPr>
          <w:spacing w:val="-5"/>
        </w:rPr>
        <w:t> </w:t>
      </w:r>
      <w:r>
        <w:rPr>
          <w:spacing w:val="-4"/>
        </w:rPr>
        <w:t>đồng.</w:t>
      </w:r>
    </w:p>
    <w:p>
      <w:pPr>
        <w:pStyle w:val="ListParagraph"/>
        <w:numPr>
          <w:ilvl w:val="0"/>
          <w:numId w:val="5"/>
        </w:numPr>
        <w:tabs>
          <w:tab w:pos="1246" w:val="left" w:leader="none"/>
        </w:tabs>
        <w:spacing w:line="264" w:lineRule="auto" w:before="72" w:after="0"/>
        <w:ind w:left="242" w:right="390" w:firstLine="719"/>
        <w:jc w:val="both"/>
        <w:rPr>
          <w:sz w:val="28"/>
        </w:rPr>
      </w:pPr>
      <w:r>
        <w:rPr>
          <w:sz w:val="28"/>
        </w:rPr>
        <w:t>Bị đơn có mặt tại phiên tòa có quyền kháng cáo trong</w:t>
      </w:r>
      <w:r>
        <w:rPr>
          <w:spacing w:val="-1"/>
          <w:sz w:val="28"/>
        </w:rPr>
        <w:t> </w:t>
      </w:r>
      <w:r>
        <w:rPr>
          <w:sz w:val="28"/>
        </w:rPr>
        <w:t>thời hạn 15 ngày, kể từ ngày tuyên án. Nguyên đơn vắng mặt tại phiên tòa có quyền kháng cáo trong thời hạn</w:t>
      </w:r>
      <w:r>
        <w:rPr>
          <w:spacing w:val="-1"/>
          <w:sz w:val="28"/>
        </w:rPr>
        <w:t> </w:t>
      </w:r>
      <w:r>
        <w:rPr>
          <w:sz w:val="28"/>
        </w:rPr>
        <w:t>15</w:t>
      </w:r>
      <w:r>
        <w:rPr>
          <w:spacing w:val="-1"/>
          <w:sz w:val="28"/>
        </w:rPr>
        <w:t> </w:t>
      </w:r>
      <w:r>
        <w:rPr>
          <w:sz w:val="28"/>
        </w:rPr>
        <w:t>ngày kể từ ngày</w:t>
      </w:r>
      <w:r>
        <w:rPr>
          <w:spacing w:val="-2"/>
          <w:sz w:val="28"/>
        </w:rPr>
        <w:t> </w:t>
      </w:r>
      <w:r>
        <w:rPr>
          <w:sz w:val="28"/>
        </w:rPr>
        <w:t>nhận được bản án hoặc</w:t>
      </w:r>
      <w:r>
        <w:rPr>
          <w:spacing w:val="-1"/>
          <w:sz w:val="28"/>
        </w:rPr>
        <w:t> </w:t>
      </w:r>
      <w:r>
        <w:rPr>
          <w:sz w:val="28"/>
        </w:rPr>
        <w:t>bản án được</w:t>
      </w:r>
      <w:r>
        <w:rPr>
          <w:spacing w:val="-1"/>
          <w:sz w:val="28"/>
        </w:rPr>
        <w:t> </w:t>
      </w:r>
      <w:r>
        <w:rPr>
          <w:sz w:val="28"/>
        </w:rPr>
        <w:t>niêm</w:t>
      </w:r>
      <w:r>
        <w:rPr>
          <w:spacing w:val="-2"/>
          <w:sz w:val="28"/>
        </w:rPr>
        <w:t> </w:t>
      </w:r>
      <w:r>
        <w:rPr>
          <w:sz w:val="28"/>
        </w:rPr>
        <w:t>yết.</w:t>
      </w:r>
    </w:p>
    <w:p>
      <w:pPr>
        <w:spacing w:line="264" w:lineRule="auto" w:before="39"/>
        <w:ind w:left="242" w:right="388" w:firstLine="650"/>
        <w:jc w:val="both"/>
        <w:rPr>
          <w:i/>
          <w:sz w:val="28"/>
        </w:rPr>
      </w:pPr>
      <w:r>
        <w:rPr>
          <w:i/>
          <w:sz w:val="28"/>
        </w:rPr>
        <w:t>Trường hợp bản án, quyết định được thi hành theo quy định tại Điều 2</w:t>
      </w:r>
      <w:r>
        <w:rPr>
          <w:i/>
          <w:sz w:val="28"/>
        </w:rPr>
        <w:t> Luật Thi hành án dân</w:t>
      </w:r>
      <w:r>
        <w:rPr>
          <w:i/>
          <w:spacing w:val="-2"/>
          <w:sz w:val="28"/>
        </w:rPr>
        <w:t> </w:t>
      </w:r>
      <w:r>
        <w:rPr>
          <w:i/>
          <w:sz w:val="28"/>
        </w:rPr>
        <w:t>sự thì người</w:t>
      </w:r>
      <w:r>
        <w:rPr>
          <w:i/>
          <w:spacing w:val="-3"/>
          <w:sz w:val="28"/>
        </w:rPr>
        <w:t> </w:t>
      </w:r>
      <w:r>
        <w:rPr>
          <w:i/>
          <w:sz w:val="28"/>
        </w:rPr>
        <w:t>được</w:t>
      </w:r>
      <w:r>
        <w:rPr>
          <w:i/>
          <w:spacing w:val="-1"/>
          <w:sz w:val="28"/>
        </w:rPr>
        <w:t> </w:t>
      </w:r>
      <w:r>
        <w:rPr>
          <w:i/>
          <w:sz w:val="28"/>
        </w:rPr>
        <w:t>thi</w:t>
      </w:r>
      <w:r>
        <w:rPr>
          <w:i/>
          <w:spacing w:val="-2"/>
          <w:sz w:val="28"/>
        </w:rPr>
        <w:t> </w:t>
      </w:r>
      <w:r>
        <w:rPr>
          <w:i/>
          <w:sz w:val="28"/>
        </w:rPr>
        <w:t>hành án dân sự,</w:t>
      </w:r>
      <w:r>
        <w:rPr>
          <w:i/>
          <w:spacing w:val="-1"/>
          <w:sz w:val="28"/>
        </w:rPr>
        <w:t> </w:t>
      </w:r>
      <w:r>
        <w:rPr>
          <w:i/>
          <w:sz w:val="28"/>
        </w:rPr>
        <w:t>người phải thi hành án dân sự có quyền thỏa thuận thi hành án, quyền yêu cầu thi hành án, tự nguyện thi hành án hoặc bị cưỡng chế thi hành án theo quy định tại các Điều 6, 7 và 9 Luật thi hành án dân sự.Thời hiệu thi hành án được thực hiện theo quy định tại Điều 30 Luật thi hành án dân sự.</w:t>
      </w:r>
    </w:p>
    <w:p>
      <w:pPr>
        <w:spacing w:after="0" w:line="264" w:lineRule="auto"/>
        <w:jc w:val="both"/>
        <w:rPr>
          <w:sz w:val="28"/>
        </w:rPr>
        <w:sectPr>
          <w:pgSz w:w="11910" w:h="16840"/>
          <w:pgMar w:header="0" w:footer="454" w:top="1040" w:bottom="640" w:left="1460" w:right="740"/>
        </w:sectPr>
      </w:pPr>
    </w:p>
    <w:p>
      <w:pPr>
        <w:spacing w:line="275" w:lineRule="exact" w:before="46"/>
        <w:ind w:left="24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6"/>
        </w:numPr>
        <w:tabs>
          <w:tab w:pos="370" w:val="left" w:leader="none"/>
        </w:tabs>
        <w:spacing w:line="251" w:lineRule="exact" w:before="0" w:after="0"/>
        <w:ind w:left="36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6"/>
        </w:numPr>
        <w:tabs>
          <w:tab w:pos="370" w:val="left" w:leader="none"/>
        </w:tabs>
        <w:spacing w:line="252" w:lineRule="exact" w:before="0" w:after="0"/>
        <w:ind w:left="36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Cẩm</w:t>
      </w:r>
      <w:r>
        <w:rPr>
          <w:spacing w:val="-6"/>
          <w:sz w:val="22"/>
        </w:rPr>
        <w:t> </w:t>
      </w:r>
      <w:r>
        <w:rPr>
          <w:spacing w:val="-5"/>
          <w:sz w:val="22"/>
        </w:rPr>
        <w:t>Lệ;</w:t>
      </w:r>
    </w:p>
    <w:p>
      <w:pPr>
        <w:pStyle w:val="ListParagraph"/>
        <w:numPr>
          <w:ilvl w:val="0"/>
          <w:numId w:val="6"/>
        </w:numPr>
        <w:tabs>
          <w:tab w:pos="367" w:val="left" w:leader="none"/>
        </w:tabs>
        <w:spacing w:line="252" w:lineRule="exact" w:before="0" w:after="0"/>
        <w:ind w:left="366" w:right="0" w:hanging="125"/>
        <w:jc w:val="left"/>
        <w:rPr>
          <w:sz w:val="22"/>
        </w:rPr>
      </w:pPr>
      <w:r>
        <w:rPr>
          <w:sz w:val="22"/>
        </w:rPr>
        <w:t>VKSND</w:t>
      </w:r>
      <w:r>
        <w:rPr>
          <w:spacing w:val="-1"/>
          <w:sz w:val="22"/>
        </w:rPr>
        <w:t> </w:t>
      </w:r>
      <w:r>
        <w:rPr>
          <w:sz w:val="22"/>
        </w:rPr>
        <w:t>quận Cẩm</w:t>
      </w:r>
      <w:r>
        <w:rPr>
          <w:spacing w:val="-4"/>
          <w:sz w:val="22"/>
        </w:rPr>
        <w:t> </w:t>
      </w:r>
      <w:r>
        <w:rPr>
          <w:spacing w:val="-5"/>
          <w:sz w:val="22"/>
        </w:rPr>
        <w:t>Lệ;</w:t>
      </w:r>
    </w:p>
    <w:p>
      <w:pPr>
        <w:pStyle w:val="ListParagraph"/>
        <w:numPr>
          <w:ilvl w:val="0"/>
          <w:numId w:val="6"/>
        </w:numPr>
        <w:tabs>
          <w:tab w:pos="370" w:val="left" w:leader="none"/>
        </w:tabs>
        <w:spacing w:line="252" w:lineRule="exact" w:before="2" w:after="0"/>
        <w:ind w:left="369" w:right="0" w:hanging="128"/>
        <w:jc w:val="left"/>
        <w:rPr>
          <w:sz w:val="22"/>
        </w:rPr>
      </w:pPr>
      <w:r>
        <w:rPr>
          <w:sz w:val="22"/>
        </w:rPr>
        <w:t>UBND</w:t>
      </w:r>
      <w:r>
        <w:rPr>
          <w:spacing w:val="-4"/>
          <w:sz w:val="22"/>
        </w:rPr>
        <w:t> </w:t>
      </w:r>
      <w:r>
        <w:rPr>
          <w:sz w:val="22"/>
        </w:rPr>
        <w:t>p.</w:t>
      </w:r>
      <w:r>
        <w:rPr>
          <w:spacing w:val="-3"/>
          <w:sz w:val="22"/>
        </w:rPr>
        <w:t> </w:t>
      </w:r>
      <w:r>
        <w:rPr>
          <w:sz w:val="22"/>
        </w:rPr>
        <w:t>Hòa</w:t>
      </w:r>
      <w:r>
        <w:rPr>
          <w:spacing w:val="-2"/>
          <w:sz w:val="22"/>
        </w:rPr>
        <w:t> </w:t>
      </w:r>
      <w:r>
        <w:rPr>
          <w:spacing w:val="-5"/>
          <w:sz w:val="22"/>
        </w:rPr>
        <w:t>An;</w:t>
      </w:r>
    </w:p>
    <w:p>
      <w:pPr>
        <w:pStyle w:val="ListParagraph"/>
        <w:numPr>
          <w:ilvl w:val="0"/>
          <w:numId w:val="6"/>
        </w:numPr>
        <w:tabs>
          <w:tab w:pos="367" w:val="left" w:leader="none"/>
        </w:tabs>
        <w:spacing w:line="252" w:lineRule="exact" w:before="0" w:after="0"/>
        <w:ind w:left="366"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p>
      <w:pPr>
        <w:spacing w:before="47"/>
        <w:ind w:left="242" w:right="0" w:firstLine="165"/>
        <w:jc w:val="left"/>
        <w:rPr>
          <w:b/>
          <w:sz w:val="28"/>
        </w:rPr>
      </w:pPr>
      <w:r>
        <w:rPr/>
        <w:br w:type="column"/>
      </w: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BodyText"/>
        <w:spacing w:before="10"/>
        <w:ind w:left="0" w:firstLine="0"/>
        <w:jc w:val="left"/>
        <w:rPr>
          <w:b/>
          <w:sz w:val="27"/>
        </w:rPr>
      </w:pPr>
    </w:p>
    <w:p>
      <w:pPr>
        <w:spacing w:line="720" w:lineRule="auto" w:before="1"/>
        <w:ind w:left="1358" w:right="1342" w:hanging="8"/>
        <w:jc w:val="left"/>
        <w:rPr>
          <w:b/>
          <w:sz w:val="28"/>
        </w:rPr>
      </w:pPr>
      <w:r>
        <w:rPr>
          <w:b/>
          <w:sz w:val="28"/>
        </w:rPr>
        <w:t>Đã</w:t>
      </w:r>
      <w:r>
        <w:rPr>
          <w:b/>
          <w:spacing w:val="-6"/>
          <w:sz w:val="28"/>
        </w:rPr>
        <w:t> </w:t>
      </w:r>
      <w:r>
        <w:rPr>
          <w:b/>
          <w:sz w:val="28"/>
        </w:rPr>
        <w:t>ký</w:t>
      </w:r>
      <w:r>
        <w:rPr>
          <w:b/>
          <w:spacing w:val="-8"/>
          <w:sz w:val="28"/>
        </w:rPr>
        <w:t> </w:t>
      </w:r>
      <w:r>
        <w:rPr>
          <w:b/>
          <w:sz w:val="28"/>
        </w:rPr>
        <w:t>tên</w:t>
      </w:r>
      <w:r>
        <w:rPr>
          <w:b/>
          <w:spacing w:val="-9"/>
          <w:sz w:val="28"/>
        </w:rPr>
        <w:t> </w:t>
      </w:r>
      <w:r>
        <w:rPr>
          <w:b/>
          <w:sz w:val="28"/>
        </w:rPr>
        <w:t>và</w:t>
      </w:r>
      <w:r>
        <w:rPr>
          <w:b/>
          <w:spacing w:val="-8"/>
          <w:sz w:val="28"/>
        </w:rPr>
        <w:t> </w:t>
      </w:r>
      <w:r>
        <w:rPr>
          <w:b/>
          <w:sz w:val="28"/>
        </w:rPr>
        <w:t>đóng</w:t>
      </w:r>
      <w:r>
        <w:rPr>
          <w:b/>
          <w:spacing w:val="-8"/>
          <w:sz w:val="28"/>
        </w:rPr>
        <w:t> </w:t>
      </w:r>
      <w:r>
        <w:rPr>
          <w:b/>
          <w:sz w:val="28"/>
        </w:rPr>
        <w:t>dấu Ngô</w:t>
      </w:r>
      <w:r>
        <w:rPr>
          <w:b/>
          <w:spacing w:val="-5"/>
          <w:sz w:val="28"/>
        </w:rPr>
        <w:t> </w:t>
      </w:r>
      <w:r>
        <w:rPr>
          <w:b/>
          <w:sz w:val="28"/>
        </w:rPr>
        <w:t>Thị</w:t>
      </w:r>
      <w:r>
        <w:rPr>
          <w:b/>
          <w:spacing w:val="-2"/>
          <w:sz w:val="28"/>
        </w:rPr>
        <w:t> </w:t>
      </w:r>
      <w:r>
        <w:rPr>
          <w:b/>
          <w:sz w:val="28"/>
        </w:rPr>
        <w:t>Thanh</w:t>
      </w:r>
      <w:r>
        <w:rPr>
          <w:b/>
          <w:spacing w:val="-4"/>
          <w:sz w:val="28"/>
        </w:rPr>
        <w:t> Tuyền</w:t>
      </w:r>
    </w:p>
    <w:sectPr>
      <w:type w:val="continuous"/>
      <w:pgSz w:w="11910" w:h="16840"/>
      <w:pgMar w:header="0" w:footer="454" w:top="1040" w:bottom="280" w:left="1460" w:right="740"/>
      <w:cols w:num="2" w:equalWidth="0">
        <w:col w:w="3176" w:space="734"/>
        <w:col w:w="580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808.002625pt;width:13pt;height:15.3pt;mso-position-horizontal-relative:page;mso-position-vertical-relative:page;z-index:-15805440"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6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1" w:hanging="128"/>
      </w:pPr>
      <w:rPr>
        <w:rFonts w:hint="default"/>
        <w:lang w:val="vi" w:eastAsia="en-US" w:bidi="ar-SA"/>
      </w:rPr>
    </w:lvl>
    <w:lvl w:ilvl="2">
      <w:start w:val="0"/>
      <w:numFmt w:val="bullet"/>
      <w:lvlText w:val="•"/>
      <w:lvlJc w:val="left"/>
      <w:pPr>
        <w:ind w:left="923" w:hanging="128"/>
      </w:pPr>
      <w:rPr>
        <w:rFonts w:hint="default"/>
        <w:lang w:val="vi" w:eastAsia="en-US" w:bidi="ar-SA"/>
      </w:rPr>
    </w:lvl>
    <w:lvl w:ilvl="3">
      <w:start w:val="0"/>
      <w:numFmt w:val="bullet"/>
      <w:lvlText w:val="•"/>
      <w:lvlJc w:val="left"/>
      <w:pPr>
        <w:ind w:left="1204" w:hanging="128"/>
      </w:pPr>
      <w:rPr>
        <w:rFonts w:hint="default"/>
        <w:lang w:val="vi" w:eastAsia="en-US" w:bidi="ar-SA"/>
      </w:rPr>
    </w:lvl>
    <w:lvl w:ilvl="4">
      <w:start w:val="0"/>
      <w:numFmt w:val="bullet"/>
      <w:lvlText w:val="•"/>
      <w:lvlJc w:val="left"/>
      <w:pPr>
        <w:ind w:left="1486" w:hanging="128"/>
      </w:pPr>
      <w:rPr>
        <w:rFonts w:hint="default"/>
        <w:lang w:val="vi" w:eastAsia="en-US" w:bidi="ar-SA"/>
      </w:rPr>
    </w:lvl>
    <w:lvl w:ilvl="5">
      <w:start w:val="0"/>
      <w:numFmt w:val="bullet"/>
      <w:lvlText w:val="•"/>
      <w:lvlJc w:val="left"/>
      <w:pPr>
        <w:ind w:left="1767" w:hanging="128"/>
      </w:pPr>
      <w:rPr>
        <w:rFonts w:hint="default"/>
        <w:lang w:val="vi" w:eastAsia="en-US" w:bidi="ar-SA"/>
      </w:rPr>
    </w:lvl>
    <w:lvl w:ilvl="6">
      <w:start w:val="0"/>
      <w:numFmt w:val="bullet"/>
      <w:lvlText w:val="•"/>
      <w:lvlJc w:val="left"/>
      <w:pPr>
        <w:ind w:left="2049" w:hanging="128"/>
      </w:pPr>
      <w:rPr>
        <w:rFonts w:hint="default"/>
        <w:lang w:val="vi" w:eastAsia="en-US" w:bidi="ar-SA"/>
      </w:rPr>
    </w:lvl>
    <w:lvl w:ilvl="7">
      <w:start w:val="0"/>
      <w:numFmt w:val="bullet"/>
      <w:lvlText w:val="•"/>
      <w:lvlJc w:val="left"/>
      <w:pPr>
        <w:ind w:left="2330" w:hanging="128"/>
      </w:pPr>
      <w:rPr>
        <w:rFonts w:hint="default"/>
        <w:lang w:val="vi" w:eastAsia="en-US" w:bidi="ar-SA"/>
      </w:rPr>
    </w:lvl>
    <w:lvl w:ilvl="8">
      <w:start w:val="0"/>
      <w:numFmt w:val="bullet"/>
      <w:lvlText w:val="•"/>
      <w:lvlJc w:val="left"/>
      <w:pPr>
        <w:ind w:left="2612" w:hanging="128"/>
      </w:pPr>
      <w:rPr>
        <w:rFonts w:hint="default"/>
        <w:lang w:val="vi" w:eastAsia="en-US" w:bidi="ar-SA"/>
      </w:rPr>
    </w:lvl>
  </w:abstractNum>
  <w:abstractNum w:abstractNumId="4">
    <w:multiLevelType w:val="hybridMultilevel"/>
    <w:lvl w:ilvl="0">
      <w:start w:val="1"/>
      <w:numFmt w:val="decimal"/>
      <w:lvlText w:val="%1."/>
      <w:lvlJc w:val="left"/>
      <w:pPr>
        <w:ind w:left="24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290"/>
      </w:pPr>
      <w:rPr>
        <w:rFonts w:hint="default"/>
        <w:lang w:val="vi" w:eastAsia="en-US" w:bidi="ar-SA"/>
      </w:rPr>
    </w:lvl>
    <w:lvl w:ilvl="2">
      <w:start w:val="0"/>
      <w:numFmt w:val="bullet"/>
      <w:lvlText w:val="•"/>
      <w:lvlJc w:val="left"/>
      <w:pPr>
        <w:ind w:left="2133" w:hanging="290"/>
      </w:pPr>
      <w:rPr>
        <w:rFonts w:hint="default"/>
        <w:lang w:val="vi" w:eastAsia="en-US" w:bidi="ar-SA"/>
      </w:rPr>
    </w:lvl>
    <w:lvl w:ilvl="3">
      <w:start w:val="0"/>
      <w:numFmt w:val="bullet"/>
      <w:lvlText w:val="•"/>
      <w:lvlJc w:val="left"/>
      <w:pPr>
        <w:ind w:left="3080" w:hanging="290"/>
      </w:pPr>
      <w:rPr>
        <w:rFonts w:hint="default"/>
        <w:lang w:val="vi" w:eastAsia="en-US" w:bidi="ar-SA"/>
      </w:rPr>
    </w:lvl>
    <w:lvl w:ilvl="4">
      <w:start w:val="0"/>
      <w:numFmt w:val="bullet"/>
      <w:lvlText w:val="•"/>
      <w:lvlJc w:val="left"/>
      <w:pPr>
        <w:ind w:left="4027" w:hanging="290"/>
      </w:pPr>
      <w:rPr>
        <w:rFonts w:hint="default"/>
        <w:lang w:val="vi" w:eastAsia="en-US" w:bidi="ar-SA"/>
      </w:rPr>
    </w:lvl>
    <w:lvl w:ilvl="5">
      <w:start w:val="0"/>
      <w:numFmt w:val="bullet"/>
      <w:lvlText w:val="•"/>
      <w:lvlJc w:val="left"/>
      <w:pPr>
        <w:ind w:left="4974" w:hanging="290"/>
      </w:pPr>
      <w:rPr>
        <w:rFonts w:hint="default"/>
        <w:lang w:val="vi" w:eastAsia="en-US" w:bidi="ar-SA"/>
      </w:rPr>
    </w:lvl>
    <w:lvl w:ilvl="6">
      <w:start w:val="0"/>
      <w:numFmt w:val="bullet"/>
      <w:lvlText w:val="•"/>
      <w:lvlJc w:val="left"/>
      <w:pPr>
        <w:ind w:left="5921" w:hanging="290"/>
      </w:pPr>
      <w:rPr>
        <w:rFonts w:hint="default"/>
        <w:lang w:val="vi" w:eastAsia="en-US" w:bidi="ar-SA"/>
      </w:rPr>
    </w:lvl>
    <w:lvl w:ilvl="7">
      <w:start w:val="0"/>
      <w:numFmt w:val="bullet"/>
      <w:lvlText w:val="•"/>
      <w:lvlJc w:val="left"/>
      <w:pPr>
        <w:ind w:left="6868" w:hanging="290"/>
      </w:pPr>
      <w:rPr>
        <w:rFonts w:hint="default"/>
        <w:lang w:val="vi" w:eastAsia="en-US" w:bidi="ar-SA"/>
      </w:rPr>
    </w:lvl>
    <w:lvl w:ilvl="8">
      <w:start w:val="0"/>
      <w:numFmt w:val="bullet"/>
      <w:lvlText w:val="•"/>
      <w:lvlJc w:val="left"/>
      <w:pPr>
        <w:ind w:left="7815" w:hanging="290"/>
      </w:pPr>
      <w:rPr>
        <w:rFonts w:hint="default"/>
        <w:lang w:val="vi" w:eastAsia="en-US" w:bidi="ar-SA"/>
      </w:rPr>
    </w:lvl>
  </w:abstractNum>
  <w:abstractNum w:abstractNumId="3">
    <w:multiLevelType w:val="hybridMultilevel"/>
    <w:lvl w:ilvl="0">
      <w:start w:val="0"/>
      <w:numFmt w:val="bullet"/>
      <w:lvlText w:val="-"/>
      <w:lvlJc w:val="left"/>
      <w:pPr>
        <w:ind w:left="24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164"/>
      </w:pPr>
      <w:rPr>
        <w:rFonts w:hint="default"/>
        <w:lang w:val="vi" w:eastAsia="en-US" w:bidi="ar-SA"/>
      </w:rPr>
    </w:lvl>
    <w:lvl w:ilvl="2">
      <w:start w:val="0"/>
      <w:numFmt w:val="bullet"/>
      <w:lvlText w:val="•"/>
      <w:lvlJc w:val="left"/>
      <w:pPr>
        <w:ind w:left="2133" w:hanging="164"/>
      </w:pPr>
      <w:rPr>
        <w:rFonts w:hint="default"/>
        <w:lang w:val="vi" w:eastAsia="en-US" w:bidi="ar-SA"/>
      </w:rPr>
    </w:lvl>
    <w:lvl w:ilvl="3">
      <w:start w:val="0"/>
      <w:numFmt w:val="bullet"/>
      <w:lvlText w:val="•"/>
      <w:lvlJc w:val="left"/>
      <w:pPr>
        <w:ind w:left="3080" w:hanging="164"/>
      </w:pPr>
      <w:rPr>
        <w:rFonts w:hint="default"/>
        <w:lang w:val="vi" w:eastAsia="en-US" w:bidi="ar-SA"/>
      </w:rPr>
    </w:lvl>
    <w:lvl w:ilvl="4">
      <w:start w:val="0"/>
      <w:numFmt w:val="bullet"/>
      <w:lvlText w:val="•"/>
      <w:lvlJc w:val="left"/>
      <w:pPr>
        <w:ind w:left="4027" w:hanging="164"/>
      </w:pPr>
      <w:rPr>
        <w:rFonts w:hint="default"/>
        <w:lang w:val="vi" w:eastAsia="en-US" w:bidi="ar-SA"/>
      </w:rPr>
    </w:lvl>
    <w:lvl w:ilvl="5">
      <w:start w:val="0"/>
      <w:numFmt w:val="bullet"/>
      <w:lvlText w:val="•"/>
      <w:lvlJc w:val="left"/>
      <w:pPr>
        <w:ind w:left="4974" w:hanging="164"/>
      </w:pPr>
      <w:rPr>
        <w:rFonts w:hint="default"/>
        <w:lang w:val="vi" w:eastAsia="en-US" w:bidi="ar-SA"/>
      </w:rPr>
    </w:lvl>
    <w:lvl w:ilvl="6">
      <w:start w:val="0"/>
      <w:numFmt w:val="bullet"/>
      <w:lvlText w:val="•"/>
      <w:lvlJc w:val="left"/>
      <w:pPr>
        <w:ind w:left="5921" w:hanging="164"/>
      </w:pPr>
      <w:rPr>
        <w:rFonts w:hint="default"/>
        <w:lang w:val="vi" w:eastAsia="en-US" w:bidi="ar-SA"/>
      </w:rPr>
    </w:lvl>
    <w:lvl w:ilvl="7">
      <w:start w:val="0"/>
      <w:numFmt w:val="bullet"/>
      <w:lvlText w:val="•"/>
      <w:lvlJc w:val="left"/>
      <w:pPr>
        <w:ind w:left="6868" w:hanging="164"/>
      </w:pPr>
      <w:rPr>
        <w:rFonts w:hint="default"/>
        <w:lang w:val="vi" w:eastAsia="en-US" w:bidi="ar-SA"/>
      </w:rPr>
    </w:lvl>
    <w:lvl w:ilvl="8">
      <w:start w:val="0"/>
      <w:numFmt w:val="bullet"/>
      <w:lvlText w:val="•"/>
      <w:lvlJc w:val="left"/>
      <w:pPr>
        <w:ind w:left="7815" w:hanging="164"/>
      </w:pPr>
      <w:rPr>
        <w:rFonts w:hint="default"/>
        <w:lang w:val="vi" w:eastAsia="en-US" w:bidi="ar-SA"/>
      </w:rPr>
    </w:lvl>
  </w:abstractNum>
  <w:abstractNum w:abstractNumId="2">
    <w:multiLevelType w:val="hybridMultilevel"/>
    <w:lvl w:ilvl="0">
      <w:start w:val="1"/>
      <w:numFmt w:val="decimal"/>
      <w:lvlText w:val="[%1]"/>
      <w:lvlJc w:val="left"/>
      <w:pPr>
        <w:ind w:left="242" w:hanging="47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476"/>
      </w:pPr>
      <w:rPr>
        <w:rFonts w:hint="default"/>
        <w:lang w:val="vi" w:eastAsia="en-US" w:bidi="ar-SA"/>
      </w:rPr>
    </w:lvl>
    <w:lvl w:ilvl="2">
      <w:start w:val="0"/>
      <w:numFmt w:val="bullet"/>
      <w:lvlText w:val="•"/>
      <w:lvlJc w:val="left"/>
      <w:pPr>
        <w:ind w:left="2133" w:hanging="476"/>
      </w:pPr>
      <w:rPr>
        <w:rFonts w:hint="default"/>
        <w:lang w:val="vi" w:eastAsia="en-US" w:bidi="ar-SA"/>
      </w:rPr>
    </w:lvl>
    <w:lvl w:ilvl="3">
      <w:start w:val="0"/>
      <w:numFmt w:val="bullet"/>
      <w:lvlText w:val="•"/>
      <w:lvlJc w:val="left"/>
      <w:pPr>
        <w:ind w:left="3080" w:hanging="476"/>
      </w:pPr>
      <w:rPr>
        <w:rFonts w:hint="default"/>
        <w:lang w:val="vi" w:eastAsia="en-US" w:bidi="ar-SA"/>
      </w:rPr>
    </w:lvl>
    <w:lvl w:ilvl="4">
      <w:start w:val="0"/>
      <w:numFmt w:val="bullet"/>
      <w:lvlText w:val="•"/>
      <w:lvlJc w:val="left"/>
      <w:pPr>
        <w:ind w:left="4027" w:hanging="476"/>
      </w:pPr>
      <w:rPr>
        <w:rFonts w:hint="default"/>
        <w:lang w:val="vi" w:eastAsia="en-US" w:bidi="ar-SA"/>
      </w:rPr>
    </w:lvl>
    <w:lvl w:ilvl="5">
      <w:start w:val="0"/>
      <w:numFmt w:val="bullet"/>
      <w:lvlText w:val="•"/>
      <w:lvlJc w:val="left"/>
      <w:pPr>
        <w:ind w:left="4974" w:hanging="476"/>
      </w:pPr>
      <w:rPr>
        <w:rFonts w:hint="default"/>
        <w:lang w:val="vi" w:eastAsia="en-US" w:bidi="ar-SA"/>
      </w:rPr>
    </w:lvl>
    <w:lvl w:ilvl="6">
      <w:start w:val="0"/>
      <w:numFmt w:val="bullet"/>
      <w:lvlText w:val="•"/>
      <w:lvlJc w:val="left"/>
      <w:pPr>
        <w:ind w:left="5921" w:hanging="476"/>
      </w:pPr>
      <w:rPr>
        <w:rFonts w:hint="default"/>
        <w:lang w:val="vi" w:eastAsia="en-US" w:bidi="ar-SA"/>
      </w:rPr>
    </w:lvl>
    <w:lvl w:ilvl="7">
      <w:start w:val="0"/>
      <w:numFmt w:val="bullet"/>
      <w:lvlText w:val="•"/>
      <w:lvlJc w:val="left"/>
      <w:pPr>
        <w:ind w:left="6868" w:hanging="476"/>
      </w:pPr>
      <w:rPr>
        <w:rFonts w:hint="default"/>
        <w:lang w:val="vi" w:eastAsia="en-US" w:bidi="ar-SA"/>
      </w:rPr>
    </w:lvl>
    <w:lvl w:ilvl="8">
      <w:start w:val="0"/>
      <w:numFmt w:val="bullet"/>
      <w:lvlText w:val="•"/>
      <w:lvlJc w:val="left"/>
      <w:pPr>
        <w:ind w:left="7815" w:hanging="476"/>
      </w:pPr>
      <w:rPr>
        <w:rFonts w:hint="default"/>
        <w:lang w:val="vi" w:eastAsia="en-US" w:bidi="ar-SA"/>
      </w:rPr>
    </w:lvl>
  </w:abstractNum>
  <w:abstractNum w:abstractNumId="1">
    <w:multiLevelType w:val="hybridMultilevel"/>
    <w:lvl w:ilvl="0">
      <w:start w:val="1"/>
      <w:numFmt w:val="decimal"/>
      <w:lvlText w:val="%1."/>
      <w:lvlJc w:val="left"/>
      <w:pPr>
        <w:ind w:left="24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305"/>
      </w:pPr>
      <w:rPr>
        <w:rFonts w:hint="default"/>
        <w:lang w:val="vi" w:eastAsia="en-US" w:bidi="ar-SA"/>
      </w:rPr>
    </w:lvl>
    <w:lvl w:ilvl="2">
      <w:start w:val="0"/>
      <w:numFmt w:val="bullet"/>
      <w:lvlText w:val="•"/>
      <w:lvlJc w:val="left"/>
      <w:pPr>
        <w:ind w:left="2133" w:hanging="305"/>
      </w:pPr>
      <w:rPr>
        <w:rFonts w:hint="default"/>
        <w:lang w:val="vi" w:eastAsia="en-US" w:bidi="ar-SA"/>
      </w:rPr>
    </w:lvl>
    <w:lvl w:ilvl="3">
      <w:start w:val="0"/>
      <w:numFmt w:val="bullet"/>
      <w:lvlText w:val="•"/>
      <w:lvlJc w:val="left"/>
      <w:pPr>
        <w:ind w:left="3080" w:hanging="305"/>
      </w:pPr>
      <w:rPr>
        <w:rFonts w:hint="default"/>
        <w:lang w:val="vi" w:eastAsia="en-US" w:bidi="ar-SA"/>
      </w:rPr>
    </w:lvl>
    <w:lvl w:ilvl="4">
      <w:start w:val="0"/>
      <w:numFmt w:val="bullet"/>
      <w:lvlText w:val="•"/>
      <w:lvlJc w:val="left"/>
      <w:pPr>
        <w:ind w:left="4027" w:hanging="305"/>
      </w:pPr>
      <w:rPr>
        <w:rFonts w:hint="default"/>
        <w:lang w:val="vi" w:eastAsia="en-US" w:bidi="ar-SA"/>
      </w:rPr>
    </w:lvl>
    <w:lvl w:ilvl="5">
      <w:start w:val="0"/>
      <w:numFmt w:val="bullet"/>
      <w:lvlText w:val="•"/>
      <w:lvlJc w:val="left"/>
      <w:pPr>
        <w:ind w:left="4974" w:hanging="305"/>
      </w:pPr>
      <w:rPr>
        <w:rFonts w:hint="default"/>
        <w:lang w:val="vi" w:eastAsia="en-US" w:bidi="ar-SA"/>
      </w:rPr>
    </w:lvl>
    <w:lvl w:ilvl="6">
      <w:start w:val="0"/>
      <w:numFmt w:val="bullet"/>
      <w:lvlText w:val="•"/>
      <w:lvlJc w:val="left"/>
      <w:pPr>
        <w:ind w:left="5921" w:hanging="305"/>
      </w:pPr>
      <w:rPr>
        <w:rFonts w:hint="default"/>
        <w:lang w:val="vi" w:eastAsia="en-US" w:bidi="ar-SA"/>
      </w:rPr>
    </w:lvl>
    <w:lvl w:ilvl="7">
      <w:start w:val="0"/>
      <w:numFmt w:val="bullet"/>
      <w:lvlText w:val="•"/>
      <w:lvlJc w:val="left"/>
      <w:pPr>
        <w:ind w:left="6868" w:hanging="305"/>
      </w:pPr>
      <w:rPr>
        <w:rFonts w:hint="default"/>
        <w:lang w:val="vi" w:eastAsia="en-US" w:bidi="ar-SA"/>
      </w:rPr>
    </w:lvl>
    <w:lvl w:ilvl="8">
      <w:start w:val="0"/>
      <w:numFmt w:val="bullet"/>
      <w:lvlText w:val="•"/>
      <w:lvlJc w:val="left"/>
      <w:pPr>
        <w:ind w:left="7815" w:hanging="305"/>
      </w:pPr>
      <w:rPr>
        <w:rFonts w:hint="default"/>
        <w:lang w:val="vi" w:eastAsia="en-US" w:bidi="ar-SA"/>
      </w:rPr>
    </w:lvl>
  </w:abstractNum>
  <w:abstractNum w:abstractNumId="0">
    <w:multiLevelType w:val="hybridMultilevel"/>
    <w:lvl w:ilvl="0">
      <w:start w:val="0"/>
      <w:numFmt w:val="bullet"/>
      <w:lvlText w:val="-"/>
      <w:lvlJc w:val="left"/>
      <w:pPr>
        <w:ind w:left="24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183"/>
      </w:pPr>
      <w:rPr>
        <w:rFonts w:hint="default"/>
        <w:lang w:val="vi" w:eastAsia="en-US" w:bidi="ar-SA"/>
      </w:rPr>
    </w:lvl>
    <w:lvl w:ilvl="2">
      <w:start w:val="0"/>
      <w:numFmt w:val="bullet"/>
      <w:lvlText w:val="•"/>
      <w:lvlJc w:val="left"/>
      <w:pPr>
        <w:ind w:left="2133" w:hanging="183"/>
      </w:pPr>
      <w:rPr>
        <w:rFonts w:hint="default"/>
        <w:lang w:val="vi" w:eastAsia="en-US" w:bidi="ar-SA"/>
      </w:rPr>
    </w:lvl>
    <w:lvl w:ilvl="3">
      <w:start w:val="0"/>
      <w:numFmt w:val="bullet"/>
      <w:lvlText w:val="•"/>
      <w:lvlJc w:val="left"/>
      <w:pPr>
        <w:ind w:left="3080" w:hanging="183"/>
      </w:pPr>
      <w:rPr>
        <w:rFonts w:hint="default"/>
        <w:lang w:val="vi" w:eastAsia="en-US" w:bidi="ar-SA"/>
      </w:rPr>
    </w:lvl>
    <w:lvl w:ilvl="4">
      <w:start w:val="0"/>
      <w:numFmt w:val="bullet"/>
      <w:lvlText w:val="•"/>
      <w:lvlJc w:val="left"/>
      <w:pPr>
        <w:ind w:left="4027" w:hanging="183"/>
      </w:pPr>
      <w:rPr>
        <w:rFonts w:hint="default"/>
        <w:lang w:val="vi" w:eastAsia="en-US" w:bidi="ar-SA"/>
      </w:rPr>
    </w:lvl>
    <w:lvl w:ilvl="5">
      <w:start w:val="0"/>
      <w:numFmt w:val="bullet"/>
      <w:lvlText w:val="•"/>
      <w:lvlJc w:val="left"/>
      <w:pPr>
        <w:ind w:left="4974" w:hanging="183"/>
      </w:pPr>
      <w:rPr>
        <w:rFonts w:hint="default"/>
        <w:lang w:val="vi" w:eastAsia="en-US" w:bidi="ar-SA"/>
      </w:rPr>
    </w:lvl>
    <w:lvl w:ilvl="6">
      <w:start w:val="0"/>
      <w:numFmt w:val="bullet"/>
      <w:lvlText w:val="•"/>
      <w:lvlJc w:val="left"/>
      <w:pPr>
        <w:ind w:left="5921" w:hanging="183"/>
      </w:pPr>
      <w:rPr>
        <w:rFonts w:hint="default"/>
        <w:lang w:val="vi" w:eastAsia="en-US" w:bidi="ar-SA"/>
      </w:rPr>
    </w:lvl>
    <w:lvl w:ilvl="7">
      <w:start w:val="0"/>
      <w:numFmt w:val="bullet"/>
      <w:lvlText w:val="•"/>
      <w:lvlJc w:val="left"/>
      <w:pPr>
        <w:ind w:left="6868" w:hanging="183"/>
      </w:pPr>
      <w:rPr>
        <w:rFonts w:hint="default"/>
        <w:lang w:val="vi" w:eastAsia="en-US" w:bidi="ar-SA"/>
      </w:rPr>
    </w:lvl>
    <w:lvl w:ilvl="8">
      <w:start w:val="0"/>
      <w:numFmt w:val="bullet"/>
      <w:lvlText w:val="•"/>
      <w:lvlJc w:val="left"/>
      <w:pPr>
        <w:ind w:left="7815" w:hanging="18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1"/>
      <w:ind w:left="24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40"/>
      <w:ind w:left="2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Tßa ¸n nh©n d©n tp ®µ n½ng</dc:title>
  <dcterms:created xsi:type="dcterms:W3CDTF">2023-04-24T08:49:53Z</dcterms:created>
  <dcterms:modified xsi:type="dcterms:W3CDTF">2023-04-24T08:49:53Z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