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4885" w:val="left" w:leader="none"/>
        </w:tabs>
        <w:spacing w:before="76"/>
        <w:ind w:left="888" w:right="0" w:firstLine="0"/>
        <w:jc w:val="left"/>
        <w:rPr>
          <w:b/>
          <w:sz w:val="24"/>
        </w:rPr>
      </w:pPr>
      <w:r>
        <w:rPr>
          <w:b/>
          <w:sz w:val="24"/>
        </w:rPr>
        <w:t>TÒA</w:t>
      </w:r>
      <w:r>
        <w:rPr>
          <w:b/>
          <w:spacing w:val="4"/>
          <w:sz w:val="24"/>
        </w:rPr>
        <w:t> </w:t>
      </w:r>
      <w:r>
        <w:rPr>
          <w:b/>
          <w:sz w:val="24"/>
        </w:rPr>
        <w:t>ÁN</w:t>
      </w:r>
      <w:r>
        <w:rPr>
          <w:b/>
          <w:spacing w:val="4"/>
          <w:sz w:val="24"/>
        </w:rPr>
        <w:t> </w:t>
      </w:r>
      <w:r>
        <w:rPr>
          <w:b/>
          <w:sz w:val="24"/>
        </w:rPr>
        <w:t>NHÂN</w:t>
      </w:r>
      <w:r>
        <w:rPr>
          <w:b/>
          <w:spacing w:val="3"/>
          <w:sz w:val="24"/>
        </w:rPr>
        <w:t> </w:t>
      </w:r>
      <w:r>
        <w:rPr>
          <w:b/>
          <w:spacing w:val="-5"/>
          <w:sz w:val="24"/>
        </w:rPr>
        <w:t>DÂN</w:t>
      </w:r>
      <w:r>
        <w:rPr>
          <w:b/>
          <w:sz w:val="24"/>
        </w:rPr>
        <w:tab/>
        <w:t>CỘNG</w:t>
      </w:r>
      <w:r>
        <w:rPr>
          <w:b/>
          <w:spacing w:val="2"/>
          <w:sz w:val="24"/>
        </w:rPr>
        <w:t> </w:t>
      </w:r>
      <w:r>
        <w:rPr>
          <w:b/>
          <w:sz w:val="24"/>
        </w:rPr>
        <w:t>HÒA</w:t>
      </w:r>
      <w:r>
        <w:rPr>
          <w:b/>
          <w:spacing w:val="10"/>
          <w:sz w:val="24"/>
        </w:rPr>
        <w:t> </w:t>
      </w:r>
      <w:r>
        <w:rPr>
          <w:b/>
          <w:sz w:val="24"/>
        </w:rPr>
        <w:t>XÃ</w:t>
      </w:r>
      <w:r>
        <w:rPr>
          <w:b/>
          <w:spacing w:val="6"/>
          <w:sz w:val="24"/>
        </w:rPr>
        <w:t> </w:t>
      </w:r>
      <w:r>
        <w:rPr>
          <w:b/>
          <w:sz w:val="24"/>
        </w:rPr>
        <w:t>HỘI</w:t>
      </w:r>
      <w:r>
        <w:rPr>
          <w:b/>
          <w:spacing w:val="10"/>
          <w:sz w:val="24"/>
        </w:rPr>
        <w:t> </w:t>
      </w:r>
      <w:r>
        <w:rPr>
          <w:b/>
          <w:sz w:val="24"/>
        </w:rPr>
        <w:t>CHỦ</w:t>
      </w:r>
      <w:r>
        <w:rPr>
          <w:b/>
          <w:spacing w:val="6"/>
          <w:sz w:val="24"/>
        </w:rPr>
        <w:t> </w:t>
      </w:r>
      <w:r>
        <w:rPr>
          <w:b/>
          <w:sz w:val="24"/>
        </w:rPr>
        <w:t>NGHĨA</w:t>
      </w:r>
      <w:r>
        <w:rPr>
          <w:b/>
          <w:spacing w:val="8"/>
          <w:sz w:val="24"/>
        </w:rPr>
        <w:t> </w:t>
      </w:r>
      <w:r>
        <w:rPr>
          <w:b/>
          <w:sz w:val="24"/>
        </w:rPr>
        <w:t>VIỆT</w:t>
      </w:r>
      <w:r>
        <w:rPr>
          <w:b/>
          <w:spacing w:val="9"/>
          <w:sz w:val="24"/>
        </w:rPr>
        <w:t> </w:t>
      </w:r>
      <w:r>
        <w:rPr>
          <w:b/>
          <w:spacing w:val="-5"/>
          <w:sz w:val="24"/>
        </w:rPr>
        <w:t>NAM</w:t>
      </w:r>
    </w:p>
    <w:p>
      <w:pPr>
        <w:tabs>
          <w:tab w:pos="5770" w:val="left" w:leader="none"/>
        </w:tabs>
        <w:spacing w:before="1"/>
        <w:ind w:left="108" w:right="0" w:firstLine="0"/>
        <w:jc w:val="left"/>
        <w:rPr>
          <w:b/>
          <w:sz w:val="28"/>
        </w:rPr>
      </w:pPr>
      <w:r>
        <w:rPr/>
        <w:pict>
          <v:shape style="position:absolute;margin-left:120.800003pt;margin-top:18.160341pt;width:102pt;height:.1pt;mso-position-horizontal-relative:page;mso-position-vertical-relative:paragraph;z-index:-15728640;mso-wrap-distance-left:0;mso-wrap-distance-right:0" id="docshape2" coordorigin="2416,363" coordsize="2040,0" path="m2416,363l4456,363e" filled="false" stroked="true" strokeweight=".75pt" strokecolor="#000000">
            <v:path arrowok="t"/>
            <v:stroke dashstyle="solid"/>
            <w10:wrap type="topAndBottom"/>
          </v:shape>
        </w:pict>
      </w:r>
      <w:r>
        <w:rPr/>
        <w:pict>
          <v:shape style="position:absolute;margin-left:378.5pt;margin-top:18.160341pt;width:113.25pt;height:.1pt;mso-position-horizontal-relative:page;mso-position-vertical-relative:paragraph;z-index:-15728128;mso-wrap-distance-left:0;mso-wrap-distance-right:0" id="docshape3" coordorigin="7570,363" coordsize="2265,0" path="m7570,363l9835,363e" filled="false" stroked="true" strokeweight=".75pt" strokecolor="#000000">
            <v:path arrowok="t"/>
            <v:stroke dashstyle="solid"/>
            <w10:wrap type="topAndBottom"/>
          </v:shape>
        </w:pict>
      </w:r>
      <w:r>
        <w:rPr>
          <w:b/>
          <w:sz w:val="24"/>
        </w:rPr>
        <w:t>QUẬN</w:t>
      </w:r>
      <w:r>
        <w:rPr>
          <w:b/>
          <w:spacing w:val="-2"/>
          <w:sz w:val="24"/>
        </w:rPr>
        <w:t> </w:t>
      </w:r>
      <w:r>
        <w:rPr>
          <w:b/>
          <w:sz w:val="24"/>
        </w:rPr>
        <w:t>THANH</w:t>
      </w:r>
      <w:r>
        <w:rPr>
          <w:b/>
          <w:spacing w:val="-1"/>
          <w:sz w:val="24"/>
        </w:rPr>
        <w:t> </w:t>
      </w:r>
      <w:r>
        <w:rPr>
          <w:b/>
          <w:sz w:val="24"/>
        </w:rPr>
        <w:t>KHÊ -</w:t>
      </w:r>
      <w:r>
        <w:rPr>
          <w:b/>
          <w:spacing w:val="-1"/>
          <w:sz w:val="24"/>
        </w:rPr>
        <w:t> </w:t>
      </w:r>
      <w:r>
        <w:rPr>
          <w:b/>
          <w:sz w:val="24"/>
        </w:rPr>
        <w:t>TP.</w:t>
      </w:r>
      <w:r>
        <w:rPr>
          <w:b/>
          <w:spacing w:val="-1"/>
          <w:sz w:val="24"/>
        </w:rPr>
        <w:t> </w:t>
      </w:r>
      <w:r>
        <w:rPr>
          <w:b/>
          <w:sz w:val="24"/>
        </w:rPr>
        <w:t>ĐÀ</w:t>
      </w:r>
      <w:r>
        <w:rPr>
          <w:b/>
          <w:spacing w:val="-1"/>
          <w:sz w:val="24"/>
        </w:rPr>
        <w:t> </w:t>
      </w:r>
      <w:r>
        <w:rPr>
          <w:b/>
          <w:spacing w:val="-4"/>
          <w:sz w:val="24"/>
        </w:rPr>
        <w:t>NẴNG</w:t>
      </w:r>
      <w:r>
        <w:rPr>
          <w:b/>
          <w:sz w:val="24"/>
        </w:rPr>
        <w:tab/>
      </w:r>
      <w:r>
        <w:rPr>
          <w:b/>
          <w:sz w:val="28"/>
        </w:rPr>
        <w:t>Độc</w:t>
      </w:r>
      <w:r>
        <w:rPr>
          <w:b/>
          <w:spacing w:val="-4"/>
          <w:sz w:val="28"/>
        </w:rPr>
        <w:t> </w:t>
      </w:r>
      <w:r>
        <w:rPr>
          <w:b/>
          <w:sz w:val="28"/>
        </w:rPr>
        <w:t>lập</w:t>
      </w:r>
      <w:r>
        <w:rPr>
          <w:b/>
          <w:spacing w:val="-1"/>
          <w:sz w:val="28"/>
        </w:rPr>
        <w:t> </w:t>
      </w:r>
      <w:r>
        <w:rPr>
          <w:b/>
          <w:sz w:val="28"/>
        </w:rPr>
        <w:t>-</w:t>
      </w:r>
      <w:r>
        <w:rPr>
          <w:b/>
          <w:spacing w:val="-1"/>
          <w:sz w:val="28"/>
        </w:rPr>
        <w:t> </w:t>
      </w:r>
      <w:r>
        <w:rPr>
          <w:b/>
          <w:sz w:val="28"/>
        </w:rPr>
        <w:t>Tự</w:t>
      </w:r>
      <w:r>
        <w:rPr>
          <w:b/>
          <w:spacing w:val="-5"/>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p>
      <w:pPr>
        <w:spacing w:before="225"/>
        <w:ind w:left="391" w:right="6382" w:firstLine="0"/>
        <w:jc w:val="left"/>
        <w:rPr>
          <w:sz w:val="26"/>
        </w:rPr>
      </w:pPr>
      <w:r>
        <w:rPr>
          <w:sz w:val="26"/>
        </w:rPr>
        <w:t>Bản</w:t>
      </w:r>
      <w:r>
        <w:rPr>
          <w:spacing w:val="-13"/>
          <w:sz w:val="26"/>
        </w:rPr>
        <w:t> </w:t>
      </w:r>
      <w:r>
        <w:rPr>
          <w:sz w:val="26"/>
        </w:rPr>
        <w:t>án</w:t>
      </w:r>
      <w:r>
        <w:rPr>
          <w:spacing w:val="-13"/>
          <w:sz w:val="26"/>
        </w:rPr>
        <w:t> </w:t>
      </w:r>
      <w:r>
        <w:rPr>
          <w:sz w:val="26"/>
        </w:rPr>
        <w:t>số:</w:t>
      </w:r>
      <w:r>
        <w:rPr>
          <w:spacing w:val="-10"/>
          <w:sz w:val="26"/>
        </w:rPr>
        <w:t> </w:t>
      </w:r>
      <w:r>
        <w:rPr>
          <w:sz w:val="26"/>
        </w:rPr>
        <w:t>80/2022/DS-ST Ngày 30-12-2022</w:t>
      </w:r>
    </w:p>
    <w:p>
      <w:pPr>
        <w:spacing w:before="0"/>
        <w:ind w:left="391" w:right="0" w:firstLine="0"/>
        <w:jc w:val="left"/>
        <w:rPr>
          <w:i/>
          <w:sz w:val="28"/>
        </w:rPr>
      </w:pPr>
      <w:r>
        <w:rPr>
          <w:i/>
          <w:sz w:val="26"/>
        </w:rPr>
        <w:t>V/v</w:t>
      </w:r>
      <w:r>
        <w:rPr>
          <w:i/>
          <w:spacing w:val="-5"/>
          <w:sz w:val="26"/>
        </w:rPr>
        <w:t> </w:t>
      </w:r>
      <w:r>
        <w:rPr>
          <w:i/>
          <w:sz w:val="26"/>
        </w:rPr>
        <w:t>“</w:t>
      </w:r>
      <w:r>
        <w:rPr>
          <w:i/>
          <w:sz w:val="28"/>
        </w:rPr>
        <w:t>Tranh</w:t>
      </w:r>
      <w:r>
        <w:rPr>
          <w:i/>
          <w:spacing w:val="-3"/>
          <w:sz w:val="28"/>
        </w:rPr>
        <w:t> </w:t>
      </w:r>
      <w:r>
        <w:rPr>
          <w:i/>
          <w:sz w:val="28"/>
        </w:rPr>
        <w:t>chấp</w:t>
      </w:r>
      <w:r>
        <w:rPr>
          <w:i/>
          <w:spacing w:val="-3"/>
          <w:sz w:val="28"/>
        </w:rPr>
        <w:t> </w:t>
      </w:r>
      <w:r>
        <w:rPr>
          <w:i/>
          <w:sz w:val="28"/>
        </w:rPr>
        <w:t>hợp</w:t>
      </w:r>
      <w:r>
        <w:rPr>
          <w:i/>
          <w:spacing w:val="-7"/>
          <w:sz w:val="28"/>
        </w:rPr>
        <w:t> </w:t>
      </w:r>
      <w:r>
        <w:rPr>
          <w:i/>
          <w:sz w:val="28"/>
        </w:rPr>
        <w:t>đồng</w:t>
      </w:r>
      <w:r>
        <w:rPr>
          <w:i/>
          <w:spacing w:val="-3"/>
          <w:sz w:val="28"/>
        </w:rPr>
        <w:t> </w:t>
      </w:r>
      <w:r>
        <w:rPr>
          <w:i/>
          <w:sz w:val="28"/>
        </w:rPr>
        <w:t>tín</w:t>
      </w:r>
      <w:r>
        <w:rPr>
          <w:i/>
          <w:spacing w:val="-6"/>
          <w:sz w:val="28"/>
        </w:rPr>
        <w:t> </w:t>
      </w:r>
      <w:r>
        <w:rPr>
          <w:i/>
          <w:spacing w:val="-4"/>
          <w:sz w:val="28"/>
        </w:rPr>
        <w:t>dụng”</w:t>
      </w:r>
    </w:p>
    <w:p>
      <w:pPr>
        <w:pStyle w:val="BodyText"/>
        <w:spacing w:before="5"/>
        <w:ind w:left="0"/>
        <w:jc w:val="left"/>
        <w:rPr>
          <w:i/>
          <w:sz w:val="40"/>
        </w:rPr>
      </w:pPr>
    </w:p>
    <w:p>
      <w:pPr>
        <w:spacing w:before="1"/>
        <w:ind w:left="826" w:right="559" w:firstLine="0"/>
        <w:jc w:val="center"/>
        <w:rPr>
          <w:b/>
          <w:sz w:val="28"/>
        </w:rPr>
      </w:pPr>
      <w:r>
        <w:rPr>
          <w:b/>
          <w:sz w:val="28"/>
        </w:rPr>
        <w:t>NHÂN</w:t>
      </w:r>
      <w:r>
        <w:rPr>
          <w:b/>
          <w:spacing w:val="-5"/>
          <w:sz w:val="28"/>
        </w:rPr>
        <w:t> </w:t>
      </w:r>
      <w:r>
        <w:rPr>
          <w:b/>
          <w:spacing w:val="-4"/>
          <w:sz w:val="28"/>
        </w:rPr>
        <w:t>DANH</w:t>
      </w:r>
    </w:p>
    <w:p>
      <w:pPr>
        <w:spacing w:before="40"/>
        <w:ind w:left="832" w:right="559" w:firstLine="0"/>
        <w:jc w:val="center"/>
        <w:rPr>
          <w:b/>
          <w:sz w:val="28"/>
        </w:rPr>
      </w:pPr>
      <w:r>
        <w:rPr>
          <w:b/>
          <w:sz w:val="28"/>
        </w:rPr>
        <w:t>NƢỚC</w:t>
      </w:r>
      <w:r>
        <w:rPr>
          <w:b/>
          <w:spacing w:val="-13"/>
          <w:sz w:val="28"/>
        </w:rPr>
        <w:t> </w:t>
      </w:r>
      <w:r>
        <w:rPr>
          <w:b/>
          <w:sz w:val="28"/>
        </w:rPr>
        <w:t>CỘNG</w:t>
      </w:r>
      <w:r>
        <w:rPr>
          <w:b/>
          <w:spacing w:val="-11"/>
          <w:sz w:val="28"/>
        </w:rPr>
        <w:t> </w:t>
      </w:r>
      <w:r>
        <w:rPr>
          <w:b/>
          <w:sz w:val="28"/>
        </w:rPr>
        <w:t>HÒA</w:t>
      </w:r>
      <w:r>
        <w:rPr>
          <w:b/>
          <w:spacing w:val="-12"/>
          <w:sz w:val="28"/>
        </w:rPr>
        <w:t> </w:t>
      </w:r>
      <w:r>
        <w:rPr>
          <w:b/>
          <w:sz w:val="28"/>
        </w:rPr>
        <w:t>XÃ</w:t>
      </w:r>
      <w:r>
        <w:rPr>
          <w:b/>
          <w:spacing w:val="-12"/>
          <w:sz w:val="28"/>
        </w:rPr>
        <w:t> </w:t>
      </w:r>
      <w:r>
        <w:rPr>
          <w:b/>
          <w:sz w:val="28"/>
        </w:rPr>
        <w:t>HỘI</w:t>
      </w:r>
      <w:r>
        <w:rPr>
          <w:b/>
          <w:spacing w:val="-11"/>
          <w:sz w:val="28"/>
        </w:rPr>
        <w:t> </w:t>
      </w:r>
      <w:r>
        <w:rPr>
          <w:b/>
          <w:sz w:val="28"/>
        </w:rPr>
        <w:t>CHỦ</w:t>
      </w:r>
      <w:r>
        <w:rPr>
          <w:b/>
          <w:spacing w:val="-12"/>
          <w:sz w:val="28"/>
        </w:rPr>
        <w:t> </w:t>
      </w:r>
      <w:r>
        <w:rPr>
          <w:b/>
          <w:sz w:val="28"/>
        </w:rPr>
        <w:t>NGHĨA</w:t>
      </w:r>
      <w:r>
        <w:rPr>
          <w:b/>
          <w:spacing w:val="-11"/>
          <w:sz w:val="28"/>
        </w:rPr>
        <w:t> </w:t>
      </w:r>
      <w:r>
        <w:rPr>
          <w:b/>
          <w:sz w:val="28"/>
        </w:rPr>
        <w:t>VIỆT</w:t>
      </w:r>
      <w:r>
        <w:rPr>
          <w:b/>
          <w:spacing w:val="-11"/>
          <w:sz w:val="28"/>
        </w:rPr>
        <w:t> </w:t>
      </w:r>
      <w:r>
        <w:rPr>
          <w:b/>
          <w:spacing w:val="-5"/>
          <w:sz w:val="28"/>
        </w:rPr>
        <w:t>NAM</w:t>
      </w:r>
    </w:p>
    <w:p>
      <w:pPr>
        <w:spacing w:before="254"/>
        <w:ind w:left="895" w:right="559" w:firstLine="0"/>
        <w:jc w:val="center"/>
        <w:rPr>
          <w:b/>
          <w:sz w:val="28"/>
        </w:rPr>
      </w:pPr>
      <w:r>
        <w:rPr>
          <w:b/>
          <w:sz w:val="28"/>
        </w:rPr>
        <w:t>TÒA</w:t>
      </w:r>
      <w:r>
        <w:rPr>
          <w:b/>
          <w:spacing w:val="-5"/>
          <w:sz w:val="28"/>
        </w:rPr>
        <w:t> </w:t>
      </w:r>
      <w:r>
        <w:rPr>
          <w:b/>
          <w:sz w:val="28"/>
        </w:rPr>
        <w:t>ÁN</w:t>
      </w:r>
      <w:r>
        <w:rPr>
          <w:b/>
          <w:spacing w:val="-3"/>
          <w:sz w:val="28"/>
        </w:rPr>
        <w:t> </w:t>
      </w:r>
      <w:r>
        <w:rPr>
          <w:b/>
          <w:sz w:val="28"/>
        </w:rPr>
        <w:t>NHÂN</w:t>
      </w:r>
      <w:r>
        <w:rPr>
          <w:b/>
          <w:spacing w:val="-1"/>
          <w:sz w:val="28"/>
        </w:rPr>
        <w:t> </w:t>
      </w:r>
      <w:r>
        <w:rPr>
          <w:b/>
          <w:sz w:val="28"/>
        </w:rPr>
        <w:t>DÂN</w:t>
      </w:r>
      <w:r>
        <w:rPr>
          <w:b/>
          <w:spacing w:val="-5"/>
          <w:sz w:val="28"/>
        </w:rPr>
        <w:t> </w:t>
      </w:r>
      <w:r>
        <w:rPr>
          <w:b/>
          <w:sz w:val="28"/>
        </w:rPr>
        <w:t>QUẬN</w:t>
      </w:r>
      <w:r>
        <w:rPr>
          <w:b/>
          <w:spacing w:val="-3"/>
          <w:sz w:val="28"/>
        </w:rPr>
        <w:t> </w:t>
      </w:r>
      <w:r>
        <w:rPr>
          <w:b/>
          <w:sz w:val="28"/>
        </w:rPr>
        <w:t>THANH KHÊ</w:t>
      </w:r>
      <w:r>
        <w:rPr>
          <w:b/>
          <w:spacing w:val="-2"/>
          <w:sz w:val="28"/>
        </w:rPr>
        <w:t> </w:t>
      </w:r>
      <w:r>
        <w:rPr>
          <w:b/>
          <w:sz w:val="28"/>
        </w:rPr>
        <w:t>-</w:t>
      </w:r>
      <w:r>
        <w:rPr>
          <w:b/>
          <w:spacing w:val="-4"/>
          <w:sz w:val="28"/>
        </w:rPr>
        <w:t> </w:t>
      </w:r>
      <w:r>
        <w:rPr>
          <w:b/>
          <w:sz w:val="28"/>
        </w:rPr>
        <w:t>THÀNH</w:t>
      </w:r>
      <w:r>
        <w:rPr>
          <w:b/>
          <w:spacing w:val="-2"/>
          <w:sz w:val="28"/>
        </w:rPr>
        <w:t> </w:t>
      </w:r>
      <w:r>
        <w:rPr>
          <w:b/>
          <w:sz w:val="28"/>
        </w:rPr>
        <w:t>PHỐ</w:t>
      </w:r>
      <w:r>
        <w:rPr>
          <w:b/>
          <w:spacing w:val="-2"/>
          <w:sz w:val="28"/>
        </w:rPr>
        <w:t> </w:t>
      </w:r>
      <w:r>
        <w:rPr>
          <w:b/>
          <w:sz w:val="28"/>
        </w:rPr>
        <w:t>ĐÀ</w:t>
      </w:r>
      <w:r>
        <w:rPr>
          <w:b/>
          <w:spacing w:val="-3"/>
          <w:sz w:val="28"/>
        </w:rPr>
        <w:t> </w:t>
      </w:r>
      <w:r>
        <w:rPr>
          <w:b/>
          <w:spacing w:val="-4"/>
          <w:sz w:val="28"/>
        </w:rPr>
        <w:t>NẴNG</w:t>
      </w:r>
    </w:p>
    <w:p>
      <w:pPr>
        <w:spacing w:line="322" w:lineRule="exact" w:before="199"/>
        <w:ind w:left="1111" w:right="0" w:firstLine="0"/>
        <w:jc w:val="left"/>
        <w:rPr>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r>
        <w:rPr>
          <w:i/>
          <w:spacing w:val="-5"/>
          <w:sz w:val="28"/>
        </w:rPr>
        <w:t>:</w:t>
      </w:r>
    </w:p>
    <w:p>
      <w:pPr>
        <w:spacing w:before="0"/>
        <w:ind w:left="1111"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4"/>
          <w:sz w:val="28"/>
        </w:rPr>
        <w:t> </w:t>
      </w:r>
      <w:r>
        <w:rPr>
          <w:i/>
          <w:sz w:val="28"/>
        </w:rPr>
        <w:t>Chủ</w:t>
      </w:r>
      <w:r>
        <w:rPr>
          <w:i/>
          <w:spacing w:val="-2"/>
          <w:sz w:val="28"/>
        </w:rPr>
        <w:t> </w:t>
      </w:r>
      <w:r>
        <w:rPr>
          <w:i/>
          <w:sz w:val="28"/>
        </w:rPr>
        <w:t>toạ</w:t>
      </w:r>
      <w:r>
        <w:rPr>
          <w:i/>
          <w:spacing w:val="-4"/>
          <w:sz w:val="28"/>
        </w:rPr>
        <w:t> </w:t>
      </w:r>
      <w:r>
        <w:rPr>
          <w:i/>
          <w:sz w:val="28"/>
        </w:rPr>
        <w:t>phiên</w:t>
      </w:r>
      <w:r>
        <w:rPr>
          <w:i/>
          <w:spacing w:val="-2"/>
          <w:sz w:val="28"/>
        </w:rPr>
        <w:t> </w:t>
      </w:r>
      <w:r>
        <w:rPr>
          <w:i/>
          <w:sz w:val="28"/>
        </w:rPr>
        <w:t>toà</w:t>
      </w:r>
      <w:r>
        <w:rPr>
          <w:sz w:val="28"/>
        </w:rPr>
        <w:t>:</w:t>
      </w:r>
      <w:r>
        <w:rPr>
          <w:spacing w:val="-2"/>
          <w:sz w:val="28"/>
        </w:rPr>
        <w:t> </w:t>
      </w:r>
      <w:r>
        <w:rPr>
          <w:sz w:val="28"/>
        </w:rPr>
        <w:t>Bà</w:t>
      </w:r>
      <w:r>
        <w:rPr>
          <w:spacing w:val="-4"/>
          <w:sz w:val="28"/>
        </w:rPr>
        <w:t> </w:t>
      </w:r>
      <w:r>
        <w:rPr>
          <w:sz w:val="28"/>
        </w:rPr>
        <w:t>Trương</w:t>
      </w:r>
      <w:r>
        <w:rPr>
          <w:spacing w:val="-2"/>
          <w:sz w:val="28"/>
        </w:rPr>
        <w:t> </w:t>
      </w:r>
      <w:r>
        <w:rPr>
          <w:sz w:val="28"/>
        </w:rPr>
        <w:t>Thị</w:t>
      </w:r>
      <w:r>
        <w:rPr>
          <w:spacing w:val="-2"/>
          <w:sz w:val="28"/>
        </w:rPr>
        <w:t> </w:t>
      </w:r>
      <w:r>
        <w:rPr>
          <w:sz w:val="28"/>
        </w:rPr>
        <w:t>Hồng</w:t>
      </w:r>
      <w:r>
        <w:rPr>
          <w:spacing w:val="-1"/>
          <w:sz w:val="28"/>
        </w:rPr>
        <w:t> </w:t>
      </w:r>
      <w:r>
        <w:rPr>
          <w:spacing w:val="-4"/>
          <w:sz w:val="28"/>
        </w:rPr>
        <w:t>Thủy</w:t>
      </w:r>
    </w:p>
    <w:p>
      <w:pPr>
        <w:tabs>
          <w:tab w:pos="4719" w:val="left" w:leader="none"/>
        </w:tabs>
        <w:spacing w:line="322" w:lineRule="exact" w:before="0"/>
        <w:ind w:left="1111" w:right="0" w:firstLine="0"/>
        <w:jc w:val="left"/>
        <w:rPr>
          <w:sz w:val="28"/>
        </w:rPr>
      </w:pPr>
      <w:r>
        <w:rPr>
          <w:i/>
          <w:sz w:val="28"/>
        </w:rPr>
        <w:t>Các</w:t>
      </w:r>
      <w:r>
        <w:rPr>
          <w:i/>
          <w:spacing w:val="-3"/>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r>
        <w:rPr>
          <w:spacing w:val="-4"/>
          <w:sz w:val="28"/>
        </w:rPr>
        <w:t>:</w:t>
      </w:r>
      <w:r>
        <w:rPr>
          <w:sz w:val="28"/>
        </w:rPr>
        <w:tab/>
        <w:t>Bà</w:t>
      </w:r>
      <w:r>
        <w:rPr>
          <w:spacing w:val="-2"/>
          <w:sz w:val="28"/>
        </w:rPr>
        <w:t> </w:t>
      </w:r>
      <w:r>
        <w:rPr>
          <w:sz w:val="28"/>
        </w:rPr>
        <w:t>Nguyễn</w:t>
      </w:r>
      <w:r>
        <w:rPr>
          <w:spacing w:val="-1"/>
          <w:sz w:val="28"/>
        </w:rPr>
        <w:t> </w:t>
      </w:r>
      <w:r>
        <w:rPr>
          <w:sz w:val="28"/>
        </w:rPr>
        <w:t>Thị </w:t>
      </w:r>
      <w:r>
        <w:rPr>
          <w:spacing w:val="-4"/>
          <w:sz w:val="28"/>
        </w:rPr>
        <w:t>Hồng</w:t>
      </w:r>
    </w:p>
    <w:p>
      <w:pPr>
        <w:pStyle w:val="BodyText"/>
        <w:ind w:left="4541"/>
        <w:jc w:val="left"/>
      </w:pPr>
      <w:r>
        <w:rPr/>
        <w:t>Ông</w:t>
      </w:r>
      <w:r>
        <w:rPr>
          <w:spacing w:val="-2"/>
        </w:rPr>
        <w:t> </w:t>
      </w:r>
      <w:r>
        <w:rPr/>
        <w:t>Phạm</w:t>
      </w:r>
      <w:r>
        <w:rPr>
          <w:spacing w:val="-6"/>
        </w:rPr>
        <w:t> </w:t>
      </w:r>
      <w:r>
        <w:rPr>
          <w:spacing w:val="-2"/>
        </w:rPr>
        <w:t>Thuận</w:t>
      </w:r>
    </w:p>
    <w:p>
      <w:pPr>
        <w:pStyle w:val="ListParagraph"/>
        <w:numPr>
          <w:ilvl w:val="0"/>
          <w:numId w:val="1"/>
        </w:numPr>
        <w:tabs>
          <w:tab w:pos="1285" w:val="left" w:leader="none"/>
        </w:tabs>
        <w:spacing w:line="240" w:lineRule="auto" w:before="2" w:after="0"/>
        <w:ind w:left="391" w:right="154" w:firstLine="719"/>
        <w:jc w:val="both"/>
        <w:rPr>
          <w:b/>
          <w:i/>
          <w:sz w:val="28"/>
        </w:rPr>
      </w:pPr>
      <w:r>
        <w:rPr>
          <w:b/>
          <w:i/>
          <w:sz w:val="28"/>
        </w:rPr>
        <w:t>Thư ký phiên tòa</w:t>
      </w:r>
      <w:r>
        <w:rPr>
          <w:sz w:val="28"/>
        </w:rPr>
        <w:t>: Bà Lương Lê Ngọc Linh - Thư ký Tòa án nhân dân quận Thanh Khê, thành phố Đà Nẵng.</w:t>
      </w:r>
    </w:p>
    <w:p>
      <w:pPr>
        <w:pStyle w:val="BodyText"/>
        <w:spacing w:before="119"/>
        <w:ind w:right="117" w:firstLine="719"/>
      </w:pPr>
      <w:r>
        <w:rPr/>
        <w:t>Ngày 30 tháng 12 năm 2022, tại trụ sở Tòa án nhân dân quận Thanh Khê, thành phố Đà Nẵng xét xử sơ thẩm công khai vụ án dân sự thụ lý số: 193/2022/TLST-DS ngày 02 tháng 8 năm 2022 về việc </w:t>
      </w:r>
      <w:r>
        <w:rPr>
          <w:i/>
        </w:rPr>
        <w:t>“Tranh chấp hợp đồng tín</w:t>
      </w:r>
      <w:r>
        <w:rPr>
          <w:i/>
        </w:rPr>
        <w:t> dụng” </w:t>
      </w:r>
      <w:r>
        <w:rPr/>
        <w:t>theo Quyết định đưa vụ án ra xét xử số 193/2022/QĐXXST-DS ngày 02</w:t>
      </w:r>
      <w:r>
        <w:rPr>
          <w:spacing w:val="40"/>
        </w:rPr>
        <w:t> </w:t>
      </w:r>
      <w:r>
        <w:rPr/>
        <w:t>tháng 12 năm 2022 và Quyết định hoãn phiên tòa số 193/2022/QĐST-DS ngày 15 tháng 12 năm 2022 giữa các đương sự:</w:t>
      </w:r>
    </w:p>
    <w:p>
      <w:pPr>
        <w:pStyle w:val="ListParagraph"/>
        <w:numPr>
          <w:ilvl w:val="0"/>
          <w:numId w:val="1"/>
        </w:numPr>
        <w:tabs>
          <w:tab w:pos="1275" w:val="left" w:leader="none"/>
        </w:tabs>
        <w:spacing w:line="240" w:lineRule="auto" w:before="120" w:after="0"/>
        <w:ind w:left="1274" w:right="0" w:hanging="164"/>
        <w:jc w:val="both"/>
        <w:rPr>
          <w:sz w:val="28"/>
        </w:rPr>
      </w:pPr>
      <w:r>
        <w:rPr>
          <w:i/>
          <w:sz w:val="28"/>
        </w:rPr>
        <w:t>Nguyên</w:t>
      </w:r>
      <w:r>
        <w:rPr>
          <w:i/>
          <w:spacing w:val="-2"/>
          <w:sz w:val="28"/>
        </w:rPr>
        <w:t> </w:t>
      </w:r>
      <w:r>
        <w:rPr>
          <w:i/>
          <w:sz w:val="28"/>
        </w:rPr>
        <w:t>đơn:</w:t>
      </w:r>
      <w:r>
        <w:rPr>
          <w:i/>
          <w:spacing w:val="-3"/>
          <w:sz w:val="28"/>
        </w:rPr>
        <w:t> </w:t>
      </w:r>
      <w:r>
        <w:rPr>
          <w:b/>
          <w:sz w:val="28"/>
        </w:rPr>
        <w:t>Công</w:t>
      </w:r>
      <w:r>
        <w:rPr>
          <w:b/>
          <w:spacing w:val="-2"/>
          <w:sz w:val="28"/>
        </w:rPr>
        <w:t> </w:t>
      </w:r>
      <w:r>
        <w:rPr>
          <w:b/>
          <w:sz w:val="28"/>
        </w:rPr>
        <w:t>ty</w:t>
      </w:r>
      <w:r>
        <w:rPr>
          <w:b/>
          <w:spacing w:val="-3"/>
          <w:sz w:val="28"/>
        </w:rPr>
        <w:t> </w:t>
      </w:r>
      <w:r>
        <w:rPr>
          <w:b/>
          <w:sz w:val="28"/>
        </w:rPr>
        <w:t>TNHH</w:t>
      </w:r>
      <w:r>
        <w:rPr>
          <w:b/>
          <w:spacing w:val="-3"/>
          <w:sz w:val="28"/>
        </w:rPr>
        <w:t> </w:t>
      </w:r>
      <w:r>
        <w:rPr>
          <w:b/>
          <w:sz w:val="28"/>
        </w:rPr>
        <w:t>mua</w:t>
      </w:r>
      <w:r>
        <w:rPr>
          <w:b/>
          <w:spacing w:val="-2"/>
          <w:sz w:val="28"/>
        </w:rPr>
        <w:t> </w:t>
      </w:r>
      <w:r>
        <w:rPr>
          <w:b/>
          <w:sz w:val="28"/>
        </w:rPr>
        <w:t>bán</w:t>
      </w:r>
      <w:r>
        <w:rPr>
          <w:b/>
          <w:spacing w:val="-6"/>
          <w:sz w:val="28"/>
        </w:rPr>
        <w:t> </w:t>
      </w:r>
      <w:r>
        <w:rPr>
          <w:b/>
          <w:sz w:val="28"/>
        </w:rPr>
        <w:t>nợ</w:t>
      </w:r>
      <w:r>
        <w:rPr>
          <w:b/>
          <w:spacing w:val="-2"/>
          <w:sz w:val="28"/>
        </w:rPr>
        <w:t> </w:t>
      </w:r>
      <w:r>
        <w:rPr>
          <w:b/>
          <w:spacing w:val="-10"/>
          <w:sz w:val="28"/>
        </w:rPr>
        <w:t>G</w:t>
      </w:r>
    </w:p>
    <w:p>
      <w:pPr>
        <w:pStyle w:val="BodyText"/>
        <w:spacing w:before="120"/>
        <w:ind w:right="158" w:firstLine="719"/>
      </w:pPr>
      <w:r>
        <w:rPr/>
        <w:t>Trụ sở: Tầng 1, tầng 2, Tòa nhà PVL Linh Tây Tower, số 5 đường D1,</w:t>
      </w:r>
      <w:r>
        <w:rPr>
          <w:spacing w:val="40"/>
        </w:rPr>
        <w:t> </w:t>
      </w:r>
      <w:r>
        <w:rPr/>
        <w:t>phường Linh Tây, Tp.Thủ Đức, TP.Hồ Chí Minh.</w:t>
      </w:r>
    </w:p>
    <w:p>
      <w:pPr>
        <w:spacing w:line="240" w:lineRule="auto" w:before="119"/>
        <w:ind w:left="391" w:right="154" w:firstLine="719"/>
        <w:jc w:val="both"/>
        <w:rPr>
          <w:sz w:val="28"/>
        </w:rPr>
      </w:pPr>
      <w:r>
        <w:rPr>
          <w:sz w:val="28"/>
        </w:rPr>
        <w:t>Đại diện theo ủy quyền: </w:t>
      </w:r>
      <w:r>
        <w:rPr>
          <w:b/>
          <w:sz w:val="28"/>
        </w:rPr>
        <w:t>Ông Lê Văn M </w:t>
      </w:r>
      <w:r>
        <w:rPr>
          <w:i/>
          <w:sz w:val="28"/>
        </w:rPr>
        <w:t>(Theo giấy ủy quyền số</w:t>
      </w:r>
      <w:r>
        <w:rPr>
          <w:i/>
          <w:sz w:val="28"/>
        </w:rPr>
        <w:t> 128/2022/UQ-LGL ngày 20 tháng 6 năm 2022)</w:t>
      </w:r>
      <w:r>
        <w:rPr>
          <w:sz w:val="28"/>
        </w:rPr>
        <w:t>; Địa chỉ: K404/14 Hùng Vương, phường Vĩnh Trung, quận Thanh Khê, thành phố Đà Nẵng. Có đơn xin xét xử vắng </w:t>
      </w:r>
      <w:r>
        <w:rPr>
          <w:spacing w:val="-4"/>
          <w:sz w:val="28"/>
        </w:rPr>
        <w:t>mặt.</w:t>
      </w:r>
    </w:p>
    <w:p>
      <w:pPr>
        <w:pStyle w:val="ListParagraph"/>
        <w:numPr>
          <w:ilvl w:val="0"/>
          <w:numId w:val="1"/>
        </w:numPr>
        <w:tabs>
          <w:tab w:pos="1311" w:val="left" w:leader="none"/>
        </w:tabs>
        <w:spacing w:line="240" w:lineRule="auto" w:before="121" w:after="0"/>
        <w:ind w:left="391" w:right="154" w:firstLine="707"/>
        <w:jc w:val="both"/>
        <w:rPr>
          <w:sz w:val="28"/>
        </w:rPr>
      </w:pPr>
      <w:r>
        <w:rPr>
          <w:i/>
          <w:sz w:val="28"/>
        </w:rPr>
        <w:t>Bị đơn: </w:t>
      </w:r>
      <w:r>
        <w:rPr>
          <w:sz w:val="28"/>
        </w:rPr>
        <w:t>Ông </w:t>
      </w:r>
      <w:r>
        <w:rPr>
          <w:b/>
          <w:sz w:val="28"/>
        </w:rPr>
        <w:t>Đỗ Văn S, </w:t>
      </w:r>
      <w:r>
        <w:rPr>
          <w:sz w:val="28"/>
        </w:rPr>
        <w:t>sinh năm 1970; Địa chỉ: Số 37/1 Hà Huy Tập, phường Xuân Hà, quận Thanh Khê, thành phố Đà Nẵng. Vắng mặt.</w:t>
      </w:r>
    </w:p>
    <w:p>
      <w:pPr>
        <w:pStyle w:val="ListParagraph"/>
        <w:numPr>
          <w:ilvl w:val="0"/>
          <w:numId w:val="1"/>
        </w:numPr>
        <w:tabs>
          <w:tab w:pos="1278" w:val="left" w:leader="none"/>
        </w:tabs>
        <w:spacing w:line="240" w:lineRule="auto" w:before="120" w:after="0"/>
        <w:ind w:left="391" w:right="437" w:firstLine="707"/>
        <w:jc w:val="both"/>
        <w:rPr>
          <w:sz w:val="28"/>
        </w:rPr>
      </w:pPr>
      <w:r>
        <w:rPr>
          <w:i/>
          <w:sz w:val="28"/>
        </w:rPr>
        <w:t>Người có quyền và nghĩa vụ liên quan: </w:t>
      </w:r>
      <w:r>
        <w:rPr>
          <w:b/>
          <w:sz w:val="28"/>
        </w:rPr>
        <w:t>Công ty Tài chính TNHH Ngân hàng V </w:t>
      </w:r>
      <w:r>
        <w:rPr>
          <w:sz w:val="28"/>
        </w:rPr>
        <w:t>; Địa chỉ trụ sở: Tầng 2, Tòa nhà REE Tower, Số 9, Đoàn Văn Bơ, Phường 13, Quận 4, TP.Hồ Chí Minh. Vắng mặt.</w:t>
      </w:r>
    </w:p>
    <w:p>
      <w:pPr>
        <w:spacing w:before="239"/>
        <w:ind w:left="895" w:right="235"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Heading1"/>
        <w:spacing w:before="93"/>
        <w:ind w:left="391" w:right="160" w:firstLine="719"/>
      </w:pPr>
      <w:r>
        <w:rPr/>
        <w:t>* Theo đơn khởi kiện, quá trình tố tụng, nguyên đơn và đại diện theo ủy quyền của nguyên đơn trình bày:</w:t>
      </w:r>
    </w:p>
    <w:p>
      <w:pPr>
        <w:pStyle w:val="BodyText"/>
        <w:spacing w:before="115"/>
        <w:ind w:right="148" w:firstLine="719"/>
      </w:pPr>
      <w:r>
        <w:rPr/>
        <w:t>Ngày 23.01.2019, ông Đỗ Văn S</w:t>
      </w:r>
      <w:r>
        <w:rPr>
          <w:spacing w:val="80"/>
        </w:rPr>
        <w:t> </w:t>
      </w:r>
      <w:r>
        <w:rPr/>
        <w:t>có ký Hợp đồng tín dụng số 20190123- 0007678 với Công ty Tài chính TNHH MTV Ngân hàng Việt Nam Thịnh Vượng, nay là</w:t>
      </w:r>
      <w:r>
        <w:rPr>
          <w:spacing w:val="14"/>
        </w:rPr>
        <w:t> </w:t>
      </w:r>
      <w:r>
        <w:rPr/>
        <w:t>Công ty Tài</w:t>
      </w:r>
      <w:r>
        <w:rPr>
          <w:spacing w:val="15"/>
        </w:rPr>
        <w:t> </w:t>
      </w:r>
      <w:r>
        <w:rPr/>
        <w:t>chính</w:t>
      </w:r>
      <w:r>
        <w:rPr>
          <w:spacing w:val="15"/>
        </w:rPr>
        <w:t> </w:t>
      </w:r>
      <w:r>
        <w:rPr/>
        <w:t>TNHH Ngân hàng Việt</w:t>
      </w:r>
      <w:r>
        <w:rPr>
          <w:spacing w:val="15"/>
        </w:rPr>
        <w:t> </w:t>
      </w:r>
      <w:r>
        <w:rPr/>
        <w:t>Nam Thịnh Vượng (VPB SMBC)</w:t>
      </w:r>
    </w:p>
    <w:p>
      <w:pPr>
        <w:spacing w:after="0"/>
        <w:sectPr>
          <w:footerReference w:type="default" r:id="rId5"/>
          <w:type w:val="continuous"/>
          <w:pgSz w:w="11910" w:h="16850"/>
          <w:pgMar w:footer="751" w:header="0" w:top="940" w:bottom="940" w:left="1140" w:right="680"/>
          <w:pgNumType w:start="1"/>
        </w:sectPr>
      </w:pPr>
    </w:p>
    <w:p>
      <w:pPr>
        <w:pStyle w:val="BodyText"/>
        <w:spacing w:before="72"/>
        <w:ind w:right="151"/>
      </w:pPr>
      <w:r>
        <w:rPr/>
        <w:t>vay số tiền 68.364.000 đồng với lãi suất 3.92%/tháng để tiêu dùng cá nhân. Theo thỏa thuận trong hợp đồng, ông Sơn có trách nhiệm thanh toán số tiền 130.979.743 đồng gồm cả gốc và lãi, trả chậm liên tiếp trong vòng 36 tháng: 35 tháng đầu, mỗi tháng trả 3.574.000 đồng, tháng cuối cùng 5.889.743 đồng; bắt đầu từ 01.3.2019.</w:t>
      </w:r>
    </w:p>
    <w:p>
      <w:pPr>
        <w:pStyle w:val="BodyText"/>
        <w:spacing w:before="121"/>
        <w:ind w:right="149" w:firstLine="719"/>
      </w:pPr>
      <w:r>
        <w:rPr/>
        <w:t>Thực hiện hợp đồng khách hàng đã nhận đủ số tiền để tiêu dùng cá nhân và thanh toán cho VPB SMBC 06 lần với tổng số tiền đã trả 72.930.000đồng, kể từ ngày 05.9.2019 đến nay, ông Sơn không thanh toán thêm bất cứ khoản nào dù Ngân hàng đã dùng nhiều biện pháp nhắc nhở.</w:t>
      </w:r>
    </w:p>
    <w:p>
      <w:pPr>
        <w:pStyle w:val="BodyText"/>
        <w:spacing w:before="121"/>
        <w:ind w:right="148" w:firstLine="719"/>
      </w:pPr>
      <w:r>
        <w:rPr/>
        <w:t>Ngày 28.5.2021, khoản nợ của ông Sơn đã được VPB SMBC chuyển nhượng cho Công ty TNHH Mua bán nợ G</w:t>
      </w:r>
      <w:r>
        <w:rPr>
          <w:spacing w:val="40"/>
        </w:rPr>
        <w:t> </w:t>
      </w:r>
      <w:r>
        <w:rPr/>
        <w:t>theo Hợp đồng mua bán nợ số VPBFC- G -21- </w:t>
      </w:r>
      <w:r>
        <w:rPr>
          <w:spacing w:val="-2"/>
        </w:rPr>
        <w:t>0007.</w:t>
      </w:r>
    </w:p>
    <w:p>
      <w:pPr>
        <w:pStyle w:val="BodyText"/>
        <w:spacing w:before="119"/>
        <w:ind w:right="149" w:firstLine="719"/>
      </w:pPr>
      <w:r>
        <w:rPr/>
        <w:t>Do ông Sơn trễ hạn thanh toán nên Công ty TNHH Mua bán nợ G</w:t>
      </w:r>
      <w:r>
        <w:rPr>
          <w:spacing w:val="40"/>
        </w:rPr>
        <w:t> </w:t>
      </w:r>
      <w:r>
        <w:rPr/>
        <w:t>khởi kiện yêu cầu Tòa án buộc ông Sơn trả cho Công ty tổng số tiền là 58.049.743 đồng,</w:t>
      </w:r>
      <w:r>
        <w:rPr>
          <w:spacing w:val="-1"/>
        </w:rPr>
        <w:t> </w:t>
      </w:r>
      <w:r>
        <w:rPr/>
        <w:t>trong đó: Nợ gốc 43.154.843 đồng và nợ lãi 14.894.900 đồng. Tuy nhiên, tại phiên hòa</w:t>
      </w:r>
      <w:r>
        <w:rPr>
          <w:spacing w:val="40"/>
        </w:rPr>
        <w:t> </w:t>
      </w:r>
      <w:r>
        <w:rPr/>
        <w:t>giải ngày 23.11.2022, Công ty TNHH Mua bán nợ G</w:t>
      </w:r>
      <w:r>
        <w:rPr>
          <w:spacing w:val="80"/>
        </w:rPr>
        <w:t> </w:t>
      </w:r>
      <w:r>
        <w:rPr/>
        <w:t>và ông Đỗ Văn S</w:t>
      </w:r>
      <w:r>
        <w:rPr>
          <w:spacing w:val="80"/>
          <w:w w:val="150"/>
        </w:rPr>
        <w:t> </w:t>
      </w:r>
      <w:r>
        <w:rPr/>
        <w:t>đã thỏa thuận số tiền dư nợ của ông Sơn hiện còn là 11.356.895 đồng, trong đó: Nợ gốc 9.211.885</w:t>
      </w:r>
      <w:r>
        <w:rPr>
          <w:spacing w:val="80"/>
        </w:rPr>
        <w:t> </w:t>
      </w:r>
      <w:r>
        <w:rPr/>
        <w:t>đồng</w:t>
      </w:r>
      <w:r>
        <w:rPr>
          <w:spacing w:val="80"/>
        </w:rPr>
        <w:t> </w:t>
      </w:r>
      <w:r>
        <w:rPr/>
        <w:t>và</w:t>
      </w:r>
      <w:r>
        <w:rPr>
          <w:spacing w:val="80"/>
        </w:rPr>
        <w:t> </w:t>
      </w:r>
      <w:r>
        <w:rPr/>
        <w:t>nợ</w:t>
      </w:r>
      <w:r>
        <w:rPr>
          <w:spacing w:val="80"/>
        </w:rPr>
        <w:t> </w:t>
      </w:r>
      <w:r>
        <w:rPr/>
        <w:t>lãi</w:t>
      </w:r>
      <w:r>
        <w:rPr>
          <w:spacing w:val="80"/>
        </w:rPr>
        <w:t> </w:t>
      </w:r>
      <w:r>
        <w:rPr/>
        <w:t>tính</w:t>
      </w:r>
      <w:r>
        <w:rPr>
          <w:spacing w:val="80"/>
        </w:rPr>
        <w:t> </w:t>
      </w:r>
      <w:r>
        <w:rPr/>
        <w:t>từ</w:t>
      </w:r>
      <w:r>
        <w:rPr>
          <w:spacing w:val="80"/>
        </w:rPr>
        <w:t> </w:t>
      </w:r>
      <w:r>
        <w:rPr/>
        <w:t>ngày</w:t>
      </w:r>
      <w:r>
        <w:rPr>
          <w:spacing w:val="80"/>
        </w:rPr>
        <w:t> </w:t>
      </w:r>
      <w:r>
        <w:rPr/>
        <w:t>28.6.2019</w:t>
      </w:r>
      <w:r>
        <w:rPr>
          <w:spacing w:val="80"/>
        </w:rPr>
        <w:t> </w:t>
      </w:r>
      <w:r>
        <w:rPr/>
        <w:t>đến</w:t>
      </w:r>
      <w:r>
        <w:rPr>
          <w:spacing w:val="80"/>
        </w:rPr>
        <w:t> </w:t>
      </w:r>
      <w:r>
        <w:rPr/>
        <w:t>hết</w:t>
      </w:r>
      <w:r>
        <w:rPr>
          <w:spacing w:val="80"/>
        </w:rPr>
        <w:t> </w:t>
      </w:r>
      <w:r>
        <w:rPr/>
        <w:t>ngày</w:t>
      </w:r>
      <w:r>
        <w:rPr>
          <w:spacing w:val="80"/>
        </w:rPr>
        <w:t> </w:t>
      </w:r>
      <w:r>
        <w:rPr/>
        <w:t>03.9.2019</w:t>
      </w:r>
      <w:r>
        <w:rPr>
          <w:spacing w:val="80"/>
        </w:rPr>
        <w:t> </w:t>
      </w:r>
      <w:r>
        <w:rPr/>
        <w:t>là</w:t>
      </w:r>
    </w:p>
    <w:p>
      <w:pPr>
        <w:pStyle w:val="BodyText"/>
        <w:spacing w:before="1"/>
        <w:ind w:right="150"/>
      </w:pPr>
      <w:r>
        <w:rPr/>
        <w:t>2.145.010 đồng. Ngoài ra, Công ty không yêu cầu ông Sơn phải tiếp tục trả lãi phát sinh theo Hợp đồng tín dụng đã ký kết và Công ty yêu cầu Tòa án giải quyết buộc ông Đỗ Văn</w:t>
      </w:r>
      <w:r>
        <w:rPr>
          <w:spacing w:val="-1"/>
        </w:rPr>
        <w:t> </w:t>
      </w:r>
      <w:r>
        <w:rPr/>
        <w:t>S</w:t>
      </w:r>
      <w:r>
        <w:rPr>
          <w:spacing w:val="80"/>
        </w:rPr>
        <w:t> </w:t>
      </w:r>
      <w:r>
        <w:rPr/>
        <w:t>phải</w:t>
      </w:r>
      <w:r>
        <w:rPr>
          <w:spacing w:val="-2"/>
        </w:rPr>
        <w:t> </w:t>
      </w:r>
      <w:r>
        <w:rPr/>
        <w:t>thanh</w:t>
      </w:r>
      <w:r>
        <w:rPr>
          <w:spacing w:val="-2"/>
        </w:rPr>
        <w:t> </w:t>
      </w:r>
      <w:r>
        <w:rPr/>
        <w:t>toán</w:t>
      </w:r>
      <w:r>
        <w:rPr>
          <w:spacing w:val="-1"/>
        </w:rPr>
        <w:t> </w:t>
      </w:r>
      <w:r>
        <w:rPr/>
        <w:t>tổng</w:t>
      </w:r>
      <w:r>
        <w:rPr>
          <w:spacing w:val="-1"/>
        </w:rPr>
        <w:t> </w:t>
      </w:r>
      <w:r>
        <w:rPr/>
        <w:t>số</w:t>
      </w:r>
      <w:r>
        <w:rPr>
          <w:spacing w:val="-1"/>
        </w:rPr>
        <w:t> </w:t>
      </w:r>
      <w:r>
        <w:rPr/>
        <w:t>tiền</w:t>
      </w:r>
      <w:r>
        <w:rPr>
          <w:spacing w:val="-1"/>
        </w:rPr>
        <w:t> </w:t>
      </w:r>
      <w:r>
        <w:rPr/>
        <w:t>nêu</w:t>
      </w:r>
      <w:r>
        <w:rPr>
          <w:spacing w:val="-1"/>
        </w:rPr>
        <w:t> </w:t>
      </w:r>
      <w:r>
        <w:rPr/>
        <w:t>trên</w:t>
      </w:r>
      <w:r>
        <w:rPr>
          <w:spacing w:val="-1"/>
        </w:rPr>
        <w:t> </w:t>
      </w:r>
      <w:r>
        <w:rPr/>
        <w:t>và</w:t>
      </w:r>
      <w:r>
        <w:rPr>
          <w:spacing w:val="-3"/>
        </w:rPr>
        <w:t> </w:t>
      </w:r>
      <w:r>
        <w:rPr/>
        <w:t>thanh</w:t>
      </w:r>
      <w:r>
        <w:rPr>
          <w:spacing w:val="-2"/>
        </w:rPr>
        <w:t> </w:t>
      </w:r>
      <w:r>
        <w:rPr/>
        <w:t>toán</w:t>
      </w:r>
      <w:r>
        <w:rPr>
          <w:spacing w:val="-1"/>
        </w:rPr>
        <w:t> </w:t>
      </w:r>
      <w:r>
        <w:rPr/>
        <w:t>dứt</w:t>
      </w:r>
      <w:r>
        <w:rPr>
          <w:spacing w:val="-4"/>
        </w:rPr>
        <w:t> </w:t>
      </w:r>
      <w:r>
        <w:rPr/>
        <w:t>điểm</w:t>
      </w:r>
      <w:r>
        <w:rPr>
          <w:spacing w:val="-3"/>
        </w:rPr>
        <w:t> </w:t>
      </w:r>
      <w:r>
        <w:rPr/>
        <w:t>một</w:t>
      </w:r>
      <w:r>
        <w:rPr>
          <w:spacing w:val="-1"/>
        </w:rPr>
        <w:t> </w:t>
      </w:r>
      <w:r>
        <w:rPr/>
        <w:t>lần. Công ty TNHH Mua bán nợ G</w:t>
      </w:r>
      <w:r>
        <w:rPr>
          <w:spacing w:val="40"/>
        </w:rPr>
        <w:t> </w:t>
      </w:r>
      <w:r>
        <w:rPr/>
        <w:t>xin rút yêu cầu khởi kiện đối với số tiền 46.692.848 </w:t>
      </w:r>
      <w:r>
        <w:rPr>
          <w:spacing w:val="-4"/>
        </w:rPr>
        <w:t>đồng.</w:t>
      </w:r>
    </w:p>
    <w:p>
      <w:pPr>
        <w:pStyle w:val="Heading1"/>
        <w:spacing w:line="242" w:lineRule="auto"/>
        <w:ind w:left="420" w:right="178" w:firstLine="705"/>
      </w:pPr>
      <w:r>
        <w:rPr>
          <w:b w:val="0"/>
          <w:i/>
        </w:rPr>
        <w:t>*</w:t>
      </w:r>
      <w:r>
        <w:rPr>
          <w:b w:val="0"/>
          <w:i/>
          <w:spacing w:val="40"/>
        </w:rPr>
        <w:t> </w:t>
      </w:r>
      <w:r>
        <w:rPr/>
        <w:t>Theo</w:t>
      </w:r>
      <w:r>
        <w:rPr>
          <w:spacing w:val="40"/>
        </w:rPr>
        <w:t> </w:t>
      </w:r>
      <w:r>
        <w:rPr/>
        <w:t>các</w:t>
      </w:r>
      <w:r>
        <w:rPr>
          <w:spacing w:val="40"/>
        </w:rPr>
        <w:t> </w:t>
      </w:r>
      <w:r>
        <w:rPr/>
        <w:t>bản</w:t>
      </w:r>
      <w:r>
        <w:rPr>
          <w:spacing w:val="40"/>
        </w:rPr>
        <w:t> </w:t>
      </w:r>
      <w:r>
        <w:rPr/>
        <w:t>tự</w:t>
      </w:r>
      <w:r>
        <w:rPr>
          <w:spacing w:val="40"/>
        </w:rPr>
        <w:t> </w:t>
      </w:r>
      <w:r>
        <w:rPr/>
        <w:t>khai,</w:t>
      </w:r>
      <w:r>
        <w:rPr>
          <w:spacing w:val="40"/>
        </w:rPr>
        <w:t> </w:t>
      </w:r>
      <w:r>
        <w:rPr/>
        <w:t>tại</w:t>
      </w:r>
      <w:r>
        <w:rPr>
          <w:spacing w:val="40"/>
        </w:rPr>
        <w:t> </w:t>
      </w:r>
      <w:r>
        <w:rPr/>
        <w:t>các</w:t>
      </w:r>
      <w:r>
        <w:rPr>
          <w:spacing w:val="40"/>
        </w:rPr>
        <w:t> </w:t>
      </w:r>
      <w:r>
        <w:rPr/>
        <w:t>phiên</w:t>
      </w:r>
      <w:r>
        <w:rPr>
          <w:spacing w:val="40"/>
        </w:rPr>
        <w:t> </w:t>
      </w:r>
      <w:r>
        <w:rPr/>
        <w:t>hòa</w:t>
      </w:r>
      <w:r>
        <w:rPr>
          <w:spacing w:val="40"/>
        </w:rPr>
        <w:t> </w:t>
      </w:r>
      <w:r>
        <w:rPr/>
        <w:t>giải,</w:t>
      </w:r>
      <w:r>
        <w:rPr>
          <w:spacing w:val="40"/>
        </w:rPr>
        <w:t> </w:t>
      </w:r>
      <w:r>
        <w:rPr/>
        <w:t>bị</w:t>
      </w:r>
      <w:r>
        <w:rPr>
          <w:spacing w:val="40"/>
        </w:rPr>
        <w:t> </w:t>
      </w:r>
      <w:r>
        <w:rPr/>
        <w:t>đơn</w:t>
      </w:r>
      <w:r>
        <w:rPr>
          <w:spacing w:val="40"/>
        </w:rPr>
        <w:t> </w:t>
      </w:r>
      <w:r>
        <w:rPr/>
        <w:t>ông</w:t>
      </w:r>
      <w:r>
        <w:rPr>
          <w:spacing w:val="40"/>
        </w:rPr>
        <w:t> </w:t>
      </w:r>
      <w:r>
        <w:rPr/>
        <w:t>Đỗ</w:t>
      </w:r>
      <w:r>
        <w:rPr>
          <w:spacing w:val="40"/>
        </w:rPr>
        <w:t> </w:t>
      </w:r>
      <w:r>
        <w:rPr/>
        <w:t>Văn</w:t>
      </w:r>
      <w:r>
        <w:rPr>
          <w:spacing w:val="40"/>
        </w:rPr>
        <w:t> </w:t>
      </w:r>
      <w:r>
        <w:rPr/>
        <w:t>S trình bày:</w:t>
      </w:r>
    </w:p>
    <w:p>
      <w:pPr>
        <w:pStyle w:val="BodyText"/>
        <w:spacing w:before="114"/>
        <w:ind w:right="149" w:firstLine="839"/>
      </w:pPr>
      <w:r>
        <w:rPr/>
        <w:t>Ông Đỗ Văn S</w:t>
      </w:r>
      <w:r>
        <w:rPr>
          <w:spacing w:val="80"/>
          <w:w w:val="150"/>
        </w:rPr>
        <w:t> </w:t>
      </w:r>
      <w:r>
        <w:rPr/>
        <w:t>thừa nhận, ngày 23.01.2019, ông Sơn có ký Hợp đồng tín dụng số 20190123-0007678 với Công ty Tài chính TNHH MTV Ngân hàng Việt Nam Thịnh Vượng, nay là Công ty Tài chính TNHH Ngân hàng Việt Nam Thịnh Vượng (VPB SMBC) vay số tiền 68.364.000 đồng với lãi suất 3.92%/tháng để tiêu dùng cá nhân. Theo thỏa thuận trong hợp đồng, ông Sơn có trách nhiệm thanh toán số tiền 130.979.743 đồng gồm cả gốc và lãi, trả chậm liên tiếp trong vòng 36 tháng: 35 tháng đầu, mỗi tháng trả 3.574.000 đồng, tháng cuối cùng 5.889.743 đồng; bắt đầu từ 01.3.2019.</w:t>
      </w:r>
    </w:p>
    <w:p>
      <w:pPr>
        <w:pStyle w:val="BodyText"/>
        <w:spacing w:before="119"/>
        <w:ind w:right="148" w:firstLine="719"/>
      </w:pPr>
      <w:r>
        <w:rPr/>
        <w:t>Tại bản tự khai trong quá trình giải quyết vụ án, ông Đỗ Văn S</w:t>
      </w:r>
      <w:r>
        <w:rPr>
          <w:spacing w:val="80"/>
        </w:rPr>
        <w:t> </w:t>
      </w:r>
      <w:r>
        <w:rPr/>
        <w:t>cho rằng đã thanh toán trước 05 tháng cho Ngân hàng số tiền khoảng 18.000.000đồng và sau đó đã thanh toán số tiền còn lại để thanh lý hợp đồng nên ông Sơn không còn nợ Ngân hàng bất cứ khoản nào nhưng lại không cung cấp được tài liệu, chứng cứ thể hiện đã thanh toán toàn bộ tiền vay và đã thanh lý hợp đồng với Ngân hàng. Tuy nhiên, tại phiên hòa giải ngày 23.11.2022, ông Đỗ Văn S</w:t>
      </w:r>
      <w:r>
        <w:rPr>
          <w:spacing w:val="80"/>
        </w:rPr>
        <w:t> </w:t>
      </w:r>
      <w:r>
        <w:rPr/>
        <w:t>thừa nhận còn nợ của Công ty Tài chính TNHH MTV Ngân hàng Việt Nam Thịnh Vượng (nay đã bán số dư nợ của</w:t>
      </w:r>
      <w:r>
        <w:rPr>
          <w:spacing w:val="40"/>
        </w:rPr>
        <w:t> </w:t>
      </w:r>
      <w:r>
        <w:rPr/>
        <w:t>ông cho Công ty TNHH Mua bán nợ G ) số tiền 11.356.895 đồng, trong đó: Nợ gốc 9.211.885đồng và nợ lãi tính từ ngày</w:t>
      </w:r>
      <w:r>
        <w:rPr>
          <w:spacing w:val="-1"/>
        </w:rPr>
        <w:t> </w:t>
      </w:r>
      <w:r>
        <w:rPr/>
        <w:t>28.6.2019 đến hết ngày</w:t>
      </w:r>
      <w:r>
        <w:rPr>
          <w:spacing w:val="-1"/>
        </w:rPr>
        <w:t> </w:t>
      </w:r>
      <w:r>
        <w:rPr/>
        <w:t>03.9.2019 là 2.145.010 đồng</w:t>
      </w:r>
      <w:r>
        <w:rPr>
          <w:spacing w:val="31"/>
        </w:rPr>
        <w:t> </w:t>
      </w:r>
      <w:r>
        <w:rPr/>
        <w:t>nhưng</w:t>
      </w:r>
      <w:r>
        <w:rPr>
          <w:spacing w:val="30"/>
        </w:rPr>
        <w:t> </w:t>
      </w:r>
      <w:r>
        <w:rPr/>
        <w:t>do</w:t>
      </w:r>
      <w:r>
        <w:rPr>
          <w:spacing w:val="30"/>
        </w:rPr>
        <w:t> </w:t>
      </w:r>
      <w:r>
        <w:rPr/>
        <w:t>hoàn</w:t>
      </w:r>
      <w:r>
        <w:rPr>
          <w:spacing w:val="30"/>
        </w:rPr>
        <w:t> </w:t>
      </w:r>
      <w:r>
        <w:rPr/>
        <w:t>cảnh</w:t>
      </w:r>
      <w:r>
        <w:rPr>
          <w:spacing w:val="30"/>
        </w:rPr>
        <w:t> </w:t>
      </w:r>
      <w:r>
        <w:rPr/>
        <w:t>gia</w:t>
      </w:r>
      <w:r>
        <w:rPr>
          <w:spacing w:val="29"/>
        </w:rPr>
        <w:t> </w:t>
      </w:r>
      <w:r>
        <w:rPr/>
        <w:t>đình</w:t>
      </w:r>
      <w:r>
        <w:rPr>
          <w:spacing w:val="30"/>
        </w:rPr>
        <w:t> </w:t>
      </w:r>
      <w:r>
        <w:rPr/>
        <w:t>khó</w:t>
      </w:r>
      <w:r>
        <w:rPr>
          <w:spacing w:val="30"/>
        </w:rPr>
        <w:t> </w:t>
      </w:r>
      <w:r>
        <w:rPr/>
        <w:t>khăn,</w:t>
      </w:r>
      <w:r>
        <w:rPr>
          <w:spacing w:val="31"/>
        </w:rPr>
        <w:t> </w:t>
      </w:r>
      <w:r>
        <w:rPr/>
        <w:t>ảnh</w:t>
      </w:r>
      <w:r>
        <w:rPr>
          <w:spacing w:val="30"/>
        </w:rPr>
        <w:t> </w:t>
      </w:r>
      <w:r>
        <w:rPr/>
        <w:t>hưởng</w:t>
      </w:r>
      <w:r>
        <w:rPr>
          <w:spacing w:val="32"/>
        </w:rPr>
        <w:t> </w:t>
      </w:r>
      <w:r>
        <w:rPr/>
        <w:t>của</w:t>
      </w:r>
      <w:r>
        <w:rPr>
          <w:spacing w:val="29"/>
        </w:rPr>
        <w:t> </w:t>
      </w:r>
      <w:r>
        <w:rPr/>
        <w:t>dịch</w:t>
      </w:r>
      <w:r>
        <w:rPr>
          <w:spacing w:val="30"/>
        </w:rPr>
        <w:t> </w:t>
      </w:r>
      <w:r>
        <w:rPr/>
        <w:t>Covid</w:t>
      </w:r>
      <w:r>
        <w:rPr>
          <w:spacing w:val="30"/>
        </w:rPr>
        <w:t> </w:t>
      </w:r>
      <w:r>
        <w:rPr/>
        <w:t>nên</w:t>
      </w:r>
      <w:r>
        <w:rPr>
          <w:spacing w:val="30"/>
        </w:rPr>
        <w:t> </w:t>
      </w:r>
      <w:r>
        <w:rPr/>
        <w:t>ông</w:t>
      </w:r>
    </w:p>
    <w:p>
      <w:pPr>
        <w:spacing w:after="0"/>
        <w:sectPr>
          <w:pgSz w:w="11910" w:h="16850"/>
          <w:pgMar w:header="0" w:footer="751" w:top="940" w:bottom="940" w:left="1140" w:right="680"/>
        </w:sectPr>
      </w:pPr>
    </w:p>
    <w:p>
      <w:pPr>
        <w:pStyle w:val="BodyText"/>
        <w:spacing w:line="242" w:lineRule="auto" w:before="72"/>
        <w:ind w:right="151"/>
      </w:pPr>
      <w:r>
        <w:rPr/>
        <w:t>Sơn không có khả năng trả một lần cho Công ty TNHH Mua bán nợ G</w:t>
      </w:r>
      <w:r>
        <w:rPr>
          <w:spacing w:val="40"/>
        </w:rPr>
        <w:t> </w:t>
      </w:r>
      <w:r>
        <w:rPr/>
        <w:t>nên ông Sơn xin khi nào đi làm có tiền thì mới trả toàn bộ số tiền trên.</w:t>
      </w:r>
    </w:p>
    <w:p>
      <w:pPr>
        <w:pStyle w:val="BodyText"/>
        <w:spacing w:before="120"/>
        <w:ind w:right="149" w:firstLine="719"/>
      </w:pPr>
      <w:r>
        <w:rPr>
          <w:b/>
        </w:rPr>
        <w:t>* Ngƣời có quyền lợi nghĩa vụ liên quan Công ty tài chính TNHH Ngân hàng</w:t>
      </w:r>
      <w:r>
        <w:rPr>
          <w:b/>
          <w:spacing w:val="-1"/>
        </w:rPr>
        <w:t> </w:t>
      </w:r>
      <w:r>
        <w:rPr>
          <w:b/>
        </w:rPr>
        <w:t>V</w:t>
      </w:r>
      <w:r>
        <w:rPr/>
        <w:t>: Tòa</w:t>
      </w:r>
      <w:r>
        <w:rPr>
          <w:spacing w:val="-1"/>
        </w:rPr>
        <w:t> </w:t>
      </w:r>
      <w:r>
        <w:rPr/>
        <w:t>án</w:t>
      </w:r>
      <w:r>
        <w:rPr>
          <w:spacing w:val="-1"/>
        </w:rPr>
        <w:t> </w:t>
      </w:r>
      <w:r>
        <w:rPr/>
        <w:t>đã</w:t>
      </w:r>
      <w:r>
        <w:rPr>
          <w:spacing w:val="-1"/>
        </w:rPr>
        <w:t> </w:t>
      </w:r>
      <w:r>
        <w:rPr/>
        <w:t>triệu tập hợp lệ</w:t>
      </w:r>
      <w:r>
        <w:rPr>
          <w:spacing w:val="-3"/>
        </w:rPr>
        <w:t> </w:t>
      </w:r>
      <w:r>
        <w:rPr/>
        <w:t>để</w:t>
      </w:r>
      <w:r>
        <w:rPr>
          <w:spacing w:val="-1"/>
        </w:rPr>
        <w:t> </w:t>
      </w:r>
      <w:r>
        <w:rPr/>
        <w:t>tham</w:t>
      </w:r>
      <w:r>
        <w:rPr>
          <w:spacing w:val="-3"/>
        </w:rPr>
        <w:t> </w:t>
      </w:r>
      <w:r>
        <w:rPr/>
        <w:t>gia</w:t>
      </w:r>
      <w:r>
        <w:rPr>
          <w:spacing w:val="-1"/>
        </w:rPr>
        <w:t> </w:t>
      </w:r>
      <w:r>
        <w:rPr/>
        <w:t>các</w:t>
      </w:r>
      <w:r>
        <w:rPr>
          <w:spacing w:val="-1"/>
        </w:rPr>
        <w:t> </w:t>
      </w:r>
      <w:r>
        <w:rPr/>
        <w:t>phiên</w:t>
      </w:r>
      <w:r>
        <w:rPr>
          <w:spacing w:val="-3"/>
        </w:rPr>
        <w:t> </w:t>
      </w:r>
      <w:r>
        <w:rPr/>
        <w:t>họp kiểm</w:t>
      </w:r>
      <w:r>
        <w:rPr>
          <w:spacing w:val="-4"/>
        </w:rPr>
        <w:t> </w:t>
      </w:r>
      <w:r>
        <w:rPr/>
        <w:t>tra</w:t>
      </w:r>
      <w:r>
        <w:rPr>
          <w:spacing w:val="-1"/>
        </w:rPr>
        <w:t> </w:t>
      </w:r>
      <w:r>
        <w:rPr/>
        <w:t>việc</w:t>
      </w:r>
      <w:r>
        <w:rPr>
          <w:spacing w:val="-1"/>
        </w:rPr>
        <w:t> </w:t>
      </w:r>
      <w:r>
        <w:rPr/>
        <w:t>giao nộp, tiếp cận, công khai chứng cứ, hòa giải, cũng như tham gia tố tụng tại phiên tòa</w:t>
      </w:r>
      <w:r>
        <w:rPr>
          <w:spacing w:val="40"/>
        </w:rPr>
        <w:t> </w:t>
      </w:r>
      <w:r>
        <w:rPr/>
        <w:t>nhưng đều vắng mặt và cũng không có văn bản nêu ý kiến và cung cấp tài liệu, chứng cứ gì liên quan đến yêu cầu khởi kiện của Công ty TNHH Mua bán nợ G</w:t>
      </w:r>
      <w:r>
        <w:rPr>
          <w:spacing w:val="40"/>
        </w:rPr>
        <w:t> </w:t>
      </w:r>
      <w:r>
        <w:rPr/>
        <w:t>đối với ông Đỗ Văn S</w:t>
      </w:r>
      <w:r>
        <w:rPr>
          <w:spacing w:val="40"/>
        </w:rPr>
        <w:t> </w:t>
      </w:r>
      <w:r>
        <w:rPr/>
        <w:t>.</w:t>
      </w:r>
    </w:p>
    <w:p>
      <w:pPr>
        <w:spacing w:before="188"/>
        <w:ind w:left="3752" w:right="0" w:firstLine="0"/>
        <w:jc w:val="left"/>
        <w:rPr>
          <w:b/>
          <w:sz w:val="28"/>
        </w:rPr>
      </w:pPr>
      <w:r>
        <w:rPr>
          <w:b/>
          <w:sz w:val="28"/>
        </w:rPr>
        <w:t>NHẬN</w:t>
      </w:r>
      <w:r>
        <w:rPr>
          <w:b/>
          <w:spacing w:val="-6"/>
          <w:sz w:val="28"/>
        </w:rPr>
        <w:t> </w:t>
      </w:r>
      <w:r>
        <w:rPr>
          <w:b/>
          <w:sz w:val="28"/>
        </w:rPr>
        <w:t>ĐỊNH</w:t>
      </w:r>
      <w:r>
        <w:rPr>
          <w:b/>
          <w:spacing w:val="-3"/>
          <w:sz w:val="28"/>
        </w:rPr>
        <w:t> </w:t>
      </w:r>
      <w:r>
        <w:rPr>
          <w:b/>
          <w:sz w:val="28"/>
        </w:rPr>
        <w:t>CỦA</w:t>
      </w:r>
      <w:r>
        <w:rPr>
          <w:b/>
          <w:spacing w:val="-3"/>
          <w:sz w:val="28"/>
        </w:rPr>
        <w:t> </w:t>
      </w:r>
      <w:r>
        <w:rPr>
          <w:b/>
          <w:sz w:val="28"/>
        </w:rPr>
        <w:t>TÒA</w:t>
      </w:r>
      <w:r>
        <w:rPr>
          <w:b/>
          <w:spacing w:val="-4"/>
          <w:sz w:val="28"/>
        </w:rPr>
        <w:t> </w:t>
      </w:r>
      <w:r>
        <w:rPr>
          <w:b/>
          <w:spacing w:val="-5"/>
          <w:sz w:val="28"/>
        </w:rPr>
        <w:t>ÁN:</w:t>
      </w:r>
    </w:p>
    <w:p>
      <w:pPr>
        <w:spacing w:before="117"/>
        <w:ind w:left="391" w:right="154" w:firstLine="707"/>
        <w:jc w:val="both"/>
        <w:rPr>
          <w:i/>
          <w:sz w:val="28"/>
        </w:rPr>
      </w:pPr>
      <w:r>
        <w:rPr>
          <w:i/>
          <w:sz w:val="28"/>
        </w:rPr>
        <w:t>Sau khi nghiên cứu các tài liệu có trong hồ sơ vụ án được thẩm tra tại phiên</w:t>
      </w:r>
      <w:r>
        <w:rPr>
          <w:i/>
          <w:sz w:val="28"/>
        </w:rPr>
        <w:t> tòa, sau khi thảo luận và nghị án, Hội đồng xét xử nhận định:</w:t>
      </w:r>
    </w:p>
    <w:p>
      <w:pPr>
        <w:pStyle w:val="ListParagraph"/>
        <w:numPr>
          <w:ilvl w:val="0"/>
          <w:numId w:val="2"/>
        </w:numPr>
        <w:tabs>
          <w:tab w:pos="1510" w:val="left" w:leader="none"/>
        </w:tabs>
        <w:spacing w:line="240" w:lineRule="auto" w:before="120" w:after="0"/>
        <w:ind w:left="1510" w:right="0" w:hanging="399"/>
        <w:jc w:val="both"/>
        <w:rPr>
          <w:sz w:val="28"/>
        </w:rPr>
      </w:pPr>
      <w:r>
        <w:rPr>
          <w:sz w:val="28"/>
        </w:rPr>
        <w:t>Về</w:t>
      </w:r>
      <w:r>
        <w:rPr>
          <w:spacing w:val="-4"/>
          <w:sz w:val="28"/>
        </w:rPr>
        <w:t> </w:t>
      </w:r>
      <w:r>
        <w:rPr>
          <w:sz w:val="28"/>
        </w:rPr>
        <w:t>tố</w:t>
      </w:r>
      <w:r>
        <w:rPr>
          <w:spacing w:val="-1"/>
          <w:sz w:val="28"/>
        </w:rPr>
        <w:t> </w:t>
      </w:r>
      <w:r>
        <w:rPr>
          <w:spacing w:val="-2"/>
          <w:sz w:val="28"/>
        </w:rPr>
        <w:t>tụng:</w:t>
      </w:r>
    </w:p>
    <w:p>
      <w:pPr>
        <w:pStyle w:val="BodyText"/>
        <w:spacing w:before="119"/>
        <w:ind w:right="151" w:firstLine="719"/>
      </w:pPr>
      <w:r>
        <w:rPr/>
        <w:t>Yêu cầu khởi kiện về việc “</w:t>
      </w:r>
      <w:r>
        <w:rPr>
          <w:i/>
        </w:rPr>
        <w:t>Tranh chấp hợp đồng tín dụng</w:t>
      </w:r>
      <w:r>
        <w:rPr/>
        <w:t>” giữa nguyên đơn Công</w:t>
      </w:r>
      <w:r>
        <w:rPr>
          <w:spacing w:val="-1"/>
        </w:rPr>
        <w:t> </w:t>
      </w:r>
      <w:r>
        <w:rPr/>
        <w:t>ty</w:t>
      </w:r>
      <w:r>
        <w:rPr>
          <w:spacing w:val="-4"/>
        </w:rPr>
        <w:t> </w:t>
      </w:r>
      <w:r>
        <w:rPr/>
        <w:t>TNHH</w:t>
      </w:r>
      <w:r>
        <w:rPr>
          <w:spacing w:val="-1"/>
        </w:rPr>
        <w:t> </w:t>
      </w:r>
      <w:r>
        <w:rPr/>
        <w:t>Mua</w:t>
      </w:r>
      <w:r>
        <w:rPr>
          <w:spacing w:val="-1"/>
        </w:rPr>
        <w:t> </w:t>
      </w:r>
      <w:r>
        <w:rPr/>
        <w:t>bán</w:t>
      </w:r>
      <w:r>
        <w:rPr>
          <w:spacing w:val="-1"/>
        </w:rPr>
        <w:t> </w:t>
      </w:r>
      <w:r>
        <w:rPr/>
        <w:t>nợ G</w:t>
      </w:r>
      <w:r>
        <w:rPr>
          <w:spacing w:val="40"/>
        </w:rPr>
        <w:t> </w:t>
      </w:r>
      <w:r>
        <w:rPr/>
        <w:t>đối</w:t>
      </w:r>
      <w:r>
        <w:rPr>
          <w:spacing w:val="-1"/>
        </w:rPr>
        <w:t> </w:t>
      </w:r>
      <w:r>
        <w:rPr/>
        <w:t>với</w:t>
      </w:r>
      <w:r>
        <w:rPr>
          <w:spacing w:val="-1"/>
        </w:rPr>
        <w:t> </w:t>
      </w:r>
      <w:r>
        <w:rPr/>
        <w:t>bị</w:t>
      </w:r>
      <w:r>
        <w:rPr>
          <w:spacing w:val="-1"/>
        </w:rPr>
        <w:t> </w:t>
      </w:r>
      <w:r>
        <w:rPr/>
        <w:t>đơn ông</w:t>
      </w:r>
      <w:r>
        <w:rPr>
          <w:spacing w:val="-1"/>
        </w:rPr>
        <w:t> </w:t>
      </w:r>
      <w:r>
        <w:rPr/>
        <w:t>Đỗ Văn</w:t>
      </w:r>
      <w:r>
        <w:rPr>
          <w:spacing w:val="-1"/>
        </w:rPr>
        <w:t> </w:t>
      </w:r>
      <w:r>
        <w:rPr/>
        <w:t>S</w:t>
      </w:r>
      <w:r>
        <w:rPr>
          <w:spacing w:val="80"/>
        </w:rPr>
        <w:t> </w:t>
      </w:r>
      <w:r>
        <w:rPr/>
        <w:t>thuộc</w:t>
      </w:r>
      <w:r>
        <w:rPr>
          <w:spacing w:val="-2"/>
        </w:rPr>
        <w:t> </w:t>
      </w:r>
      <w:r>
        <w:rPr/>
        <w:t>thẩm</w:t>
      </w:r>
      <w:r>
        <w:rPr>
          <w:spacing w:val="-5"/>
        </w:rPr>
        <w:t> </w:t>
      </w:r>
      <w:r>
        <w:rPr/>
        <w:t>quyền</w:t>
      </w:r>
      <w:r>
        <w:rPr>
          <w:spacing w:val="-1"/>
        </w:rPr>
        <w:t> </w:t>
      </w:r>
      <w:r>
        <w:rPr/>
        <w:t>giải quyết của Tòa án nhân dân quận Thanh Khê theo quy định tại khoản 3 Điều 26;</w:t>
      </w:r>
      <w:r>
        <w:rPr>
          <w:spacing w:val="80"/>
        </w:rPr>
        <w:t> </w:t>
      </w:r>
      <w:r>
        <w:rPr/>
        <w:t>điểm a khoản 1 Điều 35 và điểm a khoản 1 Điều 39 Bộ luật Tố tụng dân sự.</w:t>
      </w:r>
    </w:p>
    <w:p>
      <w:pPr>
        <w:pStyle w:val="BodyText"/>
        <w:spacing w:before="121"/>
        <w:ind w:right="149" w:firstLine="700"/>
      </w:pPr>
      <w:r>
        <w:rPr/>
        <w:t>Bị đơn ông Đỗ Văn S</w:t>
      </w:r>
      <w:r>
        <w:rPr>
          <w:spacing w:val="80"/>
        </w:rPr>
        <w:t> </w:t>
      </w:r>
      <w:r>
        <w:rPr/>
        <w:t>và người có quyền lợi nghĩa vụ liên quan Công ty tài chính TNHH Ngân hàng Việt Nam Thịnh Vượng đã được Tòa án triệu tập hợp lệ nhưng vắng mặt lần thứ hai tại phiên tòa; Đại diện theo ủy quyền của nguyên đơn</w:t>
      </w:r>
      <w:r>
        <w:rPr>
          <w:spacing w:val="40"/>
        </w:rPr>
        <w:t> </w:t>
      </w:r>
      <w:r>
        <w:rPr/>
        <w:t>xin xét xử vắng mặt nên căn cứ quy định tại khoản 2 Điều 227 Bộ luật Tố tụng dân sự, Hội đồng xét xử xét xử vắng mặt các đương sự này.</w:t>
      </w:r>
    </w:p>
    <w:p>
      <w:pPr>
        <w:pStyle w:val="ListParagraph"/>
        <w:numPr>
          <w:ilvl w:val="0"/>
          <w:numId w:val="2"/>
        </w:numPr>
        <w:tabs>
          <w:tab w:pos="1510" w:val="left" w:leader="none"/>
        </w:tabs>
        <w:spacing w:line="240" w:lineRule="auto" w:before="119" w:after="0"/>
        <w:ind w:left="1510" w:right="0" w:hanging="399"/>
        <w:jc w:val="both"/>
        <w:rPr>
          <w:sz w:val="28"/>
        </w:rPr>
      </w:pPr>
      <w:r>
        <w:rPr>
          <w:sz w:val="28"/>
        </w:rPr>
        <w:t>Về</w:t>
      </w:r>
      <w:r>
        <w:rPr>
          <w:spacing w:val="-5"/>
          <w:sz w:val="28"/>
        </w:rPr>
        <w:t> </w:t>
      </w:r>
      <w:r>
        <w:rPr>
          <w:sz w:val="28"/>
        </w:rPr>
        <w:t>nội</w:t>
      </w:r>
      <w:r>
        <w:rPr>
          <w:spacing w:val="-4"/>
          <w:sz w:val="28"/>
        </w:rPr>
        <w:t> </w:t>
      </w:r>
      <w:r>
        <w:rPr>
          <w:sz w:val="28"/>
        </w:rPr>
        <w:t>dung</w:t>
      </w:r>
      <w:r>
        <w:rPr>
          <w:spacing w:val="-2"/>
          <w:sz w:val="28"/>
        </w:rPr>
        <w:t> </w:t>
      </w:r>
      <w:r>
        <w:rPr>
          <w:sz w:val="28"/>
        </w:rPr>
        <w:t>vụ</w:t>
      </w:r>
      <w:r>
        <w:rPr>
          <w:spacing w:val="-1"/>
          <w:sz w:val="28"/>
        </w:rPr>
        <w:t> </w:t>
      </w:r>
      <w:r>
        <w:rPr>
          <w:spacing w:val="-5"/>
          <w:sz w:val="28"/>
        </w:rPr>
        <w:t>án:</w:t>
      </w:r>
    </w:p>
    <w:p>
      <w:pPr>
        <w:pStyle w:val="BodyText"/>
        <w:spacing w:before="122"/>
        <w:ind w:left="1111"/>
      </w:pPr>
      <w:r>
        <w:rPr/>
        <w:t>Xét</w:t>
      </w:r>
      <w:r>
        <w:rPr>
          <w:spacing w:val="-4"/>
        </w:rPr>
        <w:t> </w:t>
      </w:r>
      <w:r>
        <w:rPr/>
        <w:t>yêu</w:t>
      </w:r>
      <w:r>
        <w:rPr>
          <w:spacing w:val="-1"/>
        </w:rPr>
        <w:t> </w:t>
      </w:r>
      <w:r>
        <w:rPr/>
        <w:t>cầu</w:t>
      </w:r>
      <w:r>
        <w:rPr>
          <w:spacing w:val="-2"/>
        </w:rPr>
        <w:t> </w:t>
      </w:r>
      <w:r>
        <w:rPr/>
        <w:t>khởi</w:t>
      </w:r>
      <w:r>
        <w:rPr>
          <w:spacing w:val="-1"/>
        </w:rPr>
        <w:t> </w:t>
      </w:r>
      <w:r>
        <w:rPr/>
        <w:t>kiện</w:t>
      </w:r>
      <w:r>
        <w:rPr>
          <w:spacing w:val="-2"/>
        </w:rPr>
        <w:t> </w:t>
      </w:r>
      <w:r>
        <w:rPr/>
        <w:t>của Công</w:t>
      </w:r>
      <w:r>
        <w:rPr>
          <w:spacing w:val="-1"/>
        </w:rPr>
        <w:t> </w:t>
      </w:r>
      <w:r>
        <w:rPr/>
        <w:t>ty</w:t>
      </w:r>
      <w:r>
        <w:rPr>
          <w:spacing w:val="-5"/>
        </w:rPr>
        <w:t> </w:t>
      </w:r>
      <w:r>
        <w:rPr/>
        <w:t>TNHH</w:t>
      </w:r>
      <w:r>
        <w:rPr>
          <w:spacing w:val="-1"/>
        </w:rPr>
        <w:t> </w:t>
      </w:r>
      <w:r>
        <w:rPr/>
        <w:t>Mua</w:t>
      </w:r>
      <w:r>
        <w:rPr>
          <w:spacing w:val="-3"/>
        </w:rPr>
        <w:t> </w:t>
      </w:r>
      <w:r>
        <w:rPr/>
        <w:t>bán</w:t>
      </w:r>
      <w:r>
        <w:rPr>
          <w:spacing w:val="-4"/>
        </w:rPr>
        <w:t> </w:t>
      </w:r>
      <w:r>
        <w:rPr/>
        <w:t>nợ G</w:t>
      </w:r>
      <w:r>
        <w:rPr>
          <w:spacing w:val="64"/>
        </w:rPr>
        <w:t> </w:t>
      </w:r>
      <w:r>
        <w:rPr/>
        <w:t>thì</w:t>
      </w:r>
      <w:r>
        <w:rPr>
          <w:spacing w:val="-4"/>
        </w:rPr>
        <w:t> </w:t>
      </w:r>
      <w:r>
        <w:rPr>
          <w:spacing w:val="-2"/>
        </w:rPr>
        <w:t>thấy:</w:t>
      </w:r>
    </w:p>
    <w:p>
      <w:pPr>
        <w:pStyle w:val="BodyText"/>
        <w:spacing w:before="119"/>
        <w:ind w:right="149" w:firstLine="719"/>
      </w:pPr>
      <w:r>
        <w:rPr/>
        <w:t>Ông Đỗ Văn S</w:t>
      </w:r>
      <w:r>
        <w:rPr>
          <w:spacing w:val="80"/>
          <w:w w:val="150"/>
        </w:rPr>
        <w:t> </w:t>
      </w:r>
      <w:r>
        <w:rPr/>
        <w:t>có ký với Công ty Tài chính TNHH MTV Ngân hàng Việt Nam Thịnh Vượng, nay là Công ty Tài chính TNHH Ngân hàng Việt Nam Thịnh Vượng (VPB SMBC) 01 Giấy đề nghị vay vốn kiêm Hợp đồng tín dụng số 20190123-0007678 ngày 23.01.2019 vay số tiền 68.364.000 đồng với lãi suất 3.92%/tháng</w:t>
      </w:r>
      <w:r>
        <w:rPr>
          <w:spacing w:val="-1"/>
        </w:rPr>
        <w:t> </w:t>
      </w:r>
      <w:r>
        <w:rPr/>
        <w:t>để</w:t>
      </w:r>
      <w:r>
        <w:rPr>
          <w:spacing w:val="-3"/>
        </w:rPr>
        <w:t> </w:t>
      </w:r>
      <w:r>
        <w:rPr/>
        <w:t>tiêu</w:t>
      </w:r>
      <w:r>
        <w:rPr>
          <w:spacing w:val="-1"/>
        </w:rPr>
        <w:t> </w:t>
      </w:r>
      <w:r>
        <w:rPr/>
        <w:t>dùng cá</w:t>
      </w:r>
      <w:r>
        <w:rPr>
          <w:spacing w:val="-2"/>
        </w:rPr>
        <w:t> </w:t>
      </w:r>
      <w:r>
        <w:rPr/>
        <w:t>nhân.</w:t>
      </w:r>
      <w:r>
        <w:rPr>
          <w:spacing w:val="-4"/>
        </w:rPr>
        <w:t> </w:t>
      </w:r>
      <w:r>
        <w:rPr/>
        <w:t>Ông Sơn</w:t>
      </w:r>
      <w:r>
        <w:rPr>
          <w:spacing w:val="-1"/>
        </w:rPr>
        <w:t> </w:t>
      </w:r>
      <w:r>
        <w:rPr/>
        <w:t>có</w:t>
      </w:r>
      <w:r>
        <w:rPr>
          <w:spacing w:val="-2"/>
        </w:rPr>
        <w:t> </w:t>
      </w:r>
      <w:r>
        <w:rPr/>
        <w:t>trách</w:t>
      </w:r>
      <w:r>
        <w:rPr>
          <w:spacing w:val="-1"/>
        </w:rPr>
        <w:t> </w:t>
      </w:r>
      <w:r>
        <w:rPr/>
        <w:t>nhiệm</w:t>
      </w:r>
      <w:r>
        <w:rPr>
          <w:spacing w:val="-6"/>
        </w:rPr>
        <w:t> </w:t>
      </w:r>
      <w:r>
        <w:rPr/>
        <w:t>thanh</w:t>
      </w:r>
      <w:r>
        <w:rPr>
          <w:spacing w:val="-2"/>
        </w:rPr>
        <w:t> </w:t>
      </w:r>
      <w:r>
        <w:rPr/>
        <w:t>toán</w:t>
      </w:r>
      <w:r>
        <w:rPr>
          <w:spacing w:val="-1"/>
        </w:rPr>
        <w:t> </w:t>
      </w:r>
      <w:r>
        <w:rPr/>
        <w:t>số</w:t>
      </w:r>
      <w:r>
        <w:rPr>
          <w:spacing w:val="-1"/>
        </w:rPr>
        <w:t> </w:t>
      </w:r>
      <w:r>
        <w:rPr/>
        <w:t>tiền</w:t>
      </w:r>
      <w:r>
        <w:rPr>
          <w:spacing w:val="-3"/>
        </w:rPr>
        <w:t> </w:t>
      </w:r>
      <w:r>
        <w:rPr/>
        <w:t>cả</w:t>
      </w:r>
      <w:r>
        <w:rPr>
          <w:spacing w:val="-3"/>
        </w:rPr>
        <w:t> </w:t>
      </w:r>
      <w:r>
        <w:rPr/>
        <w:t>gốc và</w:t>
      </w:r>
      <w:r>
        <w:rPr>
          <w:spacing w:val="-1"/>
        </w:rPr>
        <w:t> </w:t>
      </w:r>
      <w:r>
        <w:rPr/>
        <w:t>lãi là</w:t>
      </w:r>
      <w:r>
        <w:rPr>
          <w:spacing w:val="-4"/>
        </w:rPr>
        <w:t> </w:t>
      </w:r>
      <w:r>
        <w:rPr/>
        <w:t>130.979.743 đồng gồm</w:t>
      </w:r>
      <w:r>
        <w:rPr>
          <w:spacing w:val="-6"/>
        </w:rPr>
        <w:t> </w:t>
      </w:r>
      <w:r>
        <w:rPr/>
        <w:t>cả</w:t>
      </w:r>
      <w:r>
        <w:rPr>
          <w:spacing w:val="-2"/>
        </w:rPr>
        <w:t> </w:t>
      </w:r>
      <w:r>
        <w:rPr/>
        <w:t>gốc</w:t>
      </w:r>
      <w:r>
        <w:rPr>
          <w:spacing w:val="-1"/>
        </w:rPr>
        <w:t> </w:t>
      </w:r>
      <w:r>
        <w:rPr/>
        <w:t>và</w:t>
      </w:r>
      <w:r>
        <w:rPr>
          <w:spacing w:val="-1"/>
        </w:rPr>
        <w:t> </w:t>
      </w:r>
      <w:r>
        <w:rPr/>
        <w:t>lãi,</w:t>
      </w:r>
      <w:r>
        <w:rPr>
          <w:spacing w:val="-2"/>
        </w:rPr>
        <w:t> </w:t>
      </w:r>
      <w:r>
        <w:rPr/>
        <w:t>trả</w:t>
      </w:r>
      <w:r>
        <w:rPr>
          <w:spacing w:val="-1"/>
        </w:rPr>
        <w:t> </w:t>
      </w:r>
      <w:r>
        <w:rPr/>
        <w:t>chậm</w:t>
      </w:r>
      <w:r>
        <w:rPr>
          <w:spacing w:val="-6"/>
        </w:rPr>
        <w:t> </w:t>
      </w:r>
      <w:r>
        <w:rPr/>
        <w:t>liên tiếp trong vòng</w:t>
      </w:r>
      <w:r>
        <w:rPr>
          <w:spacing w:val="-4"/>
        </w:rPr>
        <w:t> </w:t>
      </w:r>
      <w:r>
        <w:rPr/>
        <w:t>36</w:t>
      </w:r>
      <w:r>
        <w:rPr>
          <w:spacing w:val="-4"/>
        </w:rPr>
        <w:t> </w:t>
      </w:r>
      <w:r>
        <w:rPr/>
        <w:t>tháng: 35 tháng đầu, mỗi tháng trả 3.574.000 đồng, tháng cuối cùng 5.889.743 đồng; bắt đầu từ 01.3.2019.</w:t>
      </w:r>
    </w:p>
    <w:p>
      <w:pPr>
        <w:pStyle w:val="BodyText"/>
        <w:spacing w:before="121"/>
        <w:ind w:right="176" w:firstLine="707"/>
      </w:pPr>
      <w:r>
        <w:rPr/>
        <w:t>Hội đồng xét xử xét thấy, Giấy đề nghị vay vốn kiêm Hợp đồng tín dụng số 20190123-0007678 ngày 23.01.2019 được ký kết giữa VPB SMBC và ông Đỗ Văn</w:t>
      </w:r>
      <w:r>
        <w:rPr>
          <w:spacing w:val="40"/>
        </w:rPr>
        <w:t> </w:t>
      </w:r>
      <w:r>
        <w:rPr/>
        <w:t>S</w:t>
      </w:r>
      <w:r>
        <w:rPr>
          <w:spacing w:val="80"/>
          <w:w w:val="150"/>
        </w:rPr>
        <w:t> </w:t>
      </w:r>
      <w:r>
        <w:rPr/>
        <w:t>thể hiện ý chí tự nguyện thỏa thuận giữa hai bên; đã tuân thủ các quy định của pháp luật về</w:t>
      </w:r>
      <w:r>
        <w:rPr>
          <w:spacing w:val="-2"/>
        </w:rPr>
        <w:t> </w:t>
      </w:r>
      <w:r>
        <w:rPr/>
        <w:t>nội dung</w:t>
      </w:r>
      <w:r>
        <w:rPr>
          <w:spacing w:val="-1"/>
        </w:rPr>
        <w:t> </w:t>
      </w:r>
      <w:r>
        <w:rPr/>
        <w:t>và</w:t>
      </w:r>
      <w:r>
        <w:rPr>
          <w:spacing w:val="-1"/>
        </w:rPr>
        <w:t> </w:t>
      </w:r>
      <w:r>
        <w:rPr/>
        <w:t>hình thức nên được pháp luật thừa</w:t>
      </w:r>
      <w:r>
        <w:rPr>
          <w:spacing w:val="-1"/>
        </w:rPr>
        <w:t> </w:t>
      </w:r>
      <w:r>
        <w:rPr/>
        <w:t>nhận và bảo vệ. Các</w:t>
      </w:r>
      <w:r>
        <w:rPr>
          <w:spacing w:val="-2"/>
        </w:rPr>
        <w:t> </w:t>
      </w:r>
      <w:r>
        <w:rPr/>
        <w:t>bên tham gia trong giao dịch có mọi quyền và nghĩa vụ phát sinh từ hợp đồng đã ký kết nói trên. Quá trình thực hiện hợp đồng và quá trình giải quyết vụ án, ông Sơn thừa nhận đã thanh toán cho VPB SMBC 06 lần với tổng số tiền đã trả 72.930.000đồng. Kể từ ngày 05.9.2019 đến nay, ông Sơn không thanh toán thêm bất cứ khoản nào mặc dù đã được Công ty nhắc nhở, làm việc là vi phạm nghĩa vụ trả nợ vay.</w:t>
      </w:r>
    </w:p>
    <w:p>
      <w:pPr>
        <w:spacing w:after="0"/>
        <w:sectPr>
          <w:pgSz w:w="11910" w:h="16850"/>
          <w:pgMar w:header="0" w:footer="751" w:top="940" w:bottom="940" w:left="1140" w:right="680"/>
        </w:sectPr>
      </w:pPr>
    </w:p>
    <w:p>
      <w:pPr>
        <w:pStyle w:val="BodyText"/>
        <w:spacing w:before="72"/>
        <w:ind w:right="147" w:firstLine="719"/>
      </w:pPr>
      <w:r>
        <w:rPr/>
        <w:t>Ngày 28.5.2021, khoản</w:t>
      </w:r>
      <w:r>
        <w:rPr>
          <w:spacing w:val="40"/>
        </w:rPr>
        <w:t> </w:t>
      </w:r>
      <w:r>
        <w:rPr/>
        <w:t>dư nợ của ông Sơn đã được VPB SMBC chuyển nhượng cho Công ty TNHH Mua bán nợ G</w:t>
      </w:r>
      <w:r>
        <w:rPr>
          <w:spacing w:val="80"/>
        </w:rPr>
        <w:t> </w:t>
      </w:r>
      <w:r>
        <w:rPr/>
        <w:t>theo Hợp đồng mua bán nợ số VPBFC- G</w:t>
      </w:r>
      <w:r>
        <w:rPr>
          <w:spacing w:val="-3"/>
        </w:rPr>
        <w:t> </w:t>
      </w:r>
      <w:r>
        <w:rPr/>
        <w:t>-21-0007</w:t>
      </w:r>
      <w:r>
        <w:rPr>
          <w:spacing w:val="-1"/>
        </w:rPr>
        <w:t> </w:t>
      </w:r>
      <w:r>
        <w:rPr/>
        <w:t>nên Công</w:t>
      </w:r>
      <w:r>
        <w:rPr>
          <w:spacing w:val="-2"/>
        </w:rPr>
        <w:t> </w:t>
      </w:r>
      <w:r>
        <w:rPr/>
        <w:t>ty</w:t>
      </w:r>
      <w:r>
        <w:rPr>
          <w:spacing w:val="-4"/>
        </w:rPr>
        <w:t> </w:t>
      </w:r>
      <w:r>
        <w:rPr/>
        <w:t>TNHH</w:t>
      </w:r>
      <w:r>
        <w:rPr>
          <w:spacing w:val="-2"/>
        </w:rPr>
        <w:t> </w:t>
      </w:r>
      <w:r>
        <w:rPr/>
        <w:t>Mua</w:t>
      </w:r>
      <w:r>
        <w:rPr>
          <w:spacing w:val="-1"/>
        </w:rPr>
        <w:t> </w:t>
      </w:r>
      <w:r>
        <w:rPr/>
        <w:t>bán</w:t>
      </w:r>
      <w:r>
        <w:rPr>
          <w:spacing w:val="-3"/>
        </w:rPr>
        <w:t> </w:t>
      </w:r>
      <w:r>
        <w:rPr/>
        <w:t>nợ G</w:t>
      </w:r>
      <w:r>
        <w:rPr>
          <w:spacing w:val="40"/>
        </w:rPr>
        <w:t> </w:t>
      </w:r>
      <w:r>
        <w:rPr/>
        <w:t>là</w:t>
      </w:r>
      <w:r>
        <w:rPr>
          <w:spacing w:val="-1"/>
        </w:rPr>
        <w:t> </w:t>
      </w:r>
      <w:r>
        <w:rPr/>
        <w:t>chủ sở</w:t>
      </w:r>
      <w:r>
        <w:rPr>
          <w:spacing w:val="-4"/>
        </w:rPr>
        <w:t> </w:t>
      </w:r>
      <w:r>
        <w:rPr/>
        <w:t>hữu</w:t>
      </w:r>
      <w:r>
        <w:rPr>
          <w:spacing w:val="-4"/>
        </w:rPr>
        <w:t> </w:t>
      </w:r>
      <w:r>
        <w:rPr/>
        <w:t>và</w:t>
      </w:r>
      <w:r>
        <w:rPr>
          <w:spacing w:val="-3"/>
        </w:rPr>
        <w:t> </w:t>
      </w:r>
      <w:r>
        <w:rPr/>
        <w:t>có</w:t>
      </w:r>
      <w:r>
        <w:rPr>
          <w:spacing w:val="-1"/>
        </w:rPr>
        <w:t> </w:t>
      </w:r>
      <w:r>
        <w:rPr/>
        <w:t>quyền khởi</w:t>
      </w:r>
      <w:r>
        <w:rPr>
          <w:spacing w:val="-3"/>
        </w:rPr>
        <w:t> </w:t>
      </w:r>
      <w:r>
        <w:rPr/>
        <w:t>kiện. Tại đơn khởi kiện, Công ty TNHH Mua bán nợ G</w:t>
      </w:r>
      <w:r>
        <w:rPr>
          <w:spacing w:val="80"/>
        </w:rPr>
        <w:t> </w:t>
      </w:r>
      <w:r>
        <w:rPr/>
        <w:t>yêu cầu Tòa án giải quyết buộc ông Sơn phải thanh toán tổng số tiền 58.049.743 đồng, trong đó: Nợ gốc 43.154.843 đồng và nợ lãi 14.894.900 đồng. Ngày 23.11.2022, ông Sơn và người đại diện theo ủy</w:t>
      </w:r>
      <w:r>
        <w:rPr>
          <w:spacing w:val="-1"/>
        </w:rPr>
        <w:t> </w:t>
      </w:r>
      <w:r>
        <w:rPr/>
        <w:t>quyền của nguyên đơn thống nhất xác nhận khoản dư</w:t>
      </w:r>
      <w:r>
        <w:rPr>
          <w:spacing w:val="-1"/>
        </w:rPr>
        <w:t> </w:t>
      </w:r>
      <w:r>
        <w:rPr/>
        <w:t>nợ của ông Sơn tại Công ty TNHH Mua bán nợ G</w:t>
      </w:r>
      <w:r>
        <w:rPr>
          <w:spacing w:val="40"/>
        </w:rPr>
        <w:t> </w:t>
      </w:r>
      <w:r>
        <w:rPr/>
        <w:t>là 11.356.895 đồng, trong đó: Nợ gốc 9.211.885 đồng, nợ lãi tính từ ngày 28.6.2019 đến hết ngày 03.9.2019 là 2.145.010 đồng và Công ty xác nhận không yêu cầu ông Sơn phải trả tiền lãi phát sinh theo Hợp đồng tín dụng đã lý kết. Nguyên đơn xin rút số tiền khởi kiện là 46.692.848 đồng, chỉ yêu cầu ông Sơn thanh toán số tiền 11.356.895 đồng bao gồm gốc và lãi. Ông Sơn xin khi nào đi làm có tiền thì mới trả toàn bộ số tiền trên nhưng không được người đại diện theo ủy quyền của Công ty TNHH Mua bán nợ G</w:t>
      </w:r>
      <w:r>
        <w:rPr>
          <w:spacing w:val="40"/>
        </w:rPr>
        <w:t> </w:t>
      </w:r>
      <w:r>
        <w:rPr/>
        <w:t>đồng ý và yêu cầu ông Sơn phải trả dứt điểm một lần số tiền 11.356.895 đồng.</w:t>
      </w:r>
    </w:p>
    <w:p>
      <w:pPr>
        <w:pStyle w:val="BodyText"/>
        <w:spacing w:before="123"/>
        <w:ind w:right="150" w:firstLine="719"/>
      </w:pPr>
      <w:r>
        <w:rPr/>
        <w:t>Do đó, yêu cầu khởi kiện của Công ty TNHH Mua bán nợ G</w:t>
      </w:r>
      <w:r>
        <w:rPr>
          <w:spacing w:val="80"/>
        </w:rPr>
        <w:t> </w:t>
      </w:r>
      <w:r>
        <w:rPr/>
        <w:t>về việc buộc</w:t>
      </w:r>
      <w:r>
        <w:rPr>
          <w:spacing w:val="40"/>
        </w:rPr>
        <w:t> </w:t>
      </w:r>
      <w:r>
        <w:rPr/>
        <w:t>ông Sơn phải thanh toán tổng số tiền còn nợ là 11.356.895 đồng, trong đó: Nợ gốc 9.211.885 đồng, nợ lãi tính từ ngày 28.6.2019 đến hết ngày 03.9.2019 là 2.145.010 đồng là có cơ sở và phù hợp với quy</w:t>
      </w:r>
      <w:r>
        <w:rPr>
          <w:spacing w:val="-1"/>
        </w:rPr>
        <w:t> </w:t>
      </w:r>
      <w:r>
        <w:rPr/>
        <w:t>định tại Điều 463, 466 Bộ luật</w:t>
      </w:r>
      <w:r>
        <w:rPr>
          <w:spacing w:val="-1"/>
        </w:rPr>
        <w:t> </w:t>
      </w:r>
      <w:r>
        <w:rPr/>
        <w:t>dân sự; Điều 91, 95 Luật tổ chức tín dụng; Điều 8 Nghị quyết 01/2019/NQ-HĐTP ngày 11/01/2019</w:t>
      </w:r>
      <w:r>
        <w:rPr>
          <w:spacing w:val="40"/>
        </w:rPr>
        <w:t> </w:t>
      </w:r>
      <w:r>
        <w:rPr/>
        <w:t>về việc </w:t>
      </w:r>
      <w:r>
        <w:rPr>
          <w:i/>
        </w:rPr>
        <w:t>“Hướng dẫn áp dụng một số quy định của pháp luật về lãi, lãi suất, phạt vi</w:t>
      </w:r>
      <w:r>
        <w:rPr>
          <w:i/>
        </w:rPr>
        <w:t> phạm” </w:t>
      </w:r>
      <w:r>
        <w:rPr/>
        <w:t>của Hội đồng Thẩm phán Toà án nhân dân tối cao nên được Hội đồng xét xử chấp nhận.</w:t>
      </w:r>
    </w:p>
    <w:p>
      <w:pPr>
        <w:pStyle w:val="ListParagraph"/>
        <w:numPr>
          <w:ilvl w:val="0"/>
          <w:numId w:val="2"/>
        </w:numPr>
        <w:tabs>
          <w:tab w:pos="1510" w:val="left" w:leader="none"/>
        </w:tabs>
        <w:spacing w:line="240" w:lineRule="auto" w:before="119" w:after="0"/>
        <w:ind w:left="1510" w:right="0" w:hanging="399"/>
        <w:jc w:val="both"/>
        <w:rPr>
          <w:sz w:val="28"/>
        </w:rPr>
      </w:pPr>
      <w:r>
        <w:rPr>
          <w:sz w:val="28"/>
        </w:rPr>
        <w:t>Đối</w:t>
      </w:r>
      <w:r>
        <w:rPr>
          <w:spacing w:val="-2"/>
          <w:sz w:val="28"/>
        </w:rPr>
        <w:t> </w:t>
      </w:r>
      <w:r>
        <w:rPr>
          <w:sz w:val="28"/>
        </w:rPr>
        <w:t>với</w:t>
      </w:r>
      <w:r>
        <w:rPr>
          <w:spacing w:val="-5"/>
          <w:sz w:val="28"/>
        </w:rPr>
        <w:t> </w:t>
      </w:r>
      <w:r>
        <w:rPr>
          <w:sz w:val="28"/>
        </w:rPr>
        <w:t>việc</w:t>
      </w:r>
      <w:r>
        <w:rPr>
          <w:spacing w:val="-3"/>
          <w:sz w:val="28"/>
        </w:rPr>
        <w:t> </w:t>
      </w:r>
      <w:r>
        <w:rPr>
          <w:sz w:val="28"/>
        </w:rPr>
        <w:t>rút</w:t>
      </w:r>
      <w:r>
        <w:rPr>
          <w:spacing w:val="-4"/>
          <w:sz w:val="28"/>
        </w:rPr>
        <w:t> </w:t>
      </w:r>
      <w:r>
        <w:rPr>
          <w:sz w:val="28"/>
        </w:rPr>
        <w:t>một</w:t>
      </w:r>
      <w:r>
        <w:rPr>
          <w:spacing w:val="-2"/>
          <w:sz w:val="28"/>
        </w:rPr>
        <w:t> </w:t>
      </w:r>
      <w:r>
        <w:rPr>
          <w:sz w:val="28"/>
        </w:rPr>
        <w:t>phần</w:t>
      </w:r>
      <w:r>
        <w:rPr>
          <w:spacing w:val="-2"/>
          <w:sz w:val="28"/>
        </w:rPr>
        <w:t> </w:t>
      </w:r>
      <w:r>
        <w:rPr>
          <w:sz w:val="28"/>
        </w:rPr>
        <w:t>yêu</w:t>
      </w:r>
      <w:r>
        <w:rPr>
          <w:spacing w:val="-2"/>
          <w:sz w:val="28"/>
        </w:rPr>
        <w:t> </w:t>
      </w:r>
      <w:r>
        <w:rPr>
          <w:sz w:val="28"/>
        </w:rPr>
        <w:t>cầu</w:t>
      </w:r>
      <w:r>
        <w:rPr>
          <w:spacing w:val="-3"/>
          <w:sz w:val="28"/>
        </w:rPr>
        <w:t> </w:t>
      </w:r>
      <w:r>
        <w:rPr>
          <w:sz w:val="28"/>
        </w:rPr>
        <w:t>khởi</w:t>
      </w:r>
      <w:r>
        <w:rPr>
          <w:spacing w:val="-2"/>
          <w:sz w:val="28"/>
        </w:rPr>
        <w:t> </w:t>
      </w:r>
      <w:r>
        <w:rPr>
          <w:sz w:val="28"/>
        </w:rPr>
        <w:t>kiện</w:t>
      </w:r>
      <w:r>
        <w:rPr>
          <w:spacing w:val="-1"/>
          <w:sz w:val="28"/>
        </w:rPr>
        <w:t> </w:t>
      </w:r>
      <w:r>
        <w:rPr>
          <w:sz w:val="28"/>
        </w:rPr>
        <w:t>về</w:t>
      </w:r>
      <w:r>
        <w:rPr>
          <w:spacing w:val="-3"/>
          <w:sz w:val="28"/>
        </w:rPr>
        <w:t> </w:t>
      </w:r>
      <w:r>
        <w:rPr>
          <w:sz w:val="28"/>
        </w:rPr>
        <w:t>nợ</w:t>
      </w:r>
      <w:r>
        <w:rPr>
          <w:spacing w:val="-6"/>
          <w:sz w:val="28"/>
        </w:rPr>
        <w:t> </w:t>
      </w:r>
      <w:r>
        <w:rPr>
          <w:sz w:val="28"/>
        </w:rPr>
        <w:t>gốc,</w:t>
      </w:r>
      <w:r>
        <w:rPr>
          <w:spacing w:val="-3"/>
          <w:sz w:val="28"/>
        </w:rPr>
        <w:t> </w:t>
      </w:r>
      <w:r>
        <w:rPr>
          <w:spacing w:val="-4"/>
          <w:sz w:val="28"/>
        </w:rPr>
        <w:t>lãi:</w:t>
      </w:r>
    </w:p>
    <w:p>
      <w:pPr>
        <w:pStyle w:val="BodyText"/>
        <w:spacing w:before="120"/>
        <w:ind w:right="151" w:firstLine="719"/>
      </w:pPr>
      <w:r>
        <w:rPr/>
        <w:t>Trong đơn khởi kiện cũng như trong lời khai ban đầu nguyên đơn Công ty TNHH Mua bán nợ G</w:t>
      </w:r>
      <w:r>
        <w:rPr>
          <w:spacing w:val="40"/>
        </w:rPr>
        <w:t> </w:t>
      </w:r>
      <w:r>
        <w:rPr/>
        <w:t>yêu cầu ông Đỗ Văn S</w:t>
      </w:r>
      <w:r>
        <w:rPr>
          <w:spacing w:val="80"/>
        </w:rPr>
        <w:t> </w:t>
      </w:r>
      <w:r>
        <w:rPr/>
        <w:t>trả số tiền nợ gốc, lãi là 58.049.743 đồng. Tuy nhiên, tại đơn trình bày gửi Tòa án ngày 23.11.2022 nguyên đơn chỉ yêu cầu trả nợ gốc, lãi là 11.356.895 đồng. Việc nguyên đơn xin rút một phần yêu cầu khởi kiện là hoàn toàn tự nguyện. Do vậy, căn cứ vào điều 244 Bộ luật tố tụng dân sự, đình chỉ giải quyết đối với yêu cầu trả số tiền</w:t>
      </w:r>
      <w:r>
        <w:rPr>
          <w:spacing w:val="40"/>
        </w:rPr>
        <w:t> </w:t>
      </w:r>
      <w:r>
        <w:rPr/>
        <w:t>58.049.743 đồng - 11.356.895</w:t>
      </w:r>
      <w:r>
        <w:rPr>
          <w:spacing w:val="40"/>
        </w:rPr>
        <w:t> </w:t>
      </w:r>
      <w:r>
        <w:rPr/>
        <w:t>đồng = 46.692.848 đồng.</w:t>
      </w:r>
    </w:p>
    <w:p>
      <w:pPr>
        <w:pStyle w:val="ListParagraph"/>
        <w:numPr>
          <w:ilvl w:val="0"/>
          <w:numId w:val="2"/>
        </w:numPr>
        <w:tabs>
          <w:tab w:pos="1582" w:val="left" w:leader="none"/>
        </w:tabs>
        <w:spacing w:line="240" w:lineRule="auto" w:before="120" w:after="0"/>
        <w:ind w:left="391" w:right="151" w:firstLine="789"/>
        <w:jc w:val="both"/>
        <w:rPr>
          <w:sz w:val="28"/>
        </w:rPr>
      </w:pPr>
      <w:r>
        <w:rPr>
          <w:sz w:val="28"/>
        </w:rPr>
        <w:t>Về</w:t>
      </w:r>
      <w:r>
        <w:rPr>
          <w:spacing w:val="-1"/>
          <w:sz w:val="28"/>
        </w:rPr>
        <w:t> </w:t>
      </w:r>
      <w:r>
        <w:rPr>
          <w:sz w:val="28"/>
        </w:rPr>
        <w:t>án phí: Do yêu cầu của Công ty</w:t>
      </w:r>
      <w:r>
        <w:rPr>
          <w:spacing w:val="-5"/>
          <w:sz w:val="28"/>
        </w:rPr>
        <w:t> </w:t>
      </w:r>
      <w:r>
        <w:rPr>
          <w:sz w:val="28"/>
        </w:rPr>
        <w:t>TNHH</w:t>
      </w:r>
      <w:r>
        <w:rPr>
          <w:spacing w:val="-2"/>
          <w:sz w:val="28"/>
        </w:rPr>
        <w:t> </w:t>
      </w:r>
      <w:r>
        <w:rPr>
          <w:sz w:val="28"/>
        </w:rPr>
        <w:t>Mua</w:t>
      </w:r>
      <w:r>
        <w:rPr>
          <w:spacing w:val="-1"/>
          <w:sz w:val="28"/>
        </w:rPr>
        <w:t> </w:t>
      </w:r>
      <w:r>
        <w:rPr>
          <w:sz w:val="28"/>
        </w:rPr>
        <w:t>bán nợ G được chấp nhận nên ông Sơn phải chịu án phí dân sự sơ thẩm.</w:t>
      </w:r>
    </w:p>
    <w:p>
      <w:pPr>
        <w:spacing w:before="122"/>
        <w:ind w:left="1111" w:right="0" w:firstLine="0"/>
        <w:jc w:val="both"/>
        <w:rPr>
          <w:i/>
          <w:sz w:val="28"/>
        </w:rPr>
      </w:pPr>
      <w:r>
        <w:rPr>
          <w:i/>
          <w:sz w:val="28"/>
        </w:rPr>
        <w:t>Vì các</w:t>
      </w:r>
      <w:r>
        <w:rPr>
          <w:i/>
          <w:spacing w:val="-4"/>
          <w:sz w:val="28"/>
        </w:rPr>
        <w:t> </w:t>
      </w:r>
      <w:r>
        <w:rPr>
          <w:i/>
          <w:sz w:val="28"/>
        </w:rPr>
        <w:t>lẽ </w:t>
      </w:r>
      <w:r>
        <w:rPr>
          <w:i/>
          <w:spacing w:val="-2"/>
          <w:sz w:val="28"/>
        </w:rPr>
        <w:t>trên,</w:t>
      </w:r>
    </w:p>
    <w:p>
      <w:pPr>
        <w:spacing w:before="4"/>
        <w:ind w:left="3945" w:right="4329" w:firstLine="0"/>
        <w:jc w:val="center"/>
        <w:rPr>
          <w:b/>
          <w:sz w:val="28"/>
        </w:rPr>
      </w:pPr>
      <w:r>
        <w:rPr>
          <w:b/>
          <w:sz w:val="28"/>
        </w:rPr>
        <w:t>QUYẾT</w:t>
      </w:r>
      <w:r>
        <w:rPr>
          <w:b/>
          <w:spacing w:val="-6"/>
          <w:sz w:val="28"/>
        </w:rPr>
        <w:t> </w:t>
      </w:r>
      <w:r>
        <w:rPr>
          <w:b/>
          <w:spacing w:val="-4"/>
          <w:sz w:val="28"/>
        </w:rPr>
        <w:t>ĐỊNH</w:t>
      </w:r>
    </w:p>
    <w:p>
      <w:pPr>
        <w:pStyle w:val="BodyText"/>
        <w:spacing w:line="322" w:lineRule="exact" w:before="115"/>
        <w:ind w:left="1111"/>
      </w:pPr>
      <w:r>
        <w:rPr/>
        <w:t>Căn</w:t>
      </w:r>
      <w:r>
        <w:rPr>
          <w:spacing w:val="10"/>
        </w:rPr>
        <w:t> </w:t>
      </w:r>
      <w:r>
        <w:rPr/>
        <w:t>cứ:</w:t>
      </w:r>
      <w:r>
        <w:rPr>
          <w:spacing w:val="11"/>
        </w:rPr>
        <w:t> </w:t>
      </w:r>
      <w:r>
        <w:rPr/>
        <w:t>Khoản</w:t>
      </w:r>
      <w:r>
        <w:rPr>
          <w:spacing w:val="10"/>
        </w:rPr>
        <w:t> </w:t>
      </w:r>
      <w:r>
        <w:rPr/>
        <w:t>3</w:t>
      </w:r>
      <w:r>
        <w:rPr>
          <w:spacing w:val="10"/>
        </w:rPr>
        <w:t> </w:t>
      </w:r>
      <w:r>
        <w:rPr/>
        <w:t>Điều</w:t>
      </w:r>
      <w:r>
        <w:rPr>
          <w:spacing w:val="10"/>
        </w:rPr>
        <w:t> </w:t>
      </w:r>
      <w:r>
        <w:rPr/>
        <w:t>26;</w:t>
      </w:r>
      <w:r>
        <w:rPr>
          <w:spacing w:val="10"/>
        </w:rPr>
        <w:t> </w:t>
      </w:r>
      <w:r>
        <w:rPr/>
        <w:t>điểm</w:t>
      </w:r>
      <w:r>
        <w:rPr>
          <w:spacing w:val="4"/>
        </w:rPr>
        <w:t> </w:t>
      </w:r>
      <w:r>
        <w:rPr/>
        <w:t>a</w:t>
      </w:r>
      <w:r>
        <w:rPr>
          <w:spacing w:val="9"/>
        </w:rPr>
        <w:t> </w:t>
      </w:r>
      <w:r>
        <w:rPr/>
        <w:t>khoản</w:t>
      </w:r>
      <w:r>
        <w:rPr>
          <w:spacing w:val="10"/>
        </w:rPr>
        <w:t> </w:t>
      </w:r>
      <w:r>
        <w:rPr/>
        <w:t>1</w:t>
      </w:r>
      <w:r>
        <w:rPr>
          <w:spacing w:val="8"/>
        </w:rPr>
        <w:t> </w:t>
      </w:r>
      <w:r>
        <w:rPr/>
        <w:t>Điều</w:t>
      </w:r>
      <w:r>
        <w:rPr>
          <w:spacing w:val="10"/>
        </w:rPr>
        <w:t> </w:t>
      </w:r>
      <w:r>
        <w:rPr/>
        <w:t>35;</w:t>
      </w:r>
      <w:r>
        <w:rPr>
          <w:spacing w:val="10"/>
        </w:rPr>
        <w:t> </w:t>
      </w:r>
      <w:r>
        <w:rPr/>
        <w:t>điểm</w:t>
      </w:r>
      <w:r>
        <w:rPr>
          <w:spacing w:val="13"/>
        </w:rPr>
        <w:t> </w:t>
      </w:r>
      <w:r>
        <w:rPr/>
        <w:t>a</w:t>
      </w:r>
      <w:r>
        <w:rPr>
          <w:spacing w:val="9"/>
        </w:rPr>
        <w:t> </w:t>
      </w:r>
      <w:r>
        <w:rPr/>
        <w:t>khoản</w:t>
      </w:r>
      <w:r>
        <w:rPr>
          <w:spacing w:val="10"/>
        </w:rPr>
        <w:t> </w:t>
      </w:r>
      <w:r>
        <w:rPr/>
        <w:t>1</w:t>
      </w:r>
      <w:r>
        <w:rPr>
          <w:spacing w:val="10"/>
        </w:rPr>
        <w:t> </w:t>
      </w:r>
      <w:r>
        <w:rPr/>
        <w:t>Điều</w:t>
      </w:r>
      <w:r>
        <w:rPr>
          <w:spacing w:val="11"/>
        </w:rPr>
        <w:t> </w:t>
      </w:r>
      <w:r>
        <w:rPr>
          <w:spacing w:val="-5"/>
        </w:rPr>
        <w:t>39;</w:t>
      </w:r>
    </w:p>
    <w:p>
      <w:pPr>
        <w:pStyle w:val="BodyText"/>
        <w:ind w:right="151"/>
      </w:pPr>
      <w:r>
        <w:rPr/>
        <w:t>Điều 147; khoản 2 Điều 227; Điều 244; Điều 271; Điều 273 Bộ luật Tố tụng dân sự; Điều 463, 466 Bộ luật dân sự; Điều 91, 95 </w:t>
      </w:r>
      <w:hyperlink r:id="rId6">
        <w:r>
          <w:rPr/>
          <w:t>Luật các tổ chức tín dụng</w:t>
        </w:r>
      </w:hyperlink>
      <w:r>
        <w:rPr/>
        <w:t>; Điều 8 Nghị quyết 01/2019/NQ-HĐTP</w:t>
      </w:r>
      <w:r>
        <w:rPr>
          <w:spacing w:val="-1"/>
        </w:rPr>
        <w:t> </w:t>
      </w:r>
      <w:r>
        <w:rPr/>
        <w:t>ngày</w:t>
      </w:r>
      <w:r>
        <w:rPr>
          <w:spacing w:val="-4"/>
        </w:rPr>
        <w:t> </w:t>
      </w:r>
      <w:r>
        <w:rPr/>
        <w:t>11/01/2019 về</w:t>
      </w:r>
      <w:r>
        <w:rPr>
          <w:spacing w:val="-2"/>
        </w:rPr>
        <w:t> </w:t>
      </w:r>
      <w:r>
        <w:rPr/>
        <w:t>việc </w:t>
      </w:r>
      <w:r>
        <w:rPr>
          <w:i/>
        </w:rPr>
        <w:t>“Hướng dẫn áp dụng một</w:t>
      </w:r>
      <w:r>
        <w:rPr>
          <w:i/>
          <w:spacing w:val="-1"/>
        </w:rPr>
        <w:t> </w:t>
      </w:r>
      <w:r>
        <w:rPr>
          <w:i/>
        </w:rPr>
        <w:t>số</w:t>
      </w:r>
      <w:r>
        <w:rPr>
          <w:i/>
          <w:spacing w:val="-1"/>
        </w:rPr>
        <w:t> </w:t>
      </w:r>
      <w:r>
        <w:rPr>
          <w:i/>
        </w:rPr>
        <w:t>quy</w:t>
      </w:r>
      <w:r>
        <w:rPr>
          <w:i/>
        </w:rPr>
        <w:t> định của pháp luật về lãi, lãi suất, phạt vi phạm” </w:t>
      </w:r>
      <w:r>
        <w:rPr/>
        <w:t>của Hội đồng Thẩm phán Toà án nhân dân tối cao; </w:t>
      </w:r>
      <w:hyperlink r:id="rId7">
        <w:r>
          <w:rPr/>
          <w:t>Nghị quyết</w:t>
        </w:r>
        <w:r>
          <w:rPr>
            <w:spacing w:val="-1"/>
          </w:rPr>
          <w:t> </w:t>
        </w:r>
        <w:r>
          <w:rPr/>
          <w:t>số 326/2016/UBTVQH14</w:t>
        </w:r>
      </w:hyperlink>
      <w:r>
        <w:rPr/>
        <w:t> ngày</w:t>
      </w:r>
      <w:r>
        <w:rPr>
          <w:spacing w:val="-3"/>
        </w:rPr>
        <w:t> </w:t>
      </w:r>
      <w:r>
        <w:rPr/>
        <w:t>30.12.2016 của</w:t>
      </w:r>
      <w:r>
        <w:rPr>
          <w:spacing w:val="-2"/>
        </w:rPr>
        <w:t> </w:t>
      </w:r>
      <w:r>
        <w:rPr/>
        <w:t>Ủy</w:t>
      </w:r>
      <w:r>
        <w:rPr>
          <w:spacing w:val="-3"/>
        </w:rPr>
        <w:t> </w:t>
      </w:r>
      <w:r>
        <w:rPr/>
        <w:t>ban thường vụ Quốc hội quy định về mức thu, miễn, giảm, thu, nộp, quản lý và sử dụng án phí, lệ phí Tòa án.</w:t>
      </w:r>
    </w:p>
    <w:p>
      <w:pPr>
        <w:spacing w:after="0"/>
        <w:sectPr>
          <w:pgSz w:w="11910" w:h="16850"/>
          <w:pgMar w:header="0" w:footer="751" w:top="940" w:bottom="940" w:left="1140" w:right="680"/>
        </w:sectPr>
      </w:pPr>
    </w:p>
    <w:p>
      <w:pPr>
        <w:spacing w:line="242" w:lineRule="auto" w:before="72"/>
        <w:ind w:left="391" w:right="151" w:firstLine="719"/>
        <w:jc w:val="both"/>
        <w:rPr>
          <w:sz w:val="28"/>
        </w:rPr>
      </w:pPr>
      <w:r>
        <w:rPr>
          <w:sz w:val="28"/>
        </w:rPr>
        <w:t>Chấp nhận yêu cầu khởi kiện về việc </w:t>
      </w:r>
      <w:r>
        <w:rPr>
          <w:i/>
          <w:sz w:val="28"/>
        </w:rPr>
        <w:t>“Tranh chấp hợp đồng tín dụng” </w:t>
      </w:r>
      <w:r>
        <w:rPr>
          <w:sz w:val="28"/>
        </w:rPr>
        <w:t>của Công ty TNHH Mua bán nợ G</w:t>
      </w:r>
      <w:r>
        <w:rPr>
          <w:spacing w:val="80"/>
          <w:sz w:val="28"/>
        </w:rPr>
        <w:t> </w:t>
      </w:r>
      <w:r>
        <w:rPr>
          <w:sz w:val="28"/>
        </w:rPr>
        <w:t>đối với ông Đỗ Văn S</w:t>
      </w:r>
      <w:r>
        <w:rPr>
          <w:spacing w:val="80"/>
          <w:sz w:val="28"/>
        </w:rPr>
        <w:t> </w:t>
      </w:r>
      <w:r>
        <w:rPr>
          <w:sz w:val="28"/>
        </w:rPr>
        <w:t>.</w:t>
      </w:r>
    </w:p>
    <w:p>
      <w:pPr>
        <w:pStyle w:val="Heading1"/>
      </w:pPr>
      <w:r>
        <w:rPr/>
        <w:t>Tuyên</w:t>
      </w:r>
      <w:r>
        <w:rPr>
          <w:spacing w:val="-3"/>
        </w:rPr>
        <w:t> </w:t>
      </w:r>
      <w:r>
        <w:rPr>
          <w:spacing w:val="-5"/>
        </w:rPr>
        <w:t>xử:</w:t>
      </w:r>
    </w:p>
    <w:p>
      <w:pPr>
        <w:spacing w:line="240" w:lineRule="auto" w:before="115"/>
        <w:ind w:left="391" w:right="150" w:firstLine="719"/>
        <w:jc w:val="both"/>
        <w:rPr>
          <w:sz w:val="28"/>
        </w:rPr>
      </w:pPr>
      <w:r>
        <w:rPr>
          <w:b/>
          <w:sz w:val="28"/>
        </w:rPr>
        <w:t>1. </w:t>
      </w:r>
      <w:r>
        <w:rPr>
          <w:sz w:val="28"/>
        </w:rPr>
        <w:t>Buộc ông Đỗ Văn S</w:t>
      </w:r>
      <w:r>
        <w:rPr>
          <w:spacing w:val="80"/>
          <w:w w:val="150"/>
          <w:sz w:val="28"/>
        </w:rPr>
        <w:t> </w:t>
      </w:r>
      <w:r>
        <w:rPr>
          <w:sz w:val="28"/>
        </w:rPr>
        <w:t>phải thanh toán cho Công ty TNHH Mua bán nợ G tổng số tiền 11.356.895 đồng. </w:t>
      </w:r>
      <w:r>
        <w:rPr>
          <w:i/>
          <w:sz w:val="28"/>
        </w:rPr>
        <w:t>(Mười một triệu, hai trăm sáu mươi sáu ngàn, chín</w:t>
      </w:r>
      <w:r>
        <w:rPr>
          <w:i/>
          <w:sz w:val="28"/>
        </w:rPr>
        <w:t> trăm tám mươi lăm đồng)</w:t>
      </w:r>
      <w:r>
        <w:rPr>
          <w:sz w:val="28"/>
        </w:rPr>
        <w:t>, trong đó: Nợ gốc 9.211.885 đồng và nợ lãi 2.145.010 đồng. Công ty TNHH Mua bán nợ G</w:t>
      </w:r>
      <w:r>
        <w:rPr>
          <w:spacing w:val="80"/>
          <w:sz w:val="28"/>
        </w:rPr>
        <w:t> </w:t>
      </w:r>
      <w:r>
        <w:rPr>
          <w:sz w:val="28"/>
        </w:rPr>
        <w:t>không yêu cầu ông Sơn phải tiếp tục trả lãi phát sinh theo Hợp đồng tín dụng số 20190123-0007678 ngày 23.01.2019.</w:t>
      </w:r>
    </w:p>
    <w:p>
      <w:pPr>
        <w:pStyle w:val="BodyText"/>
        <w:spacing w:before="121"/>
        <w:ind w:right="150" w:firstLine="691"/>
      </w:pPr>
      <w:r>
        <w:rPr/>
        <w:t>Kể từ ngày bên được thi hành án có đơn yêu cầu thi hành án mà bên phải thi hành án không thực hiện nghĩa vụ của mình thì phải trả lãi đối với số tiền chậm trả tương ứng với thời gian chậm trả. Lãi suất phát sinh do chậm trả tiền được xác định theo thỏa thuận của các bên nhưng không được vượt quá mức lãi suất được quy</w:t>
      </w:r>
      <w:r>
        <w:rPr>
          <w:spacing w:val="-1"/>
        </w:rPr>
        <w:t> </w:t>
      </w:r>
      <w:r>
        <w:rPr/>
        <w:t>định tại khoản 1 Điều 468 của Bộ luật Dân sự,</w:t>
      </w:r>
      <w:r>
        <w:rPr>
          <w:spacing w:val="-1"/>
        </w:rPr>
        <w:t> </w:t>
      </w:r>
      <w:r>
        <w:rPr/>
        <w:t>nếu không có thỏa thuận thì thực hiện theo quy định tại khoản 2 Điều 468 của Bộ luật Dân sự.</w:t>
      </w:r>
    </w:p>
    <w:p>
      <w:pPr>
        <w:spacing w:before="120"/>
        <w:ind w:left="391" w:right="150" w:firstLine="691"/>
        <w:jc w:val="both"/>
        <w:rPr>
          <w:sz w:val="28"/>
        </w:rPr>
      </w:pPr>
      <w:r>
        <w:rPr>
          <w:sz w:val="28"/>
        </w:rPr>
        <w:t>Đình chỉ giải quyết yêu cầu số tiền 46.692.848 đồng </w:t>
      </w:r>
      <w:r>
        <w:rPr>
          <w:i/>
          <w:sz w:val="28"/>
        </w:rPr>
        <w:t>(Bốn mươi sáu triệu, sáu</w:t>
      </w:r>
      <w:r>
        <w:rPr>
          <w:i/>
          <w:sz w:val="28"/>
        </w:rPr>
        <w:t> trăm chín mươi hai ngàn, tám trăm bốn mươi tám đồng</w:t>
      </w:r>
      <w:r>
        <w:rPr>
          <w:sz w:val="28"/>
        </w:rPr>
        <w:t>) của Công ty TNHH mua bán nợ G</w:t>
      </w:r>
    </w:p>
    <w:p>
      <w:pPr>
        <w:pStyle w:val="ListParagraph"/>
        <w:numPr>
          <w:ilvl w:val="0"/>
          <w:numId w:val="3"/>
        </w:numPr>
        <w:tabs>
          <w:tab w:pos="1398" w:val="left" w:leader="none"/>
        </w:tabs>
        <w:spacing w:line="240" w:lineRule="auto" w:before="0" w:after="0"/>
        <w:ind w:left="391" w:right="150" w:firstLine="719"/>
        <w:jc w:val="both"/>
        <w:rPr>
          <w:sz w:val="28"/>
        </w:rPr>
      </w:pPr>
      <w:r>
        <w:rPr>
          <w:sz w:val="28"/>
        </w:rPr>
        <w:t>Án phí dân sự</w:t>
      </w:r>
      <w:r>
        <w:rPr>
          <w:spacing w:val="-1"/>
          <w:sz w:val="28"/>
        </w:rPr>
        <w:t> </w:t>
      </w:r>
      <w:r>
        <w:rPr>
          <w:sz w:val="28"/>
        </w:rPr>
        <w:t>sơ thẩm</w:t>
      </w:r>
      <w:r>
        <w:rPr>
          <w:spacing w:val="-2"/>
          <w:sz w:val="28"/>
        </w:rPr>
        <w:t> </w:t>
      </w:r>
      <w:r>
        <w:rPr>
          <w:sz w:val="28"/>
        </w:rPr>
        <w:t>là 567.844 đồng </w:t>
      </w:r>
      <w:r>
        <w:rPr>
          <w:i/>
          <w:sz w:val="28"/>
        </w:rPr>
        <w:t>(Năm</w:t>
      </w:r>
      <w:r>
        <w:rPr>
          <w:i/>
          <w:spacing w:val="-1"/>
          <w:sz w:val="28"/>
        </w:rPr>
        <w:t> </w:t>
      </w:r>
      <w:r>
        <w:rPr>
          <w:i/>
          <w:sz w:val="28"/>
        </w:rPr>
        <w:t>trăm</w:t>
      </w:r>
      <w:r>
        <w:rPr>
          <w:i/>
          <w:spacing w:val="-1"/>
          <w:sz w:val="28"/>
        </w:rPr>
        <w:t> </w:t>
      </w:r>
      <w:r>
        <w:rPr>
          <w:i/>
          <w:sz w:val="28"/>
        </w:rPr>
        <w:t>sáu mươi bảy ngàn, tám</w:t>
      </w:r>
      <w:r>
        <w:rPr>
          <w:i/>
          <w:sz w:val="28"/>
        </w:rPr>
        <w:t> trăm bốn mươi bốn đồng) </w:t>
      </w:r>
      <w:r>
        <w:rPr>
          <w:sz w:val="28"/>
        </w:rPr>
        <w:t>ông Đỗ Văn S</w:t>
      </w:r>
      <w:r>
        <w:rPr>
          <w:spacing w:val="80"/>
          <w:w w:val="150"/>
          <w:sz w:val="28"/>
        </w:rPr>
        <w:t> </w:t>
      </w:r>
      <w:r>
        <w:rPr>
          <w:sz w:val="28"/>
        </w:rPr>
        <w:t>phải chịu.</w:t>
      </w:r>
    </w:p>
    <w:p>
      <w:pPr>
        <w:spacing w:line="240" w:lineRule="auto" w:before="119"/>
        <w:ind w:left="391" w:right="150" w:firstLine="719"/>
        <w:jc w:val="both"/>
        <w:rPr>
          <w:sz w:val="28"/>
        </w:rPr>
      </w:pPr>
      <w:r>
        <w:rPr>
          <w:sz w:val="28"/>
        </w:rPr>
        <w:t>Hoàn</w:t>
      </w:r>
      <w:r>
        <w:rPr>
          <w:spacing w:val="-7"/>
          <w:sz w:val="28"/>
        </w:rPr>
        <w:t> </w:t>
      </w:r>
      <w:r>
        <w:rPr>
          <w:sz w:val="28"/>
        </w:rPr>
        <w:t>trả</w:t>
      </w:r>
      <w:r>
        <w:rPr>
          <w:spacing w:val="-8"/>
          <w:sz w:val="28"/>
        </w:rPr>
        <w:t> </w:t>
      </w:r>
      <w:r>
        <w:rPr>
          <w:sz w:val="28"/>
        </w:rPr>
        <w:t>số</w:t>
      </w:r>
      <w:r>
        <w:rPr>
          <w:spacing w:val="-9"/>
          <w:sz w:val="28"/>
        </w:rPr>
        <w:t> </w:t>
      </w:r>
      <w:r>
        <w:rPr>
          <w:sz w:val="28"/>
        </w:rPr>
        <w:t>tiền</w:t>
      </w:r>
      <w:r>
        <w:rPr>
          <w:spacing w:val="-9"/>
          <w:sz w:val="28"/>
        </w:rPr>
        <w:t> </w:t>
      </w:r>
      <w:r>
        <w:rPr>
          <w:sz w:val="28"/>
        </w:rPr>
        <w:t>tạm</w:t>
      </w:r>
      <w:r>
        <w:rPr>
          <w:spacing w:val="-13"/>
          <w:sz w:val="28"/>
        </w:rPr>
        <w:t> </w:t>
      </w:r>
      <w:r>
        <w:rPr>
          <w:sz w:val="28"/>
        </w:rPr>
        <w:t>ứng</w:t>
      </w:r>
      <w:r>
        <w:rPr>
          <w:spacing w:val="-7"/>
          <w:sz w:val="28"/>
        </w:rPr>
        <w:t> </w:t>
      </w:r>
      <w:r>
        <w:rPr>
          <w:sz w:val="28"/>
        </w:rPr>
        <w:t>án</w:t>
      </w:r>
      <w:r>
        <w:rPr>
          <w:spacing w:val="-9"/>
          <w:sz w:val="28"/>
        </w:rPr>
        <w:t> </w:t>
      </w:r>
      <w:r>
        <w:rPr>
          <w:sz w:val="28"/>
        </w:rPr>
        <w:t>phí</w:t>
      </w:r>
      <w:r>
        <w:rPr>
          <w:spacing w:val="-7"/>
          <w:sz w:val="28"/>
        </w:rPr>
        <w:t> </w:t>
      </w:r>
      <w:r>
        <w:rPr>
          <w:sz w:val="28"/>
        </w:rPr>
        <w:t>dân</w:t>
      </w:r>
      <w:r>
        <w:rPr>
          <w:spacing w:val="-7"/>
          <w:sz w:val="28"/>
        </w:rPr>
        <w:t> </w:t>
      </w:r>
      <w:r>
        <w:rPr>
          <w:sz w:val="28"/>
        </w:rPr>
        <w:t>sự</w:t>
      </w:r>
      <w:r>
        <w:rPr>
          <w:spacing w:val="-9"/>
          <w:sz w:val="28"/>
        </w:rPr>
        <w:t> </w:t>
      </w:r>
      <w:r>
        <w:rPr>
          <w:sz w:val="28"/>
        </w:rPr>
        <w:t>sơ</w:t>
      </w:r>
      <w:r>
        <w:rPr>
          <w:spacing w:val="-10"/>
          <w:sz w:val="28"/>
        </w:rPr>
        <w:t> </w:t>
      </w:r>
      <w:r>
        <w:rPr>
          <w:sz w:val="28"/>
        </w:rPr>
        <w:t>thẩm</w:t>
      </w:r>
      <w:r>
        <w:rPr>
          <w:spacing w:val="-8"/>
          <w:sz w:val="28"/>
        </w:rPr>
        <w:t> </w:t>
      </w:r>
      <w:r>
        <w:rPr>
          <w:sz w:val="28"/>
        </w:rPr>
        <w:t>1.451.243 đồng </w:t>
      </w:r>
      <w:r>
        <w:rPr>
          <w:i/>
          <w:sz w:val="28"/>
        </w:rPr>
        <w:t>(Một</w:t>
      </w:r>
      <w:r>
        <w:rPr>
          <w:i/>
          <w:spacing w:val="-1"/>
          <w:sz w:val="28"/>
        </w:rPr>
        <w:t> </w:t>
      </w:r>
      <w:r>
        <w:rPr>
          <w:i/>
          <w:sz w:val="28"/>
        </w:rPr>
        <w:t>triệu,</w:t>
      </w:r>
      <w:r>
        <w:rPr>
          <w:i/>
          <w:spacing w:val="-4"/>
          <w:sz w:val="28"/>
        </w:rPr>
        <w:t> </w:t>
      </w:r>
      <w:r>
        <w:rPr>
          <w:i/>
          <w:sz w:val="28"/>
        </w:rPr>
        <w:t>bốn</w:t>
      </w:r>
      <w:r>
        <w:rPr>
          <w:i/>
          <w:sz w:val="28"/>
        </w:rPr>
        <w:t> trăm</w:t>
      </w:r>
      <w:r>
        <w:rPr>
          <w:i/>
          <w:spacing w:val="-2"/>
          <w:sz w:val="28"/>
        </w:rPr>
        <w:t> </w:t>
      </w:r>
      <w:r>
        <w:rPr>
          <w:i/>
          <w:sz w:val="28"/>
        </w:rPr>
        <w:t>năm</w:t>
      </w:r>
      <w:r>
        <w:rPr>
          <w:i/>
          <w:spacing w:val="-1"/>
          <w:sz w:val="28"/>
        </w:rPr>
        <w:t> </w:t>
      </w:r>
      <w:r>
        <w:rPr>
          <w:i/>
          <w:sz w:val="28"/>
        </w:rPr>
        <w:t>mươi</w:t>
      </w:r>
      <w:r>
        <w:rPr>
          <w:i/>
          <w:spacing w:val="-1"/>
          <w:sz w:val="28"/>
        </w:rPr>
        <w:t> </w:t>
      </w:r>
      <w:r>
        <w:rPr>
          <w:i/>
          <w:sz w:val="28"/>
        </w:rPr>
        <w:t>mốt ngàn,</w:t>
      </w:r>
      <w:r>
        <w:rPr>
          <w:i/>
          <w:spacing w:val="-1"/>
          <w:sz w:val="28"/>
        </w:rPr>
        <w:t> </w:t>
      </w:r>
      <w:r>
        <w:rPr>
          <w:i/>
          <w:sz w:val="28"/>
        </w:rPr>
        <w:t>hai</w:t>
      </w:r>
      <w:r>
        <w:rPr>
          <w:i/>
          <w:spacing w:val="-1"/>
          <w:sz w:val="28"/>
        </w:rPr>
        <w:t> </w:t>
      </w:r>
      <w:r>
        <w:rPr>
          <w:i/>
          <w:sz w:val="28"/>
        </w:rPr>
        <w:t>trăm</w:t>
      </w:r>
      <w:r>
        <w:rPr>
          <w:i/>
          <w:spacing w:val="-1"/>
          <w:sz w:val="28"/>
        </w:rPr>
        <w:t> </w:t>
      </w:r>
      <w:r>
        <w:rPr>
          <w:i/>
          <w:sz w:val="28"/>
        </w:rPr>
        <w:t>bốn mươi ba đồng) </w:t>
      </w:r>
      <w:r>
        <w:rPr>
          <w:sz w:val="28"/>
        </w:rPr>
        <w:t>cho</w:t>
      </w:r>
      <w:r>
        <w:rPr>
          <w:spacing w:val="-6"/>
          <w:sz w:val="28"/>
        </w:rPr>
        <w:t> </w:t>
      </w:r>
      <w:r>
        <w:rPr>
          <w:sz w:val="28"/>
        </w:rPr>
        <w:t>Công</w:t>
      </w:r>
      <w:r>
        <w:rPr>
          <w:spacing w:val="-2"/>
          <w:sz w:val="28"/>
        </w:rPr>
        <w:t> </w:t>
      </w:r>
      <w:r>
        <w:rPr>
          <w:sz w:val="28"/>
        </w:rPr>
        <w:t>ty</w:t>
      </w:r>
      <w:r>
        <w:rPr>
          <w:spacing w:val="-2"/>
          <w:sz w:val="28"/>
        </w:rPr>
        <w:t> </w:t>
      </w:r>
      <w:r>
        <w:rPr>
          <w:sz w:val="28"/>
        </w:rPr>
        <w:t>TNHH</w:t>
      </w:r>
      <w:r>
        <w:rPr>
          <w:spacing w:val="-2"/>
          <w:sz w:val="28"/>
        </w:rPr>
        <w:t> </w:t>
      </w:r>
      <w:r>
        <w:rPr>
          <w:sz w:val="28"/>
        </w:rPr>
        <w:t>Mua</w:t>
      </w:r>
      <w:r>
        <w:rPr>
          <w:spacing w:val="-1"/>
          <w:sz w:val="28"/>
        </w:rPr>
        <w:t> </w:t>
      </w:r>
      <w:r>
        <w:rPr>
          <w:sz w:val="28"/>
        </w:rPr>
        <w:t>bán nợ G</w:t>
      </w:r>
      <w:r>
        <w:rPr>
          <w:spacing w:val="40"/>
          <w:sz w:val="28"/>
        </w:rPr>
        <w:t> </w:t>
      </w:r>
      <w:r>
        <w:rPr>
          <w:sz w:val="28"/>
        </w:rPr>
        <w:t>đã</w:t>
      </w:r>
      <w:r>
        <w:rPr>
          <w:spacing w:val="-8"/>
          <w:sz w:val="28"/>
        </w:rPr>
        <w:t> </w:t>
      </w:r>
      <w:r>
        <w:rPr>
          <w:sz w:val="28"/>
        </w:rPr>
        <w:t>nộp</w:t>
      </w:r>
      <w:r>
        <w:rPr>
          <w:spacing w:val="-7"/>
          <w:sz w:val="28"/>
        </w:rPr>
        <w:t> </w:t>
      </w:r>
      <w:r>
        <w:rPr>
          <w:sz w:val="28"/>
        </w:rPr>
        <w:t>theo</w:t>
      </w:r>
      <w:r>
        <w:rPr>
          <w:spacing w:val="-7"/>
          <w:sz w:val="28"/>
        </w:rPr>
        <w:t> </w:t>
      </w:r>
      <w:r>
        <w:rPr>
          <w:sz w:val="28"/>
        </w:rPr>
        <w:t>biên</w:t>
      </w:r>
      <w:r>
        <w:rPr>
          <w:spacing w:val="-7"/>
          <w:sz w:val="28"/>
        </w:rPr>
        <w:t> </w:t>
      </w:r>
      <w:r>
        <w:rPr>
          <w:sz w:val="28"/>
        </w:rPr>
        <w:t>lai</w:t>
      </w:r>
      <w:r>
        <w:rPr>
          <w:spacing w:val="-6"/>
          <w:sz w:val="28"/>
        </w:rPr>
        <w:t> </w:t>
      </w:r>
      <w:r>
        <w:rPr>
          <w:sz w:val="28"/>
        </w:rPr>
        <w:t>thu</w:t>
      </w:r>
      <w:r>
        <w:rPr>
          <w:spacing w:val="-7"/>
          <w:sz w:val="28"/>
        </w:rPr>
        <w:t> </w:t>
      </w:r>
      <w:r>
        <w:rPr>
          <w:sz w:val="28"/>
        </w:rPr>
        <w:t>số</w:t>
      </w:r>
      <w:r>
        <w:rPr>
          <w:spacing w:val="-3"/>
          <w:sz w:val="28"/>
        </w:rPr>
        <w:t> </w:t>
      </w:r>
      <w:r>
        <w:rPr>
          <w:sz w:val="28"/>
        </w:rPr>
        <w:t>theo biên lai thu số 0002841 ngày</w:t>
      </w:r>
      <w:r>
        <w:rPr>
          <w:spacing w:val="-1"/>
          <w:sz w:val="28"/>
        </w:rPr>
        <w:t> </w:t>
      </w:r>
      <w:r>
        <w:rPr>
          <w:sz w:val="28"/>
        </w:rPr>
        <w:t>29.6.2022 tại Chi cục Thi hành án dân sự quận Thanh Khê, thành phố Đà Nẵng.</w:t>
      </w:r>
    </w:p>
    <w:p>
      <w:pPr>
        <w:pStyle w:val="ListParagraph"/>
        <w:numPr>
          <w:ilvl w:val="0"/>
          <w:numId w:val="3"/>
        </w:numPr>
        <w:tabs>
          <w:tab w:pos="1414" w:val="left" w:leader="none"/>
        </w:tabs>
        <w:spacing w:line="240" w:lineRule="auto" w:before="121" w:after="0"/>
        <w:ind w:left="391" w:right="154" w:firstLine="719"/>
        <w:jc w:val="both"/>
        <w:rPr>
          <w:sz w:val="28"/>
        </w:rPr>
      </w:pPr>
      <w:r>
        <w:rPr>
          <w:sz w:val="28"/>
        </w:rPr>
        <w:t>Án xử công khai, các đương sự vắng mặt tại phiên tòa được quyền kháng cáo trong thời hạn 15 ngày, kể từ ngày nhận được bản án hoặc kể từ ngày niêm yết bản án.</w:t>
      </w:r>
    </w:p>
    <w:p>
      <w:pPr>
        <w:spacing w:line="240" w:lineRule="auto" w:before="119"/>
        <w:ind w:left="391" w:right="152" w:firstLine="719"/>
        <w:jc w:val="both"/>
        <w:rPr>
          <w:i/>
          <w:sz w:val="28"/>
        </w:rPr>
      </w:pPr>
      <w:r>
        <w:rPr>
          <w:i/>
          <w:sz w:val="28"/>
        </w:rPr>
        <w:t>Trường hợp bản án, quyết định được thi hành theo quy định tại điều 2 Luật</w:t>
      </w:r>
      <w:r>
        <w:rPr>
          <w:i/>
          <w:sz w:val="28"/>
        </w:rPr>
        <w:t> Thi hành án dân sự thì người được thi hành án dân sự, người</w:t>
      </w:r>
      <w:r>
        <w:rPr>
          <w:i/>
          <w:spacing w:val="25"/>
          <w:sz w:val="28"/>
        </w:rPr>
        <w:t> </w:t>
      </w:r>
      <w:r>
        <w:rPr>
          <w:i/>
          <w:sz w:val="28"/>
        </w:rPr>
        <w:t>phải thi hành án dân sự có quyền thỏa thuận thi hành án, quyền yêu cầu thi hành án, tự nguyện thi hành án hoặc bị cưỡng chế thi hành án theo quy định tại các Điều 6, 7 và 9 Luật thi hành án dân sự; thời hiệu thi hành án được thực hiện theo quy định tại Điều 30 Luật Thi hành án dân sự.</w:t>
      </w:r>
    </w:p>
    <w:p>
      <w:pPr>
        <w:pStyle w:val="BodyText"/>
        <w:ind w:left="0"/>
        <w:jc w:val="left"/>
        <w:rPr>
          <w:i/>
          <w:sz w:val="20"/>
        </w:rPr>
      </w:pPr>
    </w:p>
    <w:p>
      <w:pPr>
        <w:pStyle w:val="BodyText"/>
        <w:spacing w:after="1"/>
        <w:ind w:left="0"/>
        <w:jc w:val="left"/>
        <w:rPr>
          <w:i/>
          <w:sz w:val="20"/>
        </w:rPr>
      </w:pPr>
    </w:p>
    <w:tbl>
      <w:tblPr>
        <w:tblW w:w="0" w:type="auto"/>
        <w:jc w:val="left"/>
        <w:tblInd w:w="3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17"/>
        <w:gridCol w:w="5849"/>
      </w:tblGrid>
      <w:tr>
        <w:trPr>
          <w:trHeight w:val="1569" w:hRule="atLeast"/>
        </w:trPr>
        <w:tc>
          <w:tcPr>
            <w:tcW w:w="3417" w:type="dxa"/>
          </w:tcPr>
          <w:p>
            <w:pPr>
              <w:pStyle w:val="TableParagraph"/>
              <w:spacing w:line="310" w:lineRule="exact"/>
              <w:ind w:firstLine="0"/>
              <w:rPr>
                <w:b/>
                <w:i/>
                <w:sz w:val="28"/>
              </w:rPr>
            </w:pPr>
            <w:r>
              <w:rPr>
                <w:b/>
                <w:i/>
                <w:sz w:val="24"/>
                <w:u w:val="single"/>
              </w:rPr>
              <w:t>Nơi</w:t>
            </w:r>
            <w:r>
              <w:rPr>
                <w:b/>
                <w:i/>
                <w:spacing w:val="-5"/>
                <w:sz w:val="24"/>
                <w:u w:val="single"/>
              </w:rPr>
              <w:t> </w:t>
            </w:r>
            <w:r>
              <w:rPr>
                <w:b/>
                <w:i/>
                <w:spacing w:val="-2"/>
                <w:sz w:val="24"/>
                <w:u w:val="single"/>
              </w:rPr>
              <w:t>nhận</w:t>
            </w:r>
            <w:r>
              <w:rPr>
                <w:b/>
                <w:i/>
                <w:spacing w:val="-2"/>
                <w:sz w:val="28"/>
                <w:u w:val="single"/>
              </w:rPr>
              <w:t>:</w:t>
            </w:r>
          </w:p>
          <w:p>
            <w:pPr>
              <w:pStyle w:val="TableParagraph"/>
              <w:numPr>
                <w:ilvl w:val="0"/>
                <w:numId w:val="4"/>
              </w:numPr>
              <w:tabs>
                <w:tab w:pos="178" w:val="left" w:leader="none"/>
              </w:tabs>
              <w:spacing w:line="249" w:lineRule="exact" w:before="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4"/>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Q.Thanh</w:t>
            </w:r>
            <w:r>
              <w:rPr>
                <w:spacing w:val="-1"/>
                <w:sz w:val="22"/>
              </w:rPr>
              <w:t> </w:t>
            </w:r>
            <w:r>
              <w:rPr>
                <w:spacing w:val="-4"/>
                <w:sz w:val="22"/>
              </w:rPr>
              <w:t>Khê;</w:t>
            </w:r>
          </w:p>
          <w:p>
            <w:pPr>
              <w:pStyle w:val="TableParagraph"/>
              <w:numPr>
                <w:ilvl w:val="0"/>
                <w:numId w:val="4"/>
              </w:numPr>
              <w:tabs>
                <w:tab w:pos="178" w:val="left" w:leader="none"/>
              </w:tabs>
              <w:spacing w:line="240" w:lineRule="auto" w:before="1" w:after="0"/>
              <w:ind w:left="50" w:right="894" w:firstLine="0"/>
              <w:jc w:val="left"/>
              <w:rPr>
                <w:sz w:val="22"/>
              </w:rPr>
            </w:pPr>
            <w:r>
              <w:rPr>
                <w:sz w:val="22"/>
              </w:rPr>
              <w:t>Chi</w:t>
            </w:r>
            <w:r>
              <w:rPr>
                <w:spacing w:val="-5"/>
                <w:sz w:val="22"/>
              </w:rPr>
              <w:t> </w:t>
            </w:r>
            <w:r>
              <w:rPr>
                <w:sz w:val="22"/>
              </w:rPr>
              <w:t>cục</w:t>
            </w:r>
            <w:r>
              <w:rPr>
                <w:spacing w:val="-7"/>
                <w:sz w:val="22"/>
              </w:rPr>
              <w:t> </w:t>
            </w:r>
            <w:r>
              <w:rPr>
                <w:sz w:val="22"/>
              </w:rPr>
              <w:t>thi</w:t>
            </w:r>
            <w:r>
              <w:rPr>
                <w:spacing w:val="-7"/>
                <w:sz w:val="22"/>
              </w:rPr>
              <w:t> </w:t>
            </w:r>
            <w:r>
              <w:rPr>
                <w:sz w:val="22"/>
              </w:rPr>
              <w:t>hành</w:t>
            </w:r>
            <w:r>
              <w:rPr>
                <w:spacing w:val="-7"/>
                <w:sz w:val="22"/>
              </w:rPr>
              <w:t> </w:t>
            </w:r>
            <w:r>
              <w:rPr>
                <w:sz w:val="22"/>
              </w:rPr>
              <w:t>án</w:t>
            </w:r>
            <w:r>
              <w:rPr>
                <w:spacing w:val="-6"/>
                <w:sz w:val="22"/>
              </w:rPr>
              <w:t> </w:t>
            </w:r>
            <w:r>
              <w:rPr>
                <w:sz w:val="22"/>
              </w:rPr>
              <w:t>dân</w:t>
            </w:r>
            <w:r>
              <w:rPr>
                <w:spacing w:val="-8"/>
                <w:sz w:val="22"/>
              </w:rPr>
              <w:t> </w:t>
            </w:r>
            <w:r>
              <w:rPr>
                <w:sz w:val="22"/>
              </w:rPr>
              <w:t>sự Quận Thanh Khê;</w:t>
            </w:r>
          </w:p>
          <w:p>
            <w:pPr>
              <w:pStyle w:val="TableParagraph"/>
              <w:numPr>
                <w:ilvl w:val="0"/>
                <w:numId w:val="4"/>
              </w:numPr>
              <w:tabs>
                <w:tab w:pos="175" w:val="left" w:leader="none"/>
              </w:tabs>
              <w:spacing w:line="231" w:lineRule="exact" w:before="0" w:after="0"/>
              <w:ind w:left="174" w:right="0" w:hanging="125"/>
              <w:jc w:val="left"/>
              <w:rPr>
                <w:i/>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r>
              <w:rPr>
                <w:i/>
                <w:spacing w:val="-5"/>
                <w:sz w:val="22"/>
              </w:rPr>
              <w:t>.</w:t>
            </w:r>
          </w:p>
        </w:tc>
        <w:tc>
          <w:tcPr>
            <w:tcW w:w="5849" w:type="dxa"/>
          </w:tcPr>
          <w:p>
            <w:pPr>
              <w:pStyle w:val="TableParagraph"/>
              <w:ind w:left="896" w:firstLine="201"/>
              <w:rPr>
                <w:b/>
                <w:sz w:val="28"/>
              </w:rPr>
            </w:pPr>
            <w:r>
              <w:rPr>
                <w:b/>
                <w:sz w:val="28"/>
              </w:rPr>
              <w:t>TM.HỘI ĐỒNG XÉT XỬ SƠ THẨM THẨM</w:t>
            </w:r>
            <w:r>
              <w:rPr>
                <w:b/>
                <w:spacing w:val="-6"/>
                <w:sz w:val="28"/>
              </w:rPr>
              <w:t> </w:t>
            </w:r>
            <w:r>
              <w:rPr>
                <w:b/>
                <w:sz w:val="28"/>
              </w:rPr>
              <w:t>PHÁN</w:t>
            </w:r>
            <w:r>
              <w:rPr>
                <w:b/>
                <w:spacing w:val="-7"/>
                <w:sz w:val="28"/>
              </w:rPr>
              <w:t> </w:t>
            </w:r>
            <w:r>
              <w:rPr>
                <w:b/>
                <w:sz w:val="28"/>
              </w:rPr>
              <w:t>-</w:t>
            </w:r>
            <w:r>
              <w:rPr>
                <w:b/>
                <w:spacing w:val="-6"/>
                <w:sz w:val="28"/>
              </w:rPr>
              <w:t> </w:t>
            </w:r>
            <w:r>
              <w:rPr>
                <w:b/>
                <w:sz w:val="28"/>
              </w:rPr>
              <w:t>CHỦ</w:t>
            </w:r>
            <w:r>
              <w:rPr>
                <w:b/>
                <w:spacing w:val="-6"/>
                <w:sz w:val="28"/>
              </w:rPr>
              <w:t> </w:t>
            </w:r>
            <w:r>
              <w:rPr>
                <w:b/>
                <w:sz w:val="28"/>
              </w:rPr>
              <w:t>TỌA</w:t>
            </w:r>
            <w:r>
              <w:rPr>
                <w:b/>
                <w:spacing w:val="-7"/>
                <w:sz w:val="28"/>
              </w:rPr>
              <w:t> </w:t>
            </w:r>
            <w:r>
              <w:rPr>
                <w:b/>
                <w:sz w:val="28"/>
              </w:rPr>
              <w:t>PHIÊN</w:t>
            </w:r>
            <w:r>
              <w:rPr>
                <w:b/>
                <w:spacing w:val="-6"/>
                <w:sz w:val="28"/>
              </w:rPr>
              <w:t> </w:t>
            </w:r>
            <w:r>
              <w:rPr>
                <w:b/>
                <w:sz w:val="28"/>
              </w:rPr>
              <w:t>TÒA</w:t>
            </w:r>
          </w:p>
        </w:tc>
      </w:tr>
    </w:tbl>
    <w:p>
      <w:pPr>
        <w:pStyle w:val="BodyText"/>
        <w:ind w:left="0"/>
        <w:jc w:val="left"/>
        <w:rPr>
          <w:i/>
          <w:sz w:val="20"/>
        </w:rPr>
      </w:pPr>
    </w:p>
    <w:p>
      <w:pPr>
        <w:pStyle w:val="BodyText"/>
        <w:spacing w:before="7"/>
        <w:ind w:left="0"/>
        <w:jc w:val="left"/>
        <w:rPr>
          <w:i/>
          <w:sz w:val="21"/>
        </w:rPr>
      </w:pPr>
    </w:p>
    <w:p>
      <w:pPr>
        <w:spacing w:before="89"/>
        <w:ind w:left="6152" w:right="0" w:firstLine="0"/>
        <w:jc w:val="left"/>
        <w:rPr>
          <w:b/>
          <w:sz w:val="28"/>
        </w:rPr>
      </w:pPr>
      <w:r>
        <w:rPr>
          <w:b/>
          <w:spacing w:val="-2"/>
          <w:sz w:val="28"/>
        </w:rPr>
        <w:t>Trƣơng</w:t>
      </w:r>
      <w:r>
        <w:rPr>
          <w:b/>
          <w:spacing w:val="-11"/>
          <w:sz w:val="28"/>
        </w:rPr>
        <w:t> </w:t>
      </w:r>
      <w:r>
        <w:rPr>
          <w:b/>
          <w:spacing w:val="-2"/>
          <w:sz w:val="28"/>
        </w:rPr>
        <w:t>Thị</w:t>
      </w:r>
      <w:r>
        <w:rPr>
          <w:b/>
          <w:spacing w:val="-11"/>
          <w:sz w:val="28"/>
        </w:rPr>
        <w:t> </w:t>
      </w:r>
      <w:r>
        <w:rPr>
          <w:b/>
          <w:spacing w:val="-2"/>
          <w:sz w:val="28"/>
        </w:rPr>
        <w:t>Hồng</w:t>
      </w:r>
      <w:r>
        <w:rPr>
          <w:b/>
          <w:spacing w:val="-10"/>
          <w:sz w:val="28"/>
        </w:rPr>
        <w:t> </w:t>
      </w:r>
      <w:r>
        <w:rPr>
          <w:b/>
          <w:spacing w:val="-4"/>
          <w:sz w:val="28"/>
        </w:rPr>
        <w:t>Thủy</w:t>
      </w:r>
    </w:p>
    <w:p>
      <w:pPr>
        <w:spacing w:after="0"/>
        <w:jc w:val="left"/>
        <w:rPr>
          <w:sz w:val="28"/>
        </w:rPr>
        <w:sectPr>
          <w:pgSz w:w="11910" w:h="16850"/>
          <w:pgMar w:header="0" w:footer="751" w:top="940" w:bottom="940" w:left="1140" w:right="680"/>
        </w:sectPr>
      </w:pPr>
    </w:p>
    <w:p>
      <w:pPr>
        <w:pStyle w:val="BodyText"/>
        <w:ind w:left="0"/>
        <w:jc w:val="left"/>
        <w:rPr>
          <w:b/>
          <w:sz w:val="20"/>
        </w:rPr>
      </w:pPr>
    </w:p>
    <w:p>
      <w:pPr>
        <w:pStyle w:val="BodyText"/>
        <w:ind w:left="0"/>
        <w:jc w:val="left"/>
        <w:rPr>
          <w:b/>
          <w:sz w:val="20"/>
        </w:rPr>
      </w:pPr>
    </w:p>
    <w:p>
      <w:pPr>
        <w:pStyle w:val="BodyText"/>
        <w:spacing w:before="9"/>
        <w:ind w:left="0"/>
        <w:jc w:val="left"/>
        <w:rPr>
          <w:b/>
          <w:sz w:val="25"/>
        </w:rPr>
      </w:pPr>
    </w:p>
    <w:p>
      <w:pPr>
        <w:spacing w:before="89"/>
        <w:ind w:left="3531" w:right="0" w:firstLine="0"/>
        <w:jc w:val="left"/>
        <w:rPr>
          <w:b/>
          <w:sz w:val="28"/>
        </w:rPr>
      </w:pPr>
      <w:r>
        <w:rPr>
          <w:b/>
          <w:sz w:val="28"/>
        </w:rPr>
        <w:t>HỘI</w:t>
      </w:r>
      <w:r>
        <w:rPr>
          <w:b/>
          <w:spacing w:val="-4"/>
          <w:sz w:val="28"/>
        </w:rPr>
        <w:t> </w:t>
      </w:r>
      <w:r>
        <w:rPr>
          <w:b/>
          <w:sz w:val="28"/>
        </w:rPr>
        <w:t>ĐỒNG</w:t>
      </w:r>
      <w:r>
        <w:rPr>
          <w:b/>
          <w:spacing w:val="-2"/>
          <w:sz w:val="28"/>
        </w:rPr>
        <w:t> </w:t>
      </w:r>
      <w:r>
        <w:rPr>
          <w:b/>
          <w:sz w:val="28"/>
        </w:rPr>
        <w:t>XÉT</w:t>
      </w:r>
      <w:r>
        <w:rPr>
          <w:b/>
          <w:spacing w:val="-2"/>
          <w:sz w:val="28"/>
        </w:rPr>
        <w:t> </w:t>
      </w:r>
      <w:r>
        <w:rPr>
          <w:b/>
          <w:sz w:val="28"/>
        </w:rPr>
        <w:t>XỬ</w:t>
      </w:r>
      <w:r>
        <w:rPr>
          <w:b/>
          <w:spacing w:val="-2"/>
          <w:sz w:val="28"/>
        </w:rPr>
        <w:t> </w:t>
      </w:r>
      <w:r>
        <w:rPr>
          <w:b/>
          <w:sz w:val="28"/>
        </w:rPr>
        <w:t>SƠ</w:t>
      </w:r>
      <w:r>
        <w:rPr>
          <w:b/>
          <w:spacing w:val="-2"/>
          <w:sz w:val="28"/>
        </w:rPr>
        <w:t> </w:t>
      </w:r>
      <w:r>
        <w:rPr>
          <w:b/>
          <w:spacing w:val="-4"/>
          <w:sz w:val="28"/>
        </w:rPr>
        <w:t>THẨM</w:t>
      </w:r>
    </w:p>
    <w:p>
      <w:pPr>
        <w:tabs>
          <w:tab w:pos="5301" w:val="left" w:leader="none"/>
        </w:tabs>
        <w:spacing w:before="120"/>
        <w:ind w:left="1111" w:right="0" w:firstLine="0"/>
        <w:jc w:val="left"/>
        <w:rPr>
          <w:b/>
          <w:sz w:val="28"/>
        </w:rPr>
      </w:pPr>
      <w:r>
        <w:rPr>
          <w:b/>
          <w:sz w:val="28"/>
        </w:rPr>
        <w:t>Các</w:t>
      </w:r>
      <w:r>
        <w:rPr>
          <w:b/>
          <w:spacing w:val="-5"/>
          <w:sz w:val="28"/>
        </w:rPr>
        <w:t> </w:t>
      </w:r>
      <w:r>
        <w:rPr>
          <w:b/>
          <w:sz w:val="28"/>
        </w:rPr>
        <w:t>Hội</w:t>
      </w:r>
      <w:r>
        <w:rPr>
          <w:b/>
          <w:spacing w:val="-2"/>
          <w:sz w:val="28"/>
        </w:rPr>
        <w:t> </w:t>
      </w:r>
      <w:r>
        <w:rPr>
          <w:b/>
          <w:sz w:val="28"/>
        </w:rPr>
        <w:t>thẩm</w:t>
      </w:r>
      <w:r>
        <w:rPr>
          <w:b/>
          <w:spacing w:val="-6"/>
          <w:sz w:val="28"/>
        </w:rPr>
        <w:t> </w:t>
      </w:r>
      <w:r>
        <w:rPr>
          <w:b/>
          <w:sz w:val="28"/>
        </w:rPr>
        <w:t>nhân</w:t>
      </w:r>
      <w:r>
        <w:rPr>
          <w:b/>
          <w:spacing w:val="-2"/>
          <w:sz w:val="28"/>
        </w:rPr>
        <w:t> </w:t>
      </w:r>
      <w:r>
        <w:rPr>
          <w:b/>
          <w:spacing w:val="-5"/>
          <w:sz w:val="28"/>
        </w:rPr>
        <w:t>dân</w:t>
      </w:r>
      <w:r>
        <w:rPr>
          <w:b/>
          <w:sz w:val="28"/>
        </w:rPr>
        <w:tab/>
        <w:t>Thẩm</w:t>
      </w:r>
      <w:r>
        <w:rPr>
          <w:b/>
          <w:spacing w:val="-5"/>
          <w:sz w:val="28"/>
        </w:rPr>
        <w:t> </w:t>
      </w:r>
      <w:r>
        <w:rPr>
          <w:b/>
          <w:sz w:val="28"/>
        </w:rPr>
        <w:t>phán</w:t>
      </w:r>
      <w:r>
        <w:rPr>
          <w:b/>
          <w:spacing w:val="1"/>
          <w:sz w:val="28"/>
        </w:rPr>
        <w:t> </w:t>
      </w:r>
      <w:r>
        <w:rPr>
          <w:b/>
          <w:sz w:val="28"/>
        </w:rPr>
        <w:t>-</w:t>
      </w:r>
      <w:r>
        <w:rPr>
          <w:b/>
          <w:spacing w:val="-1"/>
          <w:sz w:val="28"/>
        </w:rPr>
        <w:t> </w:t>
      </w:r>
      <w:r>
        <w:rPr>
          <w:b/>
          <w:sz w:val="28"/>
        </w:rPr>
        <w:t>Chủ</w:t>
      </w:r>
      <w:r>
        <w:rPr>
          <w:b/>
          <w:spacing w:val="-3"/>
          <w:sz w:val="28"/>
        </w:rPr>
        <w:t> </w:t>
      </w:r>
      <w:r>
        <w:rPr>
          <w:b/>
          <w:sz w:val="28"/>
        </w:rPr>
        <w:t>tọa phiên</w:t>
      </w:r>
      <w:r>
        <w:rPr>
          <w:b/>
          <w:spacing w:val="-1"/>
          <w:sz w:val="28"/>
        </w:rPr>
        <w:t> </w:t>
      </w:r>
      <w:r>
        <w:rPr>
          <w:b/>
          <w:spacing w:val="-5"/>
          <w:sz w:val="28"/>
        </w:rPr>
        <w:t>tòa</w:t>
      </w:r>
    </w:p>
    <w:p>
      <w:pPr>
        <w:spacing w:after="0"/>
        <w:jc w:val="left"/>
        <w:rPr>
          <w:sz w:val="28"/>
        </w:rPr>
        <w:sectPr>
          <w:pgSz w:w="11910" w:h="16850"/>
          <w:pgMar w:header="0" w:footer="751" w:top="1940" w:bottom="940" w:left="1140" w:right="680"/>
        </w:sectPr>
      </w:pPr>
    </w:p>
    <w:p>
      <w:pPr>
        <w:pStyle w:val="BodyText"/>
        <w:spacing w:before="4"/>
        <w:ind w:left="0"/>
        <w:jc w:val="left"/>
        <w:rPr>
          <w:b/>
          <w:sz w:val="17"/>
        </w:rPr>
      </w:pPr>
    </w:p>
    <w:sectPr>
      <w:pgSz w:w="11910" w:h="16850"/>
      <w:pgMar w:header="0" w:footer="751" w:top="1940" w:bottom="940" w:left="1140" w:right="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8.589996pt;margin-top:793.48877pt;width:14.05pt;height:17.55pt;mso-position-horizontal-relative:page;mso-position-vertical-relative:page;z-index:-15798784" type="#_x0000_t202" id="docshape1" filled="false" stroked="false">
          <v:textbox inset="0,0,0,0">
            <w:txbxContent>
              <w:p>
                <w:pPr>
                  <w:pStyle w:val="BodyText"/>
                  <w:spacing w:before="9"/>
                  <w:ind w:left="6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50"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395" w:hanging="128"/>
      </w:pPr>
      <w:rPr>
        <w:rFonts w:hint="default"/>
        <w:lang w:val="vi" w:eastAsia="en-US" w:bidi="ar-SA"/>
      </w:rPr>
    </w:lvl>
    <w:lvl w:ilvl="2">
      <w:start w:val="0"/>
      <w:numFmt w:val="bullet"/>
      <w:lvlText w:val="•"/>
      <w:lvlJc w:val="left"/>
      <w:pPr>
        <w:ind w:left="731" w:hanging="128"/>
      </w:pPr>
      <w:rPr>
        <w:rFonts w:hint="default"/>
        <w:lang w:val="vi" w:eastAsia="en-US" w:bidi="ar-SA"/>
      </w:rPr>
    </w:lvl>
    <w:lvl w:ilvl="3">
      <w:start w:val="0"/>
      <w:numFmt w:val="bullet"/>
      <w:lvlText w:val="•"/>
      <w:lvlJc w:val="left"/>
      <w:pPr>
        <w:ind w:left="1067" w:hanging="128"/>
      </w:pPr>
      <w:rPr>
        <w:rFonts w:hint="default"/>
        <w:lang w:val="vi" w:eastAsia="en-US" w:bidi="ar-SA"/>
      </w:rPr>
    </w:lvl>
    <w:lvl w:ilvl="4">
      <w:start w:val="0"/>
      <w:numFmt w:val="bullet"/>
      <w:lvlText w:val="•"/>
      <w:lvlJc w:val="left"/>
      <w:pPr>
        <w:ind w:left="1402" w:hanging="128"/>
      </w:pPr>
      <w:rPr>
        <w:rFonts w:hint="default"/>
        <w:lang w:val="vi" w:eastAsia="en-US" w:bidi="ar-SA"/>
      </w:rPr>
    </w:lvl>
    <w:lvl w:ilvl="5">
      <w:start w:val="0"/>
      <w:numFmt w:val="bullet"/>
      <w:lvlText w:val="•"/>
      <w:lvlJc w:val="left"/>
      <w:pPr>
        <w:ind w:left="1738" w:hanging="128"/>
      </w:pPr>
      <w:rPr>
        <w:rFonts w:hint="default"/>
        <w:lang w:val="vi" w:eastAsia="en-US" w:bidi="ar-SA"/>
      </w:rPr>
    </w:lvl>
    <w:lvl w:ilvl="6">
      <w:start w:val="0"/>
      <w:numFmt w:val="bullet"/>
      <w:lvlText w:val="•"/>
      <w:lvlJc w:val="left"/>
      <w:pPr>
        <w:ind w:left="2074" w:hanging="128"/>
      </w:pPr>
      <w:rPr>
        <w:rFonts w:hint="default"/>
        <w:lang w:val="vi" w:eastAsia="en-US" w:bidi="ar-SA"/>
      </w:rPr>
    </w:lvl>
    <w:lvl w:ilvl="7">
      <w:start w:val="0"/>
      <w:numFmt w:val="bullet"/>
      <w:lvlText w:val="•"/>
      <w:lvlJc w:val="left"/>
      <w:pPr>
        <w:ind w:left="2409" w:hanging="128"/>
      </w:pPr>
      <w:rPr>
        <w:rFonts w:hint="default"/>
        <w:lang w:val="vi" w:eastAsia="en-US" w:bidi="ar-SA"/>
      </w:rPr>
    </w:lvl>
    <w:lvl w:ilvl="8">
      <w:start w:val="0"/>
      <w:numFmt w:val="bullet"/>
      <w:lvlText w:val="•"/>
      <w:lvlJc w:val="left"/>
      <w:pPr>
        <w:ind w:left="2745" w:hanging="128"/>
      </w:pPr>
      <w:rPr>
        <w:rFonts w:hint="default"/>
        <w:lang w:val="vi" w:eastAsia="en-US" w:bidi="ar-SA"/>
      </w:rPr>
    </w:lvl>
  </w:abstractNum>
  <w:abstractNum w:abstractNumId="2">
    <w:multiLevelType w:val="hybridMultilevel"/>
    <w:lvl w:ilvl="0">
      <w:start w:val="2"/>
      <w:numFmt w:val="decimal"/>
      <w:lvlText w:val="%1."/>
      <w:lvlJc w:val="left"/>
      <w:pPr>
        <w:ind w:left="391" w:hanging="286"/>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368" w:hanging="286"/>
      </w:pPr>
      <w:rPr>
        <w:rFonts w:hint="default"/>
        <w:lang w:val="vi" w:eastAsia="en-US" w:bidi="ar-SA"/>
      </w:rPr>
    </w:lvl>
    <w:lvl w:ilvl="2">
      <w:start w:val="0"/>
      <w:numFmt w:val="bullet"/>
      <w:lvlText w:val="•"/>
      <w:lvlJc w:val="left"/>
      <w:pPr>
        <w:ind w:left="2337" w:hanging="286"/>
      </w:pPr>
      <w:rPr>
        <w:rFonts w:hint="default"/>
        <w:lang w:val="vi" w:eastAsia="en-US" w:bidi="ar-SA"/>
      </w:rPr>
    </w:lvl>
    <w:lvl w:ilvl="3">
      <w:start w:val="0"/>
      <w:numFmt w:val="bullet"/>
      <w:lvlText w:val="•"/>
      <w:lvlJc w:val="left"/>
      <w:pPr>
        <w:ind w:left="3305" w:hanging="286"/>
      </w:pPr>
      <w:rPr>
        <w:rFonts w:hint="default"/>
        <w:lang w:val="vi" w:eastAsia="en-US" w:bidi="ar-SA"/>
      </w:rPr>
    </w:lvl>
    <w:lvl w:ilvl="4">
      <w:start w:val="0"/>
      <w:numFmt w:val="bullet"/>
      <w:lvlText w:val="•"/>
      <w:lvlJc w:val="left"/>
      <w:pPr>
        <w:ind w:left="4274" w:hanging="286"/>
      </w:pPr>
      <w:rPr>
        <w:rFonts w:hint="default"/>
        <w:lang w:val="vi" w:eastAsia="en-US" w:bidi="ar-SA"/>
      </w:rPr>
    </w:lvl>
    <w:lvl w:ilvl="5">
      <w:start w:val="0"/>
      <w:numFmt w:val="bullet"/>
      <w:lvlText w:val="•"/>
      <w:lvlJc w:val="left"/>
      <w:pPr>
        <w:ind w:left="5243" w:hanging="286"/>
      </w:pPr>
      <w:rPr>
        <w:rFonts w:hint="default"/>
        <w:lang w:val="vi" w:eastAsia="en-US" w:bidi="ar-SA"/>
      </w:rPr>
    </w:lvl>
    <w:lvl w:ilvl="6">
      <w:start w:val="0"/>
      <w:numFmt w:val="bullet"/>
      <w:lvlText w:val="•"/>
      <w:lvlJc w:val="left"/>
      <w:pPr>
        <w:ind w:left="6211" w:hanging="286"/>
      </w:pPr>
      <w:rPr>
        <w:rFonts w:hint="default"/>
        <w:lang w:val="vi" w:eastAsia="en-US" w:bidi="ar-SA"/>
      </w:rPr>
    </w:lvl>
    <w:lvl w:ilvl="7">
      <w:start w:val="0"/>
      <w:numFmt w:val="bullet"/>
      <w:lvlText w:val="•"/>
      <w:lvlJc w:val="left"/>
      <w:pPr>
        <w:ind w:left="7180" w:hanging="286"/>
      </w:pPr>
      <w:rPr>
        <w:rFonts w:hint="default"/>
        <w:lang w:val="vi" w:eastAsia="en-US" w:bidi="ar-SA"/>
      </w:rPr>
    </w:lvl>
    <w:lvl w:ilvl="8">
      <w:start w:val="0"/>
      <w:numFmt w:val="bullet"/>
      <w:lvlText w:val="•"/>
      <w:lvlJc w:val="left"/>
      <w:pPr>
        <w:ind w:left="8149" w:hanging="286"/>
      </w:pPr>
      <w:rPr>
        <w:rFonts w:hint="default"/>
        <w:lang w:val="vi" w:eastAsia="en-US" w:bidi="ar-SA"/>
      </w:rPr>
    </w:lvl>
  </w:abstractNum>
  <w:abstractNum w:abstractNumId="1">
    <w:multiLevelType w:val="hybridMultilevel"/>
    <w:lvl w:ilvl="0">
      <w:start w:val="1"/>
      <w:numFmt w:val="decimal"/>
      <w:lvlText w:val="[%1]"/>
      <w:lvlJc w:val="left"/>
      <w:pPr>
        <w:ind w:left="1510" w:hanging="399"/>
        <w:jc w:val="righ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2376" w:hanging="399"/>
      </w:pPr>
      <w:rPr>
        <w:rFonts w:hint="default"/>
        <w:lang w:val="vi" w:eastAsia="en-US" w:bidi="ar-SA"/>
      </w:rPr>
    </w:lvl>
    <w:lvl w:ilvl="2">
      <w:start w:val="0"/>
      <w:numFmt w:val="bullet"/>
      <w:lvlText w:val="•"/>
      <w:lvlJc w:val="left"/>
      <w:pPr>
        <w:ind w:left="3233" w:hanging="399"/>
      </w:pPr>
      <w:rPr>
        <w:rFonts w:hint="default"/>
        <w:lang w:val="vi" w:eastAsia="en-US" w:bidi="ar-SA"/>
      </w:rPr>
    </w:lvl>
    <w:lvl w:ilvl="3">
      <w:start w:val="0"/>
      <w:numFmt w:val="bullet"/>
      <w:lvlText w:val="•"/>
      <w:lvlJc w:val="left"/>
      <w:pPr>
        <w:ind w:left="4089" w:hanging="399"/>
      </w:pPr>
      <w:rPr>
        <w:rFonts w:hint="default"/>
        <w:lang w:val="vi" w:eastAsia="en-US" w:bidi="ar-SA"/>
      </w:rPr>
    </w:lvl>
    <w:lvl w:ilvl="4">
      <w:start w:val="0"/>
      <w:numFmt w:val="bullet"/>
      <w:lvlText w:val="•"/>
      <w:lvlJc w:val="left"/>
      <w:pPr>
        <w:ind w:left="4946" w:hanging="399"/>
      </w:pPr>
      <w:rPr>
        <w:rFonts w:hint="default"/>
        <w:lang w:val="vi" w:eastAsia="en-US" w:bidi="ar-SA"/>
      </w:rPr>
    </w:lvl>
    <w:lvl w:ilvl="5">
      <w:start w:val="0"/>
      <w:numFmt w:val="bullet"/>
      <w:lvlText w:val="•"/>
      <w:lvlJc w:val="left"/>
      <w:pPr>
        <w:ind w:left="5803" w:hanging="399"/>
      </w:pPr>
      <w:rPr>
        <w:rFonts w:hint="default"/>
        <w:lang w:val="vi" w:eastAsia="en-US" w:bidi="ar-SA"/>
      </w:rPr>
    </w:lvl>
    <w:lvl w:ilvl="6">
      <w:start w:val="0"/>
      <w:numFmt w:val="bullet"/>
      <w:lvlText w:val="•"/>
      <w:lvlJc w:val="left"/>
      <w:pPr>
        <w:ind w:left="6659" w:hanging="399"/>
      </w:pPr>
      <w:rPr>
        <w:rFonts w:hint="default"/>
        <w:lang w:val="vi" w:eastAsia="en-US" w:bidi="ar-SA"/>
      </w:rPr>
    </w:lvl>
    <w:lvl w:ilvl="7">
      <w:start w:val="0"/>
      <w:numFmt w:val="bullet"/>
      <w:lvlText w:val="•"/>
      <w:lvlJc w:val="left"/>
      <w:pPr>
        <w:ind w:left="7516" w:hanging="399"/>
      </w:pPr>
      <w:rPr>
        <w:rFonts w:hint="default"/>
        <w:lang w:val="vi" w:eastAsia="en-US" w:bidi="ar-SA"/>
      </w:rPr>
    </w:lvl>
    <w:lvl w:ilvl="8">
      <w:start w:val="0"/>
      <w:numFmt w:val="bullet"/>
      <w:lvlText w:val="•"/>
      <w:lvlJc w:val="left"/>
      <w:pPr>
        <w:ind w:left="8373" w:hanging="399"/>
      </w:pPr>
      <w:rPr>
        <w:rFonts w:hint="default"/>
        <w:lang w:val="vi" w:eastAsia="en-US" w:bidi="ar-SA"/>
      </w:rPr>
    </w:lvl>
  </w:abstractNum>
  <w:abstractNum w:abstractNumId="0">
    <w:multiLevelType w:val="hybridMultilevel"/>
    <w:lvl w:ilvl="0">
      <w:start w:val="0"/>
      <w:numFmt w:val="bullet"/>
      <w:lvlText w:val="-"/>
      <w:lvlJc w:val="left"/>
      <w:pPr>
        <w:ind w:left="391" w:hanging="173"/>
      </w:pPr>
      <w:rPr>
        <w:rFonts w:hint="default" w:ascii="Times New Roman" w:hAnsi="Times New Roman" w:eastAsia="Times New Roman" w:cs="Times New Roman"/>
        <w:w w:val="100"/>
        <w:lang w:val="vi" w:eastAsia="en-US" w:bidi="ar-SA"/>
      </w:rPr>
    </w:lvl>
    <w:lvl w:ilvl="1">
      <w:start w:val="0"/>
      <w:numFmt w:val="bullet"/>
      <w:lvlText w:val="•"/>
      <w:lvlJc w:val="left"/>
      <w:pPr>
        <w:ind w:left="1368" w:hanging="173"/>
      </w:pPr>
      <w:rPr>
        <w:rFonts w:hint="default"/>
        <w:lang w:val="vi" w:eastAsia="en-US" w:bidi="ar-SA"/>
      </w:rPr>
    </w:lvl>
    <w:lvl w:ilvl="2">
      <w:start w:val="0"/>
      <w:numFmt w:val="bullet"/>
      <w:lvlText w:val="•"/>
      <w:lvlJc w:val="left"/>
      <w:pPr>
        <w:ind w:left="2337" w:hanging="173"/>
      </w:pPr>
      <w:rPr>
        <w:rFonts w:hint="default"/>
        <w:lang w:val="vi" w:eastAsia="en-US" w:bidi="ar-SA"/>
      </w:rPr>
    </w:lvl>
    <w:lvl w:ilvl="3">
      <w:start w:val="0"/>
      <w:numFmt w:val="bullet"/>
      <w:lvlText w:val="•"/>
      <w:lvlJc w:val="left"/>
      <w:pPr>
        <w:ind w:left="3305" w:hanging="173"/>
      </w:pPr>
      <w:rPr>
        <w:rFonts w:hint="default"/>
        <w:lang w:val="vi" w:eastAsia="en-US" w:bidi="ar-SA"/>
      </w:rPr>
    </w:lvl>
    <w:lvl w:ilvl="4">
      <w:start w:val="0"/>
      <w:numFmt w:val="bullet"/>
      <w:lvlText w:val="•"/>
      <w:lvlJc w:val="left"/>
      <w:pPr>
        <w:ind w:left="4274" w:hanging="173"/>
      </w:pPr>
      <w:rPr>
        <w:rFonts w:hint="default"/>
        <w:lang w:val="vi" w:eastAsia="en-US" w:bidi="ar-SA"/>
      </w:rPr>
    </w:lvl>
    <w:lvl w:ilvl="5">
      <w:start w:val="0"/>
      <w:numFmt w:val="bullet"/>
      <w:lvlText w:val="•"/>
      <w:lvlJc w:val="left"/>
      <w:pPr>
        <w:ind w:left="5243" w:hanging="173"/>
      </w:pPr>
      <w:rPr>
        <w:rFonts w:hint="default"/>
        <w:lang w:val="vi" w:eastAsia="en-US" w:bidi="ar-SA"/>
      </w:rPr>
    </w:lvl>
    <w:lvl w:ilvl="6">
      <w:start w:val="0"/>
      <w:numFmt w:val="bullet"/>
      <w:lvlText w:val="•"/>
      <w:lvlJc w:val="left"/>
      <w:pPr>
        <w:ind w:left="6211" w:hanging="173"/>
      </w:pPr>
      <w:rPr>
        <w:rFonts w:hint="default"/>
        <w:lang w:val="vi" w:eastAsia="en-US" w:bidi="ar-SA"/>
      </w:rPr>
    </w:lvl>
    <w:lvl w:ilvl="7">
      <w:start w:val="0"/>
      <w:numFmt w:val="bullet"/>
      <w:lvlText w:val="•"/>
      <w:lvlJc w:val="left"/>
      <w:pPr>
        <w:ind w:left="7180" w:hanging="173"/>
      </w:pPr>
      <w:rPr>
        <w:rFonts w:hint="default"/>
        <w:lang w:val="vi" w:eastAsia="en-US" w:bidi="ar-SA"/>
      </w:rPr>
    </w:lvl>
    <w:lvl w:ilvl="8">
      <w:start w:val="0"/>
      <w:numFmt w:val="bullet"/>
      <w:lvlText w:val="•"/>
      <w:lvlJc w:val="left"/>
      <w:pPr>
        <w:ind w:left="8149" w:hanging="173"/>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391"/>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20"/>
      <w:ind w:left="1111"/>
      <w:jc w:val="both"/>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0"/>
      <w:ind w:left="391" w:hanging="39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50" w:hanging="125"/>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s://thuvienphapluat.vn/van-ban/Tien-te-Ngan-hang/Luat-cac-to-chuc-tin-dung-2010-108079.aspx" TargetMode="External"/><Relationship Id="rId7" Type="http://schemas.openxmlformats.org/officeDocument/2006/relationships/hyperlink" Target="https://thuvienphapluat.vn/van-ban/Thue-Phi-Le-Phi/Nghi-quyet-326-2016-UBTVQH14-muc-thu-mien-giam-thu-nop-quan-ly-su-dung-an-phi-le-phi-Toa-an-337085.aspx"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2023-04-24T08:44:44Z</dcterms:created>
  <dcterms:modified xsi:type="dcterms:W3CDTF">2023-04-24T08:44:44Z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2023-03-01T00:00:00Z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