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31"/>
        <w:gridCol w:w="5376"/>
      </w:tblGrid>
      <w:tr>
        <w:trPr>
          <w:trHeight w:val="1458" w:hRule="atLeast"/>
        </w:trPr>
        <w:tc>
          <w:tcPr>
            <w:tcW w:w="3531" w:type="dxa"/>
          </w:tcPr>
          <w:p>
            <w:pPr>
              <w:pStyle w:val="TableParagraph"/>
              <w:spacing w:after="53"/>
              <w:ind w:left="50" w:right="26" w:firstLine="321"/>
              <w:rPr>
                <w:b/>
                <w:sz w:val="24"/>
              </w:rPr>
            </w:pPr>
            <w:r>
              <w:rPr>
                <w:b/>
                <w:sz w:val="24"/>
              </w:rPr>
              <w:t>TOÀ ÁN NHÂN DÂN THÀNH</w:t>
            </w:r>
            <w:r>
              <w:rPr>
                <w:b/>
                <w:spacing w:val="-13"/>
                <w:sz w:val="24"/>
              </w:rPr>
              <w:t> </w:t>
            </w:r>
            <w:r>
              <w:rPr>
                <w:b/>
                <w:sz w:val="24"/>
              </w:rPr>
              <w:t>PHỐ</w:t>
            </w:r>
            <w:r>
              <w:rPr>
                <w:b/>
                <w:spacing w:val="-13"/>
                <w:sz w:val="24"/>
              </w:rPr>
              <w:t> </w:t>
            </w:r>
            <w:r>
              <w:rPr>
                <w:b/>
                <w:sz w:val="24"/>
              </w:rPr>
              <w:t>HẢI</w:t>
            </w:r>
            <w:r>
              <w:rPr>
                <w:b/>
                <w:spacing w:val="-13"/>
                <w:sz w:val="24"/>
              </w:rPr>
              <w:t> </w:t>
            </w:r>
            <w:r>
              <w:rPr>
                <w:b/>
                <w:sz w:val="24"/>
              </w:rPr>
              <w:t>PHÒNG</w:t>
            </w:r>
          </w:p>
          <w:p>
            <w:pPr>
              <w:pStyle w:val="TableParagraph"/>
              <w:spacing w:line="20" w:lineRule="exact"/>
              <w:ind w:left="796" w:firstLine="0"/>
              <w:rPr>
                <w:sz w:val="2"/>
              </w:rPr>
            </w:pPr>
            <w:r>
              <w:rPr>
                <w:sz w:val="2"/>
              </w:rPr>
              <w:pict>
                <v:group style="width:77pt;height:.75pt;mso-position-horizontal-relative:char;mso-position-vertical-relative:line" id="docshapegroup1" coordorigin="0,0" coordsize="1540,15">
                  <v:line style="position:absolute" from="0,7" to="1540,7" stroked="true" strokeweight=".72pt" strokecolor="#000000">
                    <v:stroke dashstyle="solid"/>
                  </v:line>
                </v:group>
              </w:pict>
            </w:r>
            <w:r>
              <w:rPr>
                <w:sz w:val="2"/>
              </w:rPr>
            </w:r>
          </w:p>
          <w:p>
            <w:pPr>
              <w:pStyle w:val="TableParagraph"/>
              <w:spacing w:line="298" w:lineRule="exact" w:before="217"/>
              <w:ind w:left="887" w:right="26" w:hanging="485"/>
              <w:rPr>
                <w:sz w:val="26"/>
              </w:rPr>
            </w:pPr>
            <w:r>
              <w:rPr>
                <w:sz w:val="26"/>
              </w:rPr>
              <w:t>Bản</w:t>
            </w:r>
            <w:r>
              <w:rPr>
                <w:spacing w:val="-14"/>
                <w:sz w:val="26"/>
              </w:rPr>
              <w:t> </w:t>
            </w:r>
            <w:r>
              <w:rPr>
                <w:sz w:val="26"/>
              </w:rPr>
              <w:t>án</w:t>
            </w:r>
            <w:r>
              <w:rPr>
                <w:spacing w:val="-14"/>
                <w:sz w:val="26"/>
              </w:rPr>
              <w:t> </w:t>
            </w:r>
            <w:r>
              <w:rPr>
                <w:sz w:val="26"/>
              </w:rPr>
              <w:t>số:</w:t>
            </w:r>
            <w:r>
              <w:rPr>
                <w:spacing w:val="-11"/>
                <w:sz w:val="26"/>
              </w:rPr>
              <w:t> </w:t>
            </w:r>
            <w:r>
              <w:rPr>
                <w:sz w:val="26"/>
              </w:rPr>
              <w:t>01/2023/HS-ST Ngày 04-01-2023</w:t>
            </w:r>
          </w:p>
        </w:tc>
        <w:tc>
          <w:tcPr>
            <w:tcW w:w="5376" w:type="dxa"/>
          </w:tcPr>
          <w:p>
            <w:pPr>
              <w:pStyle w:val="TableParagraph"/>
              <w:spacing w:line="266" w:lineRule="exact"/>
              <w:ind w:left="314" w:right="46" w:firstLine="0"/>
              <w:jc w:val="center"/>
              <w:rPr>
                <w:b/>
                <w:sz w:val="24"/>
              </w:rPr>
            </w:pPr>
            <w:r>
              <w:rPr>
                <w:b/>
                <w:sz w:val="24"/>
              </w:rPr>
              <w:t>CỘNG</w:t>
            </w:r>
            <w:r>
              <w:rPr>
                <w:b/>
                <w:spacing w:val="-7"/>
                <w:sz w:val="24"/>
              </w:rPr>
              <w:t> </w:t>
            </w:r>
            <w:r>
              <w:rPr>
                <w:b/>
                <w:sz w:val="24"/>
              </w:rPr>
              <w:t>HOÀ</w:t>
            </w:r>
            <w:r>
              <w:rPr>
                <w:b/>
                <w:spacing w:val="-3"/>
                <w:sz w:val="24"/>
              </w:rPr>
              <w:t> </w:t>
            </w:r>
            <w:r>
              <w:rPr>
                <w:b/>
                <w:sz w:val="24"/>
              </w:rPr>
              <w:t>XÃ</w:t>
            </w:r>
            <w:r>
              <w:rPr>
                <w:b/>
                <w:spacing w:val="-2"/>
                <w:sz w:val="24"/>
              </w:rPr>
              <w:t> </w:t>
            </w:r>
            <w:r>
              <w:rPr>
                <w:b/>
                <w:sz w:val="24"/>
              </w:rPr>
              <w:t>HỘI CHỦ</w:t>
            </w:r>
            <w:r>
              <w:rPr>
                <w:b/>
                <w:spacing w:val="-2"/>
                <w:sz w:val="24"/>
              </w:rPr>
              <w:t> </w:t>
            </w:r>
            <w:r>
              <w:rPr>
                <w:b/>
                <w:sz w:val="24"/>
              </w:rPr>
              <w:t>NGHĨA</w:t>
            </w:r>
            <w:r>
              <w:rPr>
                <w:b/>
                <w:spacing w:val="-2"/>
                <w:sz w:val="24"/>
              </w:rPr>
              <w:t> </w:t>
            </w:r>
            <w:r>
              <w:rPr>
                <w:b/>
                <w:sz w:val="24"/>
              </w:rPr>
              <w:t>VIỆT</w:t>
            </w:r>
            <w:r>
              <w:rPr>
                <w:b/>
                <w:spacing w:val="-1"/>
                <w:sz w:val="24"/>
              </w:rPr>
              <w:t> </w:t>
            </w:r>
            <w:r>
              <w:rPr>
                <w:b/>
                <w:spacing w:val="-5"/>
                <w:sz w:val="24"/>
              </w:rPr>
              <w:t>NAM</w:t>
            </w:r>
          </w:p>
          <w:p>
            <w:pPr>
              <w:pStyle w:val="TableParagraph"/>
              <w:spacing w:before="3"/>
              <w:ind w:left="255" w:right="46" w:firstLine="0"/>
              <w:jc w:val="center"/>
              <w:rPr>
                <w:b/>
                <w:sz w:val="26"/>
              </w:rPr>
            </w:pPr>
            <w:r>
              <w:rPr>
                <w:b/>
                <w:sz w:val="26"/>
              </w:rPr>
              <w:t>Độc</w:t>
            </w:r>
            <w:r>
              <w:rPr>
                <w:b/>
                <w:spacing w:val="-5"/>
                <w:sz w:val="26"/>
              </w:rPr>
              <w:t> </w:t>
            </w:r>
            <w:r>
              <w:rPr>
                <w:b/>
                <w:sz w:val="26"/>
              </w:rPr>
              <w:t>lập</w:t>
            </w:r>
            <w:r>
              <w:rPr>
                <w:b/>
                <w:spacing w:val="-4"/>
                <w:sz w:val="26"/>
              </w:rPr>
              <w:t> </w:t>
            </w:r>
            <w:r>
              <w:rPr>
                <w:b/>
                <w:sz w:val="26"/>
              </w:rPr>
              <w:t>-</w:t>
            </w:r>
            <w:r>
              <w:rPr>
                <w:b/>
                <w:spacing w:val="-1"/>
                <w:sz w:val="26"/>
              </w:rPr>
              <w:t> </w:t>
            </w:r>
            <w:r>
              <w:rPr>
                <w:b/>
                <w:sz w:val="26"/>
              </w:rPr>
              <w:t>Tự</w:t>
            </w:r>
            <w:r>
              <w:rPr>
                <w:b/>
                <w:spacing w:val="-4"/>
                <w:sz w:val="26"/>
              </w:rPr>
              <w:t> </w:t>
            </w:r>
            <w:r>
              <w:rPr>
                <w:b/>
                <w:sz w:val="26"/>
              </w:rPr>
              <w:t>do</w:t>
            </w:r>
            <w:r>
              <w:rPr>
                <w:b/>
                <w:spacing w:val="-4"/>
                <w:sz w:val="26"/>
              </w:rPr>
              <w:t> </w:t>
            </w:r>
            <w:r>
              <w:rPr>
                <w:b/>
                <w:sz w:val="26"/>
              </w:rPr>
              <w:t>-</w:t>
            </w:r>
            <w:r>
              <w:rPr>
                <w:b/>
                <w:spacing w:val="-1"/>
                <w:sz w:val="26"/>
              </w:rPr>
              <w:t> </w:t>
            </w:r>
            <w:r>
              <w:rPr>
                <w:b/>
                <w:sz w:val="26"/>
              </w:rPr>
              <w:t>Hạnh</w:t>
            </w:r>
            <w:r>
              <w:rPr>
                <w:b/>
                <w:spacing w:val="-4"/>
                <w:sz w:val="26"/>
              </w:rPr>
              <w:t> phúc</w:t>
            </w:r>
          </w:p>
        </w:tc>
      </w:tr>
    </w:tbl>
    <w:p>
      <w:pPr>
        <w:pStyle w:val="BodyText"/>
        <w:ind w:left="0"/>
        <w:jc w:val="left"/>
        <w:rPr>
          <w:sz w:val="20"/>
        </w:rPr>
      </w:pPr>
    </w:p>
    <w:p>
      <w:pPr>
        <w:pStyle w:val="BodyText"/>
        <w:spacing w:before="1"/>
        <w:ind w:left="0"/>
        <w:jc w:val="left"/>
        <w:rPr>
          <w:sz w:val="18"/>
        </w:rPr>
      </w:pPr>
    </w:p>
    <w:p>
      <w:pPr>
        <w:pStyle w:val="Heading1"/>
        <w:spacing w:line="322" w:lineRule="exact" w:before="89"/>
        <w:ind w:right="1506"/>
      </w:pPr>
      <w:r>
        <w:rPr/>
        <w:pict>
          <v:line style="position:absolute;mso-position-horizontal-relative:page;mso-position-vertical-relative:paragraph;z-index:-15805440" from="346.079987pt,-63.139713pt" to="500.079987pt,-63.139713pt" stroked="true" strokeweight=".72pt" strokecolor="#000000">
            <v:stroke dashstyle="solid"/>
            <w10:wrap type="none"/>
          </v:line>
        </w:pict>
      </w:r>
      <w:r>
        <w:rPr/>
        <w:t>NHÂN</w:t>
      </w:r>
      <w:r>
        <w:rPr>
          <w:spacing w:val="-5"/>
        </w:rPr>
        <w:t> </w:t>
      </w:r>
      <w:r>
        <w:rPr>
          <w:spacing w:val="-4"/>
        </w:rPr>
        <w:t>DANH</w:t>
      </w:r>
    </w:p>
    <w:p>
      <w:pPr>
        <w:spacing w:line="446" w:lineRule="auto" w:before="0"/>
        <w:ind w:left="1318" w:right="1506" w:firstLine="0"/>
        <w:jc w:val="center"/>
        <w:rPr>
          <w:b/>
          <w:sz w:val="28"/>
        </w:rPr>
      </w:pPr>
      <w:r>
        <w:rPr>
          <w:b/>
          <w:sz w:val="28"/>
        </w:rPr>
        <w:t>NƯỚC</w:t>
      </w:r>
      <w:r>
        <w:rPr>
          <w:b/>
          <w:spacing w:val="-5"/>
          <w:sz w:val="28"/>
        </w:rPr>
        <w:t> </w:t>
      </w:r>
      <w:r>
        <w:rPr>
          <w:b/>
          <w:sz w:val="28"/>
        </w:rPr>
        <w:t>CỘNG</w:t>
      </w:r>
      <w:r>
        <w:rPr>
          <w:b/>
          <w:spacing w:val="-3"/>
          <w:sz w:val="28"/>
        </w:rPr>
        <w:t> </w:t>
      </w:r>
      <w:r>
        <w:rPr>
          <w:b/>
          <w:sz w:val="28"/>
        </w:rPr>
        <w:t>HOÀ</w:t>
      </w:r>
      <w:r>
        <w:rPr>
          <w:b/>
          <w:spacing w:val="-5"/>
          <w:sz w:val="28"/>
        </w:rPr>
        <w:t> </w:t>
      </w:r>
      <w:r>
        <w:rPr>
          <w:b/>
          <w:sz w:val="28"/>
        </w:rPr>
        <w:t>XÃ</w:t>
      </w:r>
      <w:r>
        <w:rPr>
          <w:b/>
          <w:spacing w:val="-4"/>
          <w:sz w:val="28"/>
        </w:rPr>
        <w:t> </w:t>
      </w:r>
      <w:r>
        <w:rPr>
          <w:b/>
          <w:sz w:val="28"/>
        </w:rPr>
        <w:t>HỘI</w:t>
      </w:r>
      <w:r>
        <w:rPr>
          <w:b/>
          <w:spacing w:val="-3"/>
          <w:sz w:val="28"/>
        </w:rPr>
        <w:t> </w:t>
      </w:r>
      <w:r>
        <w:rPr>
          <w:b/>
          <w:sz w:val="28"/>
        </w:rPr>
        <w:t>CHỦ</w:t>
      </w:r>
      <w:r>
        <w:rPr>
          <w:b/>
          <w:spacing w:val="-4"/>
          <w:sz w:val="28"/>
        </w:rPr>
        <w:t> </w:t>
      </w:r>
      <w:r>
        <w:rPr>
          <w:b/>
          <w:sz w:val="28"/>
        </w:rPr>
        <w:t>NGHĨA</w:t>
      </w:r>
      <w:r>
        <w:rPr>
          <w:b/>
          <w:spacing w:val="-4"/>
          <w:sz w:val="28"/>
        </w:rPr>
        <w:t> </w:t>
      </w:r>
      <w:r>
        <w:rPr>
          <w:b/>
          <w:sz w:val="28"/>
        </w:rPr>
        <w:t>VIỆT</w:t>
      </w:r>
      <w:r>
        <w:rPr>
          <w:b/>
          <w:spacing w:val="-3"/>
          <w:sz w:val="28"/>
        </w:rPr>
        <w:t> </w:t>
      </w:r>
      <w:r>
        <w:rPr>
          <w:b/>
          <w:sz w:val="28"/>
        </w:rPr>
        <w:t>NAM TOÀ ÁN NHÂN DÂN THÀNH PHỐ HẢI PHÒNG</w:t>
      </w:r>
    </w:p>
    <w:p>
      <w:pPr>
        <w:spacing w:before="115"/>
        <w:ind w:left="870" w:right="0" w:firstLine="0"/>
        <w:jc w:val="left"/>
        <w:rPr>
          <w:b/>
          <w:i/>
          <w:sz w:val="28"/>
        </w:rPr>
      </w:pPr>
      <w:r>
        <w:rPr>
          <w:b/>
          <w:i/>
          <w:sz w:val="28"/>
        </w:rPr>
        <w:t>-</w:t>
      </w:r>
      <w:r>
        <w:rPr>
          <w:b/>
          <w:i/>
          <w:spacing w:val="-4"/>
          <w:sz w:val="28"/>
        </w:rPr>
        <w:t> </w:t>
      </w:r>
      <w:r>
        <w:rPr>
          <w:b/>
          <w:i/>
          <w:sz w:val="28"/>
        </w:rPr>
        <w:t>Thành</w:t>
      </w:r>
      <w:r>
        <w:rPr>
          <w:b/>
          <w:i/>
          <w:spacing w:val="-4"/>
          <w:sz w:val="28"/>
        </w:rPr>
        <w:t> </w:t>
      </w:r>
      <w:r>
        <w:rPr>
          <w:b/>
          <w:i/>
          <w:sz w:val="28"/>
        </w:rPr>
        <w:t>phần</w:t>
      </w:r>
      <w:r>
        <w:rPr>
          <w:b/>
          <w:i/>
          <w:spacing w:val="-3"/>
          <w:sz w:val="28"/>
        </w:rPr>
        <w:t> </w:t>
      </w:r>
      <w:r>
        <w:rPr>
          <w:b/>
          <w:i/>
          <w:sz w:val="28"/>
        </w:rPr>
        <w:t>Hội</w:t>
      </w:r>
      <w:r>
        <w:rPr>
          <w:b/>
          <w:i/>
          <w:spacing w:val="-5"/>
          <w:sz w:val="28"/>
        </w:rPr>
        <w:t> </w:t>
      </w:r>
      <w:r>
        <w:rPr>
          <w:b/>
          <w:i/>
          <w:sz w:val="28"/>
        </w:rPr>
        <w:t>đồng</w:t>
      </w:r>
      <w:r>
        <w:rPr>
          <w:b/>
          <w:i/>
          <w:spacing w:val="-5"/>
          <w:sz w:val="28"/>
        </w:rPr>
        <w:t> </w:t>
      </w:r>
      <w:r>
        <w:rPr>
          <w:b/>
          <w:i/>
          <w:sz w:val="28"/>
        </w:rPr>
        <w:t>xét</w:t>
      </w:r>
      <w:r>
        <w:rPr>
          <w:b/>
          <w:i/>
          <w:spacing w:val="-2"/>
          <w:sz w:val="28"/>
        </w:rPr>
        <w:t> </w:t>
      </w:r>
      <w:r>
        <w:rPr>
          <w:b/>
          <w:i/>
          <w:sz w:val="28"/>
        </w:rPr>
        <w:t>xử</w:t>
      </w:r>
      <w:r>
        <w:rPr>
          <w:b/>
          <w:i/>
          <w:spacing w:val="-6"/>
          <w:sz w:val="28"/>
        </w:rPr>
        <w:t> </w:t>
      </w:r>
      <w:r>
        <w:rPr>
          <w:b/>
          <w:i/>
          <w:sz w:val="28"/>
        </w:rPr>
        <w:t>sơ</w:t>
      </w:r>
      <w:r>
        <w:rPr>
          <w:b/>
          <w:i/>
          <w:spacing w:val="-6"/>
          <w:sz w:val="28"/>
        </w:rPr>
        <w:t> </w:t>
      </w:r>
      <w:r>
        <w:rPr>
          <w:b/>
          <w:i/>
          <w:sz w:val="28"/>
        </w:rPr>
        <w:t>thẩm</w:t>
      </w:r>
      <w:r>
        <w:rPr>
          <w:b/>
          <w:i/>
          <w:spacing w:val="-2"/>
          <w:sz w:val="28"/>
        </w:rPr>
        <w:t> </w:t>
      </w:r>
      <w:r>
        <w:rPr>
          <w:b/>
          <w:i/>
          <w:sz w:val="28"/>
        </w:rPr>
        <w:t>gồm</w:t>
      </w:r>
      <w:r>
        <w:rPr>
          <w:b/>
          <w:i/>
          <w:spacing w:val="2"/>
          <w:sz w:val="28"/>
        </w:rPr>
        <w:t> </w:t>
      </w:r>
      <w:r>
        <w:rPr>
          <w:b/>
          <w:i/>
          <w:spacing w:val="-5"/>
          <w:sz w:val="28"/>
        </w:rPr>
        <w:t>có:</w:t>
      </w:r>
    </w:p>
    <w:p>
      <w:pPr>
        <w:spacing w:before="158"/>
        <w:ind w:left="881" w:right="0" w:firstLine="0"/>
        <w:jc w:val="left"/>
        <w:rPr>
          <w:sz w:val="28"/>
        </w:rPr>
      </w:pPr>
      <w:r>
        <w:rPr>
          <w:i/>
          <w:sz w:val="28"/>
        </w:rPr>
        <w:t>Thẩm</w:t>
      </w:r>
      <w:r>
        <w:rPr>
          <w:i/>
          <w:spacing w:val="-7"/>
          <w:sz w:val="28"/>
        </w:rPr>
        <w:t> </w:t>
      </w:r>
      <w:r>
        <w:rPr>
          <w:i/>
          <w:sz w:val="28"/>
        </w:rPr>
        <w:t>phán</w:t>
      </w:r>
      <w:r>
        <w:rPr>
          <w:i/>
          <w:spacing w:val="-1"/>
          <w:sz w:val="28"/>
        </w:rPr>
        <w:t> </w:t>
      </w:r>
      <w:r>
        <w:rPr>
          <w:i/>
          <w:sz w:val="28"/>
        </w:rPr>
        <w:t>-</w:t>
      </w:r>
      <w:r>
        <w:rPr>
          <w:i/>
          <w:spacing w:val="-3"/>
          <w:sz w:val="28"/>
        </w:rPr>
        <w:t> </w:t>
      </w:r>
      <w:r>
        <w:rPr>
          <w:i/>
          <w:sz w:val="28"/>
        </w:rPr>
        <w:t>Chủ</w:t>
      </w:r>
      <w:r>
        <w:rPr>
          <w:i/>
          <w:spacing w:val="-1"/>
          <w:sz w:val="28"/>
        </w:rPr>
        <w:t> </w:t>
      </w:r>
      <w:r>
        <w:rPr>
          <w:i/>
          <w:sz w:val="28"/>
        </w:rPr>
        <w:t>toạ</w:t>
      </w:r>
      <w:r>
        <w:rPr>
          <w:i/>
          <w:spacing w:val="-3"/>
          <w:sz w:val="28"/>
        </w:rPr>
        <w:t> </w:t>
      </w:r>
      <w:r>
        <w:rPr>
          <w:i/>
          <w:sz w:val="28"/>
        </w:rPr>
        <w:t>phiên</w:t>
      </w:r>
      <w:r>
        <w:rPr>
          <w:i/>
          <w:spacing w:val="-1"/>
          <w:sz w:val="28"/>
        </w:rPr>
        <w:t> </w:t>
      </w:r>
      <w:r>
        <w:rPr>
          <w:i/>
          <w:sz w:val="28"/>
        </w:rPr>
        <w:t>toà:</w:t>
      </w:r>
      <w:r>
        <w:rPr>
          <w:i/>
          <w:spacing w:val="-3"/>
          <w:sz w:val="28"/>
        </w:rPr>
        <w:t> </w:t>
      </w:r>
      <w:r>
        <w:rPr>
          <w:sz w:val="28"/>
        </w:rPr>
        <w:t>Bà</w:t>
      </w:r>
      <w:r>
        <w:rPr>
          <w:spacing w:val="-2"/>
          <w:sz w:val="28"/>
        </w:rPr>
        <w:t> </w:t>
      </w:r>
      <w:r>
        <w:rPr>
          <w:sz w:val="28"/>
        </w:rPr>
        <w:t>Đặng</w:t>
      </w:r>
      <w:r>
        <w:rPr>
          <w:spacing w:val="-5"/>
          <w:sz w:val="28"/>
        </w:rPr>
        <w:t> </w:t>
      </w:r>
      <w:r>
        <w:rPr>
          <w:sz w:val="28"/>
        </w:rPr>
        <w:t>Hồ</w:t>
      </w:r>
      <w:r>
        <w:rPr>
          <w:spacing w:val="-1"/>
          <w:sz w:val="28"/>
        </w:rPr>
        <w:t> </w:t>
      </w:r>
      <w:r>
        <w:rPr>
          <w:spacing w:val="-4"/>
          <w:sz w:val="28"/>
        </w:rPr>
        <w:t>Điệp</w:t>
      </w:r>
    </w:p>
    <w:p>
      <w:pPr>
        <w:spacing w:before="159"/>
        <w:ind w:left="870" w:right="0" w:firstLine="0"/>
        <w:jc w:val="left"/>
        <w:rPr>
          <w:sz w:val="28"/>
        </w:rPr>
      </w:pPr>
      <w:r>
        <w:rPr>
          <w:i/>
          <w:sz w:val="28"/>
        </w:rPr>
        <w:t>Các</w:t>
      </w:r>
      <w:r>
        <w:rPr>
          <w:i/>
          <w:spacing w:val="-3"/>
          <w:sz w:val="28"/>
        </w:rPr>
        <w:t> </w:t>
      </w:r>
      <w:r>
        <w:rPr>
          <w:i/>
          <w:sz w:val="28"/>
        </w:rPr>
        <w:t>Hội</w:t>
      </w:r>
      <w:r>
        <w:rPr>
          <w:i/>
          <w:spacing w:val="-3"/>
          <w:sz w:val="28"/>
        </w:rPr>
        <w:t> </w:t>
      </w:r>
      <w:r>
        <w:rPr>
          <w:i/>
          <w:sz w:val="28"/>
        </w:rPr>
        <w:t>thẩm</w:t>
      </w:r>
      <w:r>
        <w:rPr>
          <w:i/>
          <w:spacing w:val="-3"/>
          <w:sz w:val="28"/>
        </w:rPr>
        <w:t> </w:t>
      </w:r>
      <w:r>
        <w:rPr>
          <w:i/>
          <w:sz w:val="28"/>
        </w:rPr>
        <w:t>nhân</w:t>
      </w:r>
      <w:r>
        <w:rPr>
          <w:i/>
          <w:spacing w:val="-2"/>
          <w:sz w:val="28"/>
        </w:rPr>
        <w:t> </w:t>
      </w:r>
      <w:r>
        <w:rPr>
          <w:i/>
          <w:spacing w:val="-4"/>
          <w:sz w:val="28"/>
        </w:rPr>
        <w:t>dân</w:t>
      </w:r>
      <w:r>
        <w:rPr>
          <w:spacing w:val="-4"/>
          <w:sz w:val="28"/>
        </w:rPr>
        <w:t>:</w:t>
      </w:r>
    </w:p>
    <w:p>
      <w:pPr>
        <w:pStyle w:val="BodyText"/>
        <w:spacing w:line="357" w:lineRule="auto" w:before="158"/>
        <w:ind w:left="870" w:right="3522"/>
        <w:jc w:val="left"/>
      </w:pPr>
      <w:r>
        <w:rPr/>
        <w:t>Ông</w:t>
      </w:r>
      <w:r>
        <w:rPr>
          <w:spacing w:val="-3"/>
        </w:rPr>
        <w:t> </w:t>
      </w:r>
      <w:r>
        <w:rPr/>
        <w:t>Phạm</w:t>
      </w:r>
      <w:r>
        <w:rPr>
          <w:spacing w:val="-9"/>
        </w:rPr>
        <w:t> </w:t>
      </w:r>
      <w:r>
        <w:rPr/>
        <w:t>Mạnh</w:t>
      </w:r>
      <w:r>
        <w:rPr>
          <w:spacing w:val="-3"/>
        </w:rPr>
        <w:t> </w:t>
      </w:r>
      <w:r>
        <w:rPr/>
        <w:t>Hùng,</w:t>
      </w:r>
      <w:r>
        <w:rPr>
          <w:spacing w:val="-8"/>
        </w:rPr>
        <w:t> </w:t>
      </w:r>
      <w:r>
        <w:rPr/>
        <w:t>nguyên</w:t>
      </w:r>
      <w:r>
        <w:rPr>
          <w:spacing w:val="-3"/>
        </w:rPr>
        <w:t> </w:t>
      </w:r>
      <w:r>
        <w:rPr/>
        <w:t>là</w:t>
      </w:r>
      <w:r>
        <w:rPr>
          <w:spacing w:val="-6"/>
        </w:rPr>
        <w:t> </w:t>
      </w:r>
      <w:r>
        <w:rPr/>
        <w:t>giáo</w:t>
      </w:r>
      <w:r>
        <w:rPr>
          <w:spacing w:val="-7"/>
        </w:rPr>
        <w:t> </w:t>
      </w:r>
      <w:r>
        <w:rPr/>
        <w:t>viên Bà Cao Thị Hạ</w:t>
      </w:r>
    </w:p>
    <w:p>
      <w:pPr>
        <w:pStyle w:val="ListParagraph"/>
        <w:numPr>
          <w:ilvl w:val="0"/>
          <w:numId w:val="1"/>
        </w:numPr>
        <w:tabs>
          <w:tab w:pos="1055" w:val="left" w:leader="none"/>
        </w:tabs>
        <w:spacing w:line="268" w:lineRule="auto" w:before="0" w:after="0"/>
        <w:ind w:left="162" w:right="353" w:firstLine="719"/>
        <w:jc w:val="both"/>
        <w:rPr>
          <w:sz w:val="28"/>
        </w:rPr>
      </w:pPr>
      <w:r>
        <w:rPr>
          <w:b/>
          <w:i/>
          <w:sz w:val="28"/>
        </w:rPr>
        <w:t>Thư ký phiên toà</w:t>
      </w:r>
      <w:r>
        <w:rPr>
          <w:b/>
          <w:sz w:val="28"/>
        </w:rPr>
        <w:t>: </w:t>
      </w:r>
      <w:r>
        <w:rPr>
          <w:sz w:val="28"/>
        </w:rPr>
        <w:t>Bà Phạm Thủy Anh - Thư ký Toà án nhân dân thành phố Hải Phòng.</w:t>
      </w:r>
    </w:p>
    <w:p>
      <w:pPr>
        <w:pStyle w:val="ListParagraph"/>
        <w:numPr>
          <w:ilvl w:val="0"/>
          <w:numId w:val="1"/>
        </w:numPr>
        <w:tabs>
          <w:tab w:pos="1089" w:val="left" w:leader="none"/>
        </w:tabs>
        <w:spacing w:line="268" w:lineRule="auto" w:before="119" w:after="0"/>
        <w:ind w:left="162" w:right="350" w:firstLine="707"/>
        <w:jc w:val="both"/>
        <w:rPr>
          <w:sz w:val="28"/>
        </w:rPr>
      </w:pPr>
      <w:r>
        <w:rPr>
          <w:b/>
          <w:i/>
          <w:sz w:val="28"/>
        </w:rPr>
        <w:t>Đại diện Viện kiểm sát nhân dân thành phố Hải Phòng tham gia</w:t>
      </w:r>
      <w:r>
        <w:rPr>
          <w:b/>
          <w:i/>
          <w:sz w:val="28"/>
        </w:rPr>
        <w:t> phiên tòa</w:t>
      </w:r>
      <w:r>
        <w:rPr>
          <w:i/>
          <w:sz w:val="28"/>
        </w:rPr>
        <w:t>: </w:t>
      </w:r>
      <w:r>
        <w:rPr>
          <w:sz w:val="28"/>
        </w:rPr>
        <w:t>Bà Lương Thị Thuý Dung - Kiểm sát viên.</w:t>
      </w:r>
    </w:p>
    <w:p>
      <w:pPr>
        <w:pStyle w:val="BodyText"/>
        <w:spacing w:line="268" w:lineRule="auto" w:before="119"/>
        <w:ind w:right="346" w:firstLine="707"/>
      </w:pPr>
      <w:r>
        <w:rPr/>
        <w:t>Ngày 04 tháng 01 năm 2023, tại trụ sở Tòa án nhân dân thành phố Hải Phòng xét xử sơ thẩm công khai vụ án hình sự thụ lý số 190/2022/TLST-HS ngày 02 tháng 12 năm 2022 theo Quyết định đưa vụ án ra xét xử số 210/2022/QĐXXST-HS ngày 22 tháng 12 năm 2022, đối với bị cáo:</w:t>
      </w:r>
    </w:p>
    <w:p>
      <w:pPr>
        <w:pStyle w:val="BodyText"/>
        <w:spacing w:line="268" w:lineRule="auto" w:before="118"/>
        <w:ind w:right="343" w:firstLine="686"/>
      </w:pPr>
      <w:r>
        <w:rPr>
          <w:b/>
        </w:rPr>
        <w:t>Nguyễn</w:t>
      </w:r>
      <w:r>
        <w:rPr>
          <w:b/>
          <w:spacing w:val="-2"/>
        </w:rPr>
        <w:t> </w:t>
      </w:r>
      <w:r>
        <w:rPr>
          <w:b/>
        </w:rPr>
        <w:t>Hữu Hoàng</w:t>
      </w:r>
      <w:r>
        <w:rPr>
          <w:b/>
          <w:spacing w:val="-1"/>
        </w:rPr>
        <w:t> </w:t>
      </w:r>
      <w:r>
        <w:rPr>
          <w:b/>
        </w:rPr>
        <w:t>Duy,</w:t>
      </w:r>
      <w:r>
        <w:rPr>
          <w:b/>
          <w:spacing w:val="-1"/>
        </w:rPr>
        <w:t> </w:t>
      </w:r>
      <w:r>
        <w:rPr/>
        <w:t>sinh</w:t>
      </w:r>
      <w:r>
        <w:rPr>
          <w:spacing w:val="-1"/>
        </w:rPr>
        <w:t> </w:t>
      </w:r>
      <w:r>
        <w:rPr/>
        <w:t>ngày</w:t>
      </w:r>
      <w:r>
        <w:rPr>
          <w:spacing w:val="-2"/>
        </w:rPr>
        <w:t> </w:t>
      </w:r>
      <w:r>
        <w:rPr/>
        <w:t>12</w:t>
      </w:r>
      <w:r>
        <w:rPr>
          <w:spacing w:val="-1"/>
        </w:rPr>
        <w:t> </w:t>
      </w:r>
      <w:r>
        <w:rPr/>
        <w:t>tháng 09</w:t>
      </w:r>
      <w:r>
        <w:rPr>
          <w:spacing w:val="-1"/>
        </w:rPr>
        <w:t> </w:t>
      </w:r>
      <w:r>
        <w:rPr/>
        <w:t>năm</w:t>
      </w:r>
      <w:r>
        <w:rPr>
          <w:spacing w:val="-4"/>
        </w:rPr>
        <w:t> </w:t>
      </w:r>
      <w:r>
        <w:rPr/>
        <w:t>2004</w:t>
      </w:r>
      <w:r>
        <w:rPr>
          <w:spacing w:val="-1"/>
        </w:rPr>
        <w:t> </w:t>
      </w:r>
      <w:r>
        <w:rPr/>
        <w:t>tại</w:t>
      </w:r>
      <w:r>
        <w:rPr>
          <w:spacing w:val="-1"/>
        </w:rPr>
        <w:t> </w:t>
      </w:r>
      <w:r>
        <w:rPr/>
        <w:t>Hải Phòng (Đến ngày thực hiện hành vi phạm tội bị cáo 17 tuổi 03 tháng 19 ngày); nơi cư </w:t>
      </w:r>
      <w:r>
        <w:rPr>
          <w:spacing w:val="-6"/>
        </w:rPr>
        <w:t>trú:</w:t>
      </w:r>
      <w:r>
        <w:rPr>
          <w:spacing w:val="-12"/>
        </w:rPr>
        <w:t> </w:t>
      </w:r>
      <w:r>
        <w:rPr>
          <w:spacing w:val="-6"/>
        </w:rPr>
        <w:t>Tổ</w:t>
      </w:r>
      <w:r>
        <w:rPr>
          <w:spacing w:val="-11"/>
        </w:rPr>
        <w:t> </w:t>
      </w:r>
      <w:r>
        <w:rPr>
          <w:spacing w:val="-6"/>
        </w:rPr>
        <w:t>dân</w:t>
      </w:r>
      <w:r>
        <w:rPr>
          <w:spacing w:val="-12"/>
        </w:rPr>
        <w:t> </w:t>
      </w:r>
      <w:r>
        <w:rPr>
          <w:spacing w:val="-6"/>
        </w:rPr>
        <w:t>phố</w:t>
      </w:r>
      <w:r>
        <w:rPr>
          <w:spacing w:val="-11"/>
        </w:rPr>
        <w:t> </w:t>
      </w:r>
      <w:r>
        <w:rPr>
          <w:spacing w:val="-6"/>
        </w:rPr>
        <w:t>Ngọc</w:t>
      </w:r>
      <w:r>
        <w:rPr>
          <w:spacing w:val="-12"/>
        </w:rPr>
        <w:t> </w:t>
      </w:r>
      <w:r>
        <w:rPr>
          <w:spacing w:val="-6"/>
        </w:rPr>
        <w:t>Sơn,</w:t>
      </w:r>
      <w:r>
        <w:rPr>
          <w:spacing w:val="-11"/>
        </w:rPr>
        <w:t> </w:t>
      </w:r>
      <w:r>
        <w:rPr>
          <w:spacing w:val="-6"/>
        </w:rPr>
        <w:t>phường</w:t>
      </w:r>
      <w:r>
        <w:rPr>
          <w:spacing w:val="-12"/>
        </w:rPr>
        <w:t> </w:t>
      </w:r>
      <w:r>
        <w:rPr>
          <w:spacing w:val="-6"/>
        </w:rPr>
        <w:t>Ngọc</w:t>
      </w:r>
      <w:r>
        <w:rPr>
          <w:spacing w:val="-11"/>
        </w:rPr>
        <w:t> </w:t>
      </w:r>
      <w:r>
        <w:rPr>
          <w:spacing w:val="-6"/>
        </w:rPr>
        <w:t>Xuyên,</w:t>
      </w:r>
      <w:r>
        <w:rPr>
          <w:spacing w:val="-12"/>
        </w:rPr>
        <w:t> </w:t>
      </w:r>
      <w:r>
        <w:rPr>
          <w:spacing w:val="-6"/>
        </w:rPr>
        <w:t>quận</w:t>
      </w:r>
      <w:r>
        <w:rPr>
          <w:spacing w:val="-11"/>
        </w:rPr>
        <w:t> </w:t>
      </w:r>
      <w:r>
        <w:rPr>
          <w:spacing w:val="-6"/>
        </w:rPr>
        <w:t>Đồ</w:t>
      </w:r>
      <w:r>
        <w:rPr>
          <w:spacing w:val="-12"/>
        </w:rPr>
        <w:t> </w:t>
      </w:r>
      <w:r>
        <w:rPr>
          <w:spacing w:val="-6"/>
        </w:rPr>
        <w:t>Sơn,</w:t>
      </w:r>
      <w:r>
        <w:rPr>
          <w:spacing w:val="-11"/>
        </w:rPr>
        <w:t> </w:t>
      </w:r>
      <w:r>
        <w:rPr>
          <w:spacing w:val="-6"/>
        </w:rPr>
        <w:t>thành</w:t>
      </w:r>
      <w:r>
        <w:rPr>
          <w:spacing w:val="-12"/>
        </w:rPr>
        <w:t> </w:t>
      </w:r>
      <w:r>
        <w:rPr>
          <w:spacing w:val="-6"/>
        </w:rPr>
        <w:t>phố</w:t>
      </w:r>
      <w:r>
        <w:rPr>
          <w:spacing w:val="-11"/>
        </w:rPr>
        <w:t> </w:t>
      </w:r>
      <w:r>
        <w:rPr>
          <w:spacing w:val="-6"/>
        </w:rPr>
        <w:t>Hải</w:t>
      </w:r>
      <w:r>
        <w:rPr>
          <w:spacing w:val="-12"/>
        </w:rPr>
        <w:t> </w:t>
      </w:r>
      <w:r>
        <w:rPr>
          <w:spacing w:val="-6"/>
        </w:rPr>
        <w:t>Phòng; </w:t>
      </w:r>
      <w:r>
        <w:rPr/>
        <w:t>nghề nghiệp: Lao động tự do; trình độ văn hóa: 8/12; dân tộc: Kinh; tôn giáo: Không;</w:t>
      </w:r>
      <w:r>
        <w:rPr>
          <w:spacing w:val="-3"/>
        </w:rPr>
        <w:t> </w:t>
      </w:r>
      <w:r>
        <w:rPr/>
        <w:t>quốc</w:t>
      </w:r>
      <w:r>
        <w:rPr>
          <w:spacing w:val="-4"/>
        </w:rPr>
        <w:t> </w:t>
      </w:r>
      <w:r>
        <w:rPr/>
        <w:t>tịch:</w:t>
      </w:r>
      <w:r>
        <w:rPr>
          <w:spacing w:val="-3"/>
        </w:rPr>
        <w:t> </w:t>
      </w:r>
      <w:r>
        <w:rPr/>
        <w:t>Việt</w:t>
      </w:r>
      <w:r>
        <w:rPr>
          <w:spacing w:val="-3"/>
        </w:rPr>
        <w:t> </w:t>
      </w:r>
      <w:r>
        <w:rPr/>
        <w:t>Nam; giới</w:t>
      </w:r>
      <w:r>
        <w:rPr>
          <w:spacing w:val="-4"/>
        </w:rPr>
        <w:t> </w:t>
      </w:r>
      <w:r>
        <w:rPr/>
        <w:t>tính:</w:t>
      </w:r>
      <w:r>
        <w:rPr>
          <w:spacing w:val="-4"/>
        </w:rPr>
        <w:t> </w:t>
      </w:r>
      <w:r>
        <w:rPr/>
        <w:t>nam; con</w:t>
      </w:r>
      <w:r>
        <w:rPr>
          <w:spacing w:val="-3"/>
        </w:rPr>
        <w:t> </w:t>
      </w:r>
      <w:r>
        <w:rPr/>
        <w:t>ông</w:t>
      </w:r>
      <w:r>
        <w:rPr>
          <w:spacing w:val="-1"/>
        </w:rPr>
        <w:t> </w:t>
      </w:r>
      <w:r>
        <w:rPr/>
        <w:t>Nguyễn</w:t>
      </w:r>
      <w:r>
        <w:rPr>
          <w:spacing w:val="-7"/>
        </w:rPr>
        <w:t> </w:t>
      </w:r>
      <w:r>
        <w:rPr/>
        <w:t>Hữu</w:t>
      </w:r>
      <w:r>
        <w:rPr>
          <w:spacing w:val="-7"/>
        </w:rPr>
        <w:t> </w:t>
      </w:r>
      <w:r>
        <w:rPr/>
        <w:t>Anh</w:t>
      </w:r>
      <w:r>
        <w:rPr>
          <w:spacing w:val="-6"/>
        </w:rPr>
        <w:t> </w:t>
      </w:r>
      <w:r>
        <w:rPr/>
        <w:t>(đã</w:t>
      </w:r>
      <w:r>
        <w:rPr>
          <w:spacing w:val="-7"/>
        </w:rPr>
        <w:t> </w:t>
      </w:r>
      <w:r>
        <w:rPr/>
        <w:t>chết) và bà Hoàng Thị Tuyết; chưa có vợ, con; tiền án, tiền sự: Không; bị tạm giữ từ ngày</w:t>
      </w:r>
      <w:r>
        <w:rPr>
          <w:spacing w:val="-19"/>
        </w:rPr>
        <w:t> </w:t>
      </w:r>
      <w:r>
        <w:rPr/>
        <w:t>27/9/2022,</w:t>
      </w:r>
      <w:r>
        <w:rPr>
          <w:spacing w:val="-18"/>
        </w:rPr>
        <w:t> </w:t>
      </w:r>
      <w:r>
        <w:rPr/>
        <w:t>đến</w:t>
      </w:r>
      <w:r>
        <w:rPr>
          <w:spacing w:val="-17"/>
        </w:rPr>
        <w:t> </w:t>
      </w:r>
      <w:r>
        <w:rPr/>
        <w:t>ngày</w:t>
      </w:r>
      <w:r>
        <w:rPr>
          <w:spacing w:val="-18"/>
        </w:rPr>
        <w:t> </w:t>
      </w:r>
      <w:r>
        <w:rPr/>
        <w:t>03/10/2022</w:t>
      </w:r>
      <w:r>
        <w:rPr>
          <w:spacing w:val="-17"/>
        </w:rPr>
        <w:t> </w:t>
      </w:r>
      <w:r>
        <w:rPr/>
        <w:t>chuyển</w:t>
      </w:r>
      <w:r>
        <w:rPr>
          <w:spacing w:val="-18"/>
        </w:rPr>
        <w:t> </w:t>
      </w:r>
      <w:r>
        <w:rPr/>
        <w:t>tạm</w:t>
      </w:r>
      <w:r>
        <w:rPr>
          <w:spacing w:val="-18"/>
        </w:rPr>
        <w:t> </w:t>
      </w:r>
      <w:r>
        <w:rPr/>
        <w:t>giam;</w:t>
      </w:r>
      <w:r>
        <w:rPr>
          <w:spacing w:val="-17"/>
        </w:rPr>
        <w:t> </w:t>
      </w:r>
      <w:r>
        <w:rPr/>
        <w:t>có</w:t>
      </w:r>
      <w:r>
        <w:rPr>
          <w:spacing w:val="-18"/>
        </w:rPr>
        <w:t> </w:t>
      </w:r>
      <w:r>
        <w:rPr/>
        <w:t>mặt.</w:t>
      </w:r>
    </w:p>
    <w:p>
      <w:pPr>
        <w:pStyle w:val="Heading1"/>
        <w:spacing w:before="236"/>
        <w:ind w:left="3251"/>
      </w:pPr>
      <w:r>
        <w:rPr/>
        <w:t>NỘI</w:t>
      </w:r>
      <w:r>
        <w:rPr>
          <w:spacing w:val="-3"/>
        </w:rPr>
        <w:t> </w:t>
      </w:r>
      <w:r>
        <w:rPr/>
        <w:t>DUNG</w:t>
      </w:r>
      <w:r>
        <w:rPr>
          <w:spacing w:val="-3"/>
        </w:rPr>
        <w:t> </w:t>
      </w:r>
      <w:r>
        <w:rPr/>
        <w:t>VỤ</w:t>
      </w:r>
      <w:r>
        <w:rPr>
          <w:spacing w:val="-4"/>
        </w:rPr>
        <w:t> </w:t>
      </w:r>
      <w:r>
        <w:rPr>
          <w:spacing w:val="-5"/>
        </w:rPr>
        <w:t>ÁN:</w:t>
      </w:r>
    </w:p>
    <w:p>
      <w:pPr>
        <w:pStyle w:val="BodyText"/>
        <w:spacing w:before="2"/>
        <w:ind w:left="0"/>
        <w:jc w:val="left"/>
        <w:rPr>
          <w:b/>
          <w:sz w:val="24"/>
        </w:rPr>
      </w:pPr>
    </w:p>
    <w:p>
      <w:pPr>
        <w:pStyle w:val="BodyText"/>
        <w:spacing w:line="268" w:lineRule="auto"/>
        <w:ind w:right="358" w:firstLine="707"/>
      </w:pPr>
      <w:r>
        <w:rPr/>
        <w:t>Theo các tài liệu có trong hồ sơ vụ án và diễn biến tại phiên tòa, nội dung vụ án được tóm tắt như sau:</w:t>
      </w:r>
    </w:p>
    <w:p>
      <w:pPr>
        <w:pStyle w:val="BodyText"/>
        <w:spacing w:line="268" w:lineRule="auto" w:before="119"/>
        <w:ind w:right="300" w:firstLine="743"/>
      </w:pPr>
      <w:r>
        <w:rPr/>
        <w:t>Trong khung giờ từ</w:t>
      </w:r>
      <w:r>
        <w:rPr>
          <w:spacing w:val="-1"/>
        </w:rPr>
        <w:t> </w:t>
      </w:r>
      <w:r>
        <w:rPr/>
        <w:t>21 giờ 30 phút đến 22 giờ ngày</w:t>
      </w:r>
      <w:r>
        <w:rPr>
          <w:spacing w:val="-1"/>
        </w:rPr>
        <w:t> </w:t>
      </w:r>
      <w:r>
        <w:rPr/>
        <w:t>01/01/2022, hai nhóm thanh, thiếu niên khoảng hơn 50 người, chủ yếu cư trú trên địa bàn các phường Hưng Đạo và Hòa Nghĩa thuộc quận Dương Kinh, thành phố Hải Phòng,</w:t>
      </w:r>
      <w:r>
        <w:rPr>
          <w:spacing w:val="17"/>
        </w:rPr>
        <w:t> </w:t>
      </w:r>
      <w:r>
        <w:rPr/>
        <w:t>đi trên</w:t>
      </w:r>
    </w:p>
    <w:p>
      <w:pPr>
        <w:spacing w:after="0" w:line="268" w:lineRule="auto"/>
        <w:sectPr>
          <w:type w:val="continuous"/>
          <w:pgSz w:w="11910" w:h="16850"/>
          <w:pgMar w:top="1120" w:bottom="280" w:left="1540" w:right="780"/>
        </w:sectPr>
      </w:pPr>
    </w:p>
    <w:p>
      <w:pPr>
        <w:pStyle w:val="BodyText"/>
        <w:spacing w:line="268" w:lineRule="auto" w:before="78"/>
        <w:ind w:right="300"/>
      </w:pPr>
      <w:r>
        <w:rPr/>
        <w:t>phương tiện là các xe mô tô, cầm theo nhiều loại hung khí (giáo nhọn, tuýp sắt, vỏ chai thủy tinh) nhằm mục đích tìm đánh nhau. Cả hai nhóm chủ yếu đi trên tuyến đường Phạm Văn Đồng và gặp nhau tại khu vực vòng xuyến cầu Võ Nguyên Giáp, thuộc TDP Phú Hải 3, phường Anh Dũng, quận Dương Kinh, thành phố Hải Phòng,</w:t>
      </w:r>
      <w:r>
        <w:rPr>
          <w:spacing w:val="-3"/>
        </w:rPr>
        <w:t> </w:t>
      </w:r>
      <w:r>
        <w:rPr/>
        <w:t>sau đó rượt đuổi đánh nhau hỗn loạn, dẫn đến hậu quả làm hai người bị thương.</w:t>
      </w:r>
    </w:p>
    <w:p>
      <w:pPr>
        <w:pStyle w:val="BodyText"/>
        <w:spacing w:line="268" w:lineRule="auto" w:before="117"/>
        <w:ind w:right="299" w:firstLine="743"/>
      </w:pPr>
      <w:r>
        <w:rPr/>
        <w:t>Quá trình điều tra, Cơ quan điều tra đã xác định hai người bị thương, gồm Đỗ</w:t>
      </w:r>
      <w:r>
        <w:rPr>
          <w:spacing w:val="-1"/>
        </w:rPr>
        <w:t> </w:t>
      </w:r>
      <w:r>
        <w:rPr/>
        <w:t>Vũ Công</w:t>
      </w:r>
      <w:r>
        <w:rPr>
          <w:spacing w:val="-1"/>
        </w:rPr>
        <w:t> </w:t>
      </w:r>
      <w:r>
        <w:rPr/>
        <w:t>Phú</w:t>
      </w:r>
      <w:r>
        <w:rPr>
          <w:spacing w:val="-1"/>
        </w:rPr>
        <w:t> </w:t>
      </w:r>
      <w:r>
        <w:rPr/>
        <w:t>(15</w:t>
      </w:r>
      <w:r>
        <w:rPr>
          <w:spacing w:val="-1"/>
        </w:rPr>
        <w:t> </w:t>
      </w:r>
      <w:r>
        <w:rPr/>
        <w:t>tuổi</w:t>
      </w:r>
      <w:r>
        <w:rPr>
          <w:spacing w:val="-1"/>
        </w:rPr>
        <w:t> </w:t>
      </w:r>
      <w:r>
        <w:rPr/>
        <w:t>4</w:t>
      </w:r>
      <w:r>
        <w:rPr>
          <w:spacing w:val="-1"/>
        </w:rPr>
        <w:t> </w:t>
      </w:r>
      <w:r>
        <w:rPr/>
        <w:t>tháng</w:t>
      </w:r>
      <w:r>
        <w:rPr>
          <w:spacing w:val="-1"/>
        </w:rPr>
        <w:t> </w:t>
      </w:r>
      <w:r>
        <w:rPr/>
        <w:t>23</w:t>
      </w:r>
      <w:r>
        <w:rPr>
          <w:spacing w:val="-1"/>
        </w:rPr>
        <w:t> </w:t>
      </w:r>
      <w:r>
        <w:rPr/>
        <w:t>ngày),</w:t>
      </w:r>
      <w:r>
        <w:rPr>
          <w:spacing w:val="-3"/>
        </w:rPr>
        <w:t> </w:t>
      </w:r>
      <w:r>
        <w:rPr/>
        <w:t>bị một</w:t>
      </w:r>
      <w:r>
        <w:rPr>
          <w:spacing w:val="-1"/>
        </w:rPr>
        <w:t> </w:t>
      </w:r>
      <w:r>
        <w:rPr/>
        <w:t>số</w:t>
      </w:r>
      <w:r>
        <w:rPr>
          <w:spacing w:val="-1"/>
        </w:rPr>
        <w:t> </w:t>
      </w:r>
      <w:r>
        <w:rPr/>
        <w:t>vết</w:t>
      </w:r>
      <w:r>
        <w:rPr>
          <w:spacing w:val="-1"/>
        </w:rPr>
        <w:t> </w:t>
      </w:r>
      <w:r>
        <w:rPr/>
        <w:t>thương</w:t>
      </w:r>
      <w:r>
        <w:rPr>
          <w:spacing w:val="-1"/>
        </w:rPr>
        <w:t> </w:t>
      </w:r>
      <w:r>
        <w:rPr/>
        <w:t>phần mềm,</w:t>
      </w:r>
      <w:r>
        <w:rPr>
          <w:spacing w:val="-1"/>
        </w:rPr>
        <w:t> </w:t>
      </w:r>
      <w:r>
        <w:rPr/>
        <w:t>gây rách</w:t>
      </w:r>
      <w:r>
        <w:rPr>
          <w:spacing w:val="-8"/>
        </w:rPr>
        <w:t> </w:t>
      </w:r>
      <w:r>
        <w:rPr/>
        <w:t>da,</w:t>
      </w:r>
      <w:r>
        <w:rPr>
          <w:spacing w:val="-10"/>
        </w:rPr>
        <w:t> </w:t>
      </w:r>
      <w:r>
        <w:rPr/>
        <w:t>bầm</w:t>
      </w:r>
      <w:r>
        <w:rPr>
          <w:spacing w:val="-12"/>
        </w:rPr>
        <w:t> </w:t>
      </w:r>
      <w:r>
        <w:rPr/>
        <w:t>tím,</w:t>
      </w:r>
      <w:r>
        <w:rPr>
          <w:spacing w:val="-8"/>
        </w:rPr>
        <w:t> </w:t>
      </w:r>
      <w:r>
        <w:rPr/>
        <w:t>tổn</w:t>
      </w:r>
      <w:r>
        <w:rPr>
          <w:spacing w:val="-6"/>
        </w:rPr>
        <w:t> </w:t>
      </w:r>
      <w:r>
        <w:rPr/>
        <w:t>hại</w:t>
      </w:r>
      <w:r>
        <w:rPr>
          <w:spacing w:val="-8"/>
        </w:rPr>
        <w:t> </w:t>
      </w:r>
      <w:r>
        <w:rPr/>
        <w:t>02%</w:t>
      </w:r>
      <w:r>
        <w:rPr>
          <w:spacing w:val="-11"/>
        </w:rPr>
        <w:t> </w:t>
      </w:r>
      <w:r>
        <w:rPr/>
        <w:t>sức</w:t>
      </w:r>
      <w:r>
        <w:rPr>
          <w:spacing w:val="-10"/>
        </w:rPr>
        <w:t> </w:t>
      </w:r>
      <w:r>
        <w:rPr/>
        <w:t>khỏe</w:t>
      </w:r>
      <w:r>
        <w:rPr>
          <w:spacing w:val="-10"/>
        </w:rPr>
        <w:t> </w:t>
      </w:r>
      <w:r>
        <w:rPr/>
        <w:t>và</w:t>
      </w:r>
      <w:r>
        <w:rPr>
          <w:spacing w:val="-7"/>
        </w:rPr>
        <w:t> </w:t>
      </w:r>
      <w:r>
        <w:rPr/>
        <w:t>Đặng</w:t>
      </w:r>
      <w:r>
        <w:rPr>
          <w:spacing w:val="-8"/>
        </w:rPr>
        <w:t> </w:t>
      </w:r>
      <w:r>
        <w:rPr/>
        <w:t>Chung</w:t>
      </w:r>
      <w:r>
        <w:rPr>
          <w:spacing w:val="-8"/>
        </w:rPr>
        <w:t> </w:t>
      </w:r>
      <w:r>
        <w:rPr/>
        <w:t>Kiên</w:t>
      </w:r>
      <w:r>
        <w:rPr>
          <w:spacing w:val="-8"/>
        </w:rPr>
        <w:t> </w:t>
      </w:r>
      <w:r>
        <w:rPr/>
        <w:t>(17</w:t>
      </w:r>
      <w:r>
        <w:rPr>
          <w:spacing w:val="-8"/>
        </w:rPr>
        <w:t> </w:t>
      </w:r>
      <w:r>
        <w:rPr/>
        <w:t>tuổi</w:t>
      </w:r>
      <w:r>
        <w:rPr>
          <w:spacing w:val="-8"/>
        </w:rPr>
        <w:t> </w:t>
      </w:r>
      <w:r>
        <w:rPr/>
        <w:t>01</w:t>
      </w:r>
      <w:r>
        <w:rPr>
          <w:spacing w:val="-8"/>
        </w:rPr>
        <w:t> </w:t>
      </w:r>
      <w:r>
        <w:rPr/>
        <w:t>tháng</w:t>
      </w:r>
      <w:r>
        <w:rPr>
          <w:spacing w:val="-8"/>
        </w:rPr>
        <w:t> </w:t>
      </w:r>
      <w:r>
        <w:rPr/>
        <w:t>25 ngày), bị gãy đầu dưới xương trụ tay trái, gẫy xương bàn V bàn tay phải, tổn hại 16% sức khỏe. Đồng thời, đã tiến hành làm rõ và khởi tố đối với 35 bị can về tội Gây</w:t>
      </w:r>
      <w:r>
        <w:rPr>
          <w:spacing w:val="-13"/>
        </w:rPr>
        <w:t> </w:t>
      </w:r>
      <w:r>
        <w:rPr/>
        <w:t>rối</w:t>
      </w:r>
      <w:r>
        <w:rPr>
          <w:spacing w:val="-10"/>
        </w:rPr>
        <w:t> </w:t>
      </w:r>
      <w:r>
        <w:rPr/>
        <w:t>trật</w:t>
      </w:r>
      <w:r>
        <w:rPr>
          <w:spacing w:val="-10"/>
        </w:rPr>
        <w:t> </w:t>
      </w:r>
      <w:r>
        <w:rPr/>
        <w:t>tự</w:t>
      </w:r>
      <w:r>
        <w:rPr>
          <w:spacing w:val="-13"/>
        </w:rPr>
        <w:t> </w:t>
      </w:r>
      <w:r>
        <w:rPr/>
        <w:t>công</w:t>
      </w:r>
      <w:r>
        <w:rPr>
          <w:spacing w:val="-10"/>
        </w:rPr>
        <w:t> </w:t>
      </w:r>
      <w:r>
        <w:rPr/>
        <w:t>cộng,</w:t>
      </w:r>
      <w:r>
        <w:rPr>
          <w:spacing w:val="-12"/>
        </w:rPr>
        <w:t> </w:t>
      </w:r>
      <w:r>
        <w:rPr/>
        <w:t>quy</w:t>
      </w:r>
      <w:r>
        <w:rPr>
          <w:spacing w:val="-13"/>
        </w:rPr>
        <w:t> </w:t>
      </w:r>
      <w:r>
        <w:rPr/>
        <w:t>định</w:t>
      </w:r>
      <w:r>
        <w:rPr>
          <w:spacing w:val="-10"/>
        </w:rPr>
        <w:t> </w:t>
      </w:r>
      <w:r>
        <w:rPr/>
        <w:t>tại</w:t>
      </w:r>
      <w:r>
        <w:rPr>
          <w:spacing w:val="-10"/>
        </w:rPr>
        <w:t> </w:t>
      </w:r>
      <w:r>
        <w:rPr/>
        <w:t>điểm</w:t>
      </w:r>
      <w:r>
        <w:rPr>
          <w:spacing w:val="-14"/>
        </w:rPr>
        <w:t> </w:t>
      </w:r>
      <w:r>
        <w:rPr/>
        <w:t>b</w:t>
      </w:r>
      <w:r>
        <w:rPr>
          <w:spacing w:val="-10"/>
        </w:rPr>
        <w:t> </w:t>
      </w:r>
      <w:r>
        <w:rPr/>
        <w:t>khoản</w:t>
      </w:r>
      <w:r>
        <w:rPr>
          <w:spacing w:val="-10"/>
        </w:rPr>
        <w:t> </w:t>
      </w:r>
      <w:r>
        <w:rPr/>
        <w:t>2</w:t>
      </w:r>
      <w:r>
        <w:rPr>
          <w:spacing w:val="-10"/>
        </w:rPr>
        <w:t> </w:t>
      </w:r>
      <w:r>
        <w:rPr/>
        <w:t>Điều</w:t>
      </w:r>
      <w:r>
        <w:rPr>
          <w:spacing w:val="-10"/>
        </w:rPr>
        <w:t> </w:t>
      </w:r>
      <w:r>
        <w:rPr/>
        <w:t>318</w:t>
      </w:r>
      <w:r>
        <w:rPr>
          <w:spacing w:val="-10"/>
        </w:rPr>
        <w:t> </w:t>
      </w:r>
      <w:r>
        <w:rPr/>
        <w:t>Bộ</w:t>
      </w:r>
      <w:r>
        <w:rPr>
          <w:spacing w:val="-10"/>
        </w:rPr>
        <w:t> </w:t>
      </w:r>
      <w:r>
        <w:rPr/>
        <w:t>luật</w:t>
      </w:r>
      <w:r>
        <w:rPr>
          <w:spacing w:val="-10"/>
        </w:rPr>
        <w:t> </w:t>
      </w:r>
      <w:r>
        <w:rPr/>
        <w:t>Hình</w:t>
      </w:r>
      <w:r>
        <w:rPr>
          <w:spacing w:val="-10"/>
        </w:rPr>
        <w:t> </w:t>
      </w:r>
      <w:r>
        <w:rPr/>
        <w:t>sự.</w:t>
      </w:r>
    </w:p>
    <w:p>
      <w:pPr>
        <w:pStyle w:val="BodyText"/>
        <w:spacing w:line="268" w:lineRule="auto" w:before="117"/>
        <w:ind w:right="299" w:firstLine="743"/>
      </w:pPr>
      <w:r>
        <w:rPr/>
        <w:t>Tại Bản án số 73/2022/HSST ngày 27/6/2022 của Tòa án nhân dân thành phố Hải Phòng đã đưa vụ án ra xét xử, đồng thời xử phạt các bị cáo Trần Đức Mạnh</w:t>
      </w:r>
      <w:r>
        <w:rPr>
          <w:spacing w:val="-1"/>
        </w:rPr>
        <w:t> </w:t>
      </w:r>
      <w:r>
        <w:rPr/>
        <w:t>42</w:t>
      </w:r>
      <w:r>
        <w:rPr>
          <w:spacing w:val="-1"/>
        </w:rPr>
        <w:t> </w:t>
      </w:r>
      <w:r>
        <w:rPr/>
        <w:t>tháng</w:t>
      </w:r>
      <w:r>
        <w:rPr>
          <w:spacing w:val="-1"/>
        </w:rPr>
        <w:t> </w:t>
      </w:r>
      <w:r>
        <w:rPr/>
        <w:t>tù; Lưu Phú Thuyết 36</w:t>
      </w:r>
      <w:r>
        <w:rPr>
          <w:spacing w:val="-1"/>
        </w:rPr>
        <w:t> </w:t>
      </w:r>
      <w:r>
        <w:rPr/>
        <w:t>tháng</w:t>
      </w:r>
      <w:r>
        <w:rPr>
          <w:spacing w:val="-1"/>
        </w:rPr>
        <w:t> </w:t>
      </w:r>
      <w:r>
        <w:rPr/>
        <w:t>tù; Cao Đức Doanh, Đỗ Thành Đạt, Vũ Đức Toàn mỗi bị cáo 30 tháng tù; Vũ Duy Thái Dương 18 tháng tù; Đặng Chung Kiên 15 tháng tù; Lương Huy Hoàng, Nguyễn Duy Khánh, Trương Tuấn Anh, Trần Quang Tú, Trần Mạnh Cường, Đào Công Nhương, Trần Quang Huy, Phạm Đức Mạnh, Phạm Đặng Quốc Phong, Hoàng Hải Triều, Trần Minh Đức, Trần Văn Lượng,</w:t>
      </w:r>
      <w:r>
        <w:rPr>
          <w:spacing w:val="-1"/>
        </w:rPr>
        <w:t> </w:t>
      </w:r>
      <w:r>
        <w:rPr/>
        <w:t>Trần Trung Kiên,</w:t>
      </w:r>
      <w:r>
        <w:rPr>
          <w:spacing w:val="-1"/>
        </w:rPr>
        <w:t> </w:t>
      </w:r>
      <w:r>
        <w:rPr/>
        <w:t>Nguyễn Công Chính,</w:t>
      </w:r>
      <w:r>
        <w:rPr>
          <w:spacing w:val="-1"/>
        </w:rPr>
        <w:t> </w:t>
      </w:r>
      <w:r>
        <w:rPr/>
        <w:t>Nguyễn Quyết Trượng mỗi bị cáo 24 tháng tù nhưng cho hưởng án treo; Phạm Tấn Phát, Trần Văn Quyến,</w:t>
      </w:r>
      <w:r>
        <w:rPr>
          <w:spacing w:val="-4"/>
        </w:rPr>
        <w:t> </w:t>
      </w:r>
      <w:r>
        <w:rPr/>
        <w:t>Trần</w:t>
      </w:r>
      <w:r>
        <w:rPr>
          <w:spacing w:val="-3"/>
        </w:rPr>
        <w:t> </w:t>
      </w:r>
      <w:r>
        <w:rPr/>
        <w:t>Văn</w:t>
      </w:r>
      <w:r>
        <w:rPr>
          <w:spacing w:val="-3"/>
        </w:rPr>
        <w:t> </w:t>
      </w:r>
      <w:r>
        <w:rPr/>
        <w:t>Huy</w:t>
      </w:r>
      <w:r>
        <w:rPr>
          <w:spacing w:val="-4"/>
        </w:rPr>
        <w:t> </w:t>
      </w:r>
      <w:r>
        <w:rPr/>
        <w:t>mỗi</w:t>
      </w:r>
      <w:r>
        <w:rPr>
          <w:spacing w:val="-3"/>
        </w:rPr>
        <w:t> </w:t>
      </w:r>
      <w:r>
        <w:rPr/>
        <w:t>bị</w:t>
      </w:r>
      <w:r>
        <w:rPr>
          <w:spacing w:val="-3"/>
        </w:rPr>
        <w:t> </w:t>
      </w:r>
      <w:r>
        <w:rPr/>
        <w:t>cáo</w:t>
      </w:r>
      <w:r>
        <w:rPr>
          <w:spacing w:val="-4"/>
        </w:rPr>
        <w:t> </w:t>
      </w:r>
      <w:r>
        <w:rPr/>
        <w:t>18</w:t>
      </w:r>
      <w:r>
        <w:rPr>
          <w:spacing w:val="-4"/>
        </w:rPr>
        <w:t> </w:t>
      </w:r>
      <w:r>
        <w:rPr/>
        <w:t>tháng</w:t>
      </w:r>
      <w:r>
        <w:rPr>
          <w:spacing w:val="-4"/>
        </w:rPr>
        <w:t> </w:t>
      </w:r>
      <w:r>
        <w:rPr/>
        <w:t>tù</w:t>
      </w:r>
      <w:r>
        <w:rPr>
          <w:spacing w:val="-4"/>
        </w:rPr>
        <w:t> </w:t>
      </w:r>
      <w:r>
        <w:rPr/>
        <w:t>nhưng</w:t>
      </w:r>
      <w:r>
        <w:rPr>
          <w:spacing w:val="-3"/>
        </w:rPr>
        <w:t> </w:t>
      </w:r>
      <w:r>
        <w:rPr/>
        <w:t>cho</w:t>
      </w:r>
      <w:r>
        <w:rPr>
          <w:spacing w:val="-4"/>
        </w:rPr>
        <w:t> </w:t>
      </w:r>
      <w:r>
        <w:rPr/>
        <w:t>hưởng</w:t>
      </w:r>
      <w:r>
        <w:rPr>
          <w:spacing w:val="-4"/>
        </w:rPr>
        <w:t> </w:t>
      </w:r>
      <w:r>
        <w:rPr/>
        <w:t>án</w:t>
      </w:r>
      <w:r>
        <w:rPr>
          <w:spacing w:val="-3"/>
        </w:rPr>
        <w:t> </w:t>
      </w:r>
      <w:r>
        <w:rPr/>
        <w:t>treo;</w:t>
      </w:r>
      <w:r>
        <w:rPr>
          <w:spacing w:val="-3"/>
        </w:rPr>
        <w:t> </w:t>
      </w:r>
      <w:r>
        <w:rPr/>
        <w:t>Đào</w:t>
      </w:r>
      <w:r>
        <w:rPr>
          <w:spacing w:val="-3"/>
        </w:rPr>
        <w:t> </w:t>
      </w:r>
      <w:r>
        <w:rPr/>
        <w:t>Duy Khang, Bùi Xuân Duy, Phạm Văn Bắc, Trần Quốc Việt, Trần Nguyễn Hải Anh, Trịnh Đức Giang, Cao Đức Hùng, Vũ Duy Minh Tuấn mỗi bị cáo 15 tháng tù nhưng</w:t>
      </w:r>
      <w:r>
        <w:rPr>
          <w:spacing w:val="-1"/>
        </w:rPr>
        <w:t> </w:t>
      </w:r>
      <w:r>
        <w:rPr/>
        <w:t>cho</w:t>
      </w:r>
      <w:r>
        <w:rPr>
          <w:spacing w:val="-1"/>
        </w:rPr>
        <w:t> </w:t>
      </w:r>
      <w:r>
        <w:rPr/>
        <w:t>hưởng</w:t>
      </w:r>
      <w:r>
        <w:rPr>
          <w:spacing w:val="-1"/>
        </w:rPr>
        <w:t> </w:t>
      </w:r>
      <w:r>
        <w:rPr/>
        <w:t>án</w:t>
      </w:r>
      <w:r>
        <w:rPr>
          <w:spacing w:val="-4"/>
        </w:rPr>
        <w:t> </w:t>
      </w:r>
      <w:r>
        <w:rPr/>
        <w:t>treo;</w:t>
      </w:r>
      <w:r>
        <w:rPr>
          <w:spacing w:val="-4"/>
        </w:rPr>
        <w:t> </w:t>
      </w:r>
      <w:r>
        <w:rPr/>
        <w:t>tại Bản án số 113/2022/HSST</w:t>
      </w:r>
      <w:r>
        <w:rPr>
          <w:spacing w:val="-2"/>
        </w:rPr>
        <w:t> </w:t>
      </w:r>
      <w:r>
        <w:rPr/>
        <w:t>ngày</w:t>
      </w:r>
      <w:r>
        <w:rPr>
          <w:spacing w:val="-1"/>
        </w:rPr>
        <w:t> </w:t>
      </w:r>
      <w:r>
        <w:rPr/>
        <w:t>25/8/2022 của Tòa án nhân dân thành phố Hải Phòng tuyên phạt bị cáo Phạm Trần Thái Bảo 20 tháng tù đều về tội Gây rối trật tự công cộng, quy định tại điểm b khoản 2 Điều 318 của Bộ luật Hình sự.</w:t>
      </w:r>
    </w:p>
    <w:p>
      <w:pPr>
        <w:pStyle w:val="BodyText"/>
        <w:spacing w:line="268" w:lineRule="auto" w:before="111"/>
        <w:ind w:right="300" w:firstLine="743"/>
      </w:pPr>
      <w:r>
        <w:rPr/>
        <w:t>Sau khi gây án, Nguyễn Hữu Hoàng Duy bỏ trốn đến ngày 27/9/2022 thì đến Cơ</w:t>
      </w:r>
      <w:r>
        <w:rPr>
          <w:spacing w:val="-5"/>
        </w:rPr>
        <w:t> </w:t>
      </w:r>
      <w:r>
        <w:rPr/>
        <w:t>quan</w:t>
      </w:r>
      <w:r>
        <w:rPr>
          <w:spacing w:val="-1"/>
        </w:rPr>
        <w:t> </w:t>
      </w:r>
      <w:r>
        <w:rPr/>
        <w:t>Công an</w:t>
      </w:r>
      <w:r>
        <w:rPr>
          <w:spacing w:val="-2"/>
        </w:rPr>
        <w:t> </w:t>
      </w:r>
      <w:r>
        <w:rPr/>
        <w:t>đầu</w:t>
      </w:r>
      <w:r>
        <w:rPr>
          <w:spacing w:val="-1"/>
        </w:rPr>
        <w:t> </w:t>
      </w:r>
      <w:r>
        <w:rPr/>
        <w:t>thú</w:t>
      </w:r>
      <w:r>
        <w:rPr>
          <w:spacing w:val="-2"/>
        </w:rPr>
        <w:t> </w:t>
      </w:r>
      <w:r>
        <w:rPr/>
        <w:t>và</w:t>
      </w:r>
      <w:r>
        <w:rPr>
          <w:spacing w:val="-2"/>
        </w:rPr>
        <w:t> </w:t>
      </w:r>
      <w:r>
        <w:rPr/>
        <w:t>khai</w:t>
      </w:r>
      <w:r>
        <w:rPr>
          <w:spacing w:val="-3"/>
        </w:rPr>
        <w:t> </w:t>
      </w:r>
      <w:r>
        <w:rPr/>
        <w:t>nhận: Do</w:t>
      </w:r>
      <w:r>
        <w:rPr>
          <w:spacing w:val="-2"/>
        </w:rPr>
        <w:t> </w:t>
      </w:r>
      <w:r>
        <w:rPr/>
        <w:t>có</w:t>
      </w:r>
      <w:r>
        <w:rPr>
          <w:spacing w:val="-1"/>
        </w:rPr>
        <w:t> </w:t>
      </w:r>
      <w:r>
        <w:rPr/>
        <w:t>quen</w:t>
      </w:r>
      <w:r>
        <w:rPr>
          <w:spacing w:val="-3"/>
        </w:rPr>
        <w:t> </w:t>
      </w:r>
      <w:r>
        <w:rPr/>
        <w:t>biết</w:t>
      </w:r>
      <w:r>
        <w:rPr>
          <w:spacing w:val="-1"/>
        </w:rPr>
        <w:t> </w:t>
      </w:r>
      <w:r>
        <w:rPr/>
        <w:t>với</w:t>
      </w:r>
      <w:r>
        <w:rPr>
          <w:spacing w:val="-1"/>
        </w:rPr>
        <w:t> </w:t>
      </w:r>
      <w:r>
        <w:rPr/>
        <w:t>Lưu Phú Thuyết nên ngày 01/01/2022, Thuyết rủ Duy cùng nhóm thanh niên cư trú trên địa bàn phường Hòa Nghĩa, quận Dương Kinh, thành phố Hải Phòng (nhóm Hòa Nghĩa) đi đánh nhau với nhóm thanh niên cư trú trên địa bàn tổ dân phố Phúc Lộc (cũ), thuộc phường Hưng Đạo, quận Dương Kinh, thành phố Hải Phòng (nhóm Phúc Lộc). Khoảng 20 giờ</w:t>
      </w:r>
      <w:r>
        <w:rPr>
          <w:spacing w:val="-2"/>
        </w:rPr>
        <w:t> </w:t>
      </w:r>
      <w:r>
        <w:rPr/>
        <w:t>cùng ngày, Duy</w:t>
      </w:r>
      <w:r>
        <w:rPr>
          <w:spacing w:val="-1"/>
        </w:rPr>
        <w:t> </w:t>
      </w:r>
      <w:r>
        <w:rPr/>
        <w:t>đi xe mô tô Honda AirBlade không rõ biển kiểm soát đến tập trung với nhóm Hòa Nghĩa tại khu vực ngã ba đường Phạm Văn Đồng</w:t>
      </w:r>
      <w:r>
        <w:rPr>
          <w:spacing w:val="-1"/>
        </w:rPr>
        <w:t> </w:t>
      </w:r>
      <w:r>
        <w:rPr/>
        <w:t>và</w:t>
      </w:r>
      <w:r>
        <w:rPr>
          <w:spacing w:val="-2"/>
        </w:rPr>
        <w:t> </w:t>
      </w:r>
      <w:r>
        <w:rPr/>
        <w:t>đường</w:t>
      </w:r>
      <w:r>
        <w:rPr>
          <w:spacing w:val="-3"/>
        </w:rPr>
        <w:t> </w:t>
      </w:r>
      <w:r>
        <w:rPr/>
        <w:t>402</w:t>
      </w:r>
      <w:r>
        <w:rPr>
          <w:spacing w:val="-2"/>
        </w:rPr>
        <w:t> </w:t>
      </w:r>
      <w:r>
        <w:rPr/>
        <w:t>thuộc</w:t>
      </w:r>
      <w:r>
        <w:rPr>
          <w:spacing w:val="-2"/>
        </w:rPr>
        <w:t> </w:t>
      </w:r>
      <w:r>
        <w:rPr/>
        <w:t>phường Hòa</w:t>
      </w:r>
      <w:r>
        <w:rPr>
          <w:spacing w:val="-1"/>
        </w:rPr>
        <w:t> </w:t>
      </w:r>
      <w:r>
        <w:rPr/>
        <w:t>Nghĩa,</w:t>
      </w:r>
      <w:r>
        <w:rPr>
          <w:spacing w:val="-3"/>
        </w:rPr>
        <w:t> </w:t>
      </w:r>
      <w:r>
        <w:rPr/>
        <w:t>quận</w:t>
      </w:r>
      <w:r>
        <w:rPr>
          <w:spacing w:val="-2"/>
        </w:rPr>
        <w:t> </w:t>
      </w:r>
      <w:r>
        <w:rPr/>
        <w:t>Dương Kinh,</w:t>
      </w:r>
      <w:r>
        <w:rPr>
          <w:spacing w:val="-1"/>
        </w:rPr>
        <w:t> </w:t>
      </w:r>
      <w:r>
        <w:rPr/>
        <w:t>thành</w:t>
      </w:r>
      <w:r>
        <w:rPr>
          <w:spacing w:val="-1"/>
        </w:rPr>
        <w:t> </w:t>
      </w:r>
      <w:r>
        <w:rPr/>
        <w:t>phố Hải</w:t>
      </w:r>
      <w:r>
        <w:rPr>
          <w:spacing w:val="40"/>
        </w:rPr>
        <w:t> </w:t>
      </w:r>
      <w:r>
        <w:rPr/>
        <w:t>Phòng</w:t>
      </w:r>
      <w:r>
        <w:rPr>
          <w:spacing w:val="40"/>
        </w:rPr>
        <w:t> </w:t>
      </w:r>
      <w:r>
        <w:rPr/>
        <w:t>để</w:t>
      </w:r>
      <w:r>
        <w:rPr>
          <w:spacing w:val="40"/>
        </w:rPr>
        <w:t> </w:t>
      </w:r>
      <w:r>
        <w:rPr/>
        <w:t>đi</w:t>
      </w:r>
      <w:r>
        <w:rPr>
          <w:spacing w:val="40"/>
        </w:rPr>
        <w:t> </w:t>
      </w:r>
      <w:r>
        <w:rPr/>
        <w:t>đánh</w:t>
      </w:r>
      <w:r>
        <w:rPr>
          <w:spacing w:val="40"/>
        </w:rPr>
        <w:t> </w:t>
      </w:r>
      <w:r>
        <w:rPr/>
        <w:t>nhau</w:t>
      </w:r>
      <w:r>
        <w:rPr>
          <w:spacing w:val="40"/>
        </w:rPr>
        <w:t> </w:t>
      </w:r>
      <w:r>
        <w:rPr/>
        <w:t>với</w:t>
      </w:r>
      <w:r>
        <w:rPr>
          <w:spacing w:val="40"/>
        </w:rPr>
        <w:t> </w:t>
      </w:r>
      <w:r>
        <w:rPr/>
        <w:t>nhóm</w:t>
      </w:r>
      <w:r>
        <w:rPr>
          <w:spacing w:val="39"/>
        </w:rPr>
        <w:t> </w:t>
      </w:r>
      <w:r>
        <w:rPr/>
        <w:t>Phúc</w:t>
      </w:r>
      <w:r>
        <w:rPr>
          <w:spacing w:val="40"/>
        </w:rPr>
        <w:t> </w:t>
      </w:r>
      <w:r>
        <w:rPr/>
        <w:t>Lộc.</w:t>
      </w:r>
      <w:r>
        <w:rPr>
          <w:spacing w:val="40"/>
        </w:rPr>
        <w:t> </w:t>
      </w:r>
      <w:r>
        <w:rPr/>
        <w:t>Tại</w:t>
      </w:r>
      <w:r>
        <w:rPr>
          <w:spacing w:val="40"/>
        </w:rPr>
        <w:t> </w:t>
      </w:r>
      <w:r>
        <w:rPr/>
        <w:t>đây,</w:t>
      </w:r>
      <w:r>
        <w:rPr>
          <w:spacing w:val="40"/>
        </w:rPr>
        <w:t> </w:t>
      </w:r>
      <w:r>
        <w:rPr/>
        <w:t>Duy</w:t>
      </w:r>
      <w:r>
        <w:rPr>
          <w:spacing w:val="40"/>
        </w:rPr>
        <w:t> </w:t>
      </w:r>
      <w:r>
        <w:rPr/>
        <w:t>gặp</w:t>
      </w:r>
      <w:r>
        <w:rPr>
          <w:spacing w:val="40"/>
        </w:rPr>
        <w:t> </w:t>
      </w:r>
      <w:r>
        <w:rPr/>
        <w:t>Lưu</w:t>
      </w:r>
      <w:r>
        <w:rPr>
          <w:spacing w:val="40"/>
        </w:rPr>
        <w:t> </w:t>
      </w:r>
      <w:r>
        <w:rPr/>
        <w:t>Phú</w:t>
      </w:r>
    </w:p>
    <w:p>
      <w:pPr>
        <w:spacing w:after="0" w:line="268" w:lineRule="auto"/>
        <w:sectPr>
          <w:footerReference w:type="default" r:id="rId5"/>
          <w:pgSz w:w="11910" w:h="16850"/>
          <w:pgMar w:footer="1148" w:header="0" w:top="1080" w:bottom="1340" w:left="1540" w:right="780"/>
          <w:pgNumType w:start="2"/>
        </w:sectPr>
      </w:pPr>
    </w:p>
    <w:p>
      <w:pPr>
        <w:pStyle w:val="BodyText"/>
        <w:spacing w:line="268" w:lineRule="auto" w:before="78"/>
        <w:ind w:right="297"/>
      </w:pPr>
      <w:r>
        <w:rPr/>
        <w:t>Thuyết cùng khoảng 20 đối tượng khác đi nhiều xe mô tô, Thuyết mang theo khoảng 15 tuýp sắt, trong đó có nhiều tuýp sắt một đầu hàn dao bầu và tuýp sắt một</w:t>
      </w:r>
      <w:r>
        <w:rPr>
          <w:spacing w:val="-2"/>
        </w:rPr>
        <w:t> </w:t>
      </w:r>
      <w:r>
        <w:rPr/>
        <w:t>đầu</w:t>
      </w:r>
      <w:r>
        <w:rPr>
          <w:spacing w:val="-2"/>
        </w:rPr>
        <w:t> </w:t>
      </w:r>
      <w:r>
        <w:rPr/>
        <w:t>vát</w:t>
      </w:r>
      <w:r>
        <w:rPr>
          <w:spacing w:val="-2"/>
        </w:rPr>
        <w:t> </w:t>
      </w:r>
      <w:r>
        <w:rPr/>
        <w:t>nhọn</w:t>
      </w:r>
      <w:r>
        <w:rPr>
          <w:spacing w:val="-2"/>
        </w:rPr>
        <w:t> </w:t>
      </w:r>
      <w:r>
        <w:rPr/>
        <w:t>đến</w:t>
      </w:r>
      <w:r>
        <w:rPr>
          <w:spacing w:val="-4"/>
        </w:rPr>
        <w:t> </w:t>
      </w:r>
      <w:r>
        <w:rPr/>
        <w:t>phát</w:t>
      </w:r>
      <w:r>
        <w:rPr>
          <w:spacing w:val="-2"/>
        </w:rPr>
        <w:t> </w:t>
      </w:r>
      <w:r>
        <w:rPr/>
        <w:t>cho</w:t>
      </w:r>
      <w:r>
        <w:rPr>
          <w:spacing w:val="-2"/>
        </w:rPr>
        <w:t> </w:t>
      </w:r>
      <w:r>
        <w:rPr/>
        <w:t>mọi</w:t>
      </w:r>
      <w:r>
        <w:rPr>
          <w:spacing w:val="-2"/>
        </w:rPr>
        <w:t> </w:t>
      </w:r>
      <w:r>
        <w:rPr/>
        <w:t>người.</w:t>
      </w:r>
      <w:r>
        <w:rPr>
          <w:spacing w:val="-6"/>
        </w:rPr>
        <w:t> </w:t>
      </w:r>
      <w:r>
        <w:rPr/>
        <w:t>Cả</w:t>
      </w:r>
      <w:r>
        <w:rPr>
          <w:spacing w:val="-3"/>
        </w:rPr>
        <w:t> </w:t>
      </w:r>
      <w:r>
        <w:rPr/>
        <w:t>nhóm</w:t>
      </w:r>
      <w:r>
        <w:rPr>
          <w:spacing w:val="-7"/>
        </w:rPr>
        <w:t> </w:t>
      </w:r>
      <w:r>
        <w:rPr/>
        <w:t>nhận</w:t>
      </w:r>
      <w:r>
        <w:rPr>
          <w:spacing w:val="-2"/>
        </w:rPr>
        <w:t> </w:t>
      </w:r>
      <w:r>
        <w:rPr/>
        <w:t>hung</w:t>
      </w:r>
      <w:r>
        <w:rPr>
          <w:spacing w:val="-4"/>
        </w:rPr>
        <w:t> </w:t>
      </w:r>
      <w:r>
        <w:rPr/>
        <w:t>khí</w:t>
      </w:r>
      <w:r>
        <w:rPr>
          <w:spacing w:val="-2"/>
        </w:rPr>
        <w:t> </w:t>
      </w:r>
      <w:r>
        <w:rPr/>
        <w:t>rồi</w:t>
      </w:r>
      <w:r>
        <w:rPr>
          <w:spacing w:val="-2"/>
        </w:rPr>
        <w:t> </w:t>
      </w:r>
      <w:r>
        <w:rPr/>
        <w:t>cùng</w:t>
      </w:r>
      <w:r>
        <w:rPr>
          <w:spacing w:val="-2"/>
        </w:rPr>
        <w:t> </w:t>
      </w:r>
      <w:r>
        <w:rPr/>
        <w:t>nhau đi xe mô tô trên đường Phạm Văn Đồng về phía cầu Võ Nguyên Giáp, trong đó Duy</w:t>
      </w:r>
      <w:r>
        <w:rPr>
          <w:spacing w:val="-2"/>
        </w:rPr>
        <w:t> </w:t>
      </w:r>
      <w:r>
        <w:rPr/>
        <w:t>điều khiển xe</w:t>
      </w:r>
      <w:r>
        <w:rPr>
          <w:spacing w:val="-1"/>
        </w:rPr>
        <w:t> </w:t>
      </w:r>
      <w:r>
        <w:rPr/>
        <w:t>mô tô chở</w:t>
      </w:r>
      <w:r>
        <w:rPr>
          <w:spacing w:val="-1"/>
        </w:rPr>
        <w:t> </w:t>
      </w:r>
      <w:r>
        <w:rPr/>
        <w:t>Đoàn Trí Thắng,</w:t>
      </w:r>
      <w:r>
        <w:rPr>
          <w:spacing w:val="-2"/>
        </w:rPr>
        <w:t> </w:t>
      </w:r>
      <w:r>
        <w:rPr/>
        <w:t>sinh</w:t>
      </w:r>
      <w:r>
        <w:rPr>
          <w:spacing w:val="-2"/>
        </w:rPr>
        <w:t> </w:t>
      </w:r>
      <w:r>
        <w:rPr/>
        <w:t>ngày</w:t>
      </w:r>
      <w:r>
        <w:rPr>
          <w:spacing w:val="-4"/>
        </w:rPr>
        <w:t> </w:t>
      </w:r>
      <w:r>
        <w:rPr/>
        <w:t>30/01/2006,</w:t>
      </w:r>
      <w:r>
        <w:rPr>
          <w:spacing w:val="-2"/>
        </w:rPr>
        <w:t> </w:t>
      </w:r>
      <w:r>
        <w:rPr/>
        <w:t>trú</w:t>
      </w:r>
      <w:r>
        <w:rPr>
          <w:spacing w:val="-2"/>
        </w:rPr>
        <w:t> </w:t>
      </w:r>
      <w:r>
        <w:rPr/>
        <w:t>tại TDP Hồng Phong, phường Minh Đức, quận Đồ Sơn, thành phố Hải Phòng ngồi sau cầm</w:t>
      </w:r>
      <w:r>
        <w:rPr>
          <w:spacing w:val="-5"/>
        </w:rPr>
        <w:t> </w:t>
      </w:r>
      <w:r>
        <w:rPr/>
        <w:t>theo tuýp sắt.</w:t>
      </w:r>
      <w:r>
        <w:rPr>
          <w:spacing w:val="-1"/>
        </w:rPr>
        <w:t> </w:t>
      </w:r>
      <w:r>
        <w:rPr/>
        <w:t>Đến khoảng 22 giờ cùng</w:t>
      </w:r>
      <w:r>
        <w:rPr>
          <w:spacing w:val="-1"/>
        </w:rPr>
        <w:t> </w:t>
      </w:r>
      <w:r>
        <w:rPr/>
        <w:t>ngày,</w:t>
      </w:r>
      <w:r>
        <w:rPr>
          <w:spacing w:val="-1"/>
        </w:rPr>
        <w:t> </w:t>
      </w:r>
      <w:r>
        <w:rPr/>
        <w:t>hai nhóm</w:t>
      </w:r>
      <w:r>
        <w:rPr>
          <w:spacing w:val="-5"/>
        </w:rPr>
        <w:t> </w:t>
      </w:r>
      <w:r>
        <w:rPr/>
        <w:t>gặp nhau tại khu</w:t>
      </w:r>
      <w:r>
        <w:rPr>
          <w:spacing w:val="-1"/>
        </w:rPr>
        <w:t> </w:t>
      </w:r>
      <w:r>
        <w:rPr/>
        <w:t>vực vòng xuyến cầu Võ Nguyên Giáp, thì dùng vỏ chai thủy</w:t>
      </w:r>
      <w:r>
        <w:rPr>
          <w:spacing w:val="-2"/>
        </w:rPr>
        <w:t> </w:t>
      </w:r>
      <w:r>
        <w:rPr/>
        <w:t>tinh ném</w:t>
      </w:r>
      <w:r>
        <w:rPr>
          <w:spacing w:val="-3"/>
        </w:rPr>
        <w:t> </w:t>
      </w:r>
      <w:r>
        <w:rPr/>
        <w:t>nhau. Khi thấy một số người</w:t>
      </w:r>
      <w:r>
        <w:rPr>
          <w:spacing w:val="-2"/>
        </w:rPr>
        <w:t> </w:t>
      </w:r>
      <w:r>
        <w:rPr/>
        <w:t>nhóm</w:t>
      </w:r>
      <w:r>
        <w:rPr>
          <w:spacing w:val="-5"/>
        </w:rPr>
        <w:t> </w:t>
      </w:r>
      <w:r>
        <w:rPr/>
        <w:t>Phúc</w:t>
      </w:r>
      <w:r>
        <w:rPr>
          <w:spacing w:val="-1"/>
        </w:rPr>
        <w:t> </w:t>
      </w:r>
      <w:r>
        <w:rPr/>
        <w:t>Lộc</w:t>
      </w:r>
      <w:r>
        <w:rPr>
          <w:spacing w:val="-1"/>
        </w:rPr>
        <w:t> </w:t>
      </w:r>
      <w:r>
        <w:rPr/>
        <w:t>cầm</w:t>
      </w:r>
      <w:r>
        <w:rPr>
          <w:spacing w:val="-5"/>
        </w:rPr>
        <w:t> </w:t>
      </w:r>
      <w:r>
        <w:rPr/>
        <w:t>tuýp</w:t>
      </w:r>
      <w:r>
        <w:rPr>
          <w:spacing w:val="-2"/>
        </w:rPr>
        <w:t> </w:t>
      </w:r>
      <w:r>
        <w:rPr/>
        <w:t>sắt</w:t>
      </w:r>
      <w:r>
        <w:rPr>
          <w:spacing w:val="-2"/>
        </w:rPr>
        <w:t> </w:t>
      </w:r>
      <w:r>
        <w:rPr/>
        <w:t>đuổi đánh,</w:t>
      </w:r>
      <w:r>
        <w:rPr>
          <w:spacing w:val="-2"/>
        </w:rPr>
        <w:t> </w:t>
      </w:r>
      <w:r>
        <w:rPr/>
        <w:t>Thắng cầm</w:t>
      </w:r>
      <w:r>
        <w:rPr>
          <w:spacing w:val="-3"/>
        </w:rPr>
        <w:t> </w:t>
      </w:r>
      <w:r>
        <w:rPr/>
        <w:t>tuýp sắt xuống xe, còn Duy điều khiển xe mô tô bỏ chạy lên cầu Võ Nguyên Giáp đi về hướng bến</w:t>
      </w:r>
      <w:r>
        <w:rPr>
          <w:spacing w:val="-7"/>
        </w:rPr>
        <w:t> </w:t>
      </w:r>
      <w:r>
        <w:rPr/>
        <w:t>xe</w:t>
      </w:r>
      <w:r>
        <w:rPr>
          <w:spacing w:val="-8"/>
        </w:rPr>
        <w:t> </w:t>
      </w:r>
      <w:r>
        <w:rPr/>
        <w:t>Vĩnh</w:t>
      </w:r>
      <w:r>
        <w:rPr>
          <w:spacing w:val="-7"/>
        </w:rPr>
        <w:t> </w:t>
      </w:r>
      <w:r>
        <w:rPr/>
        <w:t>Niệm</w:t>
      </w:r>
      <w:r>
        <w:rPr>
          <w:spacing w:val="-12"/>
        </w:rPr>
        <w:t> </w:t>
      </w:r>
      <w:r>
        <w:rPr/>
        <w:t>rồi</w:t>
      </w:r>
      <w:r>
        <w:rPr>
          <w:spacing w:val="-7"/>
        </w:rPr>
        <w:t> </w:t>
      </w:r>
      <w:r>
        <w:rPr/>
        <w:t>về</w:t>
      </w:r>
      <w:r>
        <w:rPr>
          <w:spacing w:val="-8"/>
        </w:rPr>
        <w:t> </w:t>
      </w:r>
      <w:r>
        <w:rPr/>
        <w:t>nhà.</w:t>
      </w:r>
      <w:r>
        <w:rPr>
          <w:spacing w:val="-9"/>
        </w:rPr>
        <w:t> </w:t>
      </w:r>
      <w:r>
        <w:rPr/>
        <w:t>Sau</w:t>
      </w:r>
      <w:r>
        <w:rPr>
          <w:spacing w:val="-7"/>
        </w:rPr>
        <w:t> </w:t>
      </w:r>
      <w:r>
        <w:rPr/>
        <w:t>khi</w:t>
      </w:r>
      <w:r>
        <w:rPr>
          <w:spacing w:val="-7"/>
        </w:rPr>
        <w:t> </w:t>
      </w:r>
      <w:r>
        <w:rPr/>
        <w:t>gây</w:t>
      </w:r>
      <w:r>
        <w:rPr>
          <w:spacing w:val="-12"/>
        </w:rPr>
        <w:t> </w:t>
      </w:r>
      <w:r>
        <w:rPr/>
        <w:t>án,</w:t>
      </w:r>
      <w:r>
        <w:rPr>
          <w:spacing w:val="-9"/>
        </w:rPr>
        <w:t> </w:t>
      </w:r>
      <w:r>
        <w:rPr/>
        <w:t>Duy</w:t>
      </w:r>
      <w:r>
        <w:rPr>
          <w:spacing w:val="-12"/>
        </w:rPr>
        <w:t> </w:t>
      </w:r>
      <w:r>
        <w:rPr/>
        <w:t>bỏ</w:t>
      </w:r>
      <w:r>
        <w:rPr>
          <w:spacing w:val="-7"/>
        </w:rPr>
        <w:t> </w:t>
      </w:r>
      <w:r>
        <w:rPr/>
        <w:t>nhà</w:t>
      </w:r>
      <w:r>
        <w:rPr>
          <w:spacing w:val="-8"/>
        </w:rPr>
        <w:t> </w:t>
      </w:r>
      <w:r>
        <w:rPr/>
        <w:t>đi</w:t>
      </w:r>
      <w:r>
        <w:rPr>
          <w:spacing w:val="-7"/>
        </w:rPr>
        <w:t> </w:t>
      </w:r>
      <w:r>
        <w:rPr/>
        <w:t>lang</w:t>
      </w:r>
      <w:r>
        <w:rPr>
          <w:spacing w:val="-10"/>
        </w:rPr>
        <w:t> </w:t>
      </w:r>
      <w:r>
        <w:rPr/>
        <w:t>thang</w:t>
      </w:r>
      <w:r>
        <w:rPr>
          <w:spacing w:val="-7"/>
        </w:rPr>
        <w:t> </w:t>
      </w:r>
      <w:r>
        <w:rPr/>
        <w:t>không</w:t>
      </w:r>
      <w:r>
        <w:rPr>
          <w:spacing w:val="-7"/>
        </w:rPr>
        <w:t> </w:t>
      </w:r>
      <w:r>
        <w:rPr/>
        <w:t>nơi ở cố định, làm</w:t>
      </w:r>
      <w:r>
        <w:rPr>
          <w:spacing w:val="-3"/>
        </w:rPr>
        <w:t> </w:t>
      </w:r>
      <w:r>
        <w:rPr/>
        <w:t>nghề tự</w:t>
      </w:r>
      <w:r>
        <w:rPr>
          <w:spacing w:val="-2"/>
        </w:rPr>
        <w:t> </w:t>
      </w:r>
      <w:r>
        <w:rPr/>
        <w:t>do kiếm</w:t>
      </w:r>
      <w:r>
        <w:rPr>
          <w:spacing w:val="-6"/>
        </w:rPr>
        <w:t> </w:t>
      </w:r>
      <w:r>
        <w:rPr/>
        <w:t>sống, không liên lạc với</w:t>
      </w:r>
      <w:r>
        <w:rPr>
          <w:spacing w:val="-2"/>
        </w:rPr>
        <w:t> </w:t>
      </w:r>
      <w:r>
        <w:rPr/>
        <w:t>gia đình.</w:t>
      </w:r>
    </w:p>
    <w:p>
      <w:pPr>
        <w:pStyle w:val="BodyText"/>
        <w:spacing w:line="268" w:lineRule="auto" w:before="114"/>
        <w:ind w:right="297" w:firstLine="743"/>
      </w:pPr>
      <w:r>
        <w:rPr/>
        <w:t>Về dân sự và vật chứng vụ án: Đã được giải quyết tại bản án số 73/2022/HSST</w:t>
      </w:r>
      <w:r>
        <w:rPr>
          <w:spacing w:val="-3"/>
        </w:rPr>
        <w:t> </w:t>
      </w:r>
      <w:r>
        <w:rPr/>
        <w:t>ngày</w:t>
      </w:r>
      <w:r>
        <w:rPr>
          <w:spacing w:val="-2"/>
        </w:rPr>
        <w:t> </w:t>
      </w:r>
      <w:r>
        <w:rPr/>
        <w:t>27/6/2022</w:t>
      </w:r>
      <w:r>
        <w:rPr>
          <w:spacing w:val="-1"/>
        </w:rPr>
        <w:t> </w:t>
      </w:r>
      <w:r>
        <w:rPr/>
        <w:t>của</w:t>
      </w:r>
      <w:r>
        <w:rPr>
          <w:spacing w:val="-2"/>
        </w:rPr>
        <w:t> </w:t>
      </w:r>
      <w:r>
        <w:rPr/>
        <w:t>Tòa</w:t>
      </w:r>
      <w:r>
        <w:rPr>
          <w:spacing w:val="-2"/>
        </w:rPr>
        <w:t> </w:t>
      </w:r>
      <w:r>
        <w:rPr/>
        <w:t>án</w:t>
      </w:r>
      <w:r>
        <w:rPr>
          <w:spacing w:val="-3"/>
        </w:rPr>
        <w:t> </w:t>
      </w:r>
      <w:r>
        <w:rPr/>
        <w:t>nhân</w:t>
      </w:r>
      <w:r>
        <w:rPr>
          <w:spacing w:val="-1"/>
        </w:rPr>
        <w:t> </w:t>
      </w:r>
      <w:r>
        <w:rPr/>
        <w:t>dân</w:t>
      </w:r>
      <w:r>
        <w:rPr>
          <w:spacing w:val="-1"/>
        </w:rPr>
        <w:t> </w:t>
      </w:r>
      <w:r>
        <w:rPr/>
        <w:t>thành</w:t>
      </w:r>
      <w:r>
        <w:rPr>
          <w:spacing w:val="-1"/>
        </w:rPr>
        <w:t> </w:t>
      </w:r>
      <w:r>
        <w:rPr/>
        <w:t>phố</w:t>
      </w:r>
      <w:r>
        <w:rPr>
          <w:spacing w:val="-1"/>
        </w:rPr>
        <w:t> </w:t>
      </w:r>
      <w:r>
        <w:rPr/>
        <w:t>Hải Phòng.</w:t>
      </w:r>
    </w:p>
    <w:p>
      <w:pPr>
        <w:pStyle w:val="BodyText"/>
        <w:spacing w:line="268" w:lineRule="auto" w:before="119"/>
        <w:ind w:right="305" w:firstLine="707"/>
      </w:pPr>
      <w:r>
        <w:rPr/>
        <w:t>Tại bản cáo trạng số 190/CT-VKS-P2 ngày 29/11/2022 của Viện Kiểm</w:t>
      </w:r>
      <w:r>
        <w:rPr>
          <w:spacing w:val="-1"/>
        </w:rPr>
        <w:t> </w:t>
      </w:r>
      <w:r>
        <w:rPr/>
        <w:t>sát nhân dân thành phố Hải Phòng truy tố bị cáo Nguyễn Hữu Hoàng Duy về tội: “Gây rối trật tự công cộng” theo điểm b khoản 2 Điều 318 của Bộ luật Hình sự.</w:t>
      </w:r>
    </w:p>
    <w:p>
      <w:pPr>
        <w:pStyle w:val="BodyText"/>
        <w:spacing w:line="268" w:lineRule="auto" w:before="118"/>
        <w:ind w:right="345" w:firstLine="707"/>
      </w:pPr>
      <w:r>
        <w:rPr/>
        <w:t>Tại phần tranh luận, Đại diện Viện Kiểm sát nhân dân thành phố Hải Phòng giữ nguyên quyết định truy tố như nội dung bản cáo trạng và đề nghị Hội đồng xét xử áp dụng tình tiết giảm</w:t>
      </w:r>
      <w:r>
        <w:rPr>
          <w:spacing w:val="-5"/>
        </w:rPr>
        <w:t> </w:t>
      </w:r>
      <w:r>
        <w:rPr/>
        <w:t>nhẹ trách nhiệm</w:t>
      </w:r>
      <w:r>
        <w:rPr>
          <w:spacing w:val="-5"/>
        </w:rPr>
        <w:t> </w:t>
      </w:r>
      <w:r>
        <w:rPr/>
        <w:t>hình sự thành khẩn khai báo, ăn năn hối cải; đầu thú đối với bị cáo, bị cáo không có tình tiết tăng nặng trách nhiệm</w:t>
      </w:r>
      <w:r>
        <w:rPr>
          <w:spacing w:val="-6"/>
        </w:rPr>
        <w:t> </w:t>
      </w:r>
      <w:r>
        <w:rPr/>
        <w:t>hình</w:t>
      </w:r>
      <w:r>
        <w:rPr>
          <w:spacing w:val="-3"/>
        </w:rPr>
        <w:t> </w:t>
      </w:r>
      <w:r>
        <w:rPr/>
        <w:t>sự. Căn cứ</w:t>
      </w:r>
      <w:r>
        <w:rPr>
          <w:spacing w:val="-2"/>
        </w:rPr>
        <w:t> </w:t>
      </w:r>
      <w:r>
        <w:rPr/>
        <w:t>vào điểm</w:t>
      </w:r>
      <w:r>
        <w:rPr>
          <w:spacing w:val="-5"/>
        </w:rPr>
        <w:t> </w:t>
      </w:r>
      <w:r>
        <w:rPr/>
        <w:t>b khoản</w:t>
      </w:r>
      <w:r>
        <w:rPr>
          <w:spacing w:val="-1"/>
        </w:rPr>
        <w:t> </w:t>
      </w:r>
      <w:r>
        <w:rPr/>
        <w:t>2</w:t>
      </w:r>
      <w:r>
        <w:rPr>
          <w:spacing w:val="-2"/>
        </w:rPr>
        <w:t> </w:t>
      </w:r>
      <w:r>
        <w:rPr/>
        <w:t>Điều</w:t>
      </w:r>
      <w:r>
        <w:rPr>
          <w:spacing w:val="-1"/>
        </w:rPr>
        <w:t> </w:t>
      </w:r>
      <w:r>
        <w:rPr/>
        <w:t>318;</w:t>
      </w:r>
      <w:r>
        <w:rPr>
          <w:spacing w:val="-2"/>
        </w:rPr>
        <w:t> </w:t>
      </w:r>
      <w:r>
        <w:rPr/>
        <w:t>điểm</w:t>
      </w:r>
      <w:r>
        <w:rPr>
          <w:spacing w:val="-10"/>
        </w:rPr>
        <w:t> </w:t>
      </w:r>
      <w:r>
        <w:rPr/>
        <w:t>s khoản</w:t>
      </w:r>
      <w:r>
        <w:rPr>
          <w:spacing w:val="-1"/>
        </w:rPr>
        <w:t> </w:t>
      </w:r>
      <w:r>
        <w:rPr/>
        <w:t>1</w:t>
      </w:r>
      <w:r>
        <w:rPr>
          <w:spacing w:val="-2"/>
        </w:rPr>
        <w:t> </w:t>
      </w:r>
      <w:r>
        <w:rPr/>
        <w:t>và</w:t>
      </w:r>
      <w:r>
        <w:rPr>
          <w:spacing w:val="-3"/>
        </w:rPr>
        <w:t> </w:t>
      </w:r>
      <w:r>
        <w:rPr/>
        <w:t>khoản</w:t>
      </w:r>
      <w:r>
        <w:rPr>
          <w:spacing w:val="-3"/>
        </w:rPr>
        <w:t> </w:t>
      </w:r>
      <w:r>
        <w:rPr/>
        <w:t>2 Điều 51; Điều 17, Điều 58, Điều 91, Điều 101, Điều 65 của Bộ luật Hình sự, khoản 4 Điều 328 của Bộ luật Tố tụng hình sự, xử</w:t>
      </w:r>
      <w:r>
        <w:rPr>
          <w:spacing w:val="-3"/>
        </w:rPr>
        <w:t> </w:t>
      </w:r>
      <w:r>
        <w:rPr/>
        <w:t>phạt bị cáo Nguyễn Hữu Hoàng Duy từ 15 đến 18 tháng tù về tội “Gây rối trật tự công cộng” nhưng cho hưởng án treo. Thời gian thử thách từ 30 đến 36 tháng. Trả tự do cho bị cáo</w:t>
      </w:r>
      <w:r>
        <w:rPr>
          <w:spacing w:val="80"/>
        </w:rPr>
        <w:t> </w:t>
      </w:r>
      <w:r>
        <w:rPr/>
        <w:t>ngay tại phiên toà nếu bị cáo không bị tạm giữ, tạm giam về tội phạm khác.</w:t>
      </w:r>
    </w:p>
    <w:p>
      <w:pPr>
        <w:pStyle w:val="BodyText"/>
        <w:spacing w:before="114"/>
        <w:ind w:left="870"/>
      </w:pPr>
      <w:r>
        <w:rPr/>
        <w:t>Bị</w:t>
      </w:r>
      <w:r>
        <w:rPr>
          <w:spacing w:val="-3"/>
        </w:rPr>
        <w:t> </w:t>
      </w:r>
      <w:r>
        <w:rPr/>
        <w:t>cáo</w:t>
      </w:r>
      <w:r>
        <w:rPr>
          <w:spacing w:val="-2"/>
        </w:rPr>
        <w:t> </w:t>
      </w:r>
      <w:r>
        <w:rPr/>
        <w:t>không</w:t>
      </w:r>
      <w:r>
        <w:rPr>
          <w:spacing w:val="-2"/>
        </w:rPr>
        <w:t> </w:t>
      </w:r>
      <w:r>
        <w:rPr/>
        <w:t>tranh</w:t>
      </w:r>
      <w:r>
        <w:rPr>
          <w:spacing w:val="-2"/>
        </w:rPr>
        <w:t> </w:t>
      </w:r>
      <w:r>
        <w:rPr>
          <w:spacing w:val="-4"/>
        </w:rPr>
        <w:t>luận.</w:t>
      </w:r>
    </w:p>
    <w:p>
      <w:pPr>
        <w:pStyle w:val="BodyText"/>
        <w:spacing w:line="268" w:lineRule="auto" w:before="158"/>
        <w:ind w:right="350" w:firstLine="707"/>
      </w:pPr>
      <w:r>
        <w:rPr/>
        <w:t>Bị</w:t>
      </w:r>
      <w:r>
        <w:rPr>
          <w:spacing w:val="-1"/>
        </w:rPr>
        <w:t> </w:t>
      </w:r>
      <w:r>
        <w:rPr/>
        <w:t>cáo</w:t>
      </w:r>
      <w:r>
        <w:rPr>
          <w:spacing w:val="-5"/>
        </w:rPr>
        <w:t> </w:t>
      </w:r>
      <w:r>
        <w:rPr/>
        <w:t>nói</w:t>
      </w:r>
      <w:r>
        <w:rPr>
          <w:spacing w:val="-1"/>
        </w:rPr>
        <w:t> </w:t>
      </w:r>
      <w:r>
        <w:rPr/>
        <w:t>lời</w:t>
      </w:r>
      <w:r>
        <w:rPr>
          <w:spacing w:val="-1"/>
        </w:rPr>
        <w:t> </w:t>
      </w:r>
      <w:r>
        <w:rPr/>
        <w:t>sau</w:t>
      </w:r>
      <w:r>
        <w:rPr>
          <w:spacing w:val="-1"/>
        </w:rPr>
        <w:t> </w:t>
      </w:r>
      <w:r>
        <w:rPr/>
        <w:t>cùng: Bị</w:t>
      </w:r>
      <w:r>
        <w:rPr>
          <w:spacing w:val="-1"/>
        </w:rPr>
        <w:t> </w:t>
      </w:r>
      <w:r>
        <w:rPr/>
        <w:t>cáo</w:t>
      </w:r>
      <w:r>
        <w:rPr>
          <w:spacing w:val="-2"/>
        </w:rPr>
        <w:t> </w:t>
      </w:r>
      <w:r>
        <w:rPr/>
        <w:t>hứa</w:t>
      </w:r>
      <w:r>
        <w:rPr>
          <w:spacing w:val="-5"/>
        </w:rPr>
        <w:t> </w:t>
      </w:r>
      <w:r>
        <w:rPr/>
        <w:t>sửa</w:t>
      </w:r>
      <w:r>
        <w:rPr>
          <w:spacing w:val="-2"/>
        </w:rPr>
        <w:t> </w:t>
      </w:r>
      <w:r>
        <w:rPr/>
        <w:t>chữa</w:t>
      </w:r>
      <w:r>
        <w:rPr>
          <w:spacing w:val="-2"/>
        </w:rPr>
        <w:t> </w:t>
      </w:r>
      <w:r>
        <w:rPr/>
        <w:t>sai</w:t>
      </w:r>
      <w:r>
        <w:rPr>
          <w:spacing w:val="-1"/>
        </w:rPr>
        <w:t> </w:t>
      </w:r>
      <w:r>
        <w:rPr/>
        <w:t>lầm</w:t>
      </w:r>
      <w:r>
        <w:rPr>
          <w:spacing w:val="-4"/>
        </w:rPr>
        <w:t> </w:t>
      </w:r>
      <w:r>
        <w:rPr/>
        <w:t>để</w:t>
      </w:r>
      <w:r>
        <w:rPr>
          <w:spacing w:val="-2"/>
        </w:rPr>
        <w:t> </w:t>
      </w:r>
      <w:r>
        <w:rPr/>
        <w:t>trở</w:t>
      </w:r>
      <w:r>
        <w:rPr>
          <w:spacing w:val="-2"/>
        </w:rPr>
        <w:t> </w:t>
      </w:r>
      <w:r>
        <w:rPr/>
        <w:t>thành</w:t>
      </w:r>
      <w:r>
        <w:rPr>
          <w:spacing w:val="-3"/>
        </w:rPr>
        <w:t> </w:t>
      </w:r>
      <w:r>
        <w:rPr/>
        <w:t>người</w:t>
      </w:r>
      <w:r>
        <w:rPr>
          <w:spacing w:val="-1"/>
        </w:rPr>
        <w:t> </w:t>
      </w:r>
      <w:r>
        <w:rPr/>
        <w:t>có ích cho gia đình và cộng đồng.</w:t>
      </w:r>
    </w:p>
    <w:p>
      <w:pPr>
        <w:pStyle w:val="Heading1"/>
        <w:spacing w:before="239"/>
        <w:ind w:left="3275"/>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pStyle w:val="BodyText"/>
        <w:spacing w:before="3"/>
        <w:ind w:left="0"/>
        <w:jc w:val="left"/>
        <w:rPr>
          <w:b/>
          <w:sz w:val="24"/>
        </w:rPr>
      </w:pPr>
    </w:p>
    <w:p>
      <w:pPr>
        <w:pStyle w:val="BodyText"/>
        <w:spacing w:line="268" w:lineRule="auto"/>
        <w:ind w:right="361" w:firstLine="707"/>
      </w:pPr>
      <w:r>
        <w:rPr/>
        <w:t>Trên cơ sở nội dung vụ án, căn cứ vào các tài liệu trong hồ sơ vụ án đã được tranh tụng tại phiên tòa, Hội đồng xét xử nhận định:</w:t>
      </w:r>
    </w:p>
    <w:p>
      <w:pPr>
        <w:pStyle w:val="ListParagraph"/>
        <w:numPr>
          <w:ilvl w:val="0"/>
          <w:numId w:val="2"/>
        </w:numPr>
        <w:tabs>
          <w:tab w:pos="1273" w:val="left" w:leader="none"/>
        </w:tabs>
        <w:spacing w:line="268" w:lineRule="auto" w:before="118" w:after="0"/>
        <w:ind w:left="162" w:right="358" w:firstLine="707"/>
        <w:jc w:val="both"/>
        <w:rPr>
          <w:sz w:val="28"/>
        </w:rPr>
      </w:pPr>
      <w:r>
        <w:rPr>
          <w:sz w:val="28"/>
        </w:rPr>
        <w:t>Về hành vi, quyết định tố tụng của Cơ quan Cảnh sát điều tra Công an thành phố Hải Phòng, Điều tra viên, Viện kiểm sát nhân dân thành phố Hải Phòng, Kiểm</w:t>
      </w:r>
      <w:r>
        <w:rPr>
          <w:spacing w:val="-2"/>
          <w:sz w:val="28"/>
        </w:rPr>
        <w:t> </w:t>
      </w:r>
      <w:r>
        <w:rPr>
          <w:sz w:val="28"/>
        </w:rPr>
        <w:t>sát viên trong quá trình điều tra, truy</w:t>
      </w:r>
      <w:r>
        <w:rPr>
          <w:spacing w:val="-1"/>
          <w:sz w:val="28"/>
        </w:rPr>
        <w:t> </w:t>
      </w:r>
      <w:r>
        <w:rPr>
          <w:sz w:val="28"/>
        </w:rPr>
        <w:t>tố đã thực hiện đúng về thẩm</w:t>
      </w:r>
    </w:p>
    <w:p>
      <w:pPr>
        <w:spacing w:after="0" w:line="268" w:lineRule="auto"/>
        <w:jc w:val="both"/>
        <w:rPr>
          <w:sz w:val="28"/>
        </w:rPr>
        <w:sectPr>
          <w:pgSz w:w="11910" w:h="16850"/>
          <w:pgMar w:header="0" w:footer="1148" w:top="1080" w:bottom="1340" w:left="1540" w:right="780"/>
        </w:sectPr>
      </w:pPr>
    </w:p>
    <w:p>
      <w:pPr>
        <w:pStyle w:val="BodyText"/>
        <w:spacing w:line="268" w:lineRule="auto" w:before="78"/>
        <w:ind w:right="353"/>
      </w:pPr>
      <w:r>
        <w:rPr/>
        <w:t>quyền, trình tự, thủ tục quy định của Bộ luật Tố tụng hình sự. Quá trình điều tra và</w:t>
      </w:r>
      <w:r>
        <w:rPr>
          <w:spacing w:val="-1"/>
        </w:rPr>
        <w:t> </w:t>
      </w:r>
      <w:r>
        <w:rPr/>
        <w:t>tại phiên tòa,</w:t>
      </w:r>
      <w:r>
        <w:rPr>
          <w:spacing w:val="-1"/>
        </w:rPr>
        <w:t> </w:t>
      </w:r>
      <w:r>
        <w:rPr/>
        <w:t>bị cáo không có ý kiến hay</w:t>
      </w:r>
      <w:r>
        <w:rPr>
          <w:spacing w:val="-2"/>
        </w:rPr>
        <w:t> </w:t>
      </w:r>
      <w:r>
        <w:rPr/>
        <w:t>khiếu nại về hành vi, quyết định của Cơ quan tiến hành tố tụng, người tiến hành tố tụng. Do đó, các hành vi, quyết định tố tụng của Cơ quan tiến hành tố tụng, người tiến hành tố tụng đã thực hiện đều hợp pháp.</w:t>
      </w:r>
    </w:p>
    <w:p>
      <w:pPr>
        <w:pStyle w:val="ListParagraph"/>
        <w:numPr>
          <w:ilvl w:val="0"/>
          <w:numId w:val="2"/>
        </w:numPr>
        <w:tabs>
          <w:tab w:pos="1297" w:val="left" w:leader="none"/>
        </w:tabs>
        <w:spacing w:line="268" w:lineRule="auto" w:before="118" w:after="0"/>
        <w:ind w:left="162" w:right="344" w:firstLine="707"/>
        <w:jc w:val="both"/>
        <w:rPr>
          <w:sz w:val="28"/>
        </w:rPr>
      </w:pPr>
      <w:r>
        <w:rPr>
          <w:sz w:val="28"/>
        </w:rPr>
        <w:t>Về tội danh, tình tiết định khung hình phạt: Lời nhận tội của bị cáo Nguyễn Hữu Hoàng Duy tại phiên toà phù hợp với lời khai tại cơ quan điều tra, các tài liệu khác thu thập được trong quá trình điều tra nên đủ căn cứ kết luận: Tối ngày 01/01/2022, Nguyễn Hữu Hoàng Duy tham gia cùng nhóm của Lưu Phú Thuyết đi đánh nhau với nhóm thanh niên Phúc Lộc, thuộc phường Hưng Đạo, quận Dương Kinh, thành phố Hải Phòng. Hai nhóm đã đem theo nhiều vỏ chai thủy tinh cùng hàng chục ống tuýp sắt có</w:t>
      </w:r>
      <w:r>
        <w:rPr>
          <w:spacing w:val="40"/>
          <w:sz w:val="28"/>
        </w:rPr>
        <w:t> </w:t>
      </w:r>
      <w:r>
        <w:rPr>
          <w:sz w:val="28"/>
        </w:rPr>
        <w:t>trong đó có ống được vát nhọn hoặc gắn dao vào một đầu. Bị cáo Duy trực tiếp điều khiển xe mô tô chở Đoàn Trí Thắng, ngồi sau cầm theo tuýp sắt. Khi thấy một số người nhóm Phúc Lộc cầm tuýp sắt đuổi đánh, Thắng cầm tuýp sắt xuống xe, còn bị cáo điều khiển xe mô tô bỏ chạy.</w:t>
      </w:r>
      <w:r>
        <w:rPr>
          <w:spacing w:val="-2"/>
          <w:sz w:val="28"/>
        </w:rPr>
        <w:t> </w:t>
      </w:r>
      <w:r>
        <w:rPr>
          <w:sz w:val="28"/>
        </w:rPr>
        <w:t>Bị cáo là</w:t>
      </w:r>
      <w:r>
        <w:rPr>
          <w:spacing w:val="-1"/>
          <w:sz w:val="28"/>
        </w:rPr>
        <w:t> </w:t>
      </w:r>
      <w:r>
        <w:rPr>
          <w:sz w:val="28"/>
        </w:rPr>
        <w:t>người có</w:t>
      </w:r>
      <w:r>
        <w:rPr>
          <w:spacing w:val="-2"/>
          <w:sz w:val="28"/>
        </w:rPr>
        <w:t> </w:t>
      </w:r>
      <w:r>
        <w:rPr>
          <w:sz w:val="28"/>
        </w:rPr>
        <w:t>đầy</w:t>
      </w:r>
      <w:r>
        <w:rPr>
          <w:spacing w:val="-5"/>
          <w:sz w:val="28"/>
        </w:rPr>
        <w:t> </w:t>
      </w:r>
      <w:r>
        <w:rPr>
          <w:sz w:val="28"/>
        </w:rPr>
        <w:t>đủ năng lực</w:t>
      </w:r>
      <w:r>
        <w:rPr>
          <w:spacing w:val="-1"/>
          <w:sz w:val="28"/>
        </w:rPr>
        <w:t> </w:t>
      </w:r>
      <w:r>
        <w:rPr>
          <w:sz w:val="28"/>
        </w:rPr>
        <w:t>hành vi,</w:t>
      </w:r>
      <w:r>
        <w:rPr>
          <w:spacing w:val="-2"/>
          <w:sz w:val="28"/>
        </w:rPr>
        <w:t> </w:t>
      </w:r>
      <w:r>
        <w:rPr>
          <w:sz w:val="28"/>
        </w:rPr>
        <w:t>nhận thức</w:t>
      </w:r>
      <w:r>
        <w:rPr>
          <w:spacing w:val="-1"/>
          <w:sz w:val="28"/>
        </w:rPr>
        <w:t> </w:t>
      </w:r>
      <w:r>
        <w:rPr>
          <w:sz w:val="28"/>
        </w:rPr>
        <w:t>được</w:t>
      </w:r>
      <w:r>
        <w:rPr>
          <w:spacing w:val="-1"/>
          <w:sz w:val="28"/>
        </w:rPr>
        <w:t> </w:t>
      </w:r>
      <w:r>
        <w:rPr>
          <w:sz w:val="28"/>
        </w:rPr>
        <w:t>hành vi của mình sẽ gây mất trật tự công cộng. Từ hành vi của các bị cáo đã gây thiệt hại về sức khỏe cho Đặng Chung Kiên bị tổn hại 16% sức khoẻ và Đỗ Vũ Công Phú bị tổn hại 02% sức khoẻ. Do vậy, Viện Kiểm sát nhân dân thành phố Hải Phòng truy tố bị cáo đồng phạm tội “Gây rối trật tự công cộng” quy định tại điểm b khoản 2 Điều 318 của Bộ luật Hình sự về tình tiết định khung “dùng khung khí nguy hiểm” là có căn cứ, đúng người, đúng tội, đúng pháp luật.</w:t>
      </w:r>
    </w:p>
    <w:p>
      <w:pPr>
        <w:pStyle w:val="ListParagraph"/>
        <w:numPr>
          <w:ilvl w:val="0"/>
          <w:numId w:val="2"/>
        </w:numPr>
        <w:tabs>
          <w:tab w:pos="1288" w:val="left" w:leader="none"/>
        </w:tabs>
        <w:spacing w:line="268" w:lineRule="auto" w:before="110" w:after="0"/>
        <w:ind w:left="162" w:right="360" w:firstLine="707"/>
        <w:jc w:val="both"/>
        <w:rPr>
          <w:sz w:val="28"/>
        </w:rPr>
      </w:pPr>
      <w:r>
        <w:rPr>
          <w:sz w:val="28"/>
        </w:rPr>
        <w:t>Về tình tiết tăng nặng trách nhiệm hình sự: Bị cáo không có tình tiết tăng nặng trách nhiệm hình sự.</w:t>
      </w:r>
    </w:p>
    <w:p>
      <w:pPr>
        <w:pStyle w:val="ListParagraph"/>
        <w:numPr>
          <w:ilvl w:val="0"/>
          <w:numId w:val="2"/>
        </w:numPr>
        <w:tabs>
          <w:tab w:pos="1268" w:val="left" w:leader="none"/>
        </w:tabs>
        <w:spacing w:line="268" w:lineRule="auto" w:before="119" w:after="0"/>
        <w:ind w:left="162" w:right="353" w:firstLine="707"/>
        <w:jc w:val="both"/>
        <w:rPr>
          <w:sz w:val="28"/>
        </w:rPr>
      </w:pPr>
      <w:r>
        <w:rPr>
          <w:sz w:val="28"/>
        </w:rPr>
        <w:t>Về</w:t>
      </w:r>
      <w:r>
        <w:rPr>
          <w:spacing w:val="-1"/>
          <w:sz w:val="28"/>
        </w:rPr>
        <w:t> </w:t>
      </w:r>
      <w:r>
        <w:rPr>
          <w:sz w:val="28"/>
        </w:rPr>
        <w:t>tình</w:t>
      </w:r>
      <w:r>
        <w:rPr>
          <w:spacing w:val="-1"/>
          <w:sz w:val="28"/>
        </w:rPr>
        <w:t> </w:t>
      </w:r>
      <w:r>
        <w:rPr>
          <w:sz w:val="28"/>
        </w:rPr>
        <w:t>tiết</w:t>
      </w:r>
      <w:r>
        <w:rPr>
          <w:spacing w:val="-2"/>
          <w:sz w:val="28"/>
        </w:rPr>
        <w:t> </w:t>
      </w:r>
      <w:r>
        <w:rPr>
          <w:sz w:val="28"/>
        </w:rPr>
        <w:t>giảm</w:t>
      </w:r>
      <w:r>
        <w:rPr>
          <w:spacing w:val="-3"/>
          <w:sz w:val="28"/>
        </w:rPr>
        <w:t> </w:t>
      </w:r>
      <w:r>
        <w:rPr>
          <w:sz w:val="28"/>
        </w:rPr>
        <w:t>nhẹ</w:t>
      </w:r>
      <w:r>
        <w:rPr>
          <w:spacing w:val="-1"/>
          <w:sz w:val="28"/>
        </w:rPr>
        <w:t> </w:t>
      </w:r>
      <w:r>
        <w:rPr>
          <w:sz w:val="28"/>
        </w:rPr>
        <w:t>trách</w:t>
      </w:r>
      <w:r>
        <w:rPr>
          <w:spacing w:val="-1"/>
          <w:sz w:val="28"/>
        </w:rPr>
        <w:t> </w:t>
      </w:r>
      <w:r>
        <w:rPr>
          <w:sz w:val="28"/>
        </w:rPr>
        <w:t>nhiệm</w:t>
      </w:r>
      <w:r>
        <w:rPr>
          <w:spacing w:val="-5"/>
          <w:sz w:val="28"/>
        </w:rPr>
        <w:t> </w:t>
      </w:r>
      <w:r>
        <w:rPr>
          <w:sz w:val="28"/>
        </w:rPr>
        <w:t>hình</w:t>
      </w:r>
      <w:r>
        <w:rPr>
          <w:spacing w:val="-1"/>
          <w:sz w:val="28"/>
        </w:rPr>
        <w:t> </w:t>
      </w:r>
      <w:r>
        <w:rPr>
          <w:sz w:val="28"/>
        </w:rPr>
        <w:t>sự: Bị cáo thành</w:t>
      </w:r>
      <w:r>
        <w:rPr>
          <w:spacing w:val="-1"/>
          <w:sz w:val="28"/>
        </w:rPr>
        <w:t> </w:t>
      </w:r>
      <w:r>
        <w:rPr>
          <w:sz w:val="28"/>
        </w:rPr>
        <w:t>khẩn</w:t>
      </w:r>
      <w:r>
        <w:rPr>
          <w:spacing w:val="-2"/>
          <w:sz w:val="28"/>
        </w:rPr>
        <w:t> </w:t>
      </w:r>
      <w:r>
        <w:rPr>
          <w:sz w:val="28"/>
        </w:rPr>
        <w:t>khai</w:t>
      </w:r>
      <w:r>
        <w:rPr>
          <w:spacing w:val="-1"/>
          <w:sz w:val="28"/>
        </w:rPr>
        <w:t> </w:t>
      </w:r>
      <w:r>
        <w:rPr>
          <w:sz w:val="28"/>
        </w:rPr>
        <w:t>báo, ăn năn hối cải nên được hưởng tình tiết giảm nhẹ trách nhiệm hình sự quy định tại điểm s khoản 1 Điều 51 của Bộ luật Hình sự. Sau khi bỏ trốn đã ra đầu thú nên được hưởng thêm tình tiết giảm nhẹ trách nhiệm hình sự quy định tại khoản 2 Điều 51 của Bộ luật Hình sự. Khi phạm tội bị cáo là người dưới 18 tuổi nên được áp dụng nguyên tắc xử</w:t>
      </w:r>
      <w:r>
        <w:rPr>
          <w:spacing w:val="-1"/>
          <w:sz w:val="28"/>
        </w:rPr>
        <w:t> </w:t>
      </w:r>
      <w:r>
        <w:rPr>
          <w:sz w:val="28"/>
        </w:rPr>
        <w:t>lý đối với người chưa thành niên phạm</w:t>
      </w:r>
      <w:r>
        <w:rPr>
          <w:spacing w:val="-2"/>
          <w:sz w:val="28"/>
        </w:rPr>
        <w:t> </w:t>
      </w:r>
      <w:r>
        <w:rPr>
          <w:sz w:val="28"/>
        </w:rPr>
        <w:t>tội theo quy định tại Điều 91, Điều 101 của Bộ luật Hình sự.</w:t>
      </w:r>
    </w:p>
    <w:p>
      <w:pPr>
        <w:pStyle w:val="ListParagraph"/>
        <w:numPr>
          <w:ilvl w:val="0"/>
          <w:numId w:val="2"/>
        </w:numPr>
        <w:tabs>
          <w:tab w:pos="1269" w:val="left" w:leader="none"/>
        </w:tabs>
        <w:spacing w:line="268" w:lineRule="auto" w:before="116" w:after="0"/>
        <w:ind w:left="162" w:right="346" w:firstLine="707"/>
        <w:jc w:val="both"/>
        <w:rPr>
          <w:sz w:val="28"/>
        </w:rPr>
      </w:pPr>
      <w:r>
        <w:rPr>
          <w:sz w:val="28"/>
        </w:rPr>
        <w:t>Về hình</w:t>
      </w:r>
      <w:r>
        <w:rPr>
          <w:spacing w:val="-1"/>
          <w:sz w:val="28"/>
        </w:rPr>
        <w:t> </w:t>
      </w:r>
      <w:r>
        <w:rPr>
          <w:sz w:val="28"/>
        </w:rPr>
        <w:t>phạt: Bị</w:t>
      </w:r>
      <w:r>
        <w:rPr>
          <w:spacing w:val="-1"/>
          <w:sz w:val="28"/>
        </w:rPr>
        <w:t> </w:t>
      </w:r>
      <w:r>
        <w:rPr>
          <w:sz w:val="28"/>
        </w:rPr>
        <w:t>cáo chưa</w:t>
      </w:r>
      <w:r>
        <w:rPr>
          <w:spacing w:val="-1"/>
          <w:sz w:val="28"/>
        </w:rPr>
        <w:t> </w:t>
      </w:r>
      <w:r>
        <w:rPr>
          <w:sz w:val="28"/>
        </w:rPr>
        <w:t>có tiền án,</w:t>
      </w:r>
      <w:r>
        <w:rPr>
          <w:spacing w:val="-1"/>
          <w:sz w:val="28"/>
        </w:rPr>
        <w:t> </w:t>
      </w:r>
      <w:r>
        <w:rPr>
          <w:sz w:val="28"/>
        </w:rPr>
        <w:t>tiền</w:t>
      </w:r>
      <w:r>
        <w:rPr>
          <w:spacing w:val="-1"/>
          <w:sz w:val="28"/>
        </w:rPr>
        <w:t> </w:t>
      </w:r>
      <w:r>
        <w:rPr>
          <w:sz w:val="28"/>
        </w:rPr>
        <w:t>sự;</w:t>
      </w:r>
      <w:r>
        <w:rPr>
          <w:spacing w:val="-2"/>
          <w:sz w:val="28"/>
        </w:rPr>
        <w:t> </w:t>
      </w:r>
      <w:r>
        <w:rPr>
          <w:sz w:val="28"/>
        </w:rPr>
        <w:t>nhân thân tốt; có tình</w:t>
      </w:r>
      <w:r>
        <w:rPr>
          <w:spacing w:val="-1"/>
          <w:sz w:val="28"/>
        </w:rPr>
        <w:t> </w:t>
      </w:r>
      <w:r>
        <w:rPr>
          <w:sz w:val="28"/>
        </w:rPr>
        <w:t>tiết giảm nhẹ trách nhiệm hình sự quy định tại khoản 1 và khoản 2 Điều 51 của Bộ luật</w:t>
      </w:r>
      <w:r>
        <w:rPr>
          <w:spacing w:val="-2"/>
          <w:sz w:val="28"/>
        </w:rPr>
        <w:t> </w:t>
      </w:r>
      <w:r>
        <w:rPr>
          <w:sz w:val="28"/>
        </w:rPr>
        <w:t>Hình</w:t>
      </w:r>
      <w:r>
        <w:rPr>
          <w:spacing w:val="-2"/>
          <w:sz w:val="28"/>
        </w:rPr>
        <w:t> </w:t>
      </w:r>
      <w:r>
        <w:rPr>
          <w:sz w:val="28"/>
        </w:rPr>
        <w:t>sự; có</w:t>
      </w:r>
      <w:r>
        <w:rPr>
          <w:spacing w:val="-1"/>
          <w:sz w:val="28"/>
        </w:rPr>
        <w:t> </w:t>
      </w:r>
      <w:r>
        <w:rPr>
          <w:sz w:val="28"/>
        </w:rPr>
        <w:t>ý</w:t>
      </w:r>
      <w:r>
        <w:rPr>
          <w:spacing w:val="-3"/>
          <w:sz w:val="28"/>
        </w:rPr>
        <w:t> </w:t>
      </w:r>
      <w:r>
        <w:rPr>
          <w:sz w:val="28"/>
        </w:rPr>
        <w:t>thức</w:t>
      </w:r>
      <w:r>
        <w:rPr>
          <w:spacing w:val="-1"/>
          <w:sz w:val="28"/>
        </w:rPr>
        <w:t> </w:t>
      </w:r>
      <w:r>
        <w:rPr>
          <w:sz w:val="28"/>
        </w:rPr>
        <w:t>ra</w:t>
      </w:r>
      <w:r>
        <w:rPr>
          <w:spacing w:val="-3"/>
          <w:sz w:val="28"/>
        </w:rPr>
        <w:t> </w:t>
      </w:r>
      <w:r>
        <w:rPr>
          <w:sz w:val="28"/>
        </w:rPr>
        <w:t>đầu</w:t>
      </w:r>
      <w:r>
        <w:rPr>
          <w:spacing w:val="-2"/>
          <w:sz w:val="28"/>
        </w:rPr>
        <w:t> </w:t>
      </w:r>
      <w:r>
        <w:rPr>
          <w:sz w:val="28"/>
        </w:rPr>
        <w:t>thú;</w:t>
      </w:r>
      <w:r>
        <w:rPr>
          <w:spacing w:val="-2"/>
          <w:sz w:val="28"/>
        </w:rPr>
        <w:t> </w:t>
      </w:r>
      <w:r>
        <w:rPr>
          <w:sz w:val="28"/>
        </w:rPr>
        <w:t>có</w:t>
      </w:r>
      <w:r>
        <w:rPr>
          <w:spacing w:val="-3"/>
          <w:sz w:val="28"/>
        </w:rPr>
        <w:t> </w:t>
      </w:r>
      <w:r>
        <w:rPr>
          <w:sz w:val="28"/>
        </w:rPr>
        <w:t>nơi cư</w:t>
      </w:r>
      <w:r>
        <w:rPr>
          <w:spacing w:val="-2"/>
          <w:sz w:val="28"/>
        </w:rPr>
        <w:t> </w:t>
      </w:r>
      <w:r>
        <w:rPr>
          <w:sz w:val="28"/>
        </w:rPr>
        <w:t>trú rõ</w:t>
      </w:r>
      <w:r>
        <w:rPr>
          <w:spacing w:val="-1"/>
          <w:sz w:val="28"/>
        </w:rPr>
        <w:t> </w:t>
      </w:r>
      <w:r>
        <w:rPr>
          <w:sz w:val="28"/>
        </w:rPr>
        <w:t>ràng và</w:t>
      </w:r>
      <w:r>
        <w:rPr>
          <w:spacing w:val="-3"/>
          <w:sz w:val="28"/>
        </w:rPr>
        <w:t> </w:t>
      </w:r>
      <w:r>
        <w:rPr>
          <w:sz w:val="28"/>
        </w:rPr>
        <w:t>xét</w:t>
      </w:r>
      <w:r>
        <w:rPr>
          <w:spacing w:val="-3"/>
          <w:sz w:val="28"/>
        </w:rPr>
        <w:t> </w:t>
      </w:r>
      <w:r>
        <w:rPr>
          <w:sz w:val="28"/>
        </w:rPr>
        <w:t>thấy</w:t>
      </w:r>
      <w:r>
        <w:rPr>
          <w:spacing w:val="-5"/>
          <w:sz w:val="28"/>
        </w:rPr>
        <w:t> </w:t>
      </w:r>
      <w:r>
        <w:rPr>
          <w:sz w:val="28"/>
        </w:rPr>
        <w:t>bị cáo có</w:t>
      </w:r>
      <w:r>
        <w:rPr>
          <w:spacing w:val="-1"/>
          <w:sz w:val="28"/>
        </w:rPr>
        <w:t> </w:t>
      </w:r>
      <w:r>
        <w:rPr>
          <w:sz w:val="28"/>
        </w:rPr>
        <w:t>khả năng tự cải tạo, do vậy không cần phải bắt chấp hành hình phạt tù và việc cho bị cáo hưởng án treo không gây nguy hiểm cho xã hội; không ảnh hưởng xấu đến an ninh, trật tự, an toàn xã hội nên sẽ giao bị cáo cho Ủy ban nhân dân phường nơi bị cáo cư trú để giám sát và giáo dục.</w:t>
      </w:r>
    </w:p>
    <w:p>
      <w:pPr>
        <w:spacing w:after="0" w:line="268" w:lineRule="auto"/>
        <w:jc w:val="both"/>
        <w:rPr>
          <w:sz w:val="28"/>
        </w:rPr>
        <w:sectPr>
          <w:pgSz w:w="11910" w:h="16850"/>
          <w:pgMar w:header="0" w:footer="1148" w:top="1080" w:bottom="1340" w:left="1540" w:right="780"/>
        </w:sectPr>
      </w:pPr>
    </w:p>
    <w:p>
      <w:pPr>
        <w:pStyle w:val="ListParagraph"/>
        <w:numPr>
          <w:ilvl w:val="0"/>
          <w:numId w:val="2"/>
        </w:numPr>
        <w:tabs>
          <w:tab w:pos="1300" w:val="left" w:leader="none"/>
        </w:tabs>
        <w:spacing w:line="268" w:lineRule="auto" w:before="78" w:after="0"/>
        <w:ind w:left="162" w:right="297" w:firstLine="743"/>
        <w:jc w:val="both"/>
        <w:rPr>
          <w:sz w:val="28"/>
        </w:rPr>
      </w:pPr>
      <w:r>
        <w:rPr>
          <w:sz w:val="28"/>
        </w:rPr>
        <w:t>Về</w:t>
      </w:r>
      <w:r>
        <w:rPr>
          <w:spacing w:val="-5"/>
          <w:sz w:val="28"/>
        </w:rPr>
        <w:t> </w:t>
      </w:r>
      <w:r>
        <w:rPr>
          <w:sz w:val="28"/>
        </w:rPr>
        <w:t>trách</w:t>
      </w:r>
      <w:r>
        <w:rPr>
          <w:spacing w:val="-4"/>
          <w:sz w:val="28"/>
        </w:rPr>
        <w:t> </w:t>
      </w:r>
      <w:r>
        <w:rPr>
          <w:sz w:val="28"/>
        </w:rPr>
        <w:t>nhiệm</w:t>
      </w:r>
      <w:r>
        <w:rPr>
          <w:spacing w:val="-10"/>
          <w:sz w:val="28"/>
        </w:rPr>
        <w:t> </w:t>
      </w:r>
      <w:r>
        <w:rPr>
          <w:sz w:val="28"/>
        </w:rPr>
        <w:t>dân</w:t>
      </w:r>
      <w:r>
        <w:rPr>
          <w:spacing w:val="-4"/>
          <w:sz w:val="28"/>
        </w:rPr>
        <w:t> </w:t>
      </w:r>
      <w:r>
        <w:rPr>
          <w:sz w:val="28"/>
        </w:rPr>
        <w:t>sự</w:t>
      </w:r>
      <w:r>
        <w:rPr>
          <w:spacing w:val="-7"/>
          <w:sz w:val="28"/>
        </w:rPr>
        <w:t> </w:t>
      </w:r>
      <w:r>
        <w:rPr>
          <w:sz w:val="28"/>
        </w:rPr>
        <w:t>và</w:t>
      </w:r>
      <w:r>
        <w:rPr>
          <w:spacing w:val="-8"/>
          <w:sz w:val="28"/>
        </w:rPr>
        <w:t> </w:t>
      </w:r>
      <w:r>
        <w:rPr>
          <w:sz w:val="28"/>
        </w:rPr>
        <w:t>vật</w:t>
      </w:r>
      <w:r>
        <w:rPr>
          <w:spacing w:val="-4"/>
          <w:sz w:val="28"/>
        </w:rPr>
        <w:t> </w:t>
      </w:r>
      <w:r>
        <w:rPr>
          <w:sz w:val="28"/>
        </w:rPr>
        <w:t>chứng</w:t>
      </w:r>
      <w:r>
        <w:rPr>
          <w:spacing w:val="-6"/>
          <w:sz w:val="28"/>
        </w:rPr>
        <w:t> </w:t>
      </w:r>
      <w:r>
        <w:rPr>
          <w:sz w:val="28"/>
        </w:rPr>
        <w:t>trong</w:t>
      </w:r>
      <w:r>
        <w:rPr>
          <w:spacing w:val="-7"/>
          <w:sz w:val="28"/>
        </w:rPr>
        <w:t> </w:t>
      </w:r>
      <w:r>
        <w:rPr>
          <w:sz w:val="28"/>
        </w:rPr>
        <w:t>vụ</w:t>
      </w:r>
      <w:r>
        <w:rPr>
          <w:spacing w:val="-4"/>
          <w:sz w:val="28"/>
        </w:rPr>
        <w:t> </w:t>
      </w:r>
      <w:r>
        <w:rPr>
          <w:sz w:val="28"/>
        </w:rPr>
        <w:t>án:</w:t>
      </w:r>
      <w:r>
        <w:rPr>
          <w:spacing w:val="-4"/>
          <w:sz w:val="28"/>
        </w:rPr>
        <w:t> </w:t>
      </w:r>
      <w:r>
        <w:rPr>
          <w:sz w:val="28"/>
        </w:rPr>
        <w:t>Đã</w:t>
      </w:r>
      <w:r>
        <w:rPr>
          <w:spacing w:val="-6"/>
          <w:sz w:val="28"/>
        </w:rPr>
        <w:t> </w:t>
      </w:r>
      <w:r>
        <w:rPr>
          <w:sz w:val="28"/>
        </w:rPr>
        <w:t>được</w:t>
      </w:r>
      <w:r>
        <w:rPr>
          <w:spacing w:val="-7"/>
          <w:sz w:val="28"/>
        </w:rPr>
        <w:t> </w:t>
      </w:r>
      <w:r>
        <w:rPr>
          <w:sz w:val="28"/>
        </w:rPr>
        <w:t>giải</w:t>
      </w:r>
      <w:r>
        <w:rPr>
          <w:spacing w:val="-4"/>
          <w:sz w:val="28"/>
        </w:rPr>
        <w:t> </w:t>
      </w:r>
      <w:r>
        <w:rPr>
          <w:sz w:val="28"/>
        </w:rPr>
        <w:t>quyết</w:t>
      </w:r>
      <w:r>
        <w:rPr>
          <w:spacing w:val="-4"/>
          <w:sz w:val="28"/>
        </w:rPr>
        <w:t> </w:t>
      </w:r>
      <w:r>
        <w:rPr>
          <w:sz w:val="28"/>
        </w:rPr>
        <w:t>tại bản án số 73/2022/HSST ngày 27/6/2022 của Tòa án nhân dân thành phố Hải </w:t>
      </w:r>
      <w:r>
        <w:rPr>
          <w:spacing w:val="-2"/>
          <w:sz w:val="28"/>
        </w:rPr>
        <w:t>Phòng.</w:t>
      </w:r>
    </w:p>
    <w:p>
      <w:pPr>
        <w:pStyle w:val="ListParagraph"/>
        <w:numPr>
          <w:ilvl w:val="0"/>
          <w:numId w:val="2"/>
        </w:numPr>
        <w:tabs>
          <w:tab w:pos="1266" w:val="left" w:leader="none"/>
        </w:tabs>
        <w:spacing w:line="240" w:lineRule="auto" w:before="119" w:after="0"/>
        <w:ind w:left="1266" w:right="0" w:hanging="396"/>
        <w:jc w:val="both"/>
        <w:rPr>
          <w:sz w:val="28"/>
        </w:rPr>
      </w:pPr>
      <w:r>
        <w:rPr>
          <w:sz w:val="28"/>
        </w:rPr>
        <w:t>Về</w:t>
      </w:r>
      <w:r>
        <w:rPr>
          <w:spacing w:val="-3"/>
          <w:sz w:val="28"/>
        </w:rPr>
        <w:t> </w:t>
      </w:r>
      <w:r>
        <w:rPr>
          <w:sz w:val="28"/>
        </w:rPr>
        <w:t>án</w:t>
      </w:r>
      <w:r>
        <w:rPr>
          <w:spacing w:val="-2"/>
          <w:sz w:val="28"/>
        </w:rPr>
        <w:t> </w:t>
      </w:r>
      <w:r>
        <w:rPr>
          <w:sz w:val="28"/>
        </w:rPr>
        <w:t>phí</w:t>
      </w:r>
      <w:r>
        <w:rPr>
          <w:spacing w:val="-3"/>
          <w:sz w:val="28"/>
        </w:rPr>
        <w:t> </w:t>
      </w:r>
      <w:r>
        <w:rPr>
          <w:sz w:val="28"/>
        </w:rPr>
        <w:t>hình</w:t>
      </w:r>
      <w:r>
        <w:rPr>
          <w:spacing w:val="-2"/>
          <w:sz w:val="28"/>
        </w:rPr>
        <w:t> </w:t>
      </w:r>
      <w:r>
        <w:rPr>
          <w:sz w:val="28"/>
        </w:rPr>
        <w:t>sự</w:t>
      </w:r>
      <w:r>
        <w:rPr>
          <w:spacing w:val="-5"/>
          <w:sz w:val="28"/>
        </w:rPr>
        <w:t> </w:t>
      </w:r>
      <w:r>
        <w:rPr>
          <w:sz w:val="28"/>
        </w:rPr>
        <w:t>sơ</w:t>
      </w:r>
      <w:r>
        <w:rPr>
          <w:spacing w:val="-2"/>
          <w:sz w:val="28"/>
        </w:rPr>
        <w:t> </w:t>
      </w:r>
      <w:r>
        <w:rPr>
          <w:sz w:val="28"/>
        </w:rPr>
        <w:t>thẩm: Bị</w:t>
      </w:r>
      <w:r>
        <w:rPr>
          <w:spacing w:val="-1"/>
          <w:sz w:val="28"/>
        </w:rPr>
        <w:t> </w:t>
      </w:r>
      <w:r>
        <w:rPr>
          <w:sz w:val="28"/>
        </w:rPr>
        <w:t>cáo</w:t>
      </w:r>
      <w:r>
        <w:rPr>
          <w:spacing w:val="-1"/>
          <w:sz w:val="28"/>
        </w:rPr>
        <w:t> </w:t>
      </w:r>
      <w:r>
        <w:rPr>
          <w:sz w:val="28"/>
        </w:rPr>
        <w:t>phải</w:t>
      </w:r>
      <w:r>
        <w:rPr>
          <w:spacing w:val="-4"/>
          <w:sz w:val="28"/>
        </w:rPr>
        <w:t> </w:t>
      </w:r>
      <w:r>
        <w:rPr>
          <w:sz w:val="28"/>
        </w:rPr>
        <w:t>chịu</w:t>
      </w:r>
      <w:r>
        <w:rPr>
          <w:spacing w:val="-1"/>
          <w:sz w:val="28"/>
        </w:rPr>
        <w:t> </w:t>
      </w:r>
      <w:r>
        <w:rPr>
          <w:sz w:val="28"/>
        </w:rPr>
        <w:t>án</w:t>
      </w:r>
      <w:r>
        <w:rPr>
          <w:spacing w:val="-1"/>
          <w:sz w:val="28"/>
        </w:rPr>
        <w:t> </w:t>
      </w:r>
      <w:r>
        <w:rPr>
          <w:sz w:val="28"/>
        </w:rPr>
        <w:t>hình</w:t>
      </w:r>
      <w:r>
        <w:rPr>
          <w:spacing w:val="-5"/>
          <w:sz w:val="28"/>
        </w:rPr>
        <w:t> </w:t>
      </w:r>
      <w:r>
        <w:rPr>
          <w:sz w:val="28"/>
        </w:rPr>
        <w:t>sự</w:t>
      </w:r>
      <w:r>
        <w:rPr>
          <w:spacing w:val="-3"/>
          <w:sz w:val="28"/>
        </w:rPr>
        <w:t> </w:t>
      </w:r>
      <w:r>
        <w:rPr>
          <w:sz w:val="28"/>
        </w:rPr>
        <w:t>sơ</w:t>
      </w:r>
      <w:r>
        <w:rPr>
          <w:spacing w:val="-4"/>
          <w:sz w:val="28"/>
        </w:rPr>
        <w:t> </w:t>
      </w:r>
      <w:r>
        <w:rPr>
          <w:spacing w:val="-2"/>
          <w:sz w:val="28"/>
        </w:rPr>
        <w:t>thẩm.</w:t>
      </w:r>
    </w:p>
    <w:p>
      <w:pPr>
        <w:pStyle w:val="ListParagraph"/>
        <w:numPr>
          <w:ilvl w:val="0"/>
          <w:numId w:val="2"/>
        </w:numPr>
        <w:tabs>
          <w:tab w:pos="1267" w:val="left" w:leader="none"/>
        </w:tabs>
        <w:spacing w:line="357" w:lineRule="auto" w:before="158" w:after="0"/>
        <w:ind w:left="870" w:right="871" w:firstLine="0"/>
        <w:jc w:val="both"/>
        <w:rPr>
          <w:sz w:val="28"/>
        </w:rPr>
      </w:pPr>
      <w:r>
        <w:rPr>
          <w:sz w:val="28"/>
        </w:rPr>
        <w:t>Về</w:t>
      </w:r>
      <w:r>
        <w:rPr>
          <w:spacing w:val="-3"/>
          <w:sz w:val="28"/>
        </w:rPr>
        <w:t> </w:t>
      </w:r>
      <w:r>
        <w:rPr>
          <w:sz w:val="28"/>
        </w:rPr>
        <w:t>quyền</w:t>
      </w:r>
      <w:r>
        <w:rPr>
          <w:spacing w:val="-2"/>
          <w:sz w:val="28"/>
        </w:rPr>
        <w:t> </w:t>
      </w:r>
      <w:r>
        <w:rPr>
          <w:sz w:val="28"/>
        </w:rPr>
        <w:t>kháng</w:t>
      </w:r>
      <w:r>
        <w:rPr>
          <w:spacing w:val="-2"/>
          <w:sz w:val="28"/>
        </w:rPr>
        <w:t> </w:t>
      </w:r>
      <w:r>
        <w:rPr>
          <w:sz w:val="28"/>
        </w:rPr>
        <w:t>cáo:</w:t>
      </w:r>
      <w:r>
        <w:rPr>
          <w:spacing w:val="-1"/>
          <w:sz w:val="28"/>
        </w:rPr>
        <w:t> </w:t>
      </w:r>
      <w:r>
        <w:rPr>
          <w:sz w:val="28"/>
        </w:rPr>
        <w:t>Bị</w:t>
      </w:r>
      <w:r>
        <w:rPr>
          <w:spacing w:val="-2"/>
          <w:sz w:val="28"/>
        </w:rPr>
        <w:t> </w:t>
      </w:r>
      <w:r>
        <w:rPr>
          <w:sz w:val="28"/>
        </w:rPr>
        <w:t>cáo</w:t>
      </w:r>
      <w:r>
        <w:rPr>
          <w:spacing w:val="-2"/>
          <w:sz w:val="28"/>
        </w:rPr>
        <w:t> </w:t>
      </w:r>
      <w:r>
        <w:rPr>
          <w:sz w:val="28"/>
        </w:rPr>
        <w:t>được</w:t>
      </w:r>
      <w:r>
        <w:rPr>
          <w:spacing w:val="-3"/>
          <w:sz w:val="28"/>
        </w:rPr>
        <w:t> </w:t>
      </w:r>
      <w:r>
        <w:rPr>
          <w:sz w:val="28"/>
        </w:rPr>
        <w:t>quyền</w:t>
      </w:r>
      <w:r>
        <w:rPr>
          <w:spacing w:val="-2"/>
          <w:sz w:val="28"/>
        </w:rPr>
        <w:t> </w:t>
      </w:r>
      <w:r>
        <w:rPr>
          <w:sz w:val="28"/>
        </w:rPr>
        <w:t>kháng</w:t>
      </w:r>
      <w:r>
        <w:rPr>
          <w:spacing w:val="-2"/>
          <w:sz w:val="28"/>
        </w:rPr>
        <w:t> </w:t>
      </w:r>
      <w:r>
        <w:rPr>
          <w:sz w:val="28"/>
        </w:rPr>
        <w:t>cáo</w:t>
      </w:r>
      <w:r>
        <w:rPr>
          <w:spacing w:val="-5"/>
          <w:sz w:val="28"/>
        </w:rPr>
        <w:t> </w:t>
      </w:r>
      <w:r>
        <w:rPr>
          <w:sz w:val="28"/>
        </w:rPr>
        <w:t>theo</w:t>
      </w:r>
      <w:r>
        <w:rPr>
          <w:spacing w:val="-5"/>
          <w:sz w:val="28"/>
        </w:rPr>
        <w:t> </w:t>
      </w:r>
      <w:r>
        <w:rPr>
          <w:sz w:val="28"/>
        </w:rPr>
        <w:t>quy</w:t>
      </w:r>
      <w:r>
        <w:rPr>
          <w:spacing w:val="-7"/>
          <w:sz w:val="28"/>
        </w:rPr>
        <w:t> </w:t>
      </w:r>
      <w:r>
        <w:rPr>
          <w:sz w:val="28"/>
        </w:rPr>
        <w:t>định. Vì các lẽ trên,</w:t>
      </w:r>
    </w:p>
    <w:p>
      <w:pPr>
        <w:pStyle w:val="Heading1"/>
        <w:spacing w:before="120"/>
        <w:ind w:left="3273"/>
      </w:pPr>
      <w:r>
        <w:rPr/>
        <w:t>QUYẾT</w:t>
      </w:r>
      <w:r>
        <w:rPr>
          <w:spacing w:val="-5"/>
        </w:rPr>
        <w:t> </w:t>
      </w:r>
      <w:r>
        <w:rPr>
          <w:spacing w:val="-2"/>
        </w:rPr>
        <w:t>ĐỊNH:</w:t>
      </w:r>
    </w:p>
    <w:p>
      <w:pPr>
        <w:pStyle w:val="BodyText"/>
        <w:spacing w:before="2"/>
        <w:ind w:left="0"/>
        <w:jc w:val="left"/>
        <w:rPr>
          <w:b/>
          <w:sz w:val="24"/>
        </w:rPr>
      </w:pPr>
    </w:p>
    <w:p>
      <w:pPr>
        <w:pStyle w:val="ListParagraph"/>
        <w:numPr>
          <w:ilvl w:val="0"/>
          <w:numId w:val="3"/>
        </w:numPr>
        <w:tabs>
          <w:tab w:pos="1156" w:val="left" w:leader="none"/>
        </w:tabs>
        <w:spacing w:line="240" w:lineRule="auto" w:before="0" w:after="0"/>
        <w:ind w:left="1155" w:right="0" w:hanging="286"/>
        <w:jc w:val="left"/>
        <w:rPr>
          <w:sz w:val="28"/>
        </w:rPr>
      </w:pPr>
      <w:r>
        <w:rPr>
          <w:sz w:val="28"/>
        </w:rPr>
        <w:t>Về</w:t>
      </w:r>
      <w:r>
        <w:rPr>
          <w:spacing w:val="-4"/>
          <w:sz w:val="28"/>
        </w:rPr>
        <w:t> </w:t>
      </w:r>
      <w:r>
        <w:rPr>
          <w:sz w:val="28"/>
        </w:rPr>
        <w:t>hình</w:t>
      </w:r>
      <w:r>
        <w:rPr>
          <w:spacing w:val="-2"/>
          <w:sz w:val="28"/>
        </w:rPr>
        <w:t> </w:t>
      </w:r>
      <w:r>
        <w:rPr>
          <w:spacing w:val="-4"/>
          <w:sz w:val="28"/>
        </w:rPr>
        <w:t>phạt:</w:t>
      </w:r>
    </w:p>
    <w:p>
      <w:pPr>
        <w:pStyle w:val="BodyText"/>
        <w:spacing w:line="268" w:lineRule="auto" w:before="158"/>
        <w:ind w:right="348" w:firstLine="707"/>
      </w:pPr>
      <w:r>
        <w:rPr/>
        <w:t>Căn cứ vào điểm b khoản 2 Điều 318, điểm s khoản 1, khoản 2 Điều 51, Điều 17, Điều 58, Điều 65, Điều 91, Điều 101 của Bộ luật Hình sự; khoản 4 Điều 328 của Bộ luật Tố tụng hình sự, xử phạt bị cáo </w:t>
      </w:r>
      <w:r>
        <w:rPr>
          <w:b/>
        </w:rPr>
        <w:t>Nguyễn Hữu Hoàng Duy </w:t>
      </w:r>
      <w:r>
        <w:rPr/>
        <w:t>18 (mười tám) tháng tù về tội “Gây rối trật tự công cộng” nhưng cho hưởng án treo. Thời gian thử thách là 36 (ba mươi sáu) tháng tính từ ngày tuyên án sơ thẩm. Trả tự do cho bị cáo Nguyễn Hữu Hoàng Duy ngay sau khi phiên tòa kết thúc nếu bị cáo không bị tạm giam về một tội phạm khác.</w:t>
      </w:r>
    </w:p>
    <w:p>
      <w:pPr>
        <w:pStyle w:val="BodyText"/>
        <w:spacing w:line="268" w:lineRule="auto" w:before="117"/>
        <w:ind w:right="354" w:firstLine="707"/>
      </w:pPr>
      <w:r>
        <w:rPr/>
        <w:t>Giao bị cáo Nguyễn Hữu Hoàng Duy cho Ủy ban nhân dân phường Ngọc Xuyên,</w:t>
      </w:r>
      <w:r>
        <w:rPr>
          <w:spacing w:val="-1"/>
        </w:rPr>
        <w:t> </w:t>
      </w:r>
      <w:r>
        <w:rPr/>
        <w:t>quận Đồ Sơn,</w:t>
      </w:r>
      <w:r>
        <w:rPr>
          <w:spacing w:val="-3"/>
        </w:rPr>
        <w:t> </w:t>
      </w:r>
      <w:r>
        <w:rPr/>
        <w:t>thành phố Hải Phòng</w:t>
      </w:r>
      <w:r>
        <w:rPr>
          <w:spacing w:val="-2"/>
        </w:rPr>
        <w:t> </w:t>
      </w:r>
      <w:r>
        <w:rPr/>
        <w:t>để</w:t>
      </w:r>
      <w:r>
        <w:rPr>
          <w:spacing w:val="-1"/>
        </w:rPr>
        <w:t> </w:t>
      </w:r>
      <w:r>
        <w:rPr/>
        <w:t>giám</w:t>
      </w:r>
      <w:r>
        <w:rPr>
          <w:spacing w:val="-6"/>
        </w:rPr>
        <w:t> </w:t>
      </w:r>
      <w:r>
        <w:rPr/>
        <w:t>sát,</w:t>
      </w:r>
      <w:r>
        <w:rPr>
          <w:spacing w:val="-1"/>
        </w:rPr>
        <w:t> </w:t>
      </w:r>
      <w:r>
        <w:rPr/>
        <w:t>giáo</w:t>
      </w:r>
      <w:r>
        <w:rPr>
          <w:spacing w:val="-1"/>
        </w:rPr>
        <w:t> </w:t>
      </w:r>
      <w:r>
        <w:rPr/>
        <w:t>dục</w:t>
      </w:r>
      <w:r>
        <w:rPr>
          <w:spacing w:val="-3"/>
        </w:rPr>
        <w:t> </w:t>
      </w:r>
      <w:r>
        <w:rPr/>
        <w:t>trong thời gian thử</w:t>
      </w:r>
      <w:r>
        <w:rPr>
          <w:spacing w:val="-2"/>
        </w:rPr>
        <w:t> </w:t>
      </w:r>
      <w:r>
        <w:rPr/>
        <w:t>thách. Gia</w:t>
      </w:r>
      <w:r>
        <w:rPr>
          <w:spacing w:val="-1"/>
        </w:rPr>
        <w:t> </w:t>
      </w:r>
      <w:r>
        <w:rPr/>
        <w:t>đình người bị kết án có trách nhiệm</w:t>
      </w:r>
      <w:r>
        <w:rPr>
          <w:spacing w:val="-3"/>
        </w:rPr>
        <w:t> </w:t>
      </w:r>
      <w:r>
        <w:rPr/>
        <w:t>phối hợp với chính quyền địa phương trong việc giám sát, giáo dục người bị kết án.</w:t>
      </w:r>
    </w:p>
    <w:p>
      <w:pPr>
        <w:pStyle w:val="BodyText"/>
        <w:spacing w:line="268" w:lineRule="auto" w:before="118"/>
        <w:ind w:right="347" w:firstLine="707"/>
      </w:pPr>
      <w:r>
        <w:rPr/>
        <w:t>Trong thời gian thử thách, nếu những người được hưởng án treo cố ý vi phạm</w:t>
      </w:r>
      <w:r>
        <w:rPr>
          <w:spacing w:val="-5"/>
        </w:rPr>
        <w:t> </w:t>
      </w:r>
      <w:r>
        <w:rPr/>
        <w:t>nghĩa</w:t>
      </w:r>
      <w:r>
        <w:rPr>
          <w:spacing w:val="-1"/>
        </w:rPr>
        <w:t> </w:t>
      </w:r>
      <w:r>
        <w:rPr/>
        <w:t>vụ theo</w:t>
      </w:r>
      <w:r>
        <w:rPr>
          <w:spacing w:val="-2"/>
        </w:rPr>
        <w:t> </w:t>
      </w:r>
      <w:r>
        <w:rPr/>
        <w:t>quy</w:t>
      </w:r>
      <w:r>
        <w:rPr>
          <w:spacing w:val="-4"/>
        </w:rPr>
        <w:t> </w:t>
      </w:r>
      <w:r>
        <w:rPr/>
        <w:t>định</w:t>
      </w:r>
      <w:r>
        <w:rPr>
          <w:spacing w:val="-1"/>
        </w:rPr>
        <w:t> </w:t>
      </w:r>
      <w:r>
        <w:rPr/>
        <w:t>của Luật Thi hành</w:t>
      </w:r>
      <w:r>
        <w:rPr>
          <w:spacing w:val="-1"/>
        </w:rPr>
        <w:t> </w:t>
      </w:r>
      <w:r>
        <w:rPr/>
        <w:t>án hình sự 02</w:t>
      </w:r>
      <w:r>
        <w:rPr>
          <w:spacing w:val="-1"/>
        </w:rPr>
        <w:t> </w:t>
      </w:r>
      <w:r>
        <w:rPr/>
        <w:t>lần trở</w:t>
      </w:r>
      <w:r>
        <w:rPr>
          <w:spacing w:val="-1"/>
        </w:rPr>
        <w:t> </w:t>
      </w:r>
      <w:r>
        <w:rPr/>
        <w:t>lên</w:t>
      </w:r>
      <w:r>
        <w:rPr>
          <w:spacing w:val="-1"/>
        </w:rPr>
        <w:t> </w:t>
      </w:r>
      <w:r>
        <w:rPr/>
        <w:t>thì</w:t>
      </w:r>
      <w:r>
        <w:rPr>
          <w:spacing w:val="-1"/>
        </w:rPr>
        <w:t> </w:t>
      </w:r>
      <w:r>
        <w:rPr/>
        <w:t>Tòa án có thể quyết định buộc người đó phải chấp hành hình phạt tù của bản án đã cho hưởng án treo. Trong trường hợp người được hưởng án treo thay đổi nơi cư trú thì thực hiện theo quy định của Điều 92 Luật Thi hành án hình sự như sau:</w:t>
      </w:r>
    </w:p>
    <w:p>
      <w:pPr>
        <w:pStyle w:val="BodyText"/>
        <w:spacing w:line="268" w:lineRule="auto" w:before="117"/>
        <w:ind w:right="352" w:firstLine="707"/>
      </w:pPr>
      <w:r>
        <w:rPr/>
        <w:t>Người được hưởng án treo có thể vắng mặt tại nơi cư trú nếu có lý do chính đáng và phải xin phép theo quy định tại khoản 2 Điều này, phải thực hiện khai báo tạm</w:t>
      </w:r>
      <w:r>
        <w:rPr>
          <w:spacing w:val="-2"/>
        </w:rPr>
        <w:t> </w:t>
      </w:r>
      <w:r>
        <w:rPr/>
        <w:t>vắng theo quy</w:t>
      </w:r>
      <w:r>
        <w:rPr>
          <w:spacing w:val="-1"/>
        </w:rPr>
        <w:t> </w:t>
      </w:r>
      <w:r>
        <w:rPr/>
        <w:t>định của pháp luật về cư trú. Thời gian vắng mặt tại nơi cư trú mỗi lần không quá 60 ngày và tổng số thời gian vắng mặt tại nơi cư trú không được vượt quá một phần ba thời gian thử thách, trừ trường hợp bị</w:t>
      </w:r>
      <w:r>
        <w:rPr>
          <w:spacing w:val="40"/>
        </w:rPr>
        <w:t> </w:t>
      </w:r>
      <w:r>
        <w:rPr/>
        <w:t>bệnh phải điều trị tại cơ sở y tế theo chỉ định của bác sỹ và phải có xác nhận</w:t>
      </w:r>
      <w:r>
        <w:rPr>
          <w:spacing w:val="40"/>
        </w:rPr>
        <w:t> </w:t>
      </w:r>
      <w:r>
        <w:rPr/>
        <w:t>điều trị của cơ sở y tế đó.</w:t>
      </w:r>
    </w:p>
    <w:p>
      <w:pPr>
        <w:pStyle w:val="BodyText"/>
        <w:spacing w:line="268" w:lineRule="auto" w:before="116"/>
        <w:ind w:right="352" w:firstLine="707"/>
      </w:pPr>
      <w:r>
        <w:rPr/>
        <w:t>Người được hưởng án treo khi vắng mặt tại nơi cư trú phải có đơn xin phép và được sự đồng ý của Ủy</w:t>
      </w:r>
      <w:r>
        <w:rPr>
          <w:spacing w:val="-1"/>
        </w:rPr>
        <w:t> </w:t>
      </w:r>
      <w:r>
        <w:rPr/>
        <w:t>ban nhân dân cấp xã, đơn vị quân đội được giao giám</w:t>
      </w:r>
      <w:r>
        <w:rPr>
          <w:spacing w:val="-5"/>
        </w:rPr>
        <w:t> </w:t>
      </w:r>
      <w:r>
        <w:rPr/>
        <w:t>sát, giáo dục; trường hợp không đồng ý thì Ủy</w:t>
      </w:r>
      <w:r>
        <w:rPr>
          <w:spacing w:val="-4"/>
        </w:rPr>
        <w:t> </w:t>
      </w:r>
      <w:r>
        <w:rPr/>
        <w:t>ban nhân dân cấp xã, đơn vị quân</w:t>
      </w:r>
      <w:r>
        <w:rPr>
          <w:spacing w:val="18"/>
        </w:rPr>
        <w:t> </w:t>
      </w:r>
      <w:r>
        <w:rPr/>
        <w:t>đội</w:t>
      </w:r>
      <w:r>
        <w:rPr>
          <w:spacing w:val="20"/>
        </w:rPr>
        <w:t> </w:t>
      </w:r>
      <w:r>
        <w:rPr/>
        <w:t>phải</w:t>
      </w:r>
      <w:r>
        <w:rPr>
          <w:spacing w:val="20"/>
        </w:rPr>
        <w:t> </w:t>
      </w:r>
      <w:r>
        <w:rPr/>
        <w:t>trả</w:t>
      </w:r>
      <w:r>
        <w:rPr>
          <w:spacing w:val="20"/>
        </w:rPr>
        <w:t> </w:t>
      </w:r>
      <w:r>
        <w:rPr/>
        <w:t>lời</w:t>
      </w:r>
      <w:r>
        <w:rPr>
          <w:spacing w:val="18"/>
        </w:rPr>
        <w:t> </w:t>
      </w:r>
      <w:r>
        <w:rPr/>
        <w:t>bằng</w:t>
      </w:r>
      <w:r>
        <w:rPr>
          <w:spacing w:val="18"/>
        </w:rPr>
        <w:t> </w:t>
      </w:r>
      <w:r>
        <w:rPr/>
        <w:t>văn</w:t>
      </w:r>
      <w:r>
        <w:rPr>
          <w:spacing w:val="18"/>
        </w:rPr>
        <w:t> </w:t>
      </w:r>
      <w:r>
        <w:rPr/>
        <w:t>bản</w:t>
      </w:r>
      <w:r>
        <w:rPr>
          <w:spacing w:val="20"/>
        </w:rPr>
        <w:t> </w:t>
      </w:r>
      <w:r>
        <w:rPr/>
        <w:t>và</w:t>
      </w:r>
      <w:r>
        <w:rPr>
          <w:spacing w:val="17"/>
        </w:rPr>
        <w:t> </w:t>
      </w:r>
      <w:r>
        <w:rPr/>
        <w:t>nêu</w:t>
      </w:r>
      <w:r>
        <w:rPr>
          <w:spacing w:val="18"/>
        </w:rPr>
        <w:t> </w:t>
      </w:r>
      <w:r>
        <w:rPr/>
        <w:t>rõ</w:t>
      </w:r>
      <w:r>
        <w:rPr>
          <w:spacing w:val="21"/>
        </w:rPr>
        <w:t> </w:t>
      </w:r>
      <w:r>
        <w:rPr/>
        <w:t>lý</w:t>
      </w:r>
      <w:r>
        <w:rPr>
          <w:spacing w:val="18"/>
        </w:rPr>
        <w:t> </w:t>
      </w:r>
      <w:r>
        <w:rPr/>
        <w:t>do.</w:t>
      </w:r>
      <w:r>
        <w:rPr>
          <w:spacing w:val="19"/>
        </w:rPr>
        <w:t> </w:t>
      </w:r>
      <w:r>
        <w:rPr/>
        <w:t>Người</w:t>
      </w:r>
      <w:r>
        <w:rPr>
          <w:spacing w:val="20"/>
        </w:rPr>
        <w:t> </w:t>
      </w:r>
      <w:r>
        <w:rPr/>
        <w:t>được</w:t>
      </w:r>
      <w:r>
        <w:rPr>
          <w:spacing w:val="20"/>
        </w:rPr>
        <w:t> </w:t>
      </w:r>
      <w:r>
        <w:rPr/>
        <w:t>hưởng</w:t>
      </w:r>
      <w:r>
        <w:rPr>
          <w:spacing w:val="20"/>
        </w:rPr>
        <w:t> </w:t>
      </w:r>
      <w:r>
        <w:rPr/>
        <w:t>án</w:t>
      </w:r>
      <w:r>
        <w:rPr>
          <w:spacing w:val="20"/>
        </w:rPr>
        <w:t> </w:t>
      </w:r>
      <w:r>
        <w:rPr/>
        <w:t>treo</w:t>
      </w:r>
    </w:p>
    <w:p>
      <w:pPr>
        <w:spacing w:after="0" w:line="268" w:lineRule="auto"/>
        <w:sectPr>
          <w:pgSz w:w="11910" w:h="16850"/>
          <w:pgMar w:header="0" w:footer="1148" w:top="1080" w:bottom="1340" w:left="1540" w:right="780"/>
        </w:sectPr>
      </w:pPr>
    </w:p>
    <w:p>
      <w:pPr>
        <w:pStyle w:val="BodyText"/>
        <w:spacing w:line="268" w:lineRule="auto" w:before="78"/>
        <w:ind w:right="346"/>
      </w:pPr>
      <w:r>
        <w:rPr/>
        <w:t>khi đến nơi cư trú mới phải trình báo với Công an cấp xã nơi mình đến tạm trú, lưu trú; hết thời hạn tạm trú, lưu trú phải có xác nhận của Ủy ban nhân dân cấp xã hoặc Công an cấp xã nơi tạm trú, lưu trú. Trường hợp người được hưởng án treo vi phạm pháp luật, Ủy ban nhân dân cấp xã nơi người đó đến tạm trú, lưu</w:t>
      </w:r>
      <w:r>
        <w:rPr>
          <w:spacing w:val="40"/>
        </w:rPr>
        <w:t> </w:t>
      </w:r>
      <w:r>
        <w:rPr/>
        <w:t>trú phải thông báo cho Ủy</w:t>
      </w:r>
      <w:r>
        <w:rPr>
          <w:spacing w:val="-1"/>
        </w:rPr>
        <w:t> </w:t>
      </w:r>
      <w:r>
        <w:rPr/>
        <w:t>ban nhân dân cấp xã, đơn vị quân đội được giao giám sát, giáo dục kèm theo tài liệu có liên quan.</w:t>
      </w:r>
    </w:p>
    <w:p>
      <w:pPr>
        <w:pStyle w:val="BodyText"/>
        <w:spacing w:line="268" w:lineRule="auto" w:before="117"/>
        <w:ind w:right="347" w:firstLine="707"/>
      </w:pPr>
      <w:r>
        <w:rPr/>
        <w:t>Việc giải quyết trường hợp người được hưởng án treo thay đổi nơi cư trú hoặc</w:t>
      </w:r>
      <w:r>
        <w:rPr>
          <w:spacing w:val="-2"/>
        </w:rPr>
        <w:t> </w:t>
      </w:r>
      <w:r>
        <w:rPr/>
        <w:t>nơi làm</w:t>
      </w:r>
      <w:r>
        <w:rPr>
          <w:spacing w:val="-6"/>
        </w:rPr>
        <w:t> </w:t>
      </w:r>
      <w:r>
        <w:rPr/>
        <w:t>việc</w:t>
      </w:r>
      <w:r>
        <w:rPr>
          <w:spacing w:val="-2"/>
        </w:rPr>
        <w:t> </w:t>
      </w:r>
      <w:r>
        <w:rPr/>
        <w:t>thực</w:t>
      </w:r>
      <w:r>
        <w:rPr>
          <w:spacing w:val="-1"/>
        </w:rPr>
        <w:t> </w:t>
      </w:r>
      <w:r>
        <w:rPr/>
        <w:t>hiện theo</w:t>
      </w:r>
      <w:r>
        <w:rPr>
          <w:spacing w:val="-1"/>
        </w:rPr>
        <w:t> </w:t>
      </w:r>
      <w:r>
        <w:rPr/>
        <w:t>quy</w:t>
      </w:r>
      <w:r>
        <w:rPr>
          <w:spacing w:val="-5"/>
        </w:rPr>
        <w:t> </w:t>
      </w:r>
      <w:r>
        <w:rPr/>
        <w:t>định</w:t>
      </w:r>
      <w:r>
        <w:rPr>
          <w:spacing w:val="-1"/>
        </w:rPr>
        <w:t> </w:t>
      </w:r>
      <w:r>
        <w:rPr/>
        <w:t>tại Điều</w:t>
      </w:r>
      <w:r>
        <w:rPr>
          <w:spacing w:val="-1"/>
        </w:rPr>
        <w:t> </w:t>
      </w:r>
      <w:r>
        <w:rPr/>
        <w:t>68 của</w:t>
      </w:r>
      <w:r>
        <w:rPr>
          <w:spacing w:val="-1"/>
        </w:rPr>
        <w:t> </w:t>
      </w:r>
      <w:r>
        <w:rPr/>
        <w:t>Luật</w:t>
      </w:r>
      <w:r>
        <w:rPr>
          <w:spacing w:val="-1"/>
        </w:rPr>
        <w:t> </w:t>
      </w:r>
      <w:r>
        <w:rPr/>
        <w:t>Thi</w:t>
      </w:r>
      <w:r>
        <w:rPr>
          <w:spacing w:val="-1"/>
        </w:rPr>
        <w:t> </w:t>
      </w:r>
      <w:r>
        <w:rPr/>
        <w:t>hành</w:t>
      </w:r>
      <w:r>
        <w:rPr>
          <w:spacing w:val="-2"/>
        </w:rPr>
        <w:t> </w:t>
      </w:r>
      <w:r>
        <w:rPr/>
        <w:t>án hình </w:t>
      </w:r>
      <w:r>
        <w:rPr>
          <w:spacing w:val="-4"/>
        </w:rPr>
        <w:t>sự.</w:t>
      </w:r>
    </w:p>
    <w:p>
      <w:pPr>
        <w:spacing w:after="0" w:line="268" w:lineRule="auto"/>
        <w:sectPr>
          <w:pgSz w:w="11910" w:h="16850"/>
          <w:pgMar w:header="0" w:footer="1148" w:top="1080" w:bottom="1340" w:left="1540" w:right="780"/>
        </w:sectPr>
      </w:pPr>
    </w:p>
    <w:p>
      <w:pPr>
        <w:pStyle w:val="BodyText"/>
        <w:spacing w:before="7"/>
        <w:ind w:left="0"/>
        <w:jc w:val="left"/>
        <w:rPr>
          <w:sz w:val="41"/>
        </w:rPr>
      </w:pPr>
    </w:p>
    <w:p>
      <w:pPr>
        <w:pStyle w:val="BodyText"/>
        <w:jc w:val="left"/>
      </w:pPr>
      <w:r>
        <w:rPr>
          <w:spacing w:val="-2"/>
        </w:rPr>
        <w:t>thách.</w:t>
      </w:r>
    </w:p>
    <w:p>
      <w:pPr>
        <w:pStyle w:val="BodyText"/>
        <w:spacing w:before="118"/>
        <w:ind w:left="-10"/>
        <w:jc w:val="left"/>
      </w:pPr>
      <w:r>
        <w:rPr/>
        <w:br w:type="column"/>
      </w:r>
      <w:r>
        <w:rPr/>
        <w:t>Người</w:t>
      </w:r>
      <w:r>
        <w:rPr>
          <w:spacing w:val="49"/>
        </w:rPr>
        <w:t> </w:t>
      </w:r>
      <w:r>
        <w:rPr/>
        <w:t>được</w:t>
      </w:r>
      <w:r>
        <w:rPr>
          <w:spacing w:val="49"/>
        </w:rPr>
        <w:t> </w:t>
      </w:r>
      <w:r>
        <w:rPr/>
        <w:t>hưởng</w:t>
      </w:r>
      <w:r>
        <w:rPr>
          <w:spacing w:val="49"/>
        </w:rPr>
        <w:t> </w:t>
      </w:r>
      <w:r>
        <w:rPr/>
        <w:t>án</w:t>
      </w:r>
      <w:r>
        <w:rPr>
          <w:spacing w:val="52"/>
        </w:rPr>
        <w:t> </w:t>
      </w:r>
      <w:r>
        <w:rPr/>
        <w:t>treo</w:t>
      </w:r>
      <w:r>
        <w:rPr>
          <w:spacing w:val="49"/>
        </w:rPr>
        <w:t> </w:t>
      </w:r>
      <w:r>
        <w:rPr/>
        <w:t>không</w:t>
      </w:r>
      <w:r>
        <w:rPr>
          <w:spacing w:val="52"/>
        </w:rPr>
        <w:t> </w:t>
      </w:r>
      <w:r>
        <w:rPr/>
        <w:t>được</w:t>
      </w:r>
      <w:r>
        <w:rPr>
          <w:spacing w:val="48"/>
        </w:rPr>
        <w:t> </w:t>
      </w:r>
      <w:r>
        <w:rPr/>
        <w:t>xuất</w:t>
      </w:r>
      <w:r>
        <w:rPr>
          <w:spacing w:val="52"/>
        </w:rPr>
        <w:t> </w:t>
      </w:r>
      <w:r>
        <w:rPr/>
        <w:t>cảnh</w:t>
      </w:r>
      <w:r>
        <w:rPr>
          <w:spacing w:val="51"/>
        </w:rPr>
        <w:t> </w:t>
      </w:r>
      <w:r>
        <w:rPr/>
        <w:t>trong</w:t>
      </w:r>
      <w:r>
        <w:rPr>
          <w:spacing w:val="49"/>
        </w:rPr>
        <w:t> </w:t>
      </w:r>
      <w:r>
        <w:rPr/>
        <w:t>thời</w:t>
      </w:r>
      <w:r>
        <w:rPr>
          <w:spacing w:val="50"/>
        </w:rPr>
        <w:t> </w:t>
      </w:r>
      <w:r>
        <w:rPr/>
        <w:t>gian</w:t>
      </w:r>
      <w:r>
        <w:rPr>
          <w:spacing w:val="50"/>
        </w:rPr>
        <w:t> </w:t>
      </w:r>
      <w:r>
        <w:rPr>
          <w:spacing w:val="-5"/>
        </w:rPr>
        <w:t>thử</w:t>
      </w:r>
    </w:p>
    <w:p>
      <w:pPr>
        <w:pStyle w:val="BodyText"/>
        <w:ind w:left="0"/>
        <w:jc w:val="left"/>
        <w:rPr>
          <w:sz w:val="30"/>
        </w:rPr>
      </w:pPr>
    </w:p>
    <w:p>
      <w:pPr>
        <w:pStyle w:val="ListParagraph"/>
        <w:numPr>
          <w:ilvl w:val="0"/>
          <w:numId w:val="3"/>
        </w:numPr>
        <w:tabs>
          <w:tab w:pos="315" w:val="left" w:leader="none"/>
        </w:tabs>
        <w:spacing w:line="240" w:lineRule="auto" w:before="174" w:after="0"/>
        <w:ind w:left="314" w:right="0" w:hanging="289"/>
        <w:jc w:val="left"/>
        <w:rPr>
          <w:sz w:val="28"/>
        </w:rPr>
      </w:pPr>
      <w:r>
        <w:rPr>
          <w:sz w:val="28"/>
        </w:rPr>
        <w:t>Về</w:t>
      </w:r>
      <w:r>
        <w:rPr>
          <w:spacing w:val="1"/>
          <w:sz w:val="28"/>
        </w:rPr>
        <w:t> </w:t>
      </w:r>
      <w:r>
        <w:rPr>
          <w:sz w:val="28"/>
        </w:rPr>
        <w:t>trách nhiệm</w:t>
      </w:r>
      <w:r>
        <w:rPr>
          <w:spacing w:val="-2"/>
          <w:sz w:val="28"/>
        </w:rPr>
        <w:t> </w:t>
      </w:r>
      <w:r>
        <w:rPr>
          <w:sz w:val="28"/>
        </w:rPr>
        <w:t>dân</w:t>
      </w:r>
      <w:r>
        <w:rPr>
          <w:spacing w:val="2"/>
          <w:sz w:val="28"/>
        </w:rPr>
        <w:t> </w:t>
      </w:r>
      <w:r>
        <w:rPr>
          <w:sz w:val="28"/>
        </w:rPr>
        <w:t>sự</w:t>
      </w:r>
      <w:r>
        <w:rPr>
          <w:spacing w:val="1"/>
          <w:sz w:val="28"/>
        </w:rPr>
        <w:t> </w:t>
      </w:r>
      <w:r>
        <w:rPr>
          <w:sz w:val="28"/>
        </w:rPr>
        <w:t>và</w:t>
      </w:r>
      <w:r>
        <w:rPr>
          <w:spacing w:val="-1"/>
          <w:sz w:val="28"/>
        </w:rPr>
        <w:t> </w:t>
      </w:r>
      <w:r>
        <w:rPr>
          <w:sz w:val="28"/>
        </w:rPr>
        <w:t>vật</w:t>
      </w:r>
      <w:r>
        <w:rPr>
          <w:spacing w:val="3"/>
          <w:sz w:val="28"/>
        </w:rPr>
        <w:t> </w:t>
      </w:r>
      <w:r>
        <w:rPr>
          <w:sz w:val="28"/>
        </w:rPr>
        <w:t>chứng</w:t>
      </w:r>
      <w:r>
        <w:rPr>
          <w:spacing w:val="1"/>
          <w:sz w:val="28"/>
        </w:rPr>
        <w:t> </w:t>
      </w:r>
      <w:r>
        <w:rPr>
          <w:sz w:val="28"/>
        </w:rPr>
        <w:t>trong vụ</w:t>
      </w:r>
      <w:r>
        <w:rPr>
          <w:spacing w:val="3"/>
          <w:sz w:val="28"/>
        </w:rPr>
        <w:t> </w:t>
      </w:r>
      <w:r>
        <w:rPr>
          <w:sz w:val="28"/>
        </w:rPr>
        <w:t>án:</w:t>
      </w:r>
      <w:r>
        <w:rPr>
          <w:spacing w:val="2"/>
          <w:sz w:val="28"/>
        </w:rPr>
        <w:t> </w:t>
      </w:r>
      <w:r>
        <w:rPr>
          <w:sz w:val="28"/>
        </w:rPr>
        <w:t>Đã</w:t>
      </w:r>
      <w:r>
        <w:rPr>
          <w:spacing w:val="2"/>
          <w:sz w:val="28"/>
        </w:rPr>
        <w:t> </w:t>
      </w:r>
      <w:r>
        <w:rPr>
          <w:sz w:val="28"/>
        </w:rPr>
        <w:t>được</w:t>
      </w:r>
      <w:r>
        <w:rPr>
          <w:spacing w:val="-1"/>
          <w:sz w:val="28"/>
        </w:rPr>
        <w:t> </w:t>
      </w:r>
      <w:r>
        <w:rPr>
          <w:sz w:val="28"/>
        </w:rPr>
        <w:t>giải</w:t>
      </w:r>
      <w:r>
        <w:rPr>
          <w:spacing w:val="3"/>
          <w:sz w:val="28"/>
        </w:rPr>
        <w:t> </w:t>
      </w:r>
      <w:r>
        <w:rPr>
          <w:sz w:val="28"/>
        </w:rPr>
        <w:t>quyết</w:t>
      </w:r>
      <w:r>
        <w:rPr>
          <w:spacing w:val="3"/>
          <w:sz w:val="28"/>
        </w:rPr>
        <w:t> </w:t>
      </w:r>
      <w:r>
        <w:rPr>
          <w:spacing w:val="-5"/>
          <w:sz w:val="28"/>
        </w:rPr>
        <w:t>tại</w:t>
      </w:r>
    </w:p>
    <w:p>
      <w:pPr>
        <w:spacing w:after="0" w:line="240" w:lineRule="auto"/>
        <w:jc w:val="left"/>
        <w:rPr>
          <w:sz w:val="28"/>
        </w:rPr>
        <w:sectPr>
          <w:type w:val="continuous"/>
          <w:pgSz w:w="11910" w:h="16850"/>
          <w:pgMar w:header="0" w:footer="1148" w:top="1120" w:bottom="280" w:left="1540" w:right="780"/>
          <w:cols w:num="2" w:equalWidth="0">
            <w:col w:w="840" w:space="40"/>
            <w:col w:w="8710"/>
          </w:cols>
        </w:sectPr>
      </w:pPr>
    </w:p>
    <w:p>
      <w:pPr>
        <w:pStyle w:val="BodyText"/>
        <w:spacing w:line="268" w:lineRule="auto" w:before="38"/>
        <w:ind w:right="299"/>
      </w:pPr>
      <w:r>
        <w:rPr/>
        <w:t>bản án số 73/2022/HSST ngày 27/6/2022 của Tòa án nhân dân thành phố Hải </w:t>
      </w:r>
      <w:r>
        <w:rPr>
          <w:spacing w:val="-2"/>
        </w:rPr>
        <w:t>Phòng.</w:t>
      </w:r>
    </w:p>
    <w:p>
      <w:pPr>
        <w:pStyle w:val="ListParagraph"/>
        <w:numPr>
          <w:ilvl w:val="0"/>
          <w:numId w:val="3"/>
        </w:numPr>
        <w:tabs>
          <w:tab w:pos="1168" w:val="left" w:leader="none"/>
        </w:tabs>
        <w:spacing w:line="268" w:lineRule="auto" w:before="119" w:after="0"/>
        <w:ind w:left="162" w:right="354" w:firstLine="707"/>
        <w:jc w:val="both"/>
        <w:rPr>
          <w:sz w:val="28"/>
        </w:rPr>
      </w:pPr>
      <w:r>
        <w:rPr>
          <w:sz w:val="28"/>
        </w:rPr>
        <w:t>Về án phí hình sự sơ thẩm: Bị cáo phải chịu 200.000đ (hai trăm nghìn đồng) án hình sự sơ thẩm.</w:t>
      </w:r>
    </w:p>
    <w:p>
      <w:pPr>
        <w:pStyle w:val="ListParagraph"/>
        <w:numPr>
          <w:ilvl w:val="0"/>
          <w:numId w:val="3"/>
        </w:numPr>
        <w:tabs>
          <w:tab w:pos="1196" w:val="left" w:leader="none"/>
        </w:tabs>
        <w:spacing w:line="268" w:lineRule="auto" w:before="118" w:after="0"/>
        <w:ind w:left="162" w:right="353" w:firstLine="707"/>
        <w:jc w:val="both"/>
        <w:rPr>
          <w:color w:val="FF0000"/>
          <w:sz w:val="28"/>
        </w:rPr>
      </w:pPr>
      <w:r>
        <w:rPr>
          <w:color w:val="FF0000"/>
          <w:sz w:val="28"/>
        </w:rPr>
        <w:t>Về quyền kháng cáo: Bị cáo có quyền kháng cáo trong thời hạn 15 (mười lăm) ngày tính từ ngày tuyên án.</w:t>
      </w:r>
    </w:p>
    <w:p>
      <w:pPr>
        <w:pStyle w:val="BodyText"/>
        <w:spacing w:line="268" w:lineRule="auto" w:before="119"/>
        <w:ind w:right="347" w:firstLine="707"/>
      </w:pPr>
      <w:r>
        <w:rPr/>
        <w:t>Trong trường hợp</w:t>
      </w:r>
      <w:r>
        <w:rPr>
          <w:spacing w:val="-1"/>
        </w:rPr>
        <w:t> </w:t>
      </w:r>
      <w:r>
        <w:rPr/>
        <w:t>bản án,</w:t>
      </w:r>
      <w:r>
        <w:rPr>
          <w:spacing w:val="-3"/>
        </w:rPr>
        <w:t> </w:t>
      </w:r>
      <w:r>
        <w:rPr/>
        <w:t>quyết định</w:t>
      </w:r>
      <w:r>
        <w:rPr>
          <w:spacing w:val="-1"/>
        </w:rPr>
        <w:t> </w:t>
      </w:r>
      <w:r>
        <w:rPr/>
        <w:t>được</w:t>
      </w:r>
      <w:r>
        <w:rPr>
          <w:spacing w:val="-3"/>
        </w:rPr>
        <w:t> </w:t>
      </w:r>
      <w:r>
        <w:rPr/>
        <w:t>thi hành theo quy</w:t>
      </w:r>
      <w:r>
        <w:rPr>
          <w:spacing w:val="-5"/>
        </w:rPr>
        <w:t> </w:t>
      </w:r>
      <w:r>
        <w:rPr/>
        <w:t>định</w:t>
      </w:r>
      <w:r>
        <w:rPr>
          <w:spacing w:val="-1"/>
        </w:rPr>
        <w:t> </w:t>
      </w:r>
      <w:r>
        <w:rPr/>
        <w:t>tại Điều 2 Luật Thi hành án dân sự</w:t>
      </w:r>
      <w:r>
        <w:rPr>
          <w:spacing w:val="-1"/>
        </w:rPr>
        <w:t> </w:t>
      </w:r>
      <w:r>
        <w:rPr/>
        <w:t>được sửa đổi bổ sung năm</w:t>
      </w:r>
      <w:r>
        <w:rPr>
          <w:spacing w:val="-2"/>
        </w:rPr>
        <w:t> </w:t>
      </w:r>
      <w:r>
        <w:rPr/>
        <w:t>2014, người được thi hành án dân sự, người phải thi hành án dân sự</w:t>
      </w:r>
      <w:r>
        <w:rPr>
          <w:spacing w:val="-1"/>
        </w:rPr>
        <w:t> </w:t>
      </w:r>
      <w:r>
        <w:rPr/>
        <w:t>có quyền thỏa thuận thi hành án, quyền yêu cầu thi hành án, tự nguyện thi hành án hoặc bị cưỡng chế thi hành án theo quy định tại các Điều 6, Điều 7, Điều 7a và Điều 9 Luật Thi hành án dân sự</w:t>
      </w:r>
      <w:r>
        <w:rPr>
          <w:spacing w:val="40"/>
        </w:rPr>
        <w:t> </w:t>
      </w:r>
      <w:r>
        <w:rPr/>
        <w:t>được sửa đổi bổ sung năm 2014. Thời hiệu thi hành án dân sự được thực hiện theo quy định tại Điều 30 Luật Thi hành án dân sự được sửa đổi bổ sung năm </w:t>
      </w:r>
      <w:r>
        <w:rPr>
          <w:spacing w:val="-2"/>
        </w:rPr>
        <w:t>2014.</w:t>
      </w:r>
    </w:p>
    <w:p>
      <w:pPr>
        <w:pStyle w:val="BodyText"/>
        <w:spacing w:before="1"/>
        <w:ind w:left="0"/>
        <w:jc w:val="left"/>
        <w:rPr>
          <w:sz w:val="11"/>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84"/>
        <w:gridCol w:w="5193"/>
      </w:tblGrid>
      <w:tr>
        <w:trPr>
          <w:trHeight w:val="2539" w:hRule="atLeast"/>
        </w:trPr>
        <w:tc>
          <w:tcPr>
            <w:tcW w:w="3784" w:type="dxa"/>
          </w:tcPr>
          <w:p>
            <w:pPr>
              <w:pStyle w:val="TableParagraph"/>
              <w:spacing w:line="241" w:lineRule="exact"/>
              <w:ind w:left="50" w:firstLine="0"/>
              <w:rPr>
                <w:b/>
                <w:i/>
                <w:sz w:val="22"/>
              </w:rPr>
            </w:pPr>
            <w:r>
              <w:rPr>
                <w:b/>
                <w:i/>
                <w:sz w:val="22"/>
              </w:rPr>
              <w:t>Nơi</w:t>
            </w:r>
            <w:r>
              <w:rPr>
                <w:b/>
                <w:i/>
                <w:spacing w:val="-2"/>
                <w:sz w:val="22"/>
              </w:rPr>
              <w:t> nhận:</w:t>
            </w:r>
          </w:p>
          <w:p>
            <w:pPr>
              <w:pStyle w:val="TableParagraph"/>
              <w:numPr>
                <w:ilvl w:val="0"/>
                <w:numId w:val="4"/>
              </w:numPr>
              <w:tabs>
                <w:tab w:pos="166" w:val="left" w:leader="none"/>
              </w:tabs>
              <w:spacing w:line="227" w:lineRule="exact" w:before="0" w:after="0"/>
              <w:ind w:left="165" w:right="0" w:hanging="116"/>
              <w:jc w:val="left"/>
              <w:rPr>
                <w:sz w:val="20"/>
              </w:rPr>
            </w:pPr>
            <w:r>
              <w:rPr>
                <w:sz w:val="20"/>
              </w:rPr>
              <w:t>TANDCC;</w:t>
            </w:r>
            <w:r>
              <w:rPr>
                <w:spacing w:val="-10"/>
                <w:sz w:val="20"/>
              </w:rPr>
              <w:t> </w:t>
            </w:r>
            <w:r>
              <w:rPr>
                <w:spacing w:val="-2"/>
                <w:sz w:val="20"/>
              </w:rPr>
              <w:t>VKSNDCC;</w:t>
            </w:r>
          </w:p>
          <w:p>
            <w:pPr>
              <w:pStyle w:val="TableParagraph"/>
              <w:numPr>
                <w:ilvl w:val="0"/>
                <w:numId w:val="4"/>
              </w:numPr>
              <w:tabs>
                <w:tab w:pos="166" w:val="left" w:leader="none"/>
              </w:tabs>
              <w:spacing w:line="240" w:lineRule="auto" w:before="0" w:after="0"/>
              <w:ind w:left="165" w:right="0" w:hanging="116"/>
              <w:jc w:val="left"/>
              <w:rPr>
                <w:sz w:val="20"/>
              </w:rPr>
            </w:pPr>
            <w:r>
              <w:rPr>
                <w:sz w:val="20"/>
              </w:rPr>
              <w:t>Vụ</w:t>
            </w:r>
            <w:r>
              <w:rPr>
                <w:spacing w:val="-3"/>
                <w:sz w:val="20"/>
              </w:rPr>
              <w:t> </w:t>
            </w:r>
            <w:r>
              <w:rPr>
                <w:sz w:val="20"/>
              </w:rPr>
              <w:t>1</w:t>
            </w:r>
            <w:r>
              <w:rPr>
                <w:spacing w:val="2"/>
                <w:sz w:val="20"/>
              </w:rPr>
              <w:t> </w:t>
            </w:r>
            <w:r>
              <w:rPr>
                <w:sz w:val="20"/>
              </w:rPr>
              <w:t>-</w:t>
            </w:r>
            <w:r>
              <w:rPr>
                <w:spacing w:val="-4"/>
                <w:sz w:val="20"/>
              </w:rPr>
              <w:t> </w:t>
            </w:r>
            <w:r>
              <w:rPr>
                <w:spacing w:val="-2"/>
                <w:sz w:val="20"/>
              </w:rPr>
              <w:t>TANDTC</w:t>
            </w:r>
          </w:p>
          <w:p>
            <w:pPr>
              <w:pStyle w:val="TableParagraph"/>
              <w:numPr>
                <w:ilvl w:val="0"/>
                <w:numId w:val="4"/>
              </w:numPr>
              <w:tabs>
                <w:tab w:pos="166" w:val="left" w:leader="none"/>
              </w:tabs>
              <w:spacing w:line="240" w:lineRule="auto" w:before="1" w:after="0"/>
              <w:ind w:left="165" w:right="0" w:hanging="116"/>
              <w:jc w:val="left"/>
              <w:rPr>
                <w:sz w:val="20"/>
              </w:rPr>
            </w:pPr>
            <w:r>
              <w:rPr>
                <w:sz w:val="20"/>
              </w:rPr>
              <w:t>VKSND</w:t>
            </w:r>
            <w:r>
              <w:rPr>
                <w:spacing w:val="-5"/>
                <w:sz w:val="20"/>
              </w:rPr>
              <w:t> </w:t>
            </w:r>
            <w:r>
              <w:rPr>
                <w:sz w:val="20"/>
              </w:rPr>
              <w:t>TP</w:t>
            </w:r>
            <w:r>
              <w:rPr>
                <w:spacing w:val="-3"/>
                <w:sz w:val="20"/>
              </w:rPr>
              <w:t> </w:t>
            </w:r>
            <w:r>
              <w:rPr>
                <w:sz w:val="20"/>
              </w:rPr>
              <w:t>Hải</w:t>
            </w:r>
            <w:r>
              <w:rPr>
                <w:spacing w:val="-6"/>
                <w:sz w:val="20"/>
              </w:rPr>
              <w:t> </w:t>
            </w:r>
            <w:r>
              <w:rPr>
                <w:spacing w:val="-2"/>
                <w:sz w:val="20"/>
              </w:rPr>
              <w:t>Phòng;</w:t>
            </w:r>
          </w:p>
          <w:p>
            <w:pPr>
              <w:pStyle w:val="TableParagraph"/>
              <w:numPr>
                <w:ilvl w:val="0"/>
                <w:numId w:val="4"/>
              </w:numPr>
              <w:tabs>
                <w:tab w:pos="166" w:val="left" w:leader="none"/>
              </w:tabs>
              <w:spacing w:line="240" w:lineRule="auto" w:before="0" w:after="0"/>
              <w:ind w:left="165" w:right="0" w:hanging="116"/>
              <w:jc w:val="left"/>
              <w:rPr>
                <w:sz w:val="20"/>
              </w:rPr>
            </w:pPr>
            <w:r>
              <w:rPr>
                <w:sz w:val="20"/>
              </w:rPr>
              <w:t>PV06,</w:t>
            </w:r>
            <w:r>
              <w:rPr>
                <w:spacing w:val="-6"/>
                <w:sz w:val="20"/>
              </w:rPr>
              <w:t> </w:t>
            </w:r>
            <w:r>
              <w:rPr>
                <w:sz w:val="20"/>
              </w:rPr>
              <w:t>PC10</w:t>
            </w:r>
            <w:r>
              <w:rPr>
                <w:spacing w:val="-2"/>
                <w:sz w:val="20"/>
              </w:rPr>
              <w:t> </w:t>
            </w:r>
            <w:r>
              <w:rPr>
                <w:sz w:val="20"/>
              </w:rPr>
              <w:t>Công</w:t>
            </w:r>
            <w:r>
              <w:rPr>
                <w:spacing w:val="-4"/>
                <w:sz w:val="20"/>
              </w:rPr>
              <w:t> </w:t>
            </w:r>
            <w:r>
              <w:rPr>
                <w:sz w:val="20"/>
              </w:rPr>
              <w:t>an</w:t>
            </w:r>
            <w:r>
              <w:rPr>
                <w:spacing w:val="-3"/>
                <w:sz w:val="20"/>
              </w:rPr>
              <w:t> </w:t>
            </w:r>
            <w:r>
              <w:rPr>
                <w:sz w:val="20"/>
              </w:rPr>
              <w:t>TP.Hải</w:t>
            </w:r>
            <w:r>
              <w:rPr>
                <w:spacing w:val="-5"/>
                <w:sz w:val="20"/>
              </w:rPr>
              <w:t> </w:t>
            </w:r>
            <w:r>
              <w:rPr>
                <w:spacing w:val="-2"/>
                <w:sz w:val="20"/>
              </w:rPr>
              <w:t>Phòng;</w:t>
            </w:r>
          </w:p>
          <w:p>
            <w:pPr>
              <w:pStyle w:val="TableParagraph"/>
              <w:numPr>
                <w:ilvl w:val="0"/>
                <w:numId w:val="4"/>
              </w:numPr>
              <w:tabs>
                <w:tab w:pos="166" w:val="left" w:leader="none"/>
              </w:tabs>
              <w:spacing w:line="240" w:lineRule="auto" w:before="0" w:after="0"/>
              <w:ind w:left="165" w:right="0" w:hanging="116"/>
              <w:jc w:val="left"/>
              <w:rPr>
                <w:sz w:val="20"/>
              </w:rPr>
            </w:pPr>
            <w:r>
              <w:rPr>
                <w:sz w:val="20"/>
              </w:rPr>
              <w:t>Cục</w:t>
            </w:r>
            <w:r>
              <w:rPr>
                <w:spacing w:val="-5"/>
                <w:sz w:val="20"/>
              </w:rPr>
              <w:t> </w:t>
            </w:r>
            <w:r>
              <w:rPr>
                <w:sz w:val="20"/>
              </w:rPr>
              <w:t>THADS</w:t>
            </w:r>
            <w:r>
              <w:rPr>
                <w:spacing w:val="-5"/>
                <w:sz w:val="20"/>
              </w:rPr>
              <w:t> </w:t>
            </w:r>
            <w:r>
              <w:rPr>
                <w:sz w:val="20"/>
              </w:rPr>
              <w:t>TP</w:t>
            </w:r>
            <w:r>
              <w:rPr>
                <w:spacing w:val="-3"/>
                <w:sz w:val="20"/>
              </w:rPr>
              <w:t> </w:t>
            </w:r>
            <w:r>
              <w:rPr>
                <w:sz w:val="20"/>
              </w:rPr>
              <w:t>Hải</w:t>
            </w:r>
            <w:r>
              <w:rPr>
                <w:spacing w:val="-5"/>
                <w:sz w:val="20"/>
              </w:rPr>
              <w:t> </w:t>
            </w:r>
            <w:r>
              <w:rPr>
                <w:spacing w:val="-2"/>
                <w:sz w:val="20"/>
              </w:rPr>
              <w:t>Phòng;</w:t>
            </w:r>
          </w:p>
          <w:p>
            <w:pPr>
              <w:pStyle w:val="TableParagraph"/>
              <w:numPr>
                <w:ilvl w:val="0"/>
                <w:numId w:val="4"/>
              </w:numPr>
              <w:tabs>
                <w:tab w:pos="166" w:val="left" w:leader="none"/>
              </w:tabs>
              <w:spacing w:line="229" w:lineRule="exact" w:before="1" w:after="0"/>
              <w:ind w:left="165" w:right="0" w:hanging="116"/>
              <w:jc w:val="left"/>
              <w:rPr>
                <w:sz w:val="20"/>
              </w:rPr>
            </w:pPr>
            <w:r>
              <w:rPr>
                <w:sz w:val="20"/>
              </w:rPr>
              <w:t>Sở</w:t>
            </w:r>
            <w:r>
              <w:rPr>
                <w:spacing w:val="-4"/>
                <w:sz w:val="20"/>
              </w:rPr>
              <w:t> </w:t>
            </w:r>
            <w:r>
              <w:rPr>
                <w:sz w:val="20"/>
              </w:rPr>
              <w:t>Tư</w:t>
            </w:r>
            <w:r>
              <w:rPr>
                <w:spacing w:val="-2"/>
                <w:sz w:val="20"/>
              </w:rPr>
              <w:t> </w:t>
            </w:r>
            <w:r>
              <w:rPr>
                <w:sz w:val="20"/>
              </w:rPr>
              <w:t>pháp</w:t>
            </w:r>
            <w:r>
              <w:rPr>
                <w:spacing w:val="-4"/>
                <w:sz w:val="20"/>
              </w:rPr>
              <w:t> TPHP;</w:t>
            </w:r>
          </w:p>
          <w:p>
            <w:pPr>
              <w:pStyle w:val="TableParagraph"/>
              <w:numPr>
                <w:ilvl w:val="0"/>
                <w:numId w:val="4"/>
              </w:numPr>
              <w:tabs>
                <w:tab w:pos="166" w:val="left" w:leader="none"/>
              </w:tabs>
              <w:spacing w:line="229" w:lineRule="exact" w:before="0" w:after="0"/>
              <w:ind w:left="165" w:right="0" w:hanging="116"/>
              <w:jc w:val="left"/>
              <w:rPr>
                <w:sz w:val="20"/>
              </w:rPr>
            </w:pPr>
            <w:r>
              <w:rPr>
                <w:sz w:val="20"/>
              </w:rPr>
              <w:t>Bị</w:t>
            </w:r>
            <w:r>
              <w:rPr>
                <w:spacing w:val="-4"/>
                <w:sz w:val="20"/>
              </w:rPr>
              <w:t> </w:t>
            </w:r>
            <w:r>
              <w:rPr>
                <w:sz w:val="20"/>
              </w:rPr>
              <w:t>cáo;</w:t>
            </w:r>
            <w:r>
              <w:rPr>
                <w:spacing w:val="-3"/>
                <w:sz w:val="20"/>
              </w:rPr>
              <w:t> </w:t>
            </w:r>
            <w:r>
              <w:rPr>
                <w:sz w:val="20"/>
              </w:rPr>
              <w:t>Trại</w:t>
            </w:r>
            <w:r>
              <w:rPr>
                <w:spacing w:val="-2"/>
                <w:sz w:val="20"/>
              </w:rPr>
              <w:t> </w:t>
            </w:r>
            <w:r>
              <w:rPr>
                <w:sz w:val="20"/>
              </w:rPr>
              <w:t>tạm</w:t>
            </w:r>
            <w:r>
              <w:rPr>
                <w:spacing w:val="-3"/>
                <w:sz w:val="20"/>
              </w:rPr>
              <w:t> </w:t>
            </w:r>
            <w:r>
              <w:rPr>
                <w:spacing w:val="-4"/>
                <w:sz w:val="20"/>
              </w:rPr>
              <w:t>giam;</w:t>
            </w:r>
          </w:p>
          <w:p>
            <w:pPr>
              <w:pStyle w:val="TableParagraph"/>
              <w:numPr>
                <w:ilvl w:val="0"/>
                <w:numId w:val="4"/>
              </w:numPr>
              <w:tabs>
                <w:tab w:pos="166" w:val="left" w:leader="none"/>
              </w:tabs>
              <w:spacing w:line="240" w:lineRule="auto" w:before="0" w:after="0"/>
              <w:ind w:left="165" w:right="0" w:hanging="116"/>
              <w:jc w:val="left"/>
              <w:rPr>
                <w:sz w:val="20"/>
              </w:rPr>
            </w:pPr>
            <w:r>
              <w:rPr>
                <w:sz w:val="20"/>
              </w:rPr>
              <w:t>Người</w:t>
            </w:r>
            <w:r>
              <w:rPr>
                <w:spacing w:val="-4"/>
                <w:sz w:val="20"/>
              </w:rPr>
              <w:t> </w:t>
            </w:r>
            <w:r>
              <w:rPr>
                <w:sz w:val="20"/>
              </w:rPr>
              <w:t>tham</w:t>
            </w:r>
            <w:r>
              <w:rPr>
                <w:spacing w:val="-3"/>
                <w:sz w:val="20"/>
              </w:rPr>
              <w:t> </w:t>
            </w:r>
            <w:r>
              <w:rPr>
                <w:sz w:val="20"/>
              </w:rPr>
              <w:t>gia</w:t>
            </w:r>
            <w:r>
              <w:rPr>
                <w:spacing w:val="-4"/>
                <w:sz w:val="20"/>
              </w:rPr>
              <w:t> </w:t>
            </w:r>
            <w:r>
              <w:rPr>
                <w:sz w:val="20"/>
              </w:rPr>
              <w:t>tố</w:t>
            </w:r>
            <w:r>
              <w:rPr>
                <w:spacing w:val="-3"/>
                <w:sz w:val="20"/>
              </w:rPr>
              <w:t> </w:t>
            </w:r>
            <w:r>
              <w:rPr>
                <w:spacing w:val="-4"/>
                <w:sz w:val="20"/>
              </w:rPr>
              <w:t>tụng;</w:t>
            </w:r>
          </w:p>
          <w:p>
            <w:pPr>
              <w:pStyle w:val="TableParagraph"/>
              <w:numPr>
                <w:ilvl w:val="0"/>
                <w:numId w:val="4"/>
              </w:numPr>
              <w:tabs>
                <w:tab w:pos="166" w:val="left" w:leader="none"/>
              </w:tabs>
              <w:spacing w:line="240" w:lineRule="auto" w:before="1" w:after="0"/>
              <w:ind w:left="165" w:right="0" w:hanging="116"/>
              <w:jc w:val="left"/>
              <w:rPr>
                <w:sz w:val="20"/>
              </w:rPr>
            </w:pPr>
            <w:r>
              <w:rPr>
                <w:sz w:val="20"/>
              </w:rPr>
              <w:t>Phòng</w:t>
            </w:r>
            <w:r>
              <w:rPr>
                <w:spacing w:val="-5"/>
                <w:sz w:val="20"/>
              </w:rPr>
              <w:t> </w:t>
            </w:r>
            <w:r>
              <w:rPr>
                <w:sz w:val="20"/>
              </w:rPr>
              <w:t>KTNV</w:t>
            </w:r>
            <w:r>
              <w:rPr>
                <w:spacing w:val="-4"/>
                <w:sz w:val="20"/>
              </w:rPr>
              <w:t> </w:t>
            </w:r>
            <w:r>
              <w:rPr>
                <w:sz w:val="20"/>
              </w:rPr>
              <w:t>và</w:t>
            </w:r>
            <w:r>
              <w:rPr>
                <w:spacing w:val="-4"/>
                <w:sz w:val="20"/>
              </w:rPr>
              <w:t> THA;</w:t>
            </w:r>
          </w:p>
          <w:p>
            <w:pPr>
              <w:pStyle w:val="TableParagraph"/>
              <w:numPr>
                <w:ilvl w:val="0"/>
                <w:numId w:val="4"/>
              </w:numPr>
              <w:tabs>
                <w:tab w:pos="166" w:val="left" w:leader="none"/>
              </w:tabs>
              <w:spacing w:line="210" w:lineRule="exact" w:before="0" w:after="0"/>
              <w:ind w:left="165" w:right="0" w:hanging="116"/>
              <w:jc w:val="left"/>
              <w:rPr>
                <w:sz w:val="20"/>
              </w:rPr>
            </w:pPr>
            <w:r>
              <w:rPr>
                <w:sz w:val="20"/>
              </w:rPr>
              <w:t>Lưu:</w:t>
            </w:r>
            <w:r>
              <w:rPr>
                <w:spacing w:val="-4"/>
                <w:sz w:val="20"/>
              </w:rPr>
              <w:t> </w:t>
            </w:r>
            <w:r>
              <w:rPr>
                <w:sz w:val="20"/>
              </w:rPr>
              <w:t>HS,</w:t>
            </w:r>
            <w:r>
              <w:rPr>
                <w:spacing w:val="-5"/>
                <w:sz w:val="20"/>
              </w:rPr>
              <w:t> </w:t>
            </w:r>
            <w:r>
              <w:rPr>
                <w:spacing w:val="-2"/>
                <w:sz w:val="20"/>
              </w:rPr>
              <w:t>HCTP.</w:t>
            </w:r>
          </w:p>
        </w:tc>
        <w:tc>
          <w:tcPr>
            <w:tcW w:w="5193" w:type="dxa"/>
          </w:tcPr>
          <w:p>
            <w:pPr>
              <w:pStyle w:val="TableParagraph"/>
              <w:ind w:left="658" w:firstLine="120"/>
              <w:rPr>
                <w:b/>
                <w:sz w:val="26"/>
              </w:rPr>
            </w:pPr>
            <w:r>
              <w:rPr>
                <w:b/>
                <w:sz w:val="26"/>
              </w:rPr>
              <w:t>TM. HỘI ĐỒNG XÉT XỬ SƠ THẨM THẨM</w:t>
            </w:r>
            <w:r>
              <w:rPr>
                <w:b/>
                <w:spacing w:val="-7"/>
                <w:sz w:val="26"/>
              </w:rPr>
              <w:t> </w:t>
            </w:r>
            <w:r>
              <w:rPr>
                <w:b/>
                <w:sz w:val="26"/>
              </w:rPr>
              <w:t>PHÁN-</w:t>
            </w:r>
            <w:r>
              <w:rPr>
                <w:b/>
                <w:spacing w:val="-7"/>
                <w:sz w:val="26"/>
              </w:rPr>
              <w:t> </w:t>
            </w:r>
            <w:r>
              <w:rPr>
                <w:b/>
                <w:sz w:val="26"/>
              </w:rPr>
              <w:t>CHỦ</w:t>
            </w:r>
            <w:r>
              <w:rPr>
                <w:b/>
                <w:spacing w:val="-4"/>
                <w:sz w:val="26"/>
              </w:rPr>
              <w:t> </w:t>
            </w:r>
            <w:r>
              <w:rPr>
                <w:b/>
                <w:sz w:val="26"/>
              </w:rPr>
              <w:t>TỌA</w:t>
            </w:r>
            <w:r>
              <w:rPr>
                <w:b/>
                <w:spacing w:val="-7"/>
                <w:sz w:val="26"/>
              </w:rPr>
              <w:t> </w:t>
            </w:r>
            <w:r>
              <w:rPr>
                <w:b/>
                <w:sz w:val="26"/>
              </w:rPr>
              <w:t>PHIÊN</w:t>
            </w:r>
            <w:r>
              <w:rPr>
                <w:b/>
                <w:spacing w:val="-6"/>
                <w:sz w:val="26"/>
              </w:rPr>
              <w:t> </w:t>
            </w:r>
            <w:r>
              <w:rPr>
                <w:b/>
                <w:spacing w:val="-5"/>
                <w:sz w:val="26"/>
              </w:rPr>
              <w:t>TÒA</w:t>
            </w:r>
          </w:p>
          <w:p>
            <w:pPr>
              <w:pStyle w:val="TableParagraph"/>
              <w:ind w:left="0" w:firstLine="0"/>
              <w:rPr>
                <w:sz w:val="28"/>
              </w:rPr>
            </w:pPr>
          </w:p>
          <w:p>
            <w:pPr>
              <w:pStyle w:val="TableParagraph"/>
              <w:ind w:left="0" w:firstLine="0"/>
              <w:rPr>
                <w:sz w:val="28"/>
              </w:rPr>
            </w:pPr>
          </w:p>
          <w:p>
            <w:pPr>
              <w:pStyle w:val="TableParagraph"/>
              <w:ind w:left="0" w:firstLine="0"/>
              <w:rPr>
                <w:sz w:val="28"/>
              </w:rPr>
            </w:pPr>
          </w:p>
          <w:p>
            <w:pPr>
              <w:pStyle w:val="TableParagraph"/>
              <w:ind w:left="0" w:firstLine="0"/>
              <w:rPr>
                <w:sz w:val="28"/>
              </w:rPr>
            </w:pPr>
          </w:p>
          <w:p>
            <w:pPr>
              <w:pStyle w:val="TableParagraph"/>
              <w:spacing w:before="171"/>
              <w:ind w:left="2045" w:right="1434" w:firstLine="0"/>
              <w:jc w:val="center"/>
              <w:rPr>
                <w:b/>
                <w:sz w:val="28"/>
              </w:rPr>
            </w:pPr>
            <w:r>
              <w:rPr>
                <w:b/>
                <w:sz w:val="28"/>
              </w:rPr>
              <w:t>Đặng</w:t>
            </w:r>
            <w:r>
              <w:rPr>
                <w:b/>
                <w:spacing w:val="-5"/>
                <w:sz w:val="28"/>
              </w:rPr>
              <w:t> </w:t>
            </w:r>
            <w:r>
              <w:rPr>
                <w:b/>
                <w:sz w:val="28"/>
              </w:rPr>
              <w:t>Hồ</w:t>
            </w:r>
            <w:r>
              <w:rPr>
                <w:b/>
                <w:spacing w:val="-2"/>
                <w:sz w:val="28"/>
              </w:rPr>
              <w:t> </w:t>
            </w:r>
            <w:r>
              <w:rPr>
                <w:b/>
                <w:spacing w:val="-4"/>
                <w:sz w:val="28"/>
              </w:rPr>
              <w:t>Điệp</w:t>
            </w:r>
          </w:p>
        </w:tc>
      </w:tr>
    </w:tbl>
    <w:p>
      <w:pPr>
        <w:spacing w:after="0"/>
        <w:jc w:val="center"/>
        <w:rPr>
          <w:sz w:val="28"/>
        </w:rPr>
        <w:sectPr>
          <w:type w:val="continuous"/>
          <w:pgSz w:w="11910" w:h="16850"/>
          <w:pgMar w:header="0" w:footer="1148" w:top="1120" w:bottom="280" w:left="1540" w:right="780"/>
        </w:sectPr>
      </w:pPr>
    </w:p>
    <w:p>
      <w:pPr>
        <w:pStyle w:val="BodyText"/>
        <w:spacing w:before="4"/>
        <w:ind w:left="0"/>
        <w:jc w:val="left"/>
        <w:rPr>
          <w:sz w:val="17"/>
        </w:rPr>
      </w:pPr>
    </w:p>
    <w:sectPr>
      <w:pgSz w:w="11910" w:h="16850"/>
      <w:pgMar w:header="0" w:footer="1148" w:top="1940" w:bottom="1340" w:left="15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305.470001pt;margin-top:773.664734pt;width:14.05pt;height:17.55pt;mso-position-horizontal-relative:page;mso-position-vertical-relative:page;z-index:-15805952" type="#_x0000_t202" id="docshape2" filled="false" stroked="false">
          <v:textbox inset="0,0,0,0">
            <w:txbxContent>
              <w:p>
                <w:pPr>
                  <w:pStyle w:val="BodyText"/>
                  <w:spacing w:before="9"/>
                  <w:ind w:left="60"/>
                  <w:jc w:val="left"/>
                </w:pPr>
                <w:r>
                  <w:rPr>
                    <w:w w:val="100"/>
                  </w:rPr>
                  <w:fldChar w:fldCharType="begin"/>
                </w:r>
                <w:r>
                  <w:rPr>
                    <w:w w:val="100"/>
                  </w:rPr>
                  <w:instrText> PAGE </w:instrText>
                </w:r>
                <w:r>
                  <w:rPr>
                    <w:w w:val="100"/>
                  </w:rPr>
                  <w:fldChar w:fldCharType="separate"/>
                </w:r>
                <w:r>
                  <w:rPr>
                    <w:w w:val="100"/>
                  </w:rPr>
                  <w:t>2</w:t>
                </w:r>
                <w:r>
                  <w:rPr>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65" w:hanging="116"/>
      </w:pPr>
      <w:rPr>
        <w:rFonts w:hint="default" w:ascii="Times New Roman" w:hAnsi="Times New Roman" w:eastAsia="Times New Roman" w:cs="Times New Roman"/>
        <w:b w:val="0"/>
        <w:bCs w:val="0"/>
        <w:i w:val="0"/>
        <w:iCs w:val="0"/>
        <w:w w:val="99"/>
        <w:sz w:val="20"/>
        <w:szCs w:val="20"/>
        <w:lang w:val="vi" w:eastAsia="en-US" w:bidi="ar-SA"/>
      </w:rPr>
    </w:lvl>
    <w:lvl w:ilvl="1">
      <w:start w:val="0"/>
      <w:numFmt w:val="bullet"/>
      <w:lvlText w:val="•"/>
      <w:lvlJc w:val="left"/>
      <w:pPr>
        <w:ind w:left="522" w:hanging="116"/>
      </w:pPr>
      <w:rPr>
        <w:rFonts w:hint="default"/>
        <w:lang w:val="vi" w:eastAsia="en-US" w:bidi="ar-SA"/>
      </w:rPr>
    </w:lvl>
    <w:lvl w:ilvl="2">
      <w:start w:val="0"/>
      <w:numFmt w:val="bullet"/>
      <w:lvlText w:val="•"/>
      <w:lvlJc w:val="left"/>
      <w:pPr>
        <w:ind w:left="884" w:hanging="116"/>
      </w:pPr>
      <w:rPr>
        <w:rFonts w:hint="default"/>
        <w:lang w:val="vi" w:eastAsia="en-US" w:bidi="ar-SA"/>
      </w:rPr>
    </w:lvl>
    <w:lvl w:ilvl="3">
      <w:start w:val="0"/>
      <w:numFmt w:val="bullet"/>
      <w:lvlText w:val="•"/>
      <w:lvlJc w:val="left"/>
      <w:pPr>
        <w:ind w:left="1247" w:hanging="116"/>
      </w:pPr>
      <w:rPr>
        <w:rFonts w:hint="default"/>
        <w:lang w:val="vi" w:eastAsia="en-US" w:bidi="ar-SA"/>
      </w:rPr>
    </w:lvl>
    <w:lvl w:ilvl="4">
      <w:start w:val="0"/>
      <w:numFmt w:val="bullet"/>
      <w:lvlText w:val="•"/>
      <w:lvlJc w:val="left"/>
      <w:pPr>
        <w:ind w:left="1609" w:hanging="116"/>
      </w:pPr>
      <w:rPr>
        <w:rFonts w:hint="default"/>
        <w:lang w:val="vi" w:eastAsia="en-US" w:bidi="ar-SA"/>
      </w:rPr>
    </w:lvl>
    <w:lvl w:ilvl="5">
      <w:start w:val="0"/>
      <w:numFmt w:val="bullet"/>
      <w:lvlText w:val="•"/>
      <w:lvlJc w:val="left"/>
      <w:pPr>
        <w:ind w:left="1972" w:hanging="116"/>
      </w:pPr>
      <w:rPr>
        <w:rFonts w:hint="default"/>
        <w:lang w:val="vi" w:eastAsia="en-US" w:bidi="ar-SA"/>
      </w:rPr>
    </w:lvl>
    <w:lvl w:ilvl="6">
      <w:start w:val="0"/>
      <w:numFmt w:val="bullet"/>
      <w:lvlText w:val="•"/>
      <w:lvlJc w:val="left"/>
      <w:pPr>
        <w:ind w:left="2334" w:hanging="116"/>
      </w:pPr>
      <w:rPr>
        <w:rFonts w:hint="default"/>
        <w:lang w:val="vi" w:eastAsia="en-US" w:bidi="ar-SA"/>
      </w:rPr>
    </w:lvl>
    <w:lvl w:ilvl="7">
      <w:start w:val="0"/>
      <w:numFmt w:val="bullet"/>
      <w:lvlText w:val="•"/>
      <w:lvlJc w:val="left"/>
      <w:pPr>
        <w:ind w:left="2696" w:hanging="116"/>
      </w:pPr>
      <w:rPr>
        <w:rFonts w:hint="default"/>
        <w:lang w:val="vi" w:eastAsia="en-US" w:bidi="ar-SA"/>
      </w:rPr>
    </w:lvl>
    <w:lvl w:ilvl="8">
      <w:start w:val="0"/>
      <w:numFmt w:val="bullet"/>
      <w:lvlText w:val="•"/>
      <w:lvlJc w:val="left"/>
      <w:pPr>
        <w:ind w:left="3059" w:hanging="116"/>
      </w:pPr>
      <w:rPr>
        <w:rFonts w:hint="default"/>
        <w:lang w:val="vi" w:eastAsia="en-US" w:bidi="ar-SA"/>
      </w:rPr>
    </w:lvl>
  </w:abstractNum>
  <w:abstractNum w:abstractNumId="2">
    <w:multiLevelType w:val="hybridMultilevel"/>
    <w:lvl w:ilvl="0">
      <w:start w:val="1"/>
      <w:numFmt w:val="decimal"/>
      <w:lvlText w:val="%1."/>
      <w:lvlJc w:val="left"/>
      <w:pPr>
        <w:ind w:left="1155" w:hanging="286"/>
        <w:jc w:val="right"/>
      </w:pPr>
      <w:rPr>
        <w:rFonts w:hint="default"/>
        <w:spacing w:val="0"/>
        <w:w w:val="100"/>
        <w:lang w:val="vi" w:eastAsia="en-US" w:bidi="ar-SA"/>
      </w:rPr>
    </w:lvl>
    <w:lvl w:ilvl="1">
      <w:start w:val="0"/>
      <w:numFmt w:val="bullet"/>
      <w:lvlText w:val="•"/>
      <w:lvlJc w:val="left"/>
      <w:pPr>
        <w:ind w:left="2002" w:hanging="286"/>
      </w:pPr>
      <w:rPr>
        <w:rFonts w:hint="default"/>
        <w:lang w:val="vi" w:eastAsia="en-US" w:bidi="ar-SA"/>
      </w:rPr>
    </w:lvl>
    <w:lvl w:ilvl="2">
      <w:start w:val="0"/>
      <w:numFmt w:val="bullet"/>
      <w:lvlText w:val="•"/>
      <w:lvlJc w:val="left"/>
      <w:pPr>
        <w:ind w:left="2845" w:hanging="286"/>
      </w:pPr>
      <w:rPr>
        <w:rFonts w:hint="default"/>
        <w:lang w:val="vi" w:eastAsia="en-US" w:bidi="ar-SA"/>
      </w:rPr>
    </w:lvl>
    <w:lvl w:ilvl="3">
      <w:start w:val="0"/>
      <w:numFmt w:val="bullet"/>
      <w:lvlText w:val="•"/>
      <w:lvlJc w:val="left"/>
      <w:pPr>
        <w:ind w:left="3687" w:hanging="286"/>
      </w:pPr>
      <w:rPr>
        <w:rFonts w:hint="default"/>
        <w:lang w:val="vi" w:eastAsia="en-US" w:bidi="ar-SA"/>
      </w:rPr>
    </w:lvl>
    <w:lvl w:ilvl="4">
      <w:start w:val="0"/>
      <w:numFmt w:val="bullet"/>
      <w:lvlText w:val="•"/>
      <w:lvlJc w:val="left"/>
      <w:pPr>
        <w:ind w:left="4530" w:hanging="286"/>
      </w:pPr>
      <w:rPr>
        <w:rFonts w:hint="default"/>
        <w:lang w:val="vi" w:eastAsia="en-US" w:bidi="ar-SA"/>
      </w:rPr>
    </w:lvl>
    <w:lvl w:ilvl="5">
      <w:start w:val="0"/>
      <w:numFmt w:val="bullet"/>
      <w:lvlText w:val="•"/>
      <w:lvlJc w:val="left"/>
      <w:pPr>
        <w:ind w:left="5373" w:hanging="286"/>
      </w:pPr>
      <w:rPr>
        <w:rFonts w:hint="default"/>
        <w:lang w:val="vi" w:eastAsia="en-US" w:bidi="ar-SA"/>
      </w:rPr>
    </w:lvl>
    <w:lvl w:ilvl="6">
      <w:start w:val="0"/>
      <w:numFmt w:val="bullet"/>
      <w:lvlText w:val="•"/>
      <w:lvlJc w:val="left"/>
      <w:pPr>
        <w:ind w:left="6215" w:hanging="286"/>
      </w:pPr>
      <w:rPr>
        <w:rFonts w:hint="default"/>
        <w:lang w:val="vi" w:eastAsia="en-US" w:bidi="ar-SA"/>
      </w:rPr>
    </w:lvl>
    <w:lvl w:ilvl="7">
      <w:start w:val="0"/>
      <w:numFmt w:val="bullet"/>
      <w:lvlText w:val="•"/>
      <w:lvlJc w:val="left"/>
      <w:pPr>
        <w:ind w:left="7058" w:hanging="286"/>
      </w:pPr>
      <w:rPr>
        <w:rFonts w:hint="default"/>
        <w:lang w:val="vi" w:eastAsia="en-US" w:bidi="ar-SA"/>
      </w:rPr>
    </w:lvl>
    <w:lvl w:ilvl="8">
      <w:start w:val="0"/>
      <w:numFmt w:val="bullet"/>
      <w:lvlText w:val="•"/>
      <w:lvlJc w:val="left"/>
      <w:pPr>
        <w:ind w:left="7901" w:hanging="286"/>
      </w:pPr>
      <w:rPr>
        <w:rFonts w:hint="default"/>
        <w:lang w:val="vi" w:eastAsia="en-US" w:bidi="ar-SA"/>
      </w:rPr>
    </w:lvl>
  </w:abstractNum>
  <w:abstractNum w:abstractNumId="1">
    <w:multiLevelType w:val="hybridMultilevel"/>
    <w:lvl w:ilvl="0">
      <w:start w:val="1"/>
      <w:numFmt w:val="decimal"/>
      <w:lvlText w:val="[%1]"/>
      <w:lvlJc w:val="left"/>
      <w:pPr>
        <w:ind w:left="162" w:hanging="403"/>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02" w:hanging="403"/>
      </w:pPr>
      <w:rPr>
        <w:rFonts w:hint="default"/>
        <w:lang w:val="vi" w:eastAsia="en-US" w:bidi="ar-SA"/>
      </w:rPr>
    </w:lvl>
    <w:lvl w:ilvl="2">
      <w:start w:val="0"/>
      <w:numFmt w:val="bullet"/>
      <w:lvlText w:val="•"/>
      <w:lvlJc w:val="left"/>
      <w:pPr>
        <w:ind w:left="2045" w:hanging="403"/>
      </w:pPr>
      <w:rPr>
        <w:rFonts w:hint="default"/>
        <w:lang w:val="vi" w:eastAsia="en-US" w:bidi="ar-SA"/>
      </w:rPr>
    </w:lvl>
    <w:lvl w:ilvl="3">
      <w:start w:val="0"/>
      <w:numFmt w:val="bullet"/>
      <w:lvlText w:val="•"/>
      <w:lvlJc w:val="left"/>
      <w:pPr>
        <w:ind w:left="2987" w:hanging="403"/>
      </w:pPr>
      <w:rPr>
        <w:rFonts w:hint="default"/>
        <w:lang w:val="vi" w:eastAsia="en-US" w:bidi="ar-SA"/>
      </w:rPr>
    </w:lvl>
    <w:lvl w:ilvl="4">
      <w:start w:val="0"/>
      <w:numFmt w:val="bullet"/>
      <w:lvlText w:val="•"/>
      <w:lvlJc w:val="left"/>
      <w:pPr>
        <w:ind w:left="3930" w:hanging="403"/>
      </w:pPr>
      <w:rPr>
        <w:rFonts w:hint="default"/>
        <w:lang w:val="vi" w:eastAsia="en-US" w:bidi="ar-SA"/>
      </w:rPr>
    </w:lvl>
    <w:lvl w:ilvl="5">
      <w:start w:val="0"/>
      <w:numFmt w:val="bullet"/>
      <w:lvlText w:val="•"/>
      <w:lvlJc w:val="left"/>
      <w:pPr>
        <w:ind w:left="4873" w:hanging="403"/>
      </w:pPr>
      <w:rPr>
        <w:rFonts w:hint="default"/>
        <w:lang w:val="vi" w:eastAsia="en-US" w:bidi="ar-SA"/>
      </w:rPr>
    </w:lvl>
    <w:lvl w:ilvl="6">
      <w:start w:val="0"/>
      <w:numFmt w:val="bullet"/>
      <w:lvlText w:val="•"/>
      <w:lvlJc w:val="left"/>
      <w:pPr>
        <w:ind w:left="5815" w:hanging="403"/>
      </w:pPr>
      <w:rPr>
        <w:rFonts w:hint="default"/>
        <w:lang w:val="vi" w:eastAsia="en-US" w:bidi="ar-SA"/>
      </w:rPr>
    </w:lvl>
    <w:lvl w:ilvl="7">
      <w:start w:val="0"/>
      <w:numFmt w:val="bullet"/>
      <w:lvlText w:val="•"/>
      <w:lvlJc w:val="left"/>
      <w:pPr>
        <w:ind w:left="6758" w:hanging="403"/>
      </w:pPr>
      <w:rPr>
        <w:rFonts w:hint="default"/>
        <w:lang w:val="vi" w:eastAsia="en-US" w:bidi="ar-SA"/>
      </w:rPr>
    </w:lvl>
    <w:lvl w:ilvl="8">
      <w:start w:val="0"/>
      <w:numFmt w:val="bullet"/>
      <w:lvlText w:val="•"/>
      <w:lvlJc w:val="left"/>
      <w:pPr>
        <w:ind w:left="7701" w:hanging="403"/>
      </w:pPr>
      <w:rPr>
        <w:rFonts w:hint="default"/>
        <w:lang w:val="vi" w:eastAsia="en-US" w:bidi="ar-SA"/>
      </w:rPr>
    </w:lvl>
  </w:abstractNum>
  <w:abstractNum w:abstractNumId="0">
    <w:multiLevelType w:val="hybridMultilevel"/>
    <w:lvl w:ilvl="0">
      <w:start w:val="0"/>
      <w:numFmt w:val="bullet"/>
      <w:lvlText w:val="-"/>
      <w:lvlJc w:val="left"/>
      <w:pPr>
        <w:ind w:left="162" w:hanging="173"/>
      </w:pPr>
      <w:rPr>
        <w:rFonts w:hint="default" w:ascii="Times New Roman" w:hAnsi="Times New Roman" w:eastAsia="Times New Roman" w:cs="Times New Roman"/>
        <w:b/>
        <w:bCs/>
        <w:i/>
        <w:iCs/>
        <w:w w:val="100"/>
        <w:sz w:val="28"/>
        <w:szCs w:val="28"/>
        <w:lang w:val="vi" w:eastAsia="en-US" w:bidi="ar-SA"/>
      </w:rPr>
    </w:lvl>
    <w:lvl w:ilvl="1">
      <w:start w:val="0"/>
      <w:numFmt w:val="bullet"/>
      <w:lvlText w:val="•"/>
      <w:lvlJc w:val="left"/>
      <w:pPr>
        <w:ind w:left="1102" w:hanging="173"/>
      </w:pPr>
      <w:rPr>
        <w:rFonts w:hint="default"/>
        <w:lang w:val="vi" w:eastAsia="en-US" w:bidi="ar-SA"/>
      </w:rPr>
    </w:lvl>
    <w:lvl w:ilvl="2">
      <w:start w:val="0"/>
      <w:numFmt w:val="bullet"/>
      <w:lvlText w:val="•"/>
      <w:lvlJc w:val="left"/>
      <w:pPr>
        <w:ind w:left="2045" w:hanging="173"/>
      </w:pPr>
      <w:rPr>
        <w:rFonts w:hint="default"/>
        <w:lang w:val="vi" w:eastAsia="en-US" w:bidi="ar-SA"/>
      </w:rPr>
    </w:lvl>
    <w:lvl w:ilvl="3">
      <w:start w:val="0"/>
      <w:numFmt w:val="bullet"/>
      <w:lvlText w:val="•"/>
      <w:lvlJc w:val="left"/>
      <w:pPr>
        <w:ind w:left="2987" w:hanging="173"/>
      </w:pPr>
      <w:rPr>
        <w:rFonts w:hint="default"/>
        <w:lang w:val="vi" w:eastAsia="en-US" w:bidi="ar-SA"/>
      </w:rPr>
    </w:lvl>
    <w:lvl w:ilvl="4">
      <w:start w:val="0"/>
      <w:numFmt w:val="bullet"/>
      <w:lvlText w:val="•"/>
      <w:lvlJc w:val="left"/>
      <w:pPr>
        <w:ind w:left="3930" w:hanging="173"/>
      </w:pPr>
      <w:rPr>
        <w:rFonts w:hint="default"/>
        <w:lang w:val="vi" w:eastAsia="en-US" w:bidi="ar-SA"/>
      </w:rPr>
    </w:lvl>
    <w:lvl w:ilvl="5">
      <w:start w:val="0"/>
      <w:numFmt w:val="bullet"/>
      <w:lvlText w:val="•"/>
      <w:lvlJc w:val="left"/>
      <w:pPr>
        <w:ind w:left="4873" w:hanging="173"/>
      </w:pPr>
      <w:rPr>
        <w:rFonts w:hint="default"/>
        <w:lang w:val="vi" w:eastAsia="en-US" w:bidi="ar-SA"/>
      </w:rPr>
    </w:lvl>
    <w:lvl w:ilvl="6">
      <w:start w:val="0"/>
      <w:numFmt w:val="bullet"/>
      <w:lvlText w:val="•"/>
      <w:lvlJc w:val="left"/>
      <w:pPr>
        <w:ind w:left="5815" w:hanging="173"/>
      </w:pPr>
      <w:rPr>
        <w:rFonts w:hint="default"/>
        <w:lang w:val="vi" w:eastAsia="en-US" w:bidi="ar-SA"/>
      </w:rPr>
    </w:lvl>
    <w:lvl w:ilvl="7">
      <w:start w:val="0"/>
      <w:numFmt w:val="bullet"/>
      <w:lvlText w:val="•"/>
      <w:lvlJc w:val="left"/>
      <w:pPr>
        <w:ind w:left="6758" w:hanging="173"/>
      </w:pPr>
      <w:rPr>
        <w:rFonts w:hint="default"/>
        <w:lang w:val="vi" w:eastAsia="en-US" w:bidi="ar-SA"/>
      </w:rPr>
    </w:lvl>
    <w:lvl w:ilvl="8">
      <w:start w:val="0"/>
      <w:numFmt w:val="bullet"/>
      <w:lvlText w:val="•"/>
      <w:lvlJc w:val="left"/>
      <w:pPr>
        <w:ind w:left="7701" w:hanging="173"/>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62"/>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317" w:right="2757"/>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19"/>
      <w:ind w:left="162" w:firstLine="707"/>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165" w:hanging="116"/>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Hồ Điệp Đặng</dc:creator>
  <dcterms:created xsi:type="dcterms:W3CDTF">2023-04-24T08:35:03Z</dcterms:created>
  <dcterms:modified xsi:type="dcterms:W3CDTF">2023-04-24T08:35:03Z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2023-03-01T00:00:00Z</vt:filetime>
  </property>
  <property fmtid="{D5CDD505-2E9C-101B-9397-08002B2CF9AE}" pid="3" name="Creator">
    <vt:lpwstr>Microsoft® Word 2013</vt:lpwstr>
  </property>
  <property fmtid="{D5CDD505-2E9C-101B-9397-08002B2CF9AE}" pid="4" name="LastSaved">
    <vt:filetime>2023-04-24T00:00:00Z</vt:filetime>
  </property>
  <property fmtid="{D5CDD505-2E9C-101B-9397-08002B2CF9AE}" pid="5" name="Producer">
    <vt:lpwstr>Microsoft® Word 2013</vt:lpwstr>
  </property>
</Properties>
</file>