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6199"/>
      </w:tblGrid>
      <w:tr>
        <w:trPr>
          <w:trHeight w:val="1137" w:hRule="atLeast"/>
        </w:trPr>
        <w:tc>
          <w:tcPr>
            <w:tcW w:w="3027" w:type="dxa"/>
          </w:tcPr>
          <w:p>
            <w:pPr>
              <w:pStyle w:val="TableParagraph"/>
              <w:spacing w:line="304" w:lineRule="auto"/>
              <w:ind w:left="145" w:hanging="96"/>
              <w:rPr>
                <w:b/>
                <w:sz w:val="26"/>
              </w:rPr>
            </w:pPr>
            <w:r>
              <w:rPr>
                <w:b/>
                <w:spacing w:val="-12"/>
                <w:sz w:val="26"/>
              </w:rPr>
              <w:t>TÒA</w:t>
            </w:r>
            <w:r>
              <w:rPr>
                <w:b/>
                <w:spacing w:val="-41"/>
                <w:sz w:val="26"/>
              </w:rPr>
              <w:t> </w:t>
            </w:r>
            <w:r>
              <w:rPr>
                <w:b/>
                <w:spacing w:val="-12"/>
                <w:sz w:val="26"/>
              </w:rPr>
              <w:t>ÁN</w:t>
            </w:r>
            <w:r>
              <w:rPr>
                <w:b/>
                <w:spacing w:val="-27"/>
                <w:sz w:val="26"/>
              </w:rPr>
              <w:t> </w:t>
            </w:r>
            <w:r>
              <w:rPr>
                <w:b/>
                <w:spacing w:val="-12"/>
                <w:sz w:val="26"/>
              </w:rPr>
              <w:t>NHÂN</w:t>
            </w:r>
            <w:r>
              <w:rPr>
                <w:b/>
                <w:spacing w:val="-27"/>
                <w:sz w:val="26"/>
              </w:rPr>
              <w:t> </w:t>
            </w:r>
            <w:r>
              <w:rPr>
                <w:b/>
                <w:spacing w:val="-12"/>
                <w:sz w:val="26"/>
              </w:rPr>
              <w:t>DÂN </w:t>
            </w:r>
            <w:r>
              <w:rPr>
                <w:b/>
                <w:spacing w:val="-14"/>
                <w:sz w:val="26"/>
              </w:rPr>
              <w:t>THÀNH</w:t>
            </w:r>
            <w:r>
              <w:rPr>
                <w:b/>
                <w:spacing w:val="-23"/>
                <w:sz w:val="26"/>
              </w:rPr>
              <w:t> </w:t>
            </w:r>
            <w:r>
              <w:rPr>
                <w:b/>
                <w:spacing w:val="-14"/>
                <w:sz w:val="26"/>
              </w:rPr>
              <w:t>PHỐ</w:t>
            </w:r>
            <w:r>
              <w:rPr>
                <w:b/>
                <w:spacing w:val="-25"/>
                <w:sz w:val="26"/>
              </w:rPr>
              <w:t> </w:t>
            </w:r>
            <w:r>
              <w:rPr>
                <w:b/>
                <w:spacing w:val="-14"/>
                <w:sz w:val="26"/>
              </w:rPr>
              <w:t>VINH</w:t>
            </w:r>
          </w:p>
          <w:p>
            <w:pPr>
              <w:pStyle w:val="TableParagraph"/>
              <w:spacing w:line="298" w:lineRule="exact"/>
              <w:ind w:left="244"/>
              <w:rPr>
                <w:b/>
                <w:sz w:val="26"/>
              </w:rPr>
            </w:pPr>
            <w:r>
              <w:rPr>
                <w:b/>
                <w:sz w:val="26"/>
              </w:rPr>
              <w:t>TỈNH</w:t>
            </w:r>
            <w:r>
              <w:rPr>
                <w:b/>
                <w:spacing w:val="-8"/>
                <w:sz w:val="26"/>
              </w:rPr>
              <w:t> </w:t>
            </w:r>
            <w:r>
              <w:rPr>
                <w:b/>
                <w:sz w:val="26"/>
              </w:rPr>
              <w:t>NGHỆ</w:t>
            </w:r>
            <w:r>
              <w:rPr>
                <w:b/>
                <w:spacing w:val="-8"/>
                <w:sz w:val="26"/>
              </w:rPr>
              <w:t> </w:t>
            </w:r>
            <w:r>
              <w:rPr>
                <w:b/>
                <w:spacing w:val="-5"/>
                <w:sz w:val="26"/>
              </w:rPr>
              <w:t>AN</w:t>
            </w:r>
          </w:p>
        </w:tc>
        <w:tc>
          <w:tcPr>
            <w:tcW w:w="6199" w:type="dxa"/>
          </w:tcPr>
          <w:p>
            <w:pPr>
              <w:pStyle w:val="TableParagraph"/>
              <w:spacing w:line="287" w:lineRule="exact"/>
              <w:ind w:right="57"/>
              <w:jc w:val="center"/>
              <w:rPr>
                <w:b/>
                <w:sz w:val="26"/>
              </w:rPr>
            </w:pPr>
            <w:r>
              <w:rPr>
                <w:b/>
                <w:sz w:val="26"/>
              </w:rPr>
              <w:t>CỘNG</w:t>
            </w:r>
            <w:r>
              <w:rPr>
                <w:b/>
                <w:spacing w:val="-8"/>
                <w:sz w:val="26"/>
              </w:rPr>
              <w:t> </w:t>
            </w:r>
            <w:r>
              <w:rPr>
                <w:b/>
                <w:sz w:val="26"/>
              </w:rPr>
              <w:t>HÒA</w:t>
            </w:r>
            <w:r>
              <w:rPr>
                <w:b/>
                <w:spacing w:val="-3"/>
                <w:sz w:val="26"/>
              </w:rPr>
              <w:t> </w:t>
            </w:r>
            <w:r>
              <w:rPr>
                <w:b/>
                <w:sz w:val="26"/>
              </w:rPr>
              <w:t>XÃ</w:t>
            </w:r>
            <w:r>
              <w:rPr>
                <w:b/>
                <w:spacing w:val="-7"/>
                <w:sz w:val="26"/>
              </w:rPr>
              <w:t> </w:t>
            </w:r>
            <w:r>
              <w:rPr>
                <w:b/>
                <w:sz w:val="26"/>
              </w:rPr>
              <w:t>HỘI</w:t>
            </w:r>
            <w:r>
              <w:rPr>
                <w:b/>
                <w:spacing w:val="-6"/>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pStyle w:val="TableParagraph"/>
              <w:spacing w:before="61"/>
              <w:ind w:right="2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ind w:left="0"/>
        <w:rPr>
          <w:sz w:val="15"/>
        </w:rPr>
      </w:pPr>
    </w:p>
    <w:p>
      <w:pPr>
        <w:tabs>
          <w:tab w:pos="5390" w:val="left" w:leader="none"/>
        </w:tabs>
        <w:spacing w:before="89"/>
        <w:ind w:left="162" w:right="0" w:firstLine="0"/>
        <w:jc w:val="left"/>
        <w:rPr>
          <w:i/>
          <w:sz w:val="28"/>
        </w:rPr>
      </w:pPr>
      <w:r>
        <w:rPr/>
        <w:pict>
          <v:line style="position:absolute;mso-position-horizontal-relative:page;mso-position-vertical-relative:paragraph;z-index:-15770624" from="326.25pt,-26.939714pt" to="485.25pt,-26.939714pt" stroked="true" strokeweight=".75pt" strokecolor="#000000">
            <v:stroke dashstyle="solid"/>
            <w10:wrap type="none"/>
          </v:line>
        </w:pict>
      </w:r>
      <w:r>
        <w:rPr/>
        <w:pict>
          <v:line style="position:absolute;mso-position-horizontal-relative:page;mso-position-vertical-relative:paragraph;z-index:15729152" from="93.75pt,-8.939714pt" to="186pt,-8.939714pt" stroked="true" strokeweight=".75pt" strokecolor="#000000">
            <v:stroke dashstyle="solid"/>
            <w10:wrap type="none"/>
          </v:line>
        </w:pict>
      </w:r>
      <w:r>
        <w:rPr>
          <w:sz w:val="28"/>
        </w:rPr>
        <w:t>Số:</w:t>
      </w:r>
      <w:r>
        <w:rPr>
          <w:spacing w:val="-4"/>
          <w:sz w:val="28"/>
        </w:rPr>
        <w:t> </w:t>
      </w:r>
      <w:r>
        <w:rPr>
          <w:sz w:val="28"/>
        </w:rPr>
        <w:t>15 </w:t>
      </w:r>
      <w:r>
        <w:rPr>
          <w:spacing w:val="-2"/>
          <w:sz w:val="28"/>
        </w:rPr>
        <w:t>/2023/QĐCNTTLH</w:t>
      </w:r>
      <w:r>
        <w:rPr>
          <w:sz w:val="28"/>
        </w:rPr>
        <w:tab/>
      </w:r>
      <w:r>
        <w:rPr>
          <w:i/>
          <w:sz w:val="28"/>
        </w:rPr>
        <w:t>Vinh,</w:t>
      </w:r>
      <w:r>
        <w:rPr>
          <w:i/>
          <w:spacing w:val="-6"/>
          <w:sz w:val="28"/>
        </w:rPr>
        <w:t> </w:t>
      </w:r>
      <w:r>
        <w:rPr>
          <w:i/>
          <w:sz w:val="28"/>
        </w:rPr>
        <w:t>ngày</w:t>
      </w:r>
      <w:r>
        <w:rPr>
          <w:i/>
          <w:spacing w:val="-3"/>
          <w:sz w:val="28"/>
        </w:rPr>
        <w:t> </w:t>
      </w:r>
      <w:r>
        <w:rPr>
          <w:i/>
          <w:sz w:val="28"/>
        </w:rPr>
        <w:t>12</w:t>
      </w:r>
      <w:r>
        <w:rPr>
          <w:i/>
          <w:spacing w:val="-2"/>
          <w:sz w:val="28"/>
        </w:rPr>
        <w:t> </w:t>
      </w:r>
      <w:r>
        <w:rPr>
          <w:i/>
          <w:sz w:val="28"/>
        </w:rPr>
        <w:t>tháng</w:t>
      </w:r>
      <w:r>
        <w:rPr>
          <w:i/>
          <w:spacing w:val="-1"/>
          <w:sz w:val="28"/>
        </w:rPr>
        <w:t> </w:t>
      </w:r>
      <w:r>
        <w:rPr>
          <w:i/>
          <w:sz w:val="28"/>
        </w:rPr>
        <w:t>01</w:t>
      </w:r>
      <w:r>
        <w:rPr>
          <w:i/>
          <w:spacing w:val="-2"/>
          <w:sz w:val="28"/>
        </w:rPr>
        <w:t> </w:t>
      </w:r>
      <w:r>
        <w:rPr>
          <w:i/>
          <w:sz w:val="28"/>
        </w:rPr>
        <w:t>năm</w:t>
      </w:r>
      <w:r>
        <w:rPr>
          <w:i/>
          <w:spacing w:val="-7"/>
          <w:sz w:val="28"/>
        </w:rPr>
        <w:t> </w:t>
      </w:r>
      <w:r>
        <w:rPr>
          <w:i/>
          <w:spacing w:val="-4"/>
          <w:sz w:val="28"/>
        </w:rPr>
        <w:t>2023</w:t>
      </w:r>
    </w:p>
    <w:p>
      <w:pPr>
        <w:pStyle w:val="BodyText"/>
        <w:ind w:left="0"/>
        <w:rPr>
          <w:i/>
          <w:sz w:val="25"/>
        </w:rPr>
      </w:pPr>
    </w:p>
    <w:p>
      <w:pPr>
        <w:spacing w:before="0"/>
        <w:ind w:left="4081" w:right="0" w:firstLine="0"/>
        <w:jc w:val="left"/>
        <w:rPr>
          <w:b/>
          <w:sz w:val="28"/>
        </w:rPr>
      </w:pPr>
      <w:r>
        <w:rPr>
          <w:b/>
          <w:sz w:val="28"/>
        </w:rPr>
        <w:t>QUYẾT</w:t>
      </w:r>
      <w:r>
        <w:rPr>
          <w:b/>
          <w:spacing w:val="-6"/>
          <w:sz w:val="28"/>
        </w:rPr>
        <w:t> </w:t>
      </w:r>
      <w:r>
        <w:rPr>
          <w:b/>
          <w:spacing w:val="-4"/>
          <w:sz w:val="28"/>
        </w:rPr>
        <w:t>ĐỊNH</w:t>
      </w:r>
    </w:p>
    <w:p>
      <w:pPr>
        <w:spacing w:line="336" w:lineRule="auto" w:before="116"/>
        <w:ind w:left="2260" w:right="0" w:hanging="1467"/>
        <w:jc w:val="left"/>
        <w:rPr>
          <w:b/>
          <w:sz w:val="26"/>
        </w:rPr>
      </w:pPr>
      <w:r>
        <w:rPr>
          <w:b/>
          <w:sz w:val="26"/>
        </w:rPr>
        <w:t>CÔNG</w:t>
      </w:r>
      <w:r>
        <w:rPr>
          <w:b/>
          <w:spacing w:val="-5"/>
          <w:sz w:val="26"/>
        </w:rPr>
        <w:t> </w:t>
      </w:r>
      <w:r>
        <w:rPr>
          <w:b/>
          <w:sz w:val="26"/>
        </w:rPr>
        <w:t>NHẬN</w:t>
      </w:r>
      <w:r>
        <w:rPr>
          <w:b/>
          <w:spacing w:val="-5"/>
          <w:sz w:val="26"/>
        </w:rPr>
        <w:t> </w:t>
      </w:r>
      <w:r>
        <w:rPr>
          <w:b/>
          <w:sz w:val="26"/>
        </w:rPr>
        <w:t>THUẬN</w:t>
      </w:r>
      <w:r>
        <w:rPr>
          <w:b/>
          <w:spacing w:val="-5"/>
          <w:sz w:val="26"/>
        </w:rPr>
        <w:t> </w:t>
      </w:r>
      <w:r>
        <w:rPr>
          <w:b/>
          <w:sz w:val="26"/>
        </w:rPr>
        <w:t>TÌNH</w:t>
      </w:r>
      <w:r>
        <w:rPr>
          <w:b/>
          <w:spacing w:val="-3"/>
          <w:sz w:val="26"/>
        </w:rPr>
        <w:t> </w:t>
      </w:r>
      <w:r>
        <w:rPr>
          <w:b/>
          <w:sz w:val="26"/>
        </w:rPr>
        <w:t>LY</w:t>
      </w:r>
      <w:r>
        <w:rPr>
          <w:b/>
          <w:spacing w:val="-5"/>
          <w:sz w:val="26"/>
        </w:rPr>
        <w:t> </w:t>
      </w:r>
      <w:r>
        <w:rPr>
          <w:b/>
          <w:sz w:val="26"/>
        </w:rPr>
        <w:t>HÔN</w:t>
      </w:r>
      <w:r>
        <w:rPr>
          <w:b/>
          <w:spacing w:val="-5"/>
          <w:sz w:val="26"/>
        </w:rPr>
        <w:t> </w:t>
      </w:r>
      <w:r>
        <w:rPr>
          <w:b/>
          <w:sz w:val="26"/>
        </w:rPr>
        <w:t>VÀ</w:t>
      </w:r>
      <w:r>
        <w:rPr>
          <w:b/>
          <w:spacing w:val="-2"/>
          <w:sz w:val="26"/>
        </w:rPr>
        <w:t> </w:t>
      </w:r>
      <w:r>
        <w:rPr>
          <w:b/>
          <w:sz w:val="26"/>
        </w:rPr>
        <w:t>SỰ</w:t>
      </w:r>
      <w:r>
        <w:rPr>
          <w:b/>
          <w:spacing w:val="-5"/>
          <w:sz w:val="26"/>
        </w:rPr>
        <w:t> </w:t>
      </w:r>
      <w:r>
        <w:rPr>
          <w:b/>
          <w:sz w:val="26"/>
        </w:rPr>
        <w:t>THỎA</w:t>
      </w:r>
      <w:r>
        <w:rPr>
          <w:b/>
          <w:spacing w:val="-5"/>
          <w:sz w:val="26"/>
        </w:rPr>
        <w:t> </w:t>
      </w:r>
      <w:r>
        <w:rPr>
          <w:b/>
          <w:sz w:val="26"/>
        </w:rPr>
        <w:t>THUẬN</w:t>
      </w:r>
      <w:r>
        <w:rPr>
          <w:b/>
          <w:spacing w:val="-2"/>
          <w:sz w:val="26"/>
        </w:rPr>
        <w:t> </w:t>
      </w:r>
      <w:r>
        <w:rPr>
          <w:b/>
          <w:sz w:val="26"/>
        </w:rPr>
        <w:t>CỦA</w:t>
      </w:r>
      <w:r>
        <w:rPr>
          <w:b/>
          <w:spacing w:val="-5"/>
          <w:sz w:val="26"/>
        </w:rPr>
        <w:t> </w:t>
      </w:r>
      <w:r>
        <w:rPr>
          <w:b/>
          <w:sz w:val="26"/>
        </w:rPr>
        <w:t>CÁC BÊN THAM GIA HÒA GIẢI TẠI TÒA ÁN</w:t>
      </w:r>
    </w:p>
    <w:p>
      <w:pPr>
        <w:pStyle w:val="BodyText"/>
        <w:spacing w:line="275" w:lineRule="exact"/>
        <w:ind w:left="728"/>
      </w:pPr>
      <w:r>
        <w:rPr/>
        <w:t>Căn</w:t>
      </w:r>
      <w:r>
        <w:rPr>
          <w:spacing w:val="-1"/>
        </w:rPr>
        <w:t> </w:t>
      </w:r>
      <w:r>
        <w:rPr/>
        <w:t>cứ</w:t>
      </w:r>
      <w:r>
        <w:rPr>
          <w:spacing w:val="-4"/>
        </w:rPr>
        <w:t> </w:t>
      </w:r>
      <w:r>
        <w:rPr/>
        <w:t>vào</w:t>
      </w:r>
      <w:r>
        <w:rPr>
          <w:spacing w:val="-4"/>
        </w:rPr>
        <w:t> </w:t>
      </w:r>
      <w:r>
        <w:rPr/>
        <w:t>điều</w:t>
      </w:r>
      <w:r>
        <w:rPr>
          <w:spacing w:val="-3"/>
        </w:rPr>
        <w:t> </w:t>
      </w:r>
      <w:r>
        <w:rPr/>
        <w:t>32,</w:t>
      </w:r>
      <w:r>
        <w:rPr>
          <w:spacing w:val="-6"/>
        </w:rPr>
        <w:t> </w:t>
      </w:r>
      <w:r>
        <w:rPr/>
        <w:t>33,</w:t>
      </w:r>
      <w:r>
        <w:rPr>
          <w:spacing w:val="-3"/>
        </w:rPr>
        <w:t> </w:t>
      </w:r>
      <w:r>
        <w:rPr/>
        <w:t>34</w:t>
      </w:r>
      <w:r>
        <w:rPr>
          <w:spacing w:val="-1"/>
        </w:rPr>
        <w:t> </w:t>
      </w:r>
      <w:r>
        <w:rPr/>
        <w:t>và</w:t>
      </w:r>
      <w:r>
        <w:rPr>
          <w:spacing w:val="-4"/>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4"/>
        </w:rPr>
        <w:t> </w:t>
      </w:r>
      <w:r>
        <w:rPr/>
        <w:t>Tòa</w:t>
      </w:r>
      <w:r>
        <w:rPr>
          <w:spacing w:val="-1"/>
        </w:rPr>
        <w:t> </w:t>
      </w:r>
      <w:r>
        <w:rPr>
          <w:spacing w:val="-5"/>
        </w:rPr>
        <w:t>án;</w:t>
      </w:r>
    </w:p>
    <w:p>
      <w:pPr>
        <w:pStyle w:val="BodyText"/>
        <w:spacing w:before="58"/>
        <w:ind w:left="728"/>
      </w:pPr>
      <w:r>
        <w:rPr/>
        <w:t>Căn</w:t>
      </w:r>
      <w:r>
        <w:rPr>
          <w:spacing w:val="-2"/>
        </w:rPr>
        <w:t> </w:t>
      </w:r>
      <w:r>
        <w:rPr/>
        <w:t>cứ</w:t>
      </w:r>
      <w:r>
        <w:rPr>
          <w:spacing w:val="-4"/>
        </w:rPr>
        <w:t> </w:t>
      </w:r>
      <w:r>
        <w:rPr/>
        <w:t>vào</w:t>
      </w:r>
      <w:r>
        <w:rPr>
          <w:spacing w:val="-4"/>
        </w:rPr>
        <w:t> </w:t>
      </w:r>
      <w:r>
        <w:rPr/>
        <w:t>điều</w:t>
      </w:r>
      <w:r>
        <w:rPr>
          <w:spacing w:val="-4"/>
        </w:rPr>
        <w:t> </w:t>
      </w:r>
      <w:r>
        <w:rPr/>
        <w:t>55</w:t>
      </w:r>
      <w:r>
        <w:rPr>
          <w:spacing w:val="-1"/>
        </w:rPr>
        <w:t> </w:t>
      </w:r>
      <w:r>
        <w:rPr/>
        <w:t>của</w:t>
      </w:r>
      <w:r>
        <w:rPr>
          <w:spacing w:val="-2"/>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5"/>
        </w:rPr>
        <w:t> </w:t>
      </w:r>
      <w:r>
        <w:rPr>
          <w:spacing w:val="-2"/>
        </w:rPr>
        <w:t>đình;</w:t>
      </w:r>
    </w:p>
    <w:p>
      <w:pPr>
        <w:pStyle w:val="BodyText"/>
        <w:spacing w:line="283" w:lineRule="auto" w:before="60"/>
        <w:ind w:firstLine="566"/>
      </w:pPr>
      <w:r>
        <w:rPr/>
        <w:t>Căn cứ</w:t>
      </w:r>
      <w:r>
        <w:rPr>
          <w:spacing w:val="-2"/>
        </w:rPr>
        <w:t> </w:t>
      </w:r>
      <w:r>
        <w:rPr/>
        <w:t>yêu cầu Tòa</w:t>
      </w:r>
      <w:r>
        <w:rPr>
          <w:spacing w:val="-1"/>
        </w:rPr>
        <w:t> </w:t>
      </w:r>
      <w:r>
        <w:rPr/>
        <w:t>án công</w:t>
      </w:r>
      <w:r>
        <w:rPr>
          <w:spacing w:val="-1"/>
        </w:rPr>
        <w:t> </w:t>
      </w:r>
      <w:r>
        <w:rPr/>
        <w:t>nhận</w:t>
      </w:r>
      <w:r>
        <w:rPr>
          <w:spacing w:val="-2"/>
        </w:rPr>
        <w:t> </w:t>
      </w:r>
      <w:r>
        <w:rPr/>
        <w:t>thuận</w:t>
      </w:r>
      <w:r>
        <w:rPr>
          <w:spacing w:val="-1"/>
        </w:rPr>
        <w:t> </w:t>
      </w:r>
      <w:r>
        <w:rPr/>
        <w:t>tình ly</w:t>
      </w:r>
      <w:r>
        <w:rPr>
          <w:spacing w:val="-5"/>
        </w:rPr>
        <w:t> </w:t>
      </w:r>
      <w:r>
        <w:rPr/>
        <w:t>hôn</w:t>
      </w:r>
      <w:r>
        <w:rPr>
          <w:spacing w:val="-1"/>
        </w:rPr>
        <w:t> </w:t>
      </w:r>
      <w:r>
        <w:rPr/>
        <w:t>và</w:t>
      </w:r>
      <w:r>
        <w:rPr>
          <w:spacing w:val="-2"/>
        </w:rPr>
        <w:t> </w:t>
      </w:r>
      <w:r>
        <w:rPr/>
        <w:t>sự</w:t>
      </w:r>
      <w:r>
        <w:rPr>
          <w:spacing w:val="-2"/>
        </w:rPr>
        <w:t> </w:t>
      </w:r>
      <w:r>
        <w:rPr/>
        <w:t>thỏa</w:t>
      </w:r>
      <w:r>
        <w:rPr>
          <w:spacing w:val="-1"/>
        </w:rPr>
        <w:t> </w:t>
      </w:r>
      <w:r>
        <w:rPr/>
        <w:t>thuận của</w:t>
      </w:r>
      <w:r>
        <w:rPr>
          <w:spacing w:val="-2"/>
        </w:rPr>
        <w:t> </w:t>
      </w:r>
      <w:r>
        <w:rPr/>
        <w:t>bà Nguyễn Thị S và ông Phạm Quốc D.</w:t>
      </w:r>
    </w:p>
    <w:p>
      <w:pPr>
        <w:pStyle w:val="BodyText"/>
        <w:spacing w:line="321" w:lineRule="exact"/>
        <w:ind w:left="72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94" w:val="left" w:leader="none"/>
        </w:tabs>
        <w:spacing w:line="283" w:lineRule="auto" w:before="60" w:after="0"/>
        <w:ind w:left="162" w:right="216" w:firstLine="566"/>
        <w:jc w:val="left"/>
        <w:rPr>
          <w:sz w:val="28"/>
        </w:rPr>
      </w:pPr>
      <w:r>
        <w:rPr>
          <w:sz w:val="28"/>
        </w:rPr>
        <w:t>Đơn</w:t>
      </w:r>
      <w:r>
        <w:rPr>
          <w:spacing w:val="-2"/>
          <w:sz w:val="28"/>
        </w:rPr>
        <w:t> </w:t>
      </w:r>
      <w:r>
        <w:rPr>
          <w:sz w:val="28"/>
        </w:rPr>
        <w:t>yêu cầu đề</w:t>
      </w:r>
      <w:r>
        <w:rPr>
          <w:spacing w:val="-2"/>
          <w:sz w:val="28"/>
        </w:rPr>
        <w:t> </w:t>
      </w:r>
      <w:r>
        <w:rPr>
          <w:sz w:val="28"/>
        </w:rPr>
        <w:t>ngày</w:t>
      </w:r>
      <w:r>
        <w:rPr>
          <w:spacing w:val="-5"/>
          <w:sz w:val="28"/>
        </w:rPr>
        <w:t> </w:t>
      </w:r>
      <w:r>
        <w:rPr>
          <w:sz w:val="28"/>
        </w:rPr>
        <w:t>18 tháng</w:t>
      </w:r>
      <w:r>
        <w:rPr>
          <w:spacing w:val="-2"/>
          <w:sz w:val="28"/>
        </w:rPr>
        <w:t> </w:t>
      </w:r>
      <w:r>
        <w:rPr>
          <w:sz w:val="28"/>
        </w:rPr>
        <w:t>10</w:t>
      </w:r>
      <w:r>
        <w:rPr>
          <w:spacing w:val="-1"/>
          <w:sz w:val="28"/>
        </w:rPr>
        <w:t> </w:t>
      </w:r>
      <w:r>
        <w:rPr>
          <w:sz w:val="28"/>
        </w:rPr>
        <w:t>năm</w:t>
      </w:r>
      <w:r>
        <w:rPr>
          <w:spacing w:val="-5"/>
          <w:sz w:val="28"/>
        </w:rPr>
        <w:t> </w:t>
      </w:r>
      <w:r>
        <w:rPr>
          <w:sz w:val="28"/>
        </w:rPr>
        <w:t>2022</w:t>
      </w:r>
      <w:r>
        <w:rPr>
          <w:spacing w:val="-2"/>
          <w:sz w:val="28"/>
        </w:rPr>
        <w:t> </w:t>
      </w:r>
      <w:r>
        <w:rPr>
          <w:sz w:val="28"/>
        </w:rPr>
        <w:t>về</w:t>
      </w:r>
      <w:r>
        <w:rPr>
          <w:spacing w:val="-2"/>
          <w:sz w:val="28"/>
        </w:rPr>
        <w:t> </w:t>
      </w:r>
      <w:r>
        <w:rPr>
          <w:sz w:val="28"/>
        </w:rPr>
        <w:t>việc</w:t>
      </w:r>
      <w:r>
        <w:rPr>
          <w:spacing w:val="-1"/>
          <w:sz w:val="28"/>
        </w:rPr>
        <w:t> </w:t>
      </w:r>
      <w:r>
        <w:rPr>
          <w:sz w:val="28"/>
        </w:rPr>
        <w:t>yêu cầu</w:t>
      </w:r>
      <w:r>
        <w:rPr>
          <w:spacing w:val="-1"/>
          <w:sz w:val="28"/>
        </w:rPr>
        <w:t> </w:t>
      </w:r>
      <w:r>
        <w:rPr>
          <w:sz w:val="28"/>
        </w:rPr>
        <w:t>ly</w:t>
      </w:r>
      <w:r>
        <w:rPr>
          <w:spacing w:val="-4"/>
          <w:sz w:val="28"/>
        </w:rPr>
        <w:t> </w:t>
      </w:r>
      <w:r>
        <w:rPr>
          <w:sz w:val="28"/>
        </w:rPr>
        <w:t>hôn</w:t>
      </w:r>
      <w:r>
        <w:rPr>
          <w:spacing w:val="-1"/>
          <w:sz w:val="28"/>
        </w:rPr>
        <w:t> </w:t>
      </w:r>
      <w:r>
        <w:rPr>
          <w:sz w:val="28"/>
        </w:rPr>
        <w:t>của</w:t>
      </w:r>
      <w:r>
        <w:rPr>
          <w:spacing w:val="-3"/>
          <w:sz w:val="28"/>
        </w:rPr>
        <w:t> </w:t>
      </w:r>
      <w:r>
        <w:rPr>
          <w:sz w:val="28"/>
        </w:rPr>
        <w:t>bà Nguyễn Thị S và ông Phạm Quốc D.</w:t>
      </w:r>
    </w:p>
    <w:p>
      <w:pPr>
        <w:pStyle w:val="ListParagraph"/>
        <w:numPr>
          <w:ilvl w:val="0"/>
          <w:numId w:val="1"/>
        </w:numPr>
        <w:tabs>
          <w:tab w:pos="906" w:val="left" w:leader="none"/>
        </w:tabs>
        <w:spacing w:line="285" w:lineRule="auto" w:before="0" w:after="0"/>
        <w:ind w:left="162" w:right="207" w:firstLine="566"/>
        <w:jc w:val="left"/>
        <w:rPr>
          <w:sz w:val="28"/>
        </w:rPr>
      </w:pPr>
      <w:r>
        <w:rPr>
          <w:sz w:val="28"/>
        </w:rPr>
        <w:t>Biên bản ghi nhận kết quả hòa giải ngày 08 tháng 12 năm 2022 về thuận tình ly hôn và sự thỏa thuận của các bên tham gia hòa giải sau đây:</w:t>
      </w:r>
    </w:p>
    <w:p>
      <w:pPr>
        <w:pStyle w:val="BodyText"/>
        <w:spacing w:line="283" w:lineRule="auto"/>
        <w:ind w:firstLine="566"/>
      </w:pPr>
      <w:r>
        <w:rPr/>
        <w:t>Bà Nguyễn Thị S, sinh năm</w:t>
      </w:r>
      <w:r>
        <w:rPr>
          <w:spacing w:val="-1"/>
        </w:rPr>
        <w:t> </w:t>
      </w:r>
      <w:r>
        <w:rPr/>
        <w:t>1965; Nơi ĐKNKTT: khối 6, phường C, thành phố Vinh, tỉnh Nghệ An;</w:t>
      </w:r>
    </w:p>
    <w:p>
      <w:pPr>
        <w:pStyle w:val="BodyText"/>
        <w:spacing w:line="283" w:lineRule="auto"/>
        <w:ind w:firstLine="566"/>
      </w:pPr>
      <w:r>
        <w:rPr/>
        <w:t>Và ông Phạm Quốc D, sinh năm 1962; Nơi ĐKNKTT: khối 6, phường C,</w:t>
      </w:r>
      <w:r>
        <w:rPr>
          <w:spacing w:val="40"/>
        </w:rPr>
        <w:t> </w:t>
      </w:r>
      <w:r>
        <w:rPr/>
        <w:t>thành phố Vinh, tỉnh Nghệ An.</w:t>
      </w:r>
    </w:p>
    <w:p>
      <w:pPr>
        <w:pStyle w:val="ListParagraph"/>
        <w:numPr>
          <w:ilvl w:val="0"/>
          <w:numId w:val="1"/>
        </w:numPr>
        <w:tabs>
          <w:tab w:pos="897" w:val="left" w:leader="none"/>
        </w:tabs>
        <w:spacing w:line="285" w:lineRule="auto" w:before="0" w:after="0"/>
        <w:ind w:left="162" w:right="208" w:firstLine="566"/>
        <w:jc w:val="left"/>
        <w:rPr>
          <w:sz w:val="28"/>
        </w:rPr>
      </w:pPr>
      <w:r>
        <w:rPr>
          <w:sz w:val="28"/>
        </w:rPr>
        <w:t>Các tài liệu kèm</w:t>
      </w:r>
      <w:r>
        <w:rPr>
          <w:spacing w:val="-2"/>
          <w:sz w:val="28"/>
        </w:rPr>
        <w:t> </w:t>
      </w:r>
      <w:r>
        <w:rPr>
          <w:sz w:val="28"/>
        </w:rPr>
        <w:t>theo Biên bản ghi nhận kết quả hòa giải do Hòa giải viên chuyển sang Tòa án.</w:t>
      </w:r>
    </w:p>
    <w:p>
      <w:pPr>
        <w:spacing w:line="304" w:lineRule="exact" w:before="0"/>
        <w:ind w:left="2921" w:right="297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3" w:lineRule="auto" w:before="45"/>
        <w:ind w:right="207" w:firstLine="566"/>
        <w:jc w:val="both"/>
      </w:pPr>
      <w:r>
        <w:rPr/>
        <w:t>Việc thuận tình ly</w:t>
      </w:r>
      <w:r>
        <w:rPr>
          <w:spacing w:val="-1"/>
        </w:rPr>
        <w:t> </w:t>
      </w:r>
      <w:r>
        <w:rPr/>
        <w:t>hôn và sự thỏa thuận của các bên tham</w:t>
      </w:r>
      <w:r>
        <w:rPr>
          <w:spacing w:val="-2"/>
        </w:rPr>
        <w:t> </w:t>
      </w:r>
      <w:r>
        <w:rPr/>
        <w:t>gia hòa giải được ghi trong Biên bản ghi nhận kết quả hòa giải ngày 08 tháng 12 năm 2022 có đủ các điều kiện quy định tại Điều 33 của Luật Hòa giải, đối thoại tại Tòa án.</w:t>
      </w:r>
    </w:p>
    <w:p>
      <w:pPr>
        <w:spacing w:before="121"/>
        <w:ind w:left="2921" w:right="296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10" w:val="left" w:leader="none"/>
        </w:tabs>
        <w:spacing w:line="283" w:lineRule="auto" w:before="57" w:after="0"/>
        <w:ind w:left="162" w:right="206" w:firstLine="566"/>
        <w:jc w:val="both"/>
        <w:rPr>
          <w:sz w:val="28"/>
        </w:rPr>
      </w:pPr>
      <w:r>
        <w:rPr>
          <w:sz w:val="28"/>
        </w:rPr>
        <w:t>Công nhận thuận tình ly hôn và sự thỏa thuận của các bên tham gia hòa giải được ghi trong Biên bản ghi nhận kết quả hòa giải ngày 08 tháng 12 năm 2022, cụ thể như sau:</w:t>
      </w:r>
    </w:p>
    <w:p>
      <w:pPr>
        <w:pStyle w:val="ListParagraph"/>
        <w:numPr>
          <w:ilvl w:val="1"/>
          <w:numId w:val="2"/>
        </w:numPr>
        <w:tabs>
          <w:tab w:pos="914" w:val="left" w:leader="none"/>
        </w:tabs>
        <w:spacing w:line="283" w:lineRule="auto" w:before="0" w:after="0"/>
        <w:ind w:left="162" w:right="209" w:firstLine="566"/>
        <w:jc w:val="both"/>
        <w:rPr>
          <w:sz w:val="28"/>
        </w:rPr>
      </w:pPr>
      <w:r>
        <w:rPr>
          <w:b/>
          <w:sz w:val="28"/>
        </w:rPr>
        <w:t>Về quan hệ hôn nhân: </w:t>
      </w:r>
      <w:r>
        <w:rPr>
          <w:sz w:val="28"/>
        </w:rPr>
        <w:t>Công nhận sự thuận tình ly hôn giữa bà Nguyễn Thị S và ông Phạm Quốc D.</w:t>
      </w:r>
    </w:p>
    <w:p>
      <w:pPr>
        <w:pStyle w:val="ListParagraph"/>
        <w:numPr>
          <w:ilvl w:val="1"/>
          <w:numId w:val="2"/>
        </w:numPr>
        <w:tabs>
          <w:tab w:pos="993" w:val="left" w:leader="none"/>
        </w:tabs>
        <w:spacing w:line="283" w:lineRule="auto" w:before="1" w:after="0"/>
        <w:ind w:left="162" w:right="212" w:firstLine="635"/>
        <w:jc w:val="both"/>
        <w:rPr>
          <w:sz w:val="28"/>
        </w:rPr>
      </w:pPr>
      <w:r>
        <w:rPr>
          <w:b/>
          <w:sz w:val="28"/>
        </w:rPr>
        <w:t>Về con chung</w:t>
      </w:r>
      <w:r>
        <w:rPr>
          <w:sz w:val="28"/>
        </w:rPr>
        <w:t>: Bà Nguyễn Thị S và ông Phạm Quốc D thống nhất có một con chung tên là Phạm Cao Đ – sinh ngày 19/12/1990. Nay con chung đã</w:t>
      </w:r>
      <w:r>
        <w:rPr>
          <w:spacing w:val="80"/>
          <w:sz w:val="28"/>
        </w:rPr>
        <w:t> </w:t>
      </w:r>
      <w:r>
        <w:rPr>
          <w:sz w:val="28"/>
        </w:rPr>
        <w:t>đủ tuổi trưởng thành nên không yêu cầu Tòa án giải quyết.</w:t>
      </w:r>
    </w:p>
    <w:p>
      <w:pPr>
        <w:pStyle w:val="ListParagraph"/>
        <w:numPr>
          <w:ilvl w:val="1"/>
          <w:numId w:val="2"/>
        </w:numPr>
        <w:tabs>
          <w:tab w:pos="892" w:val="left" w:leader="none"/>
        </w:tabs>
        <w:spacing w:line="240" w:lineRule="auto" w:before="1" w:after="0"/>
        <w:ind w:left="891" w:right="0" w:hanging="164"/>
        <w:jc w:val="both"/>
        <w:rPr>
          <w:sz w:val="28"/>
        </w:rPr>
      </w:pPr>
      <w:r>
        <w:rPr>
          <w:b/>
          <w:sz w:val="28"/>
        </w:rPr>
        <w:t>Về</w:t>
      </w:r>
      <w:r>
        <w:rPr>
          <w:b/>
          <w:spacing w:val="-5"/>
          <w:sz w:val="28"/>
        </w:rPr>
        <w:t> </w:t>
      </w:r>
      <w:r>
        <w:rPr>
          <w:b/>
          <w:sz w:val="28"/>
        </w:rPr>
        <w:t>tài</w:t>
      </w:r>
      <w:r>
        <w:rPr>
          <w:b/>
          <w:spacing w:val="-5"/>
          <w:sz w:val="28"/>
        </w:rPr>
        <w:t> </w:t>
      </w:r>
      <w:r>
        <w:rPr>
          <w:b/>
          <w:sz w:val="28"/>
        </w:rPr>
        <w:t>sản</w:t>
      </w:r>
      <w:r>
        <w:rPr>
          <w:b/>
          <w:spacing w:val="-2"/>
          <w:sz w:val="28"/>
        </w:rPr>
        <w:t> </w:t>
      </w:r>
      <w:r>
        <w:rPr>
          <w:b/>
          <w:sz w:val="28"/>
        </w:rPr>
        <w:t>chung:</w:t>
      </w:r>
      <w:r>
        <w:rPr>
          <w:b/>
          <w:spacing w:val="-3"/>
          <w:sz w:val="28"/>
        </w:rPr>
        <w:t> </w:t>
      </w:r>
      <w:r>
        <w:rPr>
          <w:sz w:val="28"/>
        </w:rPr>
        <w:t>Không</w:t>
      </w:r>
      <w:r>
        <w:rPr>
          <w:spacing w:val="-2"/>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spacing w:after="0" w:line="240" w:lineRule="auto"/>
        <w:jc w:val="both"/>
        <w:rPr>
          <w:sz w:val="28"/>
        </w:rPr>
        <w:sectPr>
          <w:type w:val="continuous"/>
          <w:pgSz w:w="11910" w:h="16840"/>
          <w:pgMar w:top="880" w:bottom="280" w:left="1540" w:right="920"/>
        </w:sectPr>
      </w:pPr>
    </w:p>
    <w:p>
      <w:pPr>
        <w:pStyle w:val="ListParagraph"/>
        <w:numPr>
          <w:ilvl w:val="0"/>
          <w:numId w:val="2"/>
        </w:numPr>
        <w:tabs>
          <w:tab w:pos="1010" w:val="left" w:leader="none"/>
        </w:tabs>
        <w:spacing w:line="283" w:lineRule="auto" w:before="77" w:after="0"/>
        <w:ind w:left="162" w:right="217" w:firstLine="566"/>
        <w:jc w:val="both"/>
        <w:rPr>
          <w:sz w:val="28"/>
        </w:rPr>
      </w:pPr>
      <w:r>
        <w:rPr>
          <w:sz w:val="28"/>
        </w:rPr>
        <w:t>Quyết định này</w:t>
      </w:r>
      <w:r>
        <w:rPr>
          <w:spacing w:val="-1"/>
          <w:sz w:val="28"/>
        </w:rPr>
        <w:t> </w:t>
      </w:r>
      <w:r>
        <w:rPr>
          <w:sz w:val="28"/>
        </w:rPr>
        <w:t>có hiệu lực pháp luật kể từ ngày</w:t>
      </w:r>
      <w:r>
        <w:rPr>
          <w:spacing w:val="-1"/>
          <w:sz w:val="28"/>
        </w:rPr>
        <w:t> </w:t>
      </w:r>
      <w:r>
        <w:rPr>
          <w:sz w:val="28"/>
        </w:rPr>
        <w:t>ký, không bị kháng cáo, kháng nghị theo thủ tục phúc thẩm theo quy định của Bộ luật Tố tụng dân sự và được thi hành theo quy định của pháp luật về thi hành án dân sự.</w:t>
      </w:r>
    </w:p>
    <w:p>
      <w:pPr>
        <w:spacing w:line="187" w:lineRule="exact" w:before="177"/>
        <w:ind w:left="536" w:right="0" w:firstLine="0"/>
        <w:jc w:val="left"/>
        <w:rPr>
          <w:b/>
          <w:i/>
          <w:sz w:val="22"/>
        </w:rPr>
      </w:pPr>
      <w:r>
        <w:rPr>
          <w:b/>
          <w:i/>
          <w:sz w:val="24"/>
          <w:u w:val="single"/>
        </w:rPr>
        <w:t>Nơi</w:t>
      </w:r>
      <w:r>
        <w:rPr>
          <w:b/>
          <w:i/>
          <w:spacing w:val="-5"/>
          <w:sz w:val="24"/>
          <w:u w:val="single"/>
        </w:rPr>
        <w:t> </w:t>
      </w:r>
      <w:r>
        <w:rPr>
          <w:b/>
          <w:i/>
          <w:spacing w:val="-2"/>
          <w:sz w:val="24"/>
          <w:u w:val="single"/>
        </w:rPr>
        <w:t>nhận</w:t>
      </w:r>
      <w:r>
        <w:rPr>
          <w:b/>
          <w:i/>
          <w:spacing w:val="-2"/>
          <w:sz w:val="22"/>
        </w:rPr>
        <w:t>:</w:t>
      </w:r>
    </w:p>
    <w:p>
      <w:pPr>
        <w:spacing w:after="0" w:line="187" w:lineRule="exact"/>
        <w:jc w:val="left"/>
        <w:rPr>
          <w:sz w:val="22"/>
        </w:rPr>
        <w:sectPr>
          <w:pgSz w:w="11910" w:h="16840"/>
          <w:pgMar w:top="800" w:bottom="280" w:left="1540" w:right="920"/>
        </w:sectPr>
      </w:pPr>
    </w:p>
    <w:p>
      <w:pPr>
        <w:pStyle w:val="ListParagraph"/>
        <w:numPr>
          <w:ilvl w:val="0"/>
          <w:numId w:val="3"/>
        </w:numPr>
        <w:tabs>
          <w:tab w:pos="522" w:val="left" w:leader="none"/>
        </w:tabs>
        <w:spacing w:line="240" w:lineRule="auto" w:before="174" w:after="0"/>
        <w:ind w:left="522"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520" w:val="left" w:leader="none"/>
        </w:tabs>
        <w:spacing w:line="240" w:lineRule="auto" w:before="107" w:after="0"/>
        <w:ind w:left="519" w:right="0" w:hanging="126"/>
        <w:jc w:val="left"/>
        <w:rPr>
          <w:sz w:val="22"/>
        </w:rPr>
      </w:pPr>
      <w:r>
        <w:rPr>
          <w:sz w:val="22"/>
        </w:rPr>
        <w:t>VKSND</w:t>
      </w:r>
      <w:r>
        <w:rPr>
          <w:spacing w:val="-2"/>
          <w:sz w:val="22"/>
        </w:rPr>
        <w:t> </w:t>
      </w:r>
      <w:r>
        <w:rPr>
          <w:sz w:val="22"/>
        </w:rPr>
        <w:t>cùng</w:t>
      </w:r>
      <w:r>
        <w:rPr>
          <w:spacing w:val="-2"/>
          <w:sz w:val="22"/>
        </w:rPr>
        <w:t> </w:t>
      </w:r>
      <w:r>
        <w:rPr>
          <w:spacing w:val="-4"/>
          <w:sz w:val="22"/>
        </w:rPr>
        <w:t>cấp;</w:t>
      </w:r>
    </w:p>
    <w:p>
      <w:pPr>
        <w:pStyle w:val="ListParagraph"/>
        <w:numPr>
          <w:ilvl w:val="0"/>
          <w:numId w:val="3"/>
        </w:numPr>
        <w:tabs>
          <w:tab w:pos="520" w:val="left" w:leader="none"/>
        </w:tabs>
        <w:spacing w:line="240" w:lineRule="auto" w:before="107" w:after="0"/>
        <w:ind w:left="519" w:right="0" w:hanging="126"/>
        <w:jc w:val="left"/>
        <w:rPr>
          <w:sz w:val="22"/>
        </w:rPr>
      </w:pPr>
      <w:r>
        <w:rPr>
          <w:sz w:val="22"/>
        </w:rPr>
        <w:t>THADS</w:t>
      </w:r>
      <w:r>
        <w:rPr>
          <w:spacing w:val="-4"/>
          <w:sz w:val="22"/>
        </w:rPr>
        <w:t> </w:t>
      </w:r>
      <w:r>
        <w:rPr>
          <w:sz w:val="22"/>
        </w:rPr>
        <w:t>cùng</w:t>
      </w:r>
      <w:r>
        <w:rPr>
          <w:spacing w:val="-3"/>
          <w:sz w:val="22"/>
        </w:rPr>
        <w:t> </w:t>
      </w:r>
      <w:r>
        <w:rPr>
          <w:spacing w:val="-4"/>
          <w:sz w:val="22"/>
        </w:rPr>
        <w:t>cấp;</w:t>
      </w:r>
    </w:p>
    <w:p>
      <w:pPr>
        <w:pStyle w:val="ListParagraph"/>
        <w:numPr>
          <w:ilvl w:val="0"/>
          <w:numId w:val="3"/>
        </w:numPr>
        <w:tabs>
          <w:tab w:pos="578" w:val="left" w:leader="none"/>
        </w:tabs>
        <w:spacing w:line="340" w:lineRule="auto" w:before="107" w:after="0"/>
        <w:ind w:left="116" w:right="38" w:firstLine="278"/>
        <w:jc w:val="left"/>
        <w:rPr>
          <w:sz w:val="22"/>
        </w:rPr>
      </w:pPr>
      <w:r>
        <w:rPr>
          <w:sz w:val="22"/>
        </w:rPr>
        <w:t>UBND</w:t>
      </w:r>
      <w:r>
        <w:rPr>
          <w:spacing w:val="-7"/>
          <w:sz w:val="22"/>
        </w:rPr>
        <w:t> </w:t>
      </w:r>
      <w:r>
        <w:rPr>
          <w:sz w:val="22"/>
        </w:rPr>
        <w:t>xã</w:t>
      </w:r>
      <w:r>
        <w:rPr>
          <w:spacing w:val="-6"/>
          <w:sz w:val="22"/>
        </w:rPr>
        <w:t> </w:t>
      </w:r>
      <w:r>
        <w:rPr>
          <w:sz w:val="22"/>
        </w:rPr>
        <w:t>N,</w:t>
      </w:r>
      <w:r>
        <w:rPr>
          <w:spacing w:val="-6"/>
          <w:sz w:val="22"/>
        </w:rPr>
        <w:t> </w:t>
      </w:r>
      <w:r>
        <w:rPr>
          <w:sz w:val="22"/>
        </w:rPr>
        <w:t>h.</w:t>
      </w:r>
      <w:r>
        <w:rPr>
          <w:spacing w:val="-6"/>
          <w:sz w:val="22"/>
        </w:rPr>
        <w:t> </w:t>
      </w:r>
      <w:r>
        <w:rPr>
          <w:sz w:val="22"/>
        </w:rPr>
        <w:t>Nam</w:t>
      </w:r>
      <w:r>
        <w:rPr>
          <w:spacing w:val="-7"/>
          <w:sz w:val="22"/>
        </w:rPr>
        <w:t> </w:t>
      </w:r>
      <w:r>
        <w:rPr>
          <w:sz w:val="22"/>
        </w:rPr>
        <w:t>Đàn,</w:t>
      </w:r>
      <w:r>
        <w:rPr>
          <w:spacing w:val="-5"/>
          <w:sz w:val="22"/>
        </w:rPr>
        <w:t> </w:t>
      </w:r>
      <w:r>
        <w:rPr>
          <w:sz w:val="22"/>
        </w:rPr>
        <w:t>tỉnh</w:t>
      </w:r>
      <w:r>
        <w:rPr>
          <w:spacing w:val="-6"/>
          <w:sz w:val="22"/>
        </w:rPr>
        <w:t> </w:t>
      </w:r>
      <w:r>
        <w:rPr>
          <w:sz w:val="22"/>
        </w:rPr>
        <w:t>Nghệ An. (ĐKKH số 04 ngày 14/04/1988);</w:t>
      </w:r>
    </w:p>
    <w:p>
      <w:pPr>
        <w:pStyle w:val="ListParagraph"/>
        <w:numPr>
          <w:ilvl w:val="0"/>
          <w:numId w:val="3"/>
        </w:numPr>
        <w:tabs>
          <w:tab w:pos="580" w:val="left" w:leader="none"/>
        </w:tabs>
        <w:spacing w:line="252" w:lineRule="exact" w:before="0" w:after="0"/>
        <w:ind w:left="579" w:right="0" w:hanging="126"/>
        <w:jc w:val="left"/>
        <w:rPr>
          <w:sz w:val="22"/>
        </w:rPr>
      </w:pPr>
      <w:r>
        <w:rPr>
          <w:sz w:val="22"/>
        </w:rPr>
        <w:t>Lưu</w:t>
      </w:r>
      <w:r>
        <w:rPr>
          <w:spacing w:val="-1"/>
          <w:sz w:val="22"/>
        </w:rPr>
        <w:t> </w:t>
      </w:r>
      <w:r>
        <w:rPr>
          <w:sz w:val="22"/>
        </w:rPr>
        <w:t>hồ sơ, </w:t>
      </w:r>
      <w:r>
        <w:rPr>
          <w:spacing w:val="-2"/>
          <w:sz w:val="22"/>
        </w:rPr>
        <w:t>HCTP.</w:t>
      </w:r>
    </w:p>
    <w:p>
      <w:pPr>
        <w:spacing w:line="311" w:lineRule="exact" w:before="0"/>
        <w:ind w:left="109" w:right="1000" w:firstLine="0"/>
        <w:jc w:val="center"/>
        <w:rPr>
          <w:b/>
          <w:sz w:val="28"/>
        </w:rPr>
      </w:pPr>
      <w:r>
        <w:rPr/>
        <w:br w:type="column"/>
      </w:r>
      <w:r>
        <w:rPr>
          <w:b/>
          <w:sz w:val="28"/>
        </w:rPr>
        <w:t>THẨM</w:t>
      </w:r>
      <w:r>
        <w:rPr>
          <w:b/>
          <w:spacing w:val="-2"/>
          <w:sz w:val="28"/>
        </w:rPr>
        <w:t> </w:t>
      </w:r>
      <w:r>
        <w:rPr>
          <w:b/>
          <w:spacing w:val="-4"/>
          <w:sz w:val="28"/>
        </w:rPr>
        <w:t>PHÁN</w:t>
      </w:r>
    </w:p>
    <w:p>
      <w:pPr>
        <w:pStyle w:val="BodyText"/>
        <w:ind w:left="0"/>
        <w:rPr>
          <w:b/>
          <w:sz w:val="30"/>
        </w:rPr>
      </w:pPr>
    </w:p>
    <w:p>
      <w:pPr>
        <w:pStyle w:val="BodyText"/>
        <w:spacing w:before="1"/>
        <w:ind w:left="0"/>
        <w:rPr>
          <w:b/>
          <w:sz w:val="41"/>
        </w:rPr>
      </w:pPr>
    </w:p>
    <w:p>
      <w:pPr>
        <w:spacing w:before="0"/>
        <w:ind w:left="66" w:right="1000" w:firstLine="0"/>
        <w:jc w:val="center"/>
        <w:rPr>
          <w:b/>
          <w:sz w:val="28"/>
        </w:rPr>
      </w:pPr>
      <w:r>
        <w:rPr>
          <w:b/>
          <w:sz w:val="28"/>
        </w:rPr>
        <w:t>(Đã </w:t>
      </w:r>
      <w:r>
        <w:rPr>
          <w:b/>
          <w:spacing w:val="-5"/>
          <w:sz w:val="28"/>
        </w:rPr>
        <w:t>ký)</w:t>
      </w:r>
    </w:p>
    <w:p>
      <w:pPr>
        <w:pStyle w:val="BodyText"/>
        <w:ind w:left="0"/>
        <w:rPr>
          <w:b/>
          <w:sz w:val="30"/>
        </w:rPr>
      </w:pPr>
    </w:p>
    <w:p>
      <w:pPr>
        <w:pStyle w:val="BodyText"/>
        <w:spacing w:before="2"/>
        <w:ind w:left="0"/>
        <w:rPr>
          <w:b/>
          <w:sz w:val="41"/>
        </w:rPr>
      </w:pPr>
    </w:p>
    <w:p>
      <w:pPr>
        <w:spacing w:before="0"/>
        <w:ind w:left="303" w:right="0" w:firstLine="0"/>
        <w:jc w:val="left"/>
        <w:rPr>
          <w:b/>
          <w:sz w:val="28"/>
        </w:rPr>
      </w:pPr>
      <w:r>
        <w:rPr>
          <w:b/>
          <w:sz w:val="28"/>
        </w:rPr>
        <w:t>Ngô</w:t>
      </w:r>
      <w:r>
        <w:rPr>
          <w:b/>
          <w:spacing w:val="-1"/>
          <w:sz w:val="28"/>
        </w:rPr>
        <w:t> </w:t>
      </w:r>
      <w:r>
        <w:rPr>
          <w:b/>
          <w:sz w:val="28"/>
        </w:rPr>
        <w:t>Thị</w:t>
      </w:r>
      <w:r>
        <w:rPr>
          <w:b/>
          <w:spacing w:val="-3"/>
          <w:sz w:val="28"/>
        </w:rPr>
        <w:t> </w:t>
      </w:r>
      <w:r>
        <w:rPr>
          <w:b/>
          <w:spacing w:val="-5"/>
          <w:sz w:val="28"/>
        </w:rPr>
        <w:t>Hoa</w:t>
      </w:r>
    </w:p>
    <w:sectPr>
      <w:type w:val="continuous"/>
      <w:pgSz w:w="11910" w:h="16840"/>
      <w:pgMar w:top="880" w:bottom="280" w:left="1540" w:right="920"/>
      <w:cols w:num="2" w:equalWidth="0">
        <w:col w:w="3882" w:space="2702"/>
        <w:col w:w="286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6" w:hanging="128"/>
      </w:pPr>
      <w:rPr>
        <w:rFonts w:hint="default"/>
        <w:lang w:val="vi" w:eastAsia="en-US" w:bidi="ar-SA"/>
      </w:rPr>
    </w:lvl>
    <w:lvl w:ilvl="2">
      <w:start w:val="0"/>
      <w:numFmt w:val="bullet"/>
      <w:lvlText w:val="•"/>
      <w:lvlJc w:val="left"/>
      <w:pPr>
        <w:ind w:left="872" w:hanging="128"/>
      </w:pPr>
      <w:rPr>
        <w:rFonts w:hint="default"/>
        <w:lang w:val="vi" w:eastAsia="en-US" w:bidi="ar-SA"/>
      </w:rPr>
    </w:lvl>
    <w:lvl w:ilvl="3">
      <w:start w:val="0"/>
      <w:numFmt w:val="bullet"/>
      <w:lvlText w:val="•"/>
      <w:lvlJc w:val="left"/>
      <w:pPr>
        <w:ind w:left="1248" w:hanging="128"/>
      </w:pPr>
      <w:rPr>
        <w:rFonts w:hint="default"/>
        <w:lang w:val="vi" w:eastAsia="en-US" w:bidi="ar-SA"/>
      </w:rPr>
    </w:lvl>
    <w:lvl w:ilvl="4">
      <w:start w:val="0"/>
      <w:numFmt w:val="bullet"/>
      <w:lvlText w:val="•"/>
      <w:lvlJc w:val="left"/>
      <w:pPr>
        <w:ind w:left="1624" w:hanging="128"/>
      </w:pPr>
      <w:rPr>
        <w:rFonts w:hint="default"/>
        <w:lang w:val="vi" w:eastAsia="en-US" w:bidi="ar-SA"/>
      </w:rPr>
    </w:lvl>
    <w:lvl w:ilvl="5">
      <w:start w:val="0"/>
      <w:numFmt w:val="bullet"/>
      <w:lvlText w:val="•"/>
      <w:lvlJc w:val="left"/>
      <w:pPr>
        <w:ind w:left="2000" w:hanging="128"/>
      </w:pPr>
      <w:rPr>
        <w:rFonts w:hint="default"/>
        <w:lang w:val="vi" w:eastAsia="en-US" w:bidi="ar-SA"/>
      </w:rPr>
    </w:lvl>
    <w:lvl w:ilvl="6">
      <w:start w:val="0"/>
      <w:numFmt w:val="bullet"/>
      <w:lvlText w:val="•"/>
      <w:lvlJc w:val="left"/>
      <w:pPr>
        <w:ind w:left="2376" w:hanging="128"/>
      </w:pPr>
      <w:rPr>
        <w:rFonts w:hint="default"/>
        <w:lang w:val="vi" w:eastAsia="en-US" w:bidi="ar-SA"/>
      </w:rPr>
    </w:lvl>
    <w:lvl w:ilvl="7">
      <w:start w:val="0"/>
      <w:numFmt w:val="bullet"/>
      <w:lvlText w:val="•"/>
      <w:lvlJc w:val="left"/>
      <w:pPr>
        <w:ind w:left="2752" w:hanging="128"/>
      </w:pPr>
      <w:rPr>
        <w:rFonts w:hint="default"/>
        <w:lang w:val="vi" w:eastAsia="en-US" w:bidi="ar-SA"/>
      </w:rPr>
    </w:lvl>
    <w:lvl w:ilvl="8">
      <w:start w:val="0"/>
      <w:numFmt w:val="bullet"/>
      <w:lvlText w:val="•"/>
      <w:lvlJc w:val="left"/>
      <w:pPr>
        <w:ind w:left="3129" w:hanging="128"/>
      </w:pPr>
      <w:rPr>
        <w:rFonts w:hint="default"/>
        <w:lang w:val="vi" w:eastAsia="en-US" w:bidi="ar-SA"/>
      </w:rPr>
    </w:lvl>
  </w:abstractNum>
  <w:abstractNum w:abstractNumId="1">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7" w:hanging="185"/>
      </w:pPr>
      <w:rPr>
        <w:rFonts w:hint="default"/>
        <w:lang w:val="vi" w:eastAsia="en-US" w:bidi="ar-SA"/>
      </w:rPr>
    </w:lvl>
    <w:lvl w:ilvl="3">
      <w:start w:val="0"/>
      <w:numFmt w:val="bullet"/>
      <w:lvlText w:val="•"/>
      <w:lvlJc w:val="left"/>
      <w:pPr>
        <w:ind w:left="2945" w:hanging="185"/>
      </w:pPr>
      <w:rPr>
        <w:rFonts w:hint="default"/>
        <w:lang w:val="vi" w:eastAsia="en-US" w:bidi="ar-SA"/>
      </w:rPr>
    </w:lvl>
    <w:lvl w:ilvl="4">
      <w:start w:val="0"/>
      <w:numFmt w:val="bullet"/>
      <w:lvlText w:val="•"/>
      <w:lvlJc w:val="left"/>
      <w:pPr>
        <w:ind w:left="3874" w:hanging="185"/>
      </w:pPr>
      <w:rPr>
        <w:rFonts w:hint="default"/>
        <w:lang w:val="vi" w:eastAsia="en-US" w:bidi="ar-SA"/>
      </w:rPr>
    </w:lvl>
    <w:lvl w:ilvl="5">
      <w:start w:val="0"/>
      <w:numFmt w:val="bullet"/>
      <w:lvlText w:val="•"/>
      <w:lvlJc w:val="left"/>
      <w:pPr>
        <w:ind w:left="4803" w:hanging="185"/>
      </w:pPr>
      <w:rPr>
        <w:rFonts w:hint="default"/>
        <w:lang w:val="vi" w:eastAsia="en-US" w:bidi="ar-SA"/>
      </w:rPr>
    </w:lvl>
    <w:lvl w:ilvl="6">
      <w:start w:val="0"/>
      <w:numFmt w:val="bullet"/>
      <w:lvlText w:val="•"/>
      <w:lvlJc w:val="left"/>
      <w:pPr>
        <w:ind w:left="5731" w:hanging="185"/>
      </w:pPr>
      <w:rPr>
        <w:rFonts w:hint="default"/>
        <w:lang w:val="vi" w:eastAsia="en-US" w:bidi="ar-SA"/>
      </w:rPr>
    </w:lvl>
    <w:lvl w:ilvl="7">
      <w:start w:val="0"/>
      <w:numFmt w:val="bullet"/>
      <w:lvlText w:val="•"/>
      <w:lvlJc w:val="left"/>
      <w:pPr>
        <w:ind w:left="6660" w:hanging="185"/>
      </w:pPr>
      <w:rPr>
        <w:rFonts w:hint="default"/>
        <w:lang w:val="vi" w:eastAsia="en-US" w:bidi="ar-SA"/>
      </w:rPr>
    </w:lvl>
    <w:lvl w:ilvl="8">
      <w:start w:val="0"/>
      <w:numFmt w:val="bullet"/>
      <w:lvlText w:val="•"/>
      <w:lvlJc w:val="left"/>
      <w:pPr>
        <w:ind w:left="7589" w:hanging="185"/>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166"/>
      </w:pPr>
      <w:rPr>
        <w:rFonts w:hint="default"/>
        <w:lang w:val="vi" w:eastAsia="en-US" w:bidi="ar-SA"/>
      </w:rPr>
    </w:lvl>
    <w:lvl w:ilvl="2">
      <w:start w:val="0"/>
      <w:numFmt w:val="bullet"/>
      <w:lvlText w:val="•"/>
      <w:lvlJc w:val="left"/>
      <w:pPr>
        <w:ind w:left="2017" w:hanging="166"/>
      </w:pPr>
      <w:rPr>
        <w:rFonts w:hint="default"/>
        <w:lang w:val="vi" w:eastAsia="en-US" w:bidi="ar-SA"/>
      </w:rPr>
    </w:lvl>
    <w:lvl w:ilvl="3">
      <w:start w:val="0"/>
      <w:numFmt w:val="bullet"/>
      <w:lvlText w:val="•"/>
      <w:lvlJc w:val="left"/>
      <w:pPr>
        <w:ind w:left="2945" w:hanging="166"/>
      </w:pPr>
      <w:rPr>
        <w:rFonts w:hint="default"/>
        <w:lang w:val="vi" w:eastAsia="en-US" w:bidi="ar-SA"/>
      </w:rPr>
    </w:lvl>
    <w:lvl w:ilvl="4">
      <w:start w:val="0"/>
      <w:numFmt w:val="bullet"/>
      <w:lvlText w:val="•"/>
      <w:lvlJc w:val="left"/>
      <w:pPr>
        <w:ind w:left="3874" w:hanging="166"/>
      </w:pPr>
      <w:rPr>
        <w:rFonts w:hint="default"/>
        <w:lang w:val="vi" w:eastAsia="en-US" w:bidi="ar-SA"/>
      </w:rPr>
    </w:lvl>
    <w:lvl w:ilvl="5">
      <w:start w:val="0"/>
      <w:numFmt w:val="bullet"/>
      <w:lvlText w:val="•"/>
      <w:lvlJc w:val="left"/>
      <w:pPr>
        <w:ind w:left="4803" w:hanging="166"/>
      </w:pPr>
      <w:rPr>
        <w:rFonts w:hint="default"/>
        <w:lang w:val="vi" w:eastAsia="en-US" w:bidi="ar-SA"/>
      </w:rPr>
    </w:lvl>
    <w:lvl w:ilvl="6">
      <w:start w:val="0"/>
      <w:numFmt w:val="bullet"/>
      <w:lvlText w:val="•"/>
      <w:lvlJc w:val="left"/>
      <w:pPr>
        <w:ind w:left="5731" w:hanging="166"/>
      </w:pPr>
      <w:rPr>
        <w:rFonts w:hint="default"/>
        <w:lang w:val="vi" w:eastAsia="en-US" w:bidi="ar-SA"/>
      </w:rPr>
    </w:lvl>
    <w:lvl w:ilvl="7">
      <w:start w:val="0"/>
      <w:numFmt w:val="bullet"/>
      <w:lvlText w:val="•"/>
      <w:lvlJc w:val="left"/>
      <w:pPr>
        <w:ind w:left="6660" w:hanging="166"/>
      </w:pPr>
      <w:rPr>
        <w:rFonts w:hint="default"/>
        <w:lang w:val="vi" w:eastAsia="en-US" w:bidi="ar-SA"/>
      </w:rPr>
    </w:lvl>
    <w:lvl w:ilvl="8">
      <w:start w:val="0"/>
      <w:numFmt w:val="bullet"/>
      <w:lvlText w:val="•"/>
      <w:lvlJc w:val="left"/>
      <w:pPr>
        <w:ind w:left="7589"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73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2023-04-24T08:23:38Z</dcterms:created>
  <dcterms:modified xsi:type="dcterms:W3CDTF">2023-04-24T08:23:38Z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