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5375"/>
      </w:tblGrid>
      <w:tr>
        <w:trPr>
          <w:trHeight w:val="1688" w:hRule="atLeast"/>
        </w:trPr>
        <w:tc>
          <w:tcPr>
            <w:tcW w:w="3177" w:type="dxa"/>
          </w:tcPr>
          <w:p>
            <w:pPr>
              <w:pStyle w:val="TableParagraph"/>
              <w:ind w:left="273" w:right="624" w:hanging="7"/>
              <w:jc w:val="center"/>
              <w:rPr>
                <w:b/>
                <w:sz w:val="24"/>
              </w:rPr>
            </w:pPr>
            <w:r>
              <w:rPr>
                <w:b/>
                <w:sz w:val="24"/>
              </w:rPr>
              <w:t>TÒA</w:t>
            </w:r>
            <w:r>
              <w:rPr>
                <w:b/>
                <w:spacing w:val="-9"/>
                <w:sz w:val="24"/>
              </w:rPr>
              <w:t> </w:t>
            </w:r>
            <w:r>
              <w:rPr>
                <w:b/>
                <w:sz w:val="24"/>
              </w:rPr>
              <w:t>ÁN</w:t>
            </w:r>
            <w:r>
              <w:rPr>
                <w:b/>
                <w:spacing w:val="-10"/>
                <w:sz w:val="24"/>
              </w:rPr>
              <w:t> </w:t>
            </w:r>
            <w:r>
              <w:rPr>
                <w:b/>
                <w:sz w:val="24"/>
              </w:rPr>
              <w:t>NHÂN</w:t>
            </w:r>
            <w:r>
              <w:rPr>
                <w:b/>
                <w:spacing w:val="-10"/>
                <w:sz w:val="24"/>
              </w:rPr>
              <w:t> </w:t>
            </w:r>
            <w:r>
              <w:rPr>
                <w:b/>
                <w:sz w:val="24"/>
              </w:rPr>
              <w:t>DÂN HUYỆN THỦ THỪA TỈNH LONG AN</w:t>
            </w:r>
          </w:p>
          <w:p>
            <w:pPr>
              <w:pStyle w:val="TableParagraph"/>
              <w:spacing w:line="149" w:lineRule="exact"/>
              <w:ind w:left="805" w:right="1162"/>
              <w:jc w:val="center"/>
              <w:rPr>
                <w:b/>
                <w:sz w:val="16"/>
              </w:rPr>
            </w:pPr>
            <w:r>
              <w:rPr>
                <w:b/>
                <w:spacing w:val="-2"/>
                <w:sz w:val="16"/>
              </w:rPr>
              <w:t>–––––––––––––––</w:t>
            </w:r>
          </w:p>
          <w:p>
            <w:pPr>
              <w:pStyle w:val="TableParagraph"/>
              <w:spacing w:line="300" w:lineRule="atLeast" w:before="92"/>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02/2023/HS-ST Ngày: 12-01-2023</w:t>
            </w:r>
          </w:p>
        </w:tc>
        <w:tc>
          <w:tcPr>
            <w:tcW w:w="5375" w:type="dxa"/>
          </w:tcPr>
          <w:p>
            <w:pPr>
              <w:pStyle w:val="TableParagraph"/>
              <w:spacing w:line="266" w:lineRule="exact"/>
              <w:ind w:left="313"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05" w:lineRule="exact" w:before="1"/>
              <w:ind w:left="313" w:right="3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167" w:lineRule="exact"/>
              <w:ind w:left="313" w:right="43"/>
              <w:jc w:val="center"/>
              <w:rPr>
                <w:b/>
                <w:sz w:val="16"/>
              </w:rPr>
            </w:pPr>
            <w:r>
              <w:rPr>
                <w:b/>
                <w:spacing w:val="-2"/>
                <w:sz w:val="16"/>
              </w:rPr>
              <w:t>–––––––––––––––––––––––––––––––</w:t>
            </w:r>
          </w:p>
        </w:tc>
      </w:tr>
    </w:tbl>
    <w:p>
      <w:pPr>
        <w:pStyle w:val="BodyText"/>
        <w:ind w:left="0"/>
        <w:jc w:val="left"/>
        <w:rPr>
          <w:sz w:val="20"/>
        </w:rPr>
      </w:pPr>
    </w:p>
    <w:p>
      <w:pPr>
        <w:pStyle w:val="BodyText"/>
        <w:spacing w:before="3"/>
        <w:ind w:left="0"/>
        <w:jc w:val="left"/>
        <w:rPr>
          <w:sz w:val="16"/>
        </w:rPr>
      </w:pPr>
    </w:p>
    <w:p>
      <w:pPr>
        <w:pStyle w:val="Heading1"/>
        <w:ind w:left="1016"/>
      </w:pPr>
      <w:r>
        <w:rPr/>
        <w:t>NHÂN</w:t>
      </w:r>
      <w:r>
        <w:rPr>
          <w:spacing w:val="-5"/>
        </w:rPr>
        <w:t> </w:t>
      </w:r>
      <w:r>
        <w:rPr>
          <w:spacing w:val="-4"/>
        </w:rPr>
        <w:t>DANH</w:t>
      </w:r>
    </w:p>
    <w:p>
      <w:pPr>
        <w:spacing w:line="321" w:lineRule="exact" w:before="0"/>
        <w:ind w:left="1019" w:right="111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30"/>
        </w:rPr>
      </w:pPr>
    </w:p>
    <w:p>
      <w:pPr>
        <w:spacing w:before="262"/>
        <w:ind w:left="1019" w:right="1117" w:firstLine="0"/>
        <w:jc w:val="center"/>
        <w:rPr>
          <w:b/>
          <w:sz w:val="27"/>
        </w:rPr>
      </w:pPr>
      <w:r>
        <w:rPr>
          <w:b/>
          <w:sz w:val="27"/>
        </w:rPr>
        <w:t>TÒA</w:t>
      </w:r>
      <w:r>
        <w:rPr>
          <w:b/>
          <w:spacing w:val="-7"/>
          <w:sz w:val="27"/>
        </w:rPr>
        <w:t> </w:t>
      </w:r>
      <w:r>
        <w:rPr>
          <w:b/>
          <w:sz w:val="27"/>
        </w:rPr>
        <w:t>ÁN</w:t>
      </w:r>
      <w:r>
        <w:rPr>
          <w:b/>
          <w:spacing w:val="-3"/>
          <w:sz w:val="27"/>
        </w:rPr>
        <w:t> </w:t>
      </w:r>
      <w:r>
        <w:rPr>
          <w:b/>
          <w:sz w:val="27"/>
        </w:rPr>
        <w:t>NHÂN</w:t>
      </w:r>
      <w:r>
        <w:rPr>
          <w:b/>
          <w:spacing w:val="-6"/>
          <w:sz w:val="27"/>
        </w:rPr>
        <w:t> </w:t>
      </w:r>
      <w:r>
        <w:rPr>
          <w:b/>
          <w:sz w:val="27"/>
        </w:rPr>
        <w:t>DÂN</w:t>
      </w:r>
      <w:r>
        <w:rPr>
          <w:b/>
          <w:spacing w:val="-3"/>
          <w:sz w:val="27"/>
        </w:rPr>
        <w:t> </w:t>
      </w:r>
      <w:r>
        <w:rPr>
          <w:b/>
          <w:sz w:val="27"/>
        </w:rPr>
        <w:t>HUYỆN</w:t>
      </w:r>
      <w:r>
        <w:rPr>
          <w:b/>
          <w:spacing w:val="-4"/>
          <w:sz w:val="27"/>
        </w:rPr>
        <w:t> </w:t>
      </w:r>
      <w:r>
        <w:rPr>
          <w:b/>
          <w:sz w:val="27"/>
        </w:rPr>
        <w:t>THỦ</w:t>
      </w:r>
      <w:r>
        <w:rPr>
          <w:b/>
          <w:spacing w:val="-3"/>
          <w:sz w:val="27"/>
        </w:rPr>
        <w:t> </w:t>
      </w:r>
      <w:r>
        <w:rPr>
          <w:b/>
          <w:sz w:val="27"/>
        </w:rPr>
        <w:t>THỪA,</w:t>
      </w:r>
      <w:r>
        <w:rPr>
          <w:b/>
          <w:spacing w:val="-5"/>
          <w:sz w:val="27"/>
        </w:rPr>
        <w:t> </w:t>
      </w:r>
      <w:r>
        <w:rPr>
          <w:b/>
          <w:sz w:val="27"/>
        </w:rPr>
        <w:t>TỈNH</w:t>
      </w:r>
      <w:r>
        <w:rPr>
          <w:b/>
          <w:spacing w:val="-4"/>
          <w:sz w:val="27"/>
        </w:rPr>
        <w:t> </w:t>
      </w:r>
      <w:r>
        <w:rPr>
          <w:b/>
          <w:sz w:val="27"/>
        </w:rPr>
        <w:t>LONG</w:t>
      </w:r>
      <w:r>
        <w:rPr>
          <w:b/>
          <w:spacing w:val="-7"/>
          <w:sz w:val="27"/>
        </w:rPr>
        <w:t> </w:t>
      </w:r>
      <w:r>
        <w:rPr>
          <w:b/>
          <w:spacing w:val="-5"/>
          <w:sz w:val="27"/>
        </w:rPr>
        <w:t>AN</w:t>
      </w:r>
    </w:p>
    <w:p>
      <w:pPr>
        <w:pStyle w:val="BodyText"/>
        <w:spacing w:before="3"/>
        <w:ind w:left="0"/>
        <w:jc w:val="left"/>
        <w:rPr>
          <w:b/>
          <w:sz w:val="31"/>
        </w:rPr>
      </w:pPr>
    </w:p>
    <w:p>
      <w:pPr>
        <w:pStyle w:val="ListParagraph"/>
        <w:numPr>
          <w:ilvl w:val="0"/>
          <w:numId w:val="1"/>
        </w:numPr>
        <w:tabs>
          <w:tab w:pos="1076" w:val="left" w:leader="none"/>
        </w:tabs>
        <w:spacing w:line="326" w:lineRule="auto" w:before="0" w:after="0"/>
        <w:ind w:left="912" w:right="2250" w:firstLine="0"/>
        <w:jc w:val="left"/>
        <w:rPr>
          <w:b/>
          <w:i/>
          <w:sz w:val="28"/>
        </w:rPr>
      </w:pPr>
      <w:r>
        <w:rPr>
          <w:b/>
          <w:i/>
          <w:sz w:val="28"/>
        </w:rPr>
        <w:t>Thành phần Hội đồng xét xử sơ thẩm gồm có:</w:t>
      </w:r>
      <w:r>
        <w:rPr>
          <w:b/>
          <w:i/>
          <w:spacing w:val="70"/>
          <w:sz w:val="28"/>
        </w:rPr>
        <w:t> </w:t>
      </w:r>
      <w:r>
        <w:rPr>
          <w:i/>
          <w:sz w:val="28"/>
        </w:rPr>
        <w:t>Thẩm</w:t>
      </w:r>
      <w:r>
        <w:rPr>
          <w:i/>
          <w:spacing w:val="-9"/>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Phan</w:t>
      </w:r>
      <w:r>
        <w:rPr>
          <w:spacing w:val="-5"/>
          <w:sz w:val="28"/>
        </w:rPr>
        <w:t> </w:t>
      </w:r>
      <w:r>
        <w:rPr>
          <w:sz w:val="28"/>
        </w:rPr>
        <w:t>Thanh</w:t>
      </w:r>
      <w:r>
        <w:rPr>
          <w:spacing w:val="-3"/>
          <w:sz w:val="28"/>
        </w:rPr>
        <w:t> </w:t>
      </w:r>
      <w:r>
        <w:rPr>
          <w:sz w:val="28"/>
        </w:rPr>
        <w:t>Tuấn </w:t>
      </w:r>
      <w:r>
        <w:rPr>
          <w:i/>
          <w:sz w:val="28"/>
        </w:rPr>
        <w:t>Các Hội thẩm nhân dân:</w:t>
      </w:r>
    </w:p>
    <w:p>
      <w:pPr>
        <w:pStyle w:val="BodyText"/>
        <w:spacing w:line="328" w:lineRule="auto" w:before="6"/>
        <w:ind w:left="912" w:right="5815"/>
        <w:jc w:val="left"/>
      </w:pPr>
      <w:r>
        <w:rPr/>
        <w:t>Ông Trần Văn Nhị; Ông</w:t>
      </w:r>
      <w:r>
        <w:rPr>
          <w:spacing w:val="-13"/>
        </w:rPr>
        <w:t> </w:t>
      </w:r>
      <w:r>
        <w:rPr/>
        <w:t>Nguyễn</w:t>
      </w:r>
      <w:r>
        <w:rPr>
          <w:spacing w:val="-13"/>
        </w:rPr>
        <w:t> </w:t>
      </w:r>
      <w:r>
        <w:rPr/>
        <w:t>Văn</w:t>
      </w:r>
      <w:r>
        <w:rPr>
          <w:spacing w:val="-13"/>
        </w:rPr>
        <w:t> </w:t>
      </w:r>
      <w:r>
        <w:rPr/>
        <w:t>Năm.</w:t>
      </w:r>
    </w:p>
    <w:p>
      <w:pPr>
        <w:pStyle w:val="ListParagraph"/>
        <w:numPr>
          <w:ilvl w:val="0"/>
          <w:numId w:val="1"/>
        </w:numPr>
        <w:tabs>
          <w:tab w:pos="1081" w:val="left" w:leader="none"/>
        </w:tabs>
        <w:spacing w:line="300" w:lineRule="auto" w:before="0" w:after="0"/>
        <w:ind w:left="192" w:right="290" w:firstLine="719"/>
        <w:jc w:val="both"/>
        <w:rPr>
          <w:b/>
          <w:i/>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 </w:t>
      </w:r>
      <w:r>
        <w:rPr>
          <w:sz w:val="28"/>
        </w:rPr>
        <w:t>Bà Nguyễn Thị Thuý An </w:t>
      </w:r>
      <w:r>
        <w:rPr>
          <w:b/>
          <w:sz w:val="28"/>
        </w:rPr>
        <w:t>– </w:t>
      </w:r>
      <w:r>
        <w:rPr>
          <w:sz w:val="28"/>
        </w:rPr>
        <w:t>Thư ký Tòa</w:t>
      </w:r>
      <w:r>
        <w:rPr>
          <w:spacing w:val="-1"/>
          <w:sz w:val="28"/>
        </w:rPr>
        <w:t> </w:t>
      </w:r>
      <w:r>
        <w:rPr>
          <w:sz w:val="28"/>
        </w:rPr>
        <w:t>án</w:t>
      </w:r>
      <w:r>
        <w:rPr>
          <w:spacing w:val="-2"/>
          <w:sz w:val="28"/>
        </w:rPr>
        <w:t> </w:t>
      </w:r>
      <w:r>
        <w:rPr>
          <w:sz w:val="28"/>
        </w:rPr>
        <w:t>nhân dân huyện Thủ Thừa, tỉnh Long An.</w:t>
      </w:r>
    </w:p>
    <w:p>
      <w:pPr>
        <w:pStyle w:val="ListParagraph"/>
        <w:numPr>
          <w:ilvl w:val="0"/>
          <w:numId w:val="1"/>
        </w:numPr>
        <w:tabs>
          <w:tab w:pos="1112" w:val="left" w:leader="none"/>
        </w:tabs>
        <w:spacing w:line="300" w:lineRule="auto" w:before="118" w:after="0"/>
        <w:ind w:left="192" w:right="294" w:firstLine="719"/>
        <w:jc w:val="both"/>
        <w:rPr>
          <w:i/>
          <w:sz w:val="28"/>
        </w:rPr>
      </w:pPr>
      <w:r>
        <w:rPr>
          <w:b/>
          <w:i/>
          <w:sz w:val="28"/>
        </w:rPr>
        <w:t>Đại diện Viện kiểm sát nhân dân huyện Thủ Thừa, tỉnh Long An</w:t>
      </w:r>
      <w:r>
        <w:rPr>
          <w:b/>
          <w:i/>
          <w:sz w:val="28"/>
        </w:rPr>
        <w:t> tham gia phiên tòa</w:t>
      </w:r>
      <w:r>
        <w:rPr>
          <w:sz w:val="28"/>
        </w:rPr>
        <w:t>: Ông Nguyễn Anh Thi - Kiểm sát viên.</w:t>
      </w:r>
    </w:p>
    <w:p>
      <w:pPr>
        <w:pStyle w:val="BodyText"/>
        <w:spacing w:line="300" w:lineRule="auto" w:before="122"/>
        <w:ind w:right="287" w:firstLine="719"/>
      </w:pPr>
      <w:r>
        <w:rPr/>
        <w:t>Ngày 12 tháng 01 năm 2023, tại trụ sở Tòa án nhân dân huyện Thủ Thừa, tỉnh Long An xét xử sơ thẩm công khai vụ án hình sự thụ lý số: 38/2022/TLST-HS ngày 19 tháng 12 năm 2022, theo Quyết định đưa vụ án ra xét xử số: 44/2022/QĐXXST-HS ngày 28 tháng 12 năm 2022 đối với bị cáo:</w:t>
      </w:r>
    </w:p>
    <w:p>
      <w:pPr>
        <w:pStyle w:val="BodyText"/>
        <w:spacing w:line="300" w:lineRule="auto" w:before="118"/>
        <w:ind w:right="287" w:firstLine="719"/>
      </w:pPr>
      <w:r>
        <w:rPr/>
        <w:t>Họ và tên: </w:t>
      </w:r>
      <w:r>
        <w:rPr>
          <w:b/>
        </w:rPr>
        <w:t>Đoàn Đăng K</w:t>
      </w:r>
      <w:r>
        <w:rPr/>
        <w:t>, (tên gọi khác: AB); sinh năm: 1985; Giới</w:t>
      </w:r>
      <w:r>
        <w:rPr>
          <w:spacing w:val="40"/>
        </w:rPr>
        <w:t> </w:t>
      </w:r>
      <w:r>
        <w:rPr/>
        <w:t>tính:</w:t>
      </w:r>
      <w:r>
        <w:rPr>
          <w:spacing w:val="-1"/>
        </w:rPr>
        <w:t> </w:t>
      </w:r>
      <w:r>
        <w:rPr/>
        <w:t>Nam; Nơi</w:t>
      </w:r>
      <w:r>
        <w:rPr>
          <w:spacing w:val="-1"/>
        </w:rPr>
        <w:t> </w:t>
      </w:r>
      <w:r>
        <w:rPr/>
        <w:t>đăng</w:t>
      </w:r>
      <w:r>
        <w:rPr>
          <w:spacing w:val="-2"/>
        </w:rPr>
        <w:t> </w:t>
      </w:r>
      <w:r>
        <w:rPr/>
        <w:t>ký HKTT: Ấp</w:t>
      </w:r>
      <w:r>
        <w:rPr>
          <w:spacing w:val="-1"/>
        </w:rPr>
        <w:t> </w:t>
      </w:r>
      <w:r>
        <w:rPr/>
        <w:t>Long</w:t>
      </w:r>
      <w:r>
        <w:rPr>
          <w:spacing w:val="-2"/>
        </w:rPr>
        <w:t> </w:t>
      </w:r>
      <w:r>
        <w:rPr/>
        <w:t>Thạnh,</w:t>
      </w:r>
      <w:r>
        <w:rPr>
          <w:spacing w:val="-2"/>
        </w:rPr>
        <w:t> </w:t>
      </w:r>
      <w:r>
        <w:rPr/>
        <w:t>xã</w:t>
      </w:r>
      <w:r>
        <w:rPr>
          <w:spacing w:val="-2"/>
        </w:rPr>
        <w:t> </w:t>
      </w:r>
      <w:r>
        <w:rPr/>
        <w:t>B,</w:t>
      </w:r>
      <w:r>
        <w:rPr>
          <w:spacing w:val="-2"/>
        </w:rPr>
        <w:t> </w:t>
      </w:r>
      <w:r>
        <w:rPr/>
        <w:t>huyện</w:t>
      </w:r>
      <w:r>
        <w:rPr>
          <w:spacing w:val="-1"/>
        </w:rPr>
        <w:t> </w:t>
      </w:r>
      <w:r>
        <w:rPr/>
        <w:t>T,</w:t>
      </w:r>
      <w:r>
        <w:rPr>
          <w:spacing w:val="-2"/>
        </w:rPr>
        <w:t> </w:t>
      </w:r>
      <w:r>
        <w:rPr/>
        <w:t>tỉnh</w:t>
      </w:r>
      <w:r>
        <w:rPr>
          <w:spacing w:val="-1"/>
        </w:rPr>
        <w:t> </w:t>
      </w:r>
      <w:r>
        <w:rPr/>
        <w:t>Long</w:t>
      </w:r>
      <w:r>
        <w:rPr>
          <w:spacing w:val="-1"/>
        </w:rPr>
        <w:t> </w:t>
      </w:r>
      <w:r>
        <w:rPr/>
        <w:t>An; Quốc tịch: Việt Nam; Dân tộc: Kinh; Tôn giáo: Không; Trình độ học vấn: 11/12; Nghề nghiệp: Làm thuê; Cha: Đoàn Văn M; Mẹ: Nguyễn Thị Kim O; Vợ:</w:t>
      </w:r>
      <w:r>
        <w:rPr>
          <w:spacing w:val="30"/>
        </w:rPr>
        <w:t> </w:t>
      </w:r>
      <w:r>
        <w:rPr/>
        <w:t>Nguyễn</w:t>
      </w:r>
      <w:r>
        <w:rPr>
          <w:spacing w:val="28"/>
        </w:rPr>
        <w:t> </w:t>
      </w:r>
      <w:r>
        <w:rPr/>
        <w:t>Thảo</w:t>
      </w:r>
      <w:r>
        <w:rPr>
          <w:spacing w:val="30"/>
        </w:rPr>
        <w:t> </w:t>
      </w:r>
      <w:r>
        <w:rPr/>
        <w:t>N</w:t>
      </w:r>
      <w:r>
        <w:rPr>
          <w:spacing w:val="27"/>
        </w:rPr>
        <w:t> </w:t>
      </w:r>
      <w:r>
        <w:rPr/>
        <w:t>(đã</w:t>
      </w:r>
      <w:r>
        <w:rPr>
          <w:spacing w:val="27"/>
        </w:rPr>
        <w:t> </w:t>
      </w:r>
      <w:r>
        <w:rPr/>
        <w:t>ly</w:t>
      </w:r>
      <w:r>
        <w:rPr>
          <w:spacing w:val="22"/>
        </w:rPr>
        <w:t> </w:t>
      </w:r>
      <w:r>
        <w:rPr/>
        <w:t>hôn);</w:t>
      </w:r>
      <w:r>
        <w:rPr>
          <w:spacing w:val="32"/>
        </w:rPr>
        <w:t> </w:t>
      </w:r>
      <w:r>
        <w:rPr/>
        <w:t>Có</w:t>
      </w:r>
      <w:r>
        <w:rPr>
          <w:spacing w:val="28"/>
        </w:rPr>
        <w:t> </w:t>
      </w:r>
      <w:r>
        <w:rPr/>
        <w:t>01</w:t>
      </w:r>
      <w:r>
        <w:rPr>
          <w:spacing w:val="28"/>
        </w:rPr>
        <w:t> </w:t>
      </w:r>
      <w:r>
        <w:rPr/>
        <w:t>người</w:t>
      </w:r>
      <w:r>
        <w:rPr>
          <w:spacing w:val="28"/>
        </w:rPr>
        <w:t> </w:t>
      </w:r>
      <w:r>
        <w:rPr/>
        <w:t>con</w:t>
      </w:r>
      <w:r>
        <w:rPr>
          <w:spacing w:val="28"/>
        </w:rPr>
        <w:t> </w:t>
      </w:r>
      <w:r>
        <w:rPr/>
        <w:t>tên:</w:t>
      </w:r>
      <w:r>
        <w:rPr>
          <w:spacing w:val="30"/>
        </w:rPr>
        <w:t> </w:t>
      </w:r>
      <w:r>
        <w:rPr/>
        <w:t>Đoàn</w:t>
      </w:r>
      <w:r>
        <w:rPr>
          <w:spacing w:val="28"/>
        </w:rPr>
        <w:t> </w:t>
      </w:r>
      <w:r>
        <w:rPr/>
        <w:t>Nguyễn</w:t>
      </w:r>
      <w:r>
        <w:rPr>
          <w:spacing w:val="24"/>
        </w:rPr>
        <w:t> </w:t>
      </w:r>
      <w:r>
        <w:rPr/>
        <w:t>Thoại P, sinh năm 2013; Tiền án: Không.</w:t>
      </w:r>
    </w:p>
    <w:p>
      <w:pPr>
        <w:pStyle w:val="BodyText"/>
        <w:spacing w:line="297" w:lineRule="auto" w:before="3"/>
        <w:ind w:right="299" w:firstLine="566"/>
      </w:pPr>
      <w:r>
        <w:rPr/>
        <w:t>Tiền sự: Ngày 28/6/2022, bị UBND xã Bình An phạt 2.500.000đ về hành vi “Trộm cắp tài sản”.</w:t>
      </w:r>
    </w:p>
    <w:p>
      <w:pPr>
        <w:pStyle w:val="BodyText"/>
        <w:spacing w:line="300" w:lineRule="auto" w:before="5"/>
        <w:ind w:right="297" w:firstLine="566"/>
      </w:pPr>
      <w:r>
        <w:rPr/>
        <w:t>Nhân thân: Ngày 11/12/2012, bị Tòa án nhân dân huyện Bình Chánh, Thành Phố Hồ Chí Minh xử</w:t>
      </w:r>
      <w:r>
        <w:rPr>
          <w:spacing w:val="-1"/>
        </w:rPr>
        <w:t> </w:t>
      </w:r>
      <w:r>
        <w:rPr/>
        <w:t>phạt 03 năm</w:t>
      </w:r>
      <w:r>
        <w:rPr>
          <w:spacing w:val="-4"/>
        </w:rPr>
        <w:t> </w:t>
      </w:r>
      <w:r>
        <w:rPr/>
        <w:t>06 tháng tù về tội “Tàng trữ</w:t>
      </w:r>
      <w:r>
        <w:rPr>
          <w:spacing w:val="-1"/>
        </w:rPr>
        <w:t> </w:t>
      </w:r>
      <w:r>
        <w:rPr/>
        <w:t>trái phép chất ma túy”.</w:t>
      </w:r>
    </w:p>
    <w:p>
      <w:pPr>
        <w:spacing w:after="0" w:line="300" w:lineRule="auto"/>
        <w:sectPr>
          <w:footerReference w:type="default" r:id="rId5"/>
          <w:type w:val="continuous"/>
          <w:pgSz w:w="11910" w:h="16850"/>
          <w:pgMar w:footer="1067" w:header="0" w:top="1120" w:bottom="1260" w:left="1680" w:right="840"/>
          <w:pgNumType w:start="1"/>
        </w:sectPr>
      </w:pPr>
    </w:p>
    <w:p>
      <w:pPr>
        <w:pStyle w:val="BodyText"/>
        <w:spacing w:line="300" w:lineRule="auto" w:before="62"/>
        <w:ind w:firstLine="566"/>
        <w:jc w:val="left"/>
      </w:pPr>
      <w:r>
        <w:rPr/>
        <w:t>Ngày</w:t>
      </w:r>
      <w:r>
        <w:rPr>
          <w:spacing w:val="-4"/>
        </w:rPr>
        <w:t> </w:t>
      </w:r>
      <w:r>
        <w:rPr/>
        <w:t>16/10/2019, bị</w:t>
      </w:r>
      <w:r>
        <w:rPr>
          <w:spacing w:val="-1"/>
        </w:rPr>
        <w:t> </w:t>
      </w:r>
      <w:r>
        <w:rPr/>
        <w:t>Tòa</w:t>
      </w:r>
      <w:r>
        <w:rPr>
          <w:spacing w:val="-1"/>
        </w:rPr>
        <w:t> </w:t>
      </w:r>
      <w:r>
        <w:rPr/>
        <w:t>án</w:t>
      </w:r>
      <w:r>
        <w:rPr>
          <w:spacing w:val="-1"/>
        </w:rPr>
        <w:t> </w:t>
      </w:r>
      <w:r>
        <w:rPr/>
        <w:t>nhân</w:t>
      </w:r>
      <w:r>
        <w:rPr>
          <w:spacing w:val="-2"/>
        </w:rPr>
        <w:t> </w:t>
      </w:r>
      <w:r>
        <w:rPr/>
        <w:t>dân</w:t>
      </w:r>
      <w:r>
        <w:rPr>
          <w:spacing w:val="-1"/>
        </w:rPr>
        <w:t> </w:t>
      </w:r>
      <w:r>
        <w:rPr/>
        <w:t>huyện Thủ Thừa</w:t>
      </w:r>
      <w:r>
        <w:rPr>
          <w:spacing w:val="-1"/>
        </w:rPr>
        <w:t> </w:t>
      </w:r>
      <w:r>
        <w:rPr/>
        <w:t>áp</w:t>
      </w:r>
      <w:r>
        <w:rPr>
          <w:spacing w:val="-1"/>
        </w:rPr>
        <w:t> </w:t>
      </w:r>
      <w:r>
        <w:rPr/>
        <w:t>dụng</w:t>
      </w:r>
      <w:r>
        <w:rPr>
          <w:spacing w:val="-2"/>
        </w:rPr>
        <w:t> </w:t>
      </w:r>
      <w:r>
        <w:rPr/>
        <w:t>biện pháp đưa vào cơ sở cai nghiện bắt buộc, thời gian 24 tháng.</w:t>
      </w:r>
    </w:p>
    <w:p>
      <w:pPr>
        <w:pStyle w:val="BodyText"/>
        <w:spacing w:line="300" w:lineRule="auto" w:before="2"/>
        <w:ind w:firstLine="566"/>
        <w:jc w:val="left"/>
      </w:pPr>
      <w:r>
        <w:rPr/>
        <w:t>Bị cáo bị bắt tạm giam tại Nhà tạm giữ Công an huyện Thủ Thừa từ ngày 30/9/2022 đến nay.(có mặt)</w:t>
      </w:r>
    </w:p>
    <w:p>
      <w:pPr>
        <w:spacing w:line="321" w:lineRule="exact" w:before="0"/>
        <w:ind w:left="823" w:right="0" w:firstLine="0"/>
        <w:jc w:val="left"/>
        <w:rPr>
          <w:sz w:val="28"/>
        </w:rPr>
      </w:pPr>
      <w:r>
        <w:rPr>
          <w:i/>
          <w:sz w:val="28"/>
        </w:rPr>
        <w:t>-</w:t>
      </w:r>
      <w:r>
        <w:rPr>
          <w:i/>
          <w:spacing w:val="-6"/>
          <w:sz w:val="28"/>
        </w:rPr>
        <w:t> </w:t>
      </w:r>
      <w:r>
        <w:rPr>
          <w:i/>
          <w:sz w:val="28"/>
        </w:rPr>
        <w:t>Bị</w:t>
      </w:r>
      <w:r>
        <w:rPr>
          <w:i/>
          <w:spacing w:val="-1"/>
          <w:sz w:val="28"/>
        </w:rPr>
        <w:t> </w:t>
      </w:r>
      <w:r>
        <w:rPr>
          <w:i/>
          <w:sz w:val="28"/>
        </w:rPr>
        <w:t>hại:</w:t>
      </w:r>
      <w:r>
        <w:rPr>
          <w:i/>
          <w:spacing w:val="-2"/>
          <w:sz w:val="28"/>
        </w:rPr>
        <w:t> </w:t>
      </w:r>
      <w:r>
        <w:rPr>
          <w:b/>
          <w:sz w:val="28"/>
        </w:rPr>
        <w:t>Công</w:t>
      </w:r>
      <w:r>
        <w:rPr>
          <w:b/>
          <w:spacing w:val="-2"/>
          <w:sz w:val="28"/>
        </w:rPr>
        <w:t> </w:t>
      </w:r>
      <w:r>
        <w:rPr>
          <w:b/>
          <w:sz w:val="28"/>
        </w:rPr>
        <w:t>ty</w:t>
      </w:r>
      <w:r>
        <w:rPr>
          <w:b/>
          <w:spacing w:val="-1"/>
          <w:sz w:val="28"/>
        </w:rPr>
        <w:t> </w:t>
      </w:r>
      <w:r>
        <w:rPr>
          <w:b/>
          <w:sz w:val="28"/>
        </w:rPr>
        <w:t>TNHH</w:t>
      </w:r>
      <w:r>
        <w:rPr>
          <w:b/>
          <w:spacing w:val="-2"/>
          <w:sz w:val="28"/>
        </w:rPr>
        <w:t> </w:t>
      </w:r>
      <w:r>
        <w:rPr>
          <w:b/>
          <w:spacing w:val="-5"/>
          <w:sz w:val="28"/>
        </w:rPr>
        <w:t>C</w:t>
      </w:r>
      <w:r>
        <w:rPr>
          <w:spacing w:val="-5"/>
          <w:sz w:val="28"/>
        </w:rPr>
        <w:t>.</w:t>
      </w:r>
    </w:p>
    <w:p>
      <w:pPr>
        <w:pStyle w:val="BodyText"/>
        <w:spacing w:before="201"/>
        <w:ind w:left="823"/>
        <w:jc w:val="left"/>
      </w:pPr>
      <w:r>
        <w:rPr/>
        <w:t>Địa</w:t>
      </w:r>
      <w:r>
        <w:rPr>
          <w:spacing w:val="-3"/>
        </w:rPr>
        <w:t> </w:t>
      </w:r>
      <w:r>
        <w:rPr/>
        <w:t>chỉ:</w:t>
      </w:r>
      <w:r>
        <w:rPr>
          <w:spacing w:val="-2"/>
        </w:rPr>
        <w:t> </w:t>
      </w:r>
      <w:r>
        <w:rPr/>
        <w:t>Ấp</w:t>
      </w:r>
      <w:r>
        <w:rPr>
          <w:spacing w:val="-2"/>
        </w:rPr>
        <w:t> </w:t>
      </w:r>
      <w:r>
        <w:rPr/>
        <w:t>Bình</w:t>
      </w:r>
      <w:r>
        <w:rPr>
          <w:spacing w:val="-2"/>
        </w:rPr>
        <w:t> </w:t>
      </w:r>
      <w:r>
        <w:rPr/>
        <w:t>Cang</w:t>
      </w:r>
      <w:r>
        <w:rPr>
          <w:spacing w:val="-1"/>
        </w:rPr>
        <w:t> </w:t>
      </w:r>
      <w:r>
        <w:rPr/>
        <w:t>2,</w:t>
      </w:r>
      <w:r>
        <w:rPr>
          <w:spacing w:val="-3"/>
        </w:rPr>
        <w:t> </w:t>
      </w:r>
      <w:r>
        <w:rPr/>
        <w:t>xã</w:t>
      </w:r>
      <w:r>
        <w:rPr>
          <w:spacing w:val="-3"/>
        </w:rPr>
        <w:t> </w:t>
      </w:r>
      <w:r>
        <w:rPr/>
        <w:t>B,</w:t>
      </w:r>
      <w:r>
        <w:rPr>
          <w:spacing w:val="-3"/>
        </w:rPr>
        <w:t> </w:t>
      </w:r>
      <w:r>
        <w:rPr/>
        <w:t>huyện</w:t>
      </w:r>
      <w:r>
        <w:rPr>
          <w:spacing w:val="-2"/>
        </w:rPr>
        <w:t> </w:t>
      </w:r>
      <w:r>
        <w:rPr/>
        <w:t>T,</w:t>
      </w:r>
      <w:r>
        <w:rPr>
          <w:spacing w:val="-4"/>
        </w:rPr>
        <w:t> </w:t>
      </w:r>
      <w:r>
        <w:rPr/>
        <w:t>tỉnh</w:t>
      </w:r>
      <w:r>
        <w:rPr>
          <w:spacing w:val="-2"/>
        </w:rPr>
        <w:t> </w:t>
      </w:r>
      <w:r>
        <w:rPr/>
        <w:t>Long</w:t>
      </w:r>
      <w:r>
        <w:rPr>
          <w:spacing w:val="-1"/>
        </w:rPr>
        <w:t> </w:t>
      </w:r>
      <w:r>
        <w:rPr>
          <w:spacing w:val="-5"/>
        </w:rPr>
        <w:t>An.</w:t>
      </w:r>
    </w:p>
    <w:p>
      <w:pPr>
        <w:pStyle w:val="BodyText"/>
        <w:spacing w:line="388" w:lineRule="auto" w:before="202"/>
        <w:ind w:left="823" w:right="553"/>
        <w:jc w:val="left"/>
      </w:pPr>
      <w:r>
        <w:rPr/>
        <w:t>Người</w:t>
      </w:r>
      <w:r>
        <w:rPr>
          <w:spacing w:val="-5"/>
        </w:rPr>
        <w:t> </w:t>
      </w:r>
      <w:r>
        <w:rPr/>
        <w:t>đại</w:t>
      </w:r>
      <w:r>
        <w:rPr>
          <w:spacing w:val="-5"/>
        </w:rPr>
        <w:t> </w:t>
      </w:r>
      <w:r>
        <w:rPr/>
        <w:t>diện</w:t>
      </w:r>
      <w:r>
        <w:rPr>
          <w:spacing w:val="-5"/>
        </w:rPr>
        <w:t> </w:t>
      </w:r>
      <w:r>
        <w:rPr/>
        <w:t>theo</w:t>
      </w:r>
      <w:r>
        <w:rPr>
          <w:spacing w:val="-5"/>
        </w:rPr>
        <w:t> </w:t>
      </w:r>
      <w:r>
        <w:rPr/>
        <w:t>pháp</w:t>
      </w:r>
      <w:r>
        <w:rPr>
          <w:spacing w:val="-2"/>
        </w:rPr>
        <w:t> </w:t>
      </w:r>
      <w:r>
        <w:rPr/>
        <w:t>luật:</w:t>
      </w:r>
      <w:r>
        <w:rPr>
          <w:spacing w:val="-2"/>
        </w:rPr>
        <w:t> </w:t>
      </w:r>
      <w:r>
        <w:rPr/>
        <w:t>Ông Nguyễn</w:t>
      </w:r>
      <w:r>
        <w:rPr>
          <w:spacing w:val="-2"/>
        </w:rPr>
        <w:t> </w:t>
      </w:r>
      <w:r>
        <w:rPr/>
        <w:t>Quang</w:t>
      </w:r>
      <w:r>
        <w:rPr>
          <w:spacing w:val="-2"/>
        </w:rPr>
        <w:t> </w:t>
      </w:r>
      <w:r>
        <w:rPr/>
        <w:t>H-</w:t>
      </w:r>
      <w:r>
        <w:rPr>
          <w:spacing w:val="-3"/>
        </w:rPr>
        <w:t> </w:t>
      </w:r>
      <w:r>
        <w:rPr/>
        <w:t>Giám</w:t>
      </w:r>
      <w:r>
        <w:rPr>
          <w:spacing w:val="-8"/>
        </w:rPr>
        <w:t> </w:t>
      </w:r>
      <w:r>
        <w:rPr/>
        <w:t>đốc; Người đại diện theo ủy quyền: ông Hoàng Đức T, sinh</w:t>
      </w:r>
      <w:r>
        <w:rPr>
          <w:spacing w:val="-1"/>
        </w:rPr>
        <w:t> </w:t>
      </w:r>
      <w:r>
        <w:rPr/>
        <w:t>năm</w:t>
      </w:r>
      <w:r>
        <w:rPr>
          <w:spacing w:val="-3"/>
        </w:rPr>
        <w:t> </w:t>
      </w:r>
      <w:r>
        <w:rPr/>
        <w:t>1980</w:t>
      </w:r>
    </w:p>
    <w:p>
      <w:pPr>
        <w:pStyle w:val="BodyText"/>
        <w:spacing w:line="300" w:lineRule="auto"/>
        <w:ind w:firstLine="631"/>
        <w:jc w:val="left"/>
      </w:pPr>
      <w:r>
        <w:rPr/>
        <w:t>Địa</w:t>
      </w:r>
      <w:r>
        <w:rPr>
          <w:spacing w:val="-3"/>
        </w:rPr>
        <w:t> </w:t>
      </w:r>
      <w:r>
        <w:rPr/>
        <w:t>chỉ:</w:t>
      </w:r>
      <w:r>
        <w:rPr>
          <w:spacing w:val="-5"/>
        </w:rPr>
        <w:t> </w:t>
      </w:r>
      <w:r>
        <w:rPr/>
        <w:t>số</w:t>
      </w:r>
      <w:r>
        <w:rPr>
          <w:spacing w:val="-2"/>
        </w:rPr>
        <w:t> </w:t>
      </w:r>
      <w:r>
        <w:rPr/>
        <w:t>57/66,</w:t>
      </w:r>
      <w:r>
        <w:rPr>
          <w:spacing w:val="-4"/>
        </w:rPr>
        <w:t> </w:t>
      </w:r>
      <w:r>
        <w:rPr/>
        <w:t>Nguyễn</w:t>
      </w:r>
      <w:r>
        <w:rPr>
          <w:spacing w:val="-2"/>
        </w:rPr>
        <w:t> </w:t>
      </w:r>
      <w:r>
        <w:rPr/>
        <w:t>Tường</w:t>
      </w:r>
      <w:r>
        <w:rPr>
          <w:spacing w:val="-2"/>
        </w:rPr>
        <w:t> </w:t>
      </w:r>
      <w:r>
        <w:rPr/>
        <w:t>Loan,</w:t>
      </w:r>
      <w:r>
        <w:rPr>
          <w:spacing w:val="-4"/>
        </w:rPr>
        <w:t> </w:t>
      </w:r>
      <w:r>
        <w:rPr/>
        <w:t>phường</w:t>
      </w:r>
      <w:r>
        <w:rPr>
          <w:spacing w:val="-2"/>
        </w:rPr>
        <w:t> </w:t>
      </w:r>
      <w:r>
        <w:rPr/>
        <w:t>Nghĩa</w:t>
      </w:r>
      <w:r>
        <w:rPr>
          <w:spacing w:val="-3"/>
        </w:rPr>
        <w:t> </w:t>
      </w:r>
      <w:r>
        <w:rPr/>
        <w:t>Xá,</w:t>
      </w:r>
      <w:r>
        <w:rPr>
          <w:spacing w:val="-4"/>
        </w:rPr>
        <w:t> </w:t>
      </w:r>
      <w:r>
        <w:rPr/>
        <w:t>quận</w:t>
      </w:r>
      <w:r>
        <w:rPr>
          <w:spacing w:val="-2"/>
        </w:rPr>
        <w:t> </w:t>
      </w:r>
      <w:r>
        <w:rPr/>
        <w:t>C,</w:t>
      </w:r>
      <w:r>
        <w:rPr>
          <w:spacing w:val="-4"/>
        </w:rPr>
        <w:t> </w:t>
      </w:r>
      <w:r>
        <w:rPr/>
        <w:t>thành phố P ( Văn bản ủy quyền ngày 04/7/2022, vắng mặt).</w:t>
      </w:r>
    </w:p>
    <w:p>
      <w:pPr>
        <w:spacing w:before="120"/>
        <w:ind w:left="912"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2"/>
          <w:sz w:val="28"/>
        </w:rPr>
        <w:t> </w:t>
      </w:r>
      <w:r>
        <w:rPr>
          <w:i/>
          <w:sz w:val="28"/>
        </w:rPr>
        <w:t>lợi,</w:t>
      </w:r>
      <w:r>
        <w:rPr>
          <w:i/>
          <w:spacing w:val="-6"/>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z w:val="28"/>
        </w:rPr>
        <w:t>quan</w:t>
      </w:r>
      <w:r>
        <w:rPr>
          <w:i/>
          <w:spacing w:val="-6"/>
          <w:sz w:val="28"/>
        </w:rPr>
        <w:t> </w:t>
      </w:r>
      <w:r>
        <w:rPr>
          <w:i/>
          <w:sz w:val="28"/>
        </w:rPr>
        <w:t>đến</w:t>
      </w:r>
      <w:r>
        <w:rPr>
          <w:i/>
          <w:spacing w:val="-2"/>
          <w:sz w:val="28"/>
        </w:rPr>
        <w:t> </w:t>
      </w:r>
      <w:r>
        <w:rPr>
          <w:i/>
          <w:sz w:val="28"/>
        </w:rPr>
        <w:t>vụ</w:t>
      </w:r>
      <w:r>
        <w:rPr>
          <w:i/>
          <w:spacing w:val="-4"/>
          <w:sz w:val="28"/>
        </w:rPr>
        <w:t> </w:t>
      </w:r>
      <w:r>
        <w:rPr>
          <w:i/>
          <w:spacing w:val="-5"/>
          <w:sz w:val="28"/>
        </w:rPr>
        <w:t>án:</w:t>
      </w:r>
    </w:p>
    <w:p>
      <w:pPr>
        <w:spacing w:before="201"/>
        <w:ind w:left="912" w:right="0" w:firstLine="0"/>
        <w:jc w:val="left"/>
        <w:rPr>
          <w:sz w:val="28"/>
        </w:rPr>
      </w:pPr>
      <w:r>
        <w:rPr>
          <w:sz w:val="28"/>
        </w:rPr>
        <w:t>Ông</w:t>
      </w:r>
      <w:r>
        <w:rPr>
          <w:spacing w:val="-3"/>
          <w:sz w:val="28"/>
        </w:rPr>
        <w:t> </w:t>
      </w:r>
      <w:r>
        <w:rPr>
          <w:b/>
          <w:sz w:val="28"/>
        </w:rPr>
        <w:t>Đoàn</w:t>
      </w:r>
      <w:r>
        <w:rPr>
          <w:b/>
          <w:spacing w:val="-3"/>
          <w:sz w:val="28"/>
        </w:rPr>
        <w:t> </w:t>
      </w:r>
      <w:r>
        <w:rPr>
          <w:b/>
          <w:sz w:val="28"/>
        </w:rPr>
        <w:t>Văn</w:t>
      </w:r>
      <w:r>
        <w:rPr>
          <w:b/>
          <w:spacing w:val="-3"/>
          <w:sz w:val="28"/>
        </w:rPr>
        <w:t> </w:t>
      </w:r>
      <w:r>
        <w:rPr>
          <w:b/>
          <w:sz w:val="28"/>
        </w:rPr>
        <w:t>M</w:t>
      </w:r>
      <w:r>
        <w:rPr>
          <w:sz w:val="28"/>
        </w:rPr>
        <w:t>,</w:t>
      </w:r>
      <w:r>
        <w:rPr>
          <w:spacing w:val="-4"/>
          <w:sz w:val="28"/>
        </w:rPr>
        <w:t> </w:t>
      </w:r>
      <w:r>
        <w:rPr>
          <w:sz w:val="28"/>
        </w:rPr>
        <w:t>sinh</w:t>
      </w:r>
      <w:r>
        <w:rPr>
          <w:spacing w:val="-6"/>
          <w:sz w:val="28"/>
        </w:rPr>
        <w:t> </w:t>
      </w:r>
      <w:r>
        <w:rPr>
          <w:sz w:val="28"/>
        </w:rPr>
        <w:t>năm:</w:t>
      </w:r>
      <w:r>
        <w:rPr>
          <w:spacing w:val="-2"/>
          <w:sz w:val="28"/>
        </w:rPr>
        <w:t> </w:t>
      </w:r>
      <w:r>
        <w:rPr>
          <w:spacing w:val="-4"/>
          <w:sz w:val="28"/>
        </w:rPr>
        <w:t>1955</w:t>
      </w:r>
    </w:p>
    <w:p>
      <w:pPr>
        <w:pStyle w:val="BodyText"/>
        <w:spacing w:before="202"/>
        <w:ind w:left="823"/>
        <w:jc w:val="left"/>
      </w:pPr>
      <w:r>
        <w:rPr/>
        <w:t>Địa</w:t>
      </w:r>
      <w:r>
        <w:rPr>
          <w:spacing w:val="-8"/>
        </w:rPr>
        <w:t> </w:t>
      </w:r>
      <w:r>
        <w:rPr/>
        <w:t>chỉ:</w:t>
      </w:r>
      <w:r>
        <w:rPr>
          <w:spacing w:val="-4"/>
        </w:rPr>
        <w:t> </w:t>
      </w:r>
      <w:r>
        <w:rPr/>
        <w:t>Ấp</w:t>
      </w:r>
      <w:r>
        <w:rPr>
          <w:spacing w:val="-5"/>
        </w:rPr>
        <w:t> </w:t>
      </w:r>
      <w:r>
        <w:rPr/>
        <w:t>Long</w:t>
      </w:r>
      <w:r>
        <w:rPr>
          <w:spacing w:val="-4"/>
        </w:rPr>
        <w:t> </w:t>
      </w:r>
      <w:r>
        <w:rPr/>
        <w:t>Thạnh,</w:t>
      </w:r>
      <w:r>
        <w:rPr>
          <w:spacing w:val="-6"/>
        </w:rPr>
        <w:t> </w:t>
      </w:r>
      <w:r>
        <w:rPr/>
        <w:t>xã</w:t>
      </w:r>
      <w:r>
        <w:rPr>
          <w:spacing w:val="-6"/>
        </w:rPr>
        <w:t> </w:t>
      </w:r>
      <w:r>
        <w:rPr/>
        <w:t>B,</w:t>
      </w:r>
      <w:r>
        <w:rPr>
          <w:spacing w:val="-6"/>
        </w:rPr>
        <w:t> </w:t>
      </w:r>
      <w:r>
        <w:rPr/>
        <w:t>huyện</w:t>
      </w:r>
      <w:r>
        <w:rPr>
          <w:spacing w:val="-9"/>
        </w:rPr>
        <w:t> </w:t>
      </w:r>
      <w:r>
        <w:rPr/>
        <w:t>T,</w:t>
      </w:r>
      <w:r>
        <w:rPr>
          <w:spacing w:val="-9"/>
        </w:rPr>
        <w:t> </w:t>
      </w:r>
      <w:r>
        <w:rPr/>
        <w:t>tỉnh</w:t>
      </w:r>
      <w:r>
        <w:rPr>
          <w:spacing w:val="-10"/>
        </w:rPr>
        <w:t> </w:t>
      </w:r>
      <w:r>
        <w:rPr/>
        <w:t>Long</w:t>
      </w:r>
      <w:r>
        <w:rPr>
          <w:spacing w:val="-10"/>
        </w:rPr>
        <w:t> </w:t>
      </w:r>
      <w:r>
        <w:rPr/>
        <w:t>An.(vắng</w:t>
      </w:r>
      <w:r>
        <w:rPr>
          <w:spacing w:val="-4"/>
        </w:rPr>
        <w:t> </w:t>
      </w:r>
      <w:r>
        <w:rPr>
          <w:spacing w:val="-2"/>
        </w:rPr>
        <w:t>mặt);</w:t>
      </w:r>
    </w:p>
    <w:p>
      <w:pPr>
        <w:pStyle w:val="BodyText"/>
        <w:spacing w:before="8"/>
        <w:ind w:left="0"/>
        <w:jc w:val="left"/>
      </w:pPr>
    </w:p>
    <w:p>
      <w:pPr>
        <w:spacing w:before="0"/>
        <w:ind w:left="1019" w:right="396" w:firstLine="0"/>
        <w:jc w:val="center"/>
        <w:rPr>
          <w:b/>
          <w:sz w:val="27"/>
        </w:rPr>
      </w:pPr>
      <w:r>
        <w:rPr>
          <w:b/>
          <w:sz w:val="27"/>
        </w:rPr>
        <w:t>NỘI</w:t>
      </w:r>
      <w:r>
        <w:rPr>
          <w:b/>
          <w:spacing w:val="-5"/>
          <w:sz w:val="27"/>
        </w:rPr>
        <w:t> </w:t>
      </w:r>
      <w:r>
        <w:rPr>
          <w:b/>
          <w:sz w:val="27"/>
        </w:rPr>
        <w:t>DUNG</w:t>
      </w:r>
      <w:r>
        <w:rPr>
          <w:b/>
          <w:spacing w:val="-3"/>
          <w:sz w:val="27"/>
        </w:rPr>
        <w:t> </w:t>
      </w:r>
      <w:r>
        <w:rPr>
          <w:b/>
          <w:sz w:val="27"/>
        </w:rPr>
        <w:t>VỤ</w:t>
      </w:r>
      <w:r>
        <w:rPr>
          <w:b/>
          <w:spacing w:val="-3"/>
          <w:sz w:val="27"/>
        </w:rPr>
        <w:t> </w:t>
      </w:r>
      <w:r>
        <w:rPr>
          <w:b/>
          <w:spacing w:val="-5"/>
          <w:sz w:val="27"/>
        </w:rPr>
        <w:t>ÁN:</w:t>
      </w:r>
    </w:p>
    <w:p>
      <w:pPr>
        <w:pStyle w:val="BodyText"/>
        <w:spacing w:before="8"/>
        <w:ind w:left="0"/>
        <w:jc w:val="left"/>
        <w:rPr>
          <w:b/>
          <w:sz w:val="26"/>
        </w:rPr>
      </w:pPr>
    </w:p>
    <w:p>
      <w:pPr>
        <w:pStyle w:val="BodyText"/>
        <w:spacing w:line="300" w:lineRule="auto"/>
        <w:ind w:right="288" w:firstLine="719"/>
      </w:pPr>
      <w:r>
        <w:rPr/>
        <w:t>Theo các tài liệu có trong hồ sơ vụ án và diễn biến tại phiên tòa, nội dung vụ án được tóm tắt như sau:</w:t>
      </w:r>
    </w:p>
    <w:p>
      <w:pPr>
        <w:pStyle w:val="BodyText"/>
        <w:spacing w:line="300" w:lineRule="auto" w:before="122"/>
        <w:ind w:right="280" w:firstLine="566"/>
      </w:pPr>
      <w:r>
        <w:rPr/>
        <w:t>Đoàn</w:t>
      </w:r>
      <w:r>
        <w:rPr>
          <w:spacing w:val="-18"/>
        </w:rPr>
        <w:t> </w:t>
      </w:r>
      <w:r>
        <w:rPr/>
        <w:t>Đăng</w:t>
      </w:r>
      <w:r>
        <w:rPr>
          <w:spacing w:val="-17"/>
        </w:rPr>
        <w:t> </w:t>
      </w:r>
      <w:r>
        <w:rPr/>
        <w:t>K</w:t>
      </w:r>
      <w:r>
        <w:rPr>
          <w:spacing w:val="-18"/>
        </w:rPr>
        <w:t> </w:t>
      </w:r>
      <w:r>
        <w:rPr/>
        <w:t>là</w:t>
      </w:r>
      <w:r>
        <w:rPr>
          <w:spacing w:val="-13"/>
        </w:rPr>
        <w:t> </w:t>
      </w:r>
      <w:r>
        <w:rPr/>
        <w:t>đối</w:t>
      </w:r>
      <w:r>
        <w:rPr>
          <w:spacing w:val="-12"/>
        </w:rPr>
        <w:t> </w:t>
      </w:r>
      <w:r>
        <w:rPr/>
        <w:t>tượng</w:t>
      </w:r>
      <w:r>
        <w:rPr>
          <w:spacing w:val="-12"/>
        </w:rPr>
        <w:t> </w:t>
      </w:r>
      <w:r>
        <w:rPr/>
        <w:t>nghiện</w:t>
      </w:r>
      <w:r>
        <w:rPr>
          <w:spacing w:val="-12"/>
        </w:rPr>
        <w:t> </w:t>
      </w:r>
      <w:r>
        <w:rPr/>
        <w:t>ma</w:t>
      </w:r>
      <w:r>
        <w:rPr>
          <w:spacing w:val="-11"/>
        </w:rPr>
        <w:t> </w:t>
      </w:r>
      <w:r>
        <w:rPr/>
        <w:t>túy,</w:t>
      </w:r>
      <w:r>
        <w:rPr>
          <w:spacing w:val="-11"/>
        </w:rPr>
        <w:t> </w:t>
      </w:r>
      <w:r>
        <w:rPr/>
        <w:t>đã</w:t>
      </w:r>
      <w:r>
        <w:rPr>
          <w:spacing w:val="-13"/>
        </w:rPr>
        <w:t> </w:t>
      </w:r>
      <w:r>
        <w:rPr/>
        <w:t>bị</w:t>
      </w:r>
      <w:r>
        <w:rPr>
          <w:spacing w:val="-14"/>
        </w:rPr>
        <w:t> </w:t>
      </w:r>
      <w:r>
        <w:rPr/>
        <w:t>xử</w:t>
      </w:r>
      <w:r>
        <w:rPr>
          <w:spacing w:val="-18"/>
        </w:rPr>
        <w:t> </w:t>
      </w:r>
      <w:r>
        <w:rPr/>
        <w:t>phạt</w:t>
      </w:r>
      <w:r>
        <w:rPr>
          <w:spacing w:val="-17"/>
        </w:rPr>
        <w:t> </w:t>
      </w:r>
      <w:r>
        <w:rPr/>
        <w:t>vi</w:t>
      </w:r>
      <w:r>
        <w:rPr>
          <w:spacing w:val="-18"/>
        </w:rPr>
        <w:t> </w:t>
      </w:r>
      <w:r>
        <w:rPr/>
        <w:t>phạm</w:t>
      </w:r>
      <w:r>
        <w:rPr>
          <w:spacing w:val="-17"/>
        </w:rPr>
        <w:t> </w:t>
      </w:r>
      <w:r>
        <w:rPr/>
        <w:t>hành</w:t>
      </w:r>
      <w:r>
        <w:rPr>
          <w:spacing w:val="-18"/>
        </w:rPr>
        <w:t> </w:t>
      </w:r>
      <w:r>
        <w:rPr/>
        <w:t>chính về</w:t>
      </w:r>
      <w:r>
        <w:rPr>
          <w:spacing w:val="-9"/>
        </w:rPr>
        <w:t> </w:t>
      </w:r>
      <w:r>
        <w:rPr/>
        <w:t>hành</w:t>
      </w:r>
      <w:r>
        <w:rPr>
          <w:spacing w:val="-8"/>
        </w:rPr>
        <w:t> </w:t>
      </w:r>
      <w:r>
        <w:rPr/>
        <w:t>vi</w:t>
      </w:r>
      <w:r>
        <w:rPr>
          <w:spacing w:val="-7"/>
        </w:rPr>
        <w:t> </w:t>
      </w:r>
      <w:r>
        <w:rPr/>
        <w:t>“Trộm</w:t>
      </w:r>
      <w:r>
        <w:rPr>
          <w:spacing w:val="-12"/>
        </w:rPr>
        <w:t> </w:t>
      </w:r>
      <w:r>
        <w:rPr/>
        <w:t>cắp</w:t>
      </w:r>
      <w:r>
        <w:rPr>
          <w:spacing w:val="-7"/>
        </w:rPr>
        <w:t> </w:t>
      </w:r>
      <w:r>
        <w:rPr/>
        <w:t>tài</w:t>
      </w:r>
      <w:r>
        <w:rPr>
          <w:spacing w:val="-8"/>
        </w:rPr>
        <w:t> </w:t>
      </w:r>
      <w:r>
        <w:rPr/>
        <w:t>sản”. Do cần tiền mua ma túy sử dụng, khoảng 14 giờ 40 phút ngày 30/6/2022, K điều khiển xe mô tô biển số 52MA-7417 vào Công ty TNHH C thuộc ấp Bình Cang 2, xã B, huyện T để tìm tài sản lấy trộm. K đi vào khu nhà kho thì phát hiện một sợi dây điện màu đen, đã bị cháy xém. K nhặt 01 con dao rọc giấy có sẵn trong nhà kho và bóc tách dây điện để lấy lõi đồng. K bóc, tách dây điện được 6,35 mét lõi đồng (nặng 0,8kg) thì bị công nhân của Công ty TNHH C phát hiện và trình báo cơ quan công an.</w:t>
      </w:r>
    </w:p>
    <w:p>
      <w:pPr>
        <w:pStyle w:val="BodyText"/>
        <w:spacing w:line="300" w:lineRule="auto"/>
        <w:ind w:right="286" w:firstLine="566"/>
      </w:pPr>
      <w:r>
        <w:rPr/>
        <w:t>Tại bản kết luận định giá tài sản số 721/KL-HĐĐG ngày 09/8/2022 của Hội đồng định giá tài sản trong tố tụng hình sự huyện Thủ Thừa kết luận:</w:t>
      </w:r>
      <w:r>
        <w:rPr>
          <w:spacing w:val="28"/>
        </w:rPr>
        <w:t> </w:t>
      </w:r>
      <w:r>
        <w:rPr/>
        <w:t>giá trị của</w:t>
      </w:r>
      <w:r>
        <w:rPr>
          <w:spacing w:val="-4"/>
        </w:rPr>
        <w:t> </w:t>
      </w:r>
      <w:r>
        <w:rPr/>
        <w:t>6,35 mét lõi</w:t>
      </w:r>
      <w:r>
        <w:rPr>
          <w:spacing w:val="-3"/>
        </w:rPr>
        <w:t> </w:t>
      </w:r>
      <w:r>
        <w:rPr/>
        <w:t>đồng (nặng</w:t>
      </w:r>
      <w:r>
        <w:rPr>
          <w:spacing w:val="-4"/>
        </w:rPr>
        <w:t> </w:t>
      </w:r>
      <w:r>
        <w:rPr/>
        <w:t>0,8kg)</w:t>
      </w:r>
      <w:r>
        <w:rPr>
          <w:spacing w:val="-1"/>
        </w:rPr>
        <w:t> </w:t>
      </w:r>
      <w:r>
        <w:rPr/>
        <w:t>tại thời điểm 30/6/2022 là</w:t>
      </w:r>
      <w:r>
        <w:rPr>
          <w:spacing w:val="-16"/>
        </w:rPr>
        <w:t> </w:t>
      </w:r>
      <w:r>
        <w:rPr/>
        <w:t>243.000</w:t>
      </w:r>
      <w:r>
        <w:rPr>
          <w:spacing w:val="-15"/>
        </w:rPr>
        <w:t> </w:t>
      </w:r>
      <w:r>
        <w:rPr/>
        <w:t>đồng.</w:t>
      </w:r>
    </w:p>
    <w:p>
      <w:pPr>
        <w:pStyle w:val="BodyText"/>
        <w:spacing w:line="300" w:lineRule="auto"/>
        <w:ind w:right="289" w:firstLine="719"/>
      </w:pPr>
      <w:r>
        <w:rPr/>
        <w:t>Tại Cáo trạng số 01/CT-VKS ngày 19/12/2022 của Viện kiểm sát nhân dân huyện Thủ Thừa truy tố Đoàn Đăng K về tội “Trộm cắp tài sản” quy định tại điểm a khoản 1 Điều 173 Bộ luật hình sự.</w:t>
      </w:r>
    </w:p>
    <w:p>
      <w:pPr>
        <w:pStyle w:val="BodyText"/>
        <w:spacing w:line="300" w:lineRule="auto" w:before="118"/>
        <w:ind w:right="287" w:firstLine="719"/>
      </w:pPr>
      <w:r>
        <w:rPr/>
        <w:t>Tại phiên tòa, đại diện Viện kiểm sát nhân dân huyện Thủ Thừa giữ quyền</w:t>
      </w:r>
      <w:r>
        <w:rPr>
          <w:spacing w:val="22"/>
        </w:rPr>
        <w:t> </w:t>
      </w:r>
      <w:r>
        <w:rPr/>
        <w:t>công</w:t>
      </w:r>
      <w:r>
        <w:rPr>
          <w:spacing w:val="20"/>
        </w:rPr>
        <w:t> </w:t>
      </w:r>
      <w:r>
        <w:rPr/>
        <w:t>tố</w:t>
      </w:r>
      <w:r>
        <w:rPr>
          <w:spacing w:val="19"/>
        </w:rPr>
        <w:t> </w:t>
      </w:r>
      <w:r>
        <w:rPr/>
        <w:t>vẫn</w:t>
      </w:r>
      <w:r>
        <w:rPr>
          <w:spacing w:val="19"/>
        </w:rPr>
        <w:t> </w:t>
      </w:r>
      <w:r>
        <w:rPr/>
        <w:t>giữ</w:t>
      </w:r>
      <w:r>
        <w:rPr>
          <w:spacing w:val="20"/>
        </w:rPr>
        <w:t> </w:t>
      </w:r>
      <w:r>
        <w:rPr/>
        <w:t>nguyên</w:t>
      </w:r>
      <w:r>
        <w:rPr>
          <w:spacing w:val="22"/>
        </w:rPr>
        <w:t> </w:t>
      </w:r>
      <w:r>
        <w:rPr/>
        <w:t>quyết</w:t>
      </w:r>
      <w:r>
        <w:rPr>
          <w:spacing w:val="19"/>
        </w:rPr>
        <w:t> </w:t>
      </w:r>
      <w:r>
        <w:rPr/>
        <w:t>định</w:t>
      </w:r>
      <w:r>
        <w:rPr>
          <w:spacing w:val="20"/>
        </w:rPr>
        <w:t> </w:t>
      </w:r>
      <w:r>
        <w:rPr/>
        <w:t>truy</w:t>
      </w:r>
      <w:r>
        <w:rPr>
          <w:spacing w:val="17"/>
        </w:rPr>
        <w:t> </w:t>
      </w:r>
      <w:r>
        <w:rPr/>
        <w:t>tố</w:t>
      </w:r>
      <w:r>
        <w:rPr>
          <w:spacing w:val="19"/>
        </w:rPr>
        <w:t> </w:t>
      </w:r>
      <w:r>
        <w:rPr/>
        <w:t>bị</w:t>
      </w:r>
      <w:r>
        <w:rPr>
          <w:spacing w:val="20"/>
        </w:rPr>
        <w:t> </w:t>
      </w:r>
      <w:r>
        <w:rPr/>
        <w:t>cáo</w:t>
      </w:r>
      <w:r>
        <w:rPr>
          <w:spacing w:val="33"/>
        </w:rPr>
        <w:t> </w:t>
      </w:r>
      <w:r>
        <w:rPr/>
        <w:t>Đoàn</w:t>
      </w:r>
      <w:r>
        <w:rPr>
          <w:spacing w:val="20"/>
        </w:rPr>
        <w:t> </w:t>
      </w:r>
      <w:r>
        <w:rPr/>
        <w:t>Đăng</w:t>
      </w:r>
      <w:r>
        <w:rPr>
          <w:spacing w:val="20"/>
        </w:rPr>
        <w:t> </w:t>
      </w:r>
      <w:r>
        <w:rPr/>
        <w:t>K</w:t>
      </w:r>
      <w:r>
        <w:rPr>
          <w:spacing w:val="21"/>
        </w:rPr>
        <w:t> </w:t>
      </w:r>
      <w:r>
        <w:rPr/>
        <w:t>về</w:t>
      </w:r>
      <w:r>
        <w:rPr>
          <w:spacing w:val="16"/>
        </w:rPr>
        <w:t> </w:t>
      </w:r>
      <w:r>
        <w:rPr/>
        <w:t>tội</w:t>
      </w:r>
    </w:p>
    <w:p>
      <w:pPr>
        <w:spacing w:after="0" w:line="300" w:lineRule="auto"/>
        <w:sectPr>
          <w:pgSz w:w="11910" w:h="16850"/>
          <w:pgMar w:header="0" w:footer="1067" w:top="1060" w:bottom="1260" w:left="1680" w:right="840"/>
        </w:sectPr>
      </w:pPr>
    </w:p>
    <w:p>
      <w:pPr>
        <w:pStyle w:val="BodyText"/>
        <w:spacing w:line="300" w:lineRule="auto" w:before="62"/>
        <w:ind w:right="287"/>
      </w:pPr>
      <w:r>
        <w:rPr/>
        <w:t>“Trộm cắp tài sản”. Trong phần luận tội, ông Kiểm sát viên đã phân tích, đánh giá tính chất, mức độ hành vi phạm tội của bị cáo, các tình tiết giảm nhẹ- tăng nặng trách nhiệm hình sự và đề nghị Hội đồng xét xử:</w:t>
      </w:r>
    </w:p>
    <w:p>
      <w:pPr>
        <w:pStyle w:val="BodyText"/>
        <w:spacing w:line="297" w:lineRule="auto" w:before="123"/>
        <w:ind w:right="289" w:firstLine="719"/>
      </w:pPr>
      <w:r>
        <w:rPr/>
        <w:t>Áp dụng điểm a khoản 1 Điều 173; Điều 38; Điều 50; điểm s khoản 1 Điều 51 Bộ luật hình sự đề nghị xử phạt bị cáo K từ 06 tháng đến 09 tháng tù.</w:t>
      </w:r>
    </w:p>
    <w:p>
      <w:pPr>
        <w:pStyle w:val="BodyText"/>
        <w:spacing w:line="300" w:lineRule="auto" w:before="125"/>
        <w:ind w:right="288" w:firstLine="719"/>
      </w:pPr>
      <w:r>
        <w:rPr/>
        <w:t>Về vật chứng: đề nghị Hội đồng xét xử giao xe mô tô 52MA- 7417 cho cơ quan CSĐT tiếp tục quản lý để xác minh chủ sở hữu và xử lý theo quy định của pháp luật.</w:t>
      </w:r>
    </w:p>
    <w:p>
      <w:pPr>
        <w:pStyle w:val="BodyText"/>
        <w:spacing w:before="120"/>
        <w:ind w:left="912"/>
      </w:pPr>
      <w:r>
        <w:rPr/>
        <w:t>Bị</w:t>
      </w:r>
      <w:r>
        <w:rPr>
          <w:spacing w:val="-4"/>
        </w:rPr>
        <w:t> </w:t>
      </w:r>
      <w:r>
        <w:rPr/>
        <w:t>cáo</w:t>
      </w:r>
      <w:r>
        <w:rPr>
          <w:spacing w:val="-2"/>
        </w:rPr>
        <w:t> </w:t>
      </w:r>
      <w:r>
        <w:rPr/>
        <w:t>không</w:t>
      </w:r>
      <w:r>
        <w:rPr>
          <w:spacing w:val="-2"/>
        </w:rPr>
        <w:t> </w:t>
      </w:r>
      <w:r>
        <w:rPr/>
        <w:t>thực</w:t>
      </w:r>
      <w:r>
        <w:rPr>
          <w:spacing w:val="-3"/>
        </w:rPr>
        <w:t> </w:t>
      </w:r>
      <w:r>
        <w:rPr/>
        <w:t>hiện</w:t>
      </w:r>
      <w:r>
        <w:rPr>
          <w:spacing w:val="-2"/>
        </w:rPr>
        <w:t> </w:t>
      </w:r>
      <w:r>
        <w:rPr/>
        <w:t>quyền</w:t>
      </w:r>
      <w:r>
        <w:rPr>
          <w:spacing w:val="-2"/>
        </w:rPr>
        <w:t> </w:t>
      </w:r>
      <w:r>
        <w:rPr/>
        <w:t>tranh</w:t>
      </w:r>
      <w:r>
        <w:rPr>
          <w:spacing w:val="-2"/>
        </w:rPr>
        <w:t> </w:t>
      </w:r>
      <w:r>
        <w:rPr/>
        <w:t>luận</w:t>
      </w:r>
      <w:r>
        <w:rPr>
          <w:spacing w:val="-1"/>
        </w:rPr>
        <w:t> </w:t>
      </w:r>
      <w:r>
        <w:rPr/>
        <w:t>mà</w:t>
      </w:r>
      <w:r>
        <w:rPr>
          <w:spacing w:val="-3"/>
        </w:rPr>
        <w:t> </w:t>
      </w:r>
      <w:r>
        <w:rPr/>
        <w:t>xin</w:t>
      </w:r>
      <w:r>
        <w:rPr>
          <w:spacing w:val="-5"/>
        </w:rPr>
        <w:t> </w:t>
      </w:r>
      <w:r>
        <w:rPr/>
        <w:t>giảm</w:t>
      </w:r>
      <w:r>
        <w:rPr>
          <w:spacing w:val="-8"/>
        </w:rPr>
        <w:t> </w:t>
      </w:r>
      <w:r>
        <w:rPr/>
        <w:t>nhẹ</w:t>
      </w:r>
      <w:r>
        <w:rPr>
          <w:spacing w:val="-6"/>
        </w:rPr>
        <w:t> </w:t>
      </w:r>
      <w:r>
        <w:rPr/>
        <w:t>hình</w:t>
      </w:r>
      <w:r>
        <w:rPr>
          <w:spacing w:val="-3"/>
        </w:rPr>
        <w:t> </w:t>
      </w:r>
      <w:r>
        <w:rPr>
          <w:spacing w:val="-2"/>
        </w:rPr>
        <w:t>phạt.</w:t>
      </w:r>
    </w:p>
    <w:p>
      <w:pPr>
        <w:pStyle w:val="BodyText"/>
        <w:spacing w:before="9"/>
        <w:ind w:left="0"/>
        <w:jc w:val="left"/>
      </w:pPr>
    </w:p>
    <w:p>
      <w:pPr>
        <w:spacing w:before="0"/>
        <w:ind w:left="3293" w:right="0" w:firstLine="0"/>
        <w:jc w:val="left"/>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pStyle w:val="BodyText"/>
        <w:spacing w:line="300" w:lineRule="auto" w:before="230"/>
        <w:ind w:right="290" w:firstLine="719"/>
      </w:pPr>
      <w:r>
        <w:rPr/>
        <w:t>Trên cơ sở nội dung vụ án, căn cứ vào các tài liệu trong hồ sơ vụ án đã được</w:t>
      </w:r>
      <w:r>
        <w:rPr>
          <w:spacing w:val="-9"/>
        </w:rPr>
        <w:t> </w:t>
      </w:r>
      <w:r>
        <w:rPr/>
        <w:t>tranh</w:t>
      </w:r>
      <w:r>
        <w:rPr>
          <w:spacing w:val="-8"/>
        </w:rPr>
        <w:t> </w:t>
      </w:r>
      <w:r>
        <w:rPr/>
        <w:t>tụng</w:t>
      </w:r>
      <w:r>
        <w:rPr>
          <w:spacing w:val="-8"/>
        </w:rPr>
        <w:t> </w:t>
      </w:r>
      <w:r>
        <w:rPr/>
        <w:t>tại</w:t>
      </w:r>
      <w:r>
        <w:rPr>
          <w:spacing w:val="-8"/>
        </w:rPr>
        <w:t> </w:t>
      </w:r>
      <w:r>
        <w:rPr/>
        <w:t>phiên</w:t>
      </w:r>
      <w:r>
        <w:rPr>
          <w:spacing w:val="-8"/>
        </w:rPr>
        <w:t> </w:t>
      </w:r>
      <w:r>
        <w:rPr/>
        <w:t>tòa,</w:t>
      </w:r>
      <w:r>
        <w:rPr>
          <w:spacing w:val="-10"/>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40" w:val="left" w:leader="none"/>
        </w:tabs>
        <w:spacing w:line="300" w:lineRule="auto" w:before="119" w:after="0"/>
        <w:ind w:left="192" w:right="293" w:firstLine="719"/>
        <w:jc w:val="both"/>
        <w:rPr>
          <w:sz w:val="28"/>
        </w:rPr>
      </w:pPr>
      <w:r>
        <w:rPr>
          <w:sz w:val="28"/>
        </w:rPr>
        <w:t>Căn cứ vào điểm e khoản 2 Điều 260 Bộ luật tố tụng hình sự Hội đồng xét xử xét thấy trong quá trình điều tra, truy tố vụ án thì hành vi, quyết định tố tụng của Điều tra viên và kiểm sát viên tiến hành đúng theo các quy định của Bộ luật tố tụng hình sự.</w:t>
      </w:r>
    </w:p>
    <w:p>
      <w:pPr>
        <w:pStyle w:val="ListParagraph"/>
        <w:numPr>
          <w:ilvl w:val="0"/>
          <w:numId w:val="2"/>
        </w:numPr>
        <w:tabs>
          <w:tab w:pos="1160" w:val="left" w:leader="none"/>
        </w:tabs>
        <w:spacing w:line="300" w:lineRule="auto" w:before="121" w:after="0"/>
        <w:ind w:left="192" w:right="283" w:firstLine="566"/>
        <w:jc w:val="both"/>
        <w:rPr>
          <w:sz w:val="28"/>
        </w:rPr>
      </w:pPr>
      <w:r>
        <w:rPr>
          <w:sz w:val="28"/>
        </w:rPr>
        <w:t>Tại phiên tòa, bị cáo Đoàn Đăng K đã khai nhận hành vi phạm</w:t>
      </w:r>
      <w:r>
        <w:rPr>
          <w:spacing w:val="-2"/>
          <w:sz w:val="28"/>
        </w:rPr>
        <w:t> </w:t>
      </w:r>
      <w:r>
        <w:rPr>
          <w:sz w:val="28"/>
        </w:rPr>
        <w:t>tội như cáo trạng đã nêu, lời khai nhận của bị cáo phù hợp với lời khai của bị hại tại CQĐT, biên bản thu giữ vật chứng và các chứng cứ khác mà cơ quan điều tra đã thu thập được có trong hồ sơ vụ án và đã được xem xét, thẩm tra tại phiên tòa nên có đủ cơ sở khẳng định: Ngày 30/6/2022, tại nhà kho của Công ty TNHH</w:t>
      </w:r>
      <w:r>
        <w:rPr>
          <w:spacing w:val="-3"/>
          <w:sz w:val="28"/>
        </w:rPr>
        <w:t> </w:t>
      </w:r>
      <w:r>
        <w:rPr>
          <w:sz w:val="28"/>
        </w:rPr>
        <w:t>C</w:t>
      </w:r>
      <w:r>
        <w:rPr>
          <w:spacing w:val="-4"/>
          <w:sz w:val="28"/>
        </w:rPr>
        <w:t> </w:t>
      </w:r>
      <w:r>
        <w:rPr>
          <w:sz w:val="28"/>
        </w:rPr>
        <w:t>thuộc</w:t>
      </w:r>
      <w:r>
        <w:rPr>
          <w:spacing w:val="-2"/>
          <w:sz w:val="28"/>
        </w:rPr>
        <w:t> </w:t>
      </w:r>
      <w:r>
        <w:rPr>
          <w:sz w:val="28"/>
        </w:rPr>
        <w:t>ấp Bình</w:t>
      </w:r>
      <w:r>
        <w:rPr>
          <w:spacing w:val="-1"/>
          <w:sz w:val="28"/>
        </w:rPr>
        <w:t> </w:t>
      </w:r>
      <w:r>
        <w:rPr>
          <w:sz w:val="28"/>
        </w:rPr>
        <w:t>Cang</w:t>
      </w:r>
      <w:r>
        <w:rPr>
          <w:spacing w:val="-1"/>
          <w:sz w:val="28"/>
        </w:rPr>
        <w:t> </w:t>
      </w:r>
      <w:r>
        <w:rPr>
          <w:sz w:val="28"/>
        </w:rPr>
        <w:t>2,</w:t>
      </w:r>
      <w:r>
        <w:rPr>
          <w:spacing w:val="-5"/>
          <w:sz w:val="28"/>
        </w:rPr>
        <w:t> </w:t>
      </w:r>
      <w:r>
        <w:rPr>
          <w:sz w:val="28"/>
        </w:rPr>
        <w:t>xã</w:t>
      </w:r>
      <w:r>
        <w:rPr>
          <w:spacing w:val="-2"/>
          <w:sz w:val="28"/>
        </w:rPr>
        <w:t> </w:t>
      </w:r>
      <w:r>
        <w:rPr>
          <w:sz w:val="28"/>
        </w:rPr>
        <w:t>B,</w:t>
      </w:r>
      <w:r>
        <w:rPr>
          <w:spacing w:val="-3"/>
          <w:sz w:val="28"/>
        </w:rPr>
        <w:t> </w:t>
      </w:r>
      <w:r>
        <w:rPr>
          <w:sz w:val="28"/>
        </w:rPr>
        <w:t>huyện</w:t>
      </w:r>
      <w:r>
        <w:rPr>
          <w:spacing w:val="-1"/>
          <w:sz w:val="28"/>
        </w:rPr>
        <w:t> </w:t>
      </w:r>
      <w:r>
        <w:rPr>
          <w:sz w:val="28"/>
        </w:rPr>
        <w:t>T,</w:t>
      </w:r>
      <w:r>
        <w:rPr>
          <w:spacing w:val="-3"/>
          <w:sz w:val="28"/>
        </w:rPr>
        <w:t> </w:t>
      </w:r>
      <w:r>
        <w:rPr>
          <w:sz w:val="28"/>
        </w:rPr>
        <w:t>Đoàn</w:t>
      </w:r>
      <w:r>
        <w:rPr>
          <w:spacing w:val="-1"/>
          <w:sz w:val="28"/>
        </w:rPr>
        <w:t> </w:t>
      </w:r>
      <w:r>
        <w:rPr>
          <w:sz w:val="28"/>
        </w:rPr>
        <w:t>Đăng</w:t>
      </w:r>
      <w:r>
        <w:rPr>
          <w:spacing w:val="-1"/>
          <w:sz w:val="28"/>
        </w:rPr>
        <w:t> </w:t>
      </w:r>
      <w:r>
        <w:rPr>
          <w:sz w:val="28"/>
        </w:rPr>
        <w:t>K</w:t>
      </w:r>
      <w:r>
        <w:rPr>
          <w:spacing w:val="-3"/>
          <w:sz w:val="28"/>
        </w:rPr>
        <w:t> </w:t>
      </w:r>
      <w:r>
        <w:rPr>
          <w:sz w:val="28"/>
        </w:rPr>
        <w:t>(có</w:t>
      </w:r>
      <w:r>
        <w:rPr>
          <w:spacing w:val="-1"/>
          <w:sz w:val="28"/>
        </w:rPr>
        <w:t> </w:t>
      </w:r>
      <w:r>
        <w:rPr>
          <w:sz w:val="28"/>
        </w:rPr>
        <w:t>01</w:t>
      </w:r>
      <w:r>
        <w:rPr>
          <w:spacing w:val="-1"/>
          <w:sz w:val="28"/>
        </w:rPr>
        <w:t> </w:t>
      </w:r>
      <w:r>
        <w:rPr>
          <w:sz w:val="28"/>
        </w:rPr>
        <w:t>tiền</w:t>
      </w:r>
      <w:r>
        <w:rPr>
          <w:spacing w:val="-1"/>
          <w:sz w:val="28"/>
        </w:rPr>
        <w:t> </w:t>
      </w:r>
      <w:r>
        <w:rPr>
          <w:sz w:val="28"/>
        </w:rPr>
        <w:t>sự</w:t>
      </w:r>
      <w:r>
        <w:rPr>
          <w:spacing w:val="-4"/>
          <w:sz w:val="28"/>
        </w:rPr>
        <w:t> </w:t>
      </w:r>
      <w:r>
        <w:rPr>
          <w:sz w:val="28"/>
        </w:rPr>
        <w:t>về hành</w:t>
      </w:r>
      <w:r>
        <w:rPr>
          <w:spacing w:val="-8"/>
          <w:sz w:val="28"/>
        </w:rPr>
        <w:t> </w:t>
      </w:r>
      <w:r>
        <w:rPr>
          <w:sz w:val="28"/>
        </w:rPr>
        <w:t>vi</w:t>
      </w:r>
      <w:r>
        <w:rPr>
          <w:spacing w:val="-6"/>
          <w:sz w:val="28"/>
        </w:rPr>
        <w:t> </w:t>
      </w:r>
      <w:r>
        <w:rPr>
          <w:sz w:val="28"/>
        </w:rPr>
        <w:t>“Trộm</w:t>
      </w:r>
      <w:r>
        <w:rPr>
          <w:spacing w:val="-12"/>
          <w:sz w:val="28"/>
        </w:rPr>
        <w:t> </w:t>
      </w:r>
      <w:r>
        <w:rPr>
          <w:sz w:val="28"/>
        </w:rPr>
        <w:t>cắp</w:t>
      </w:r>
      <w:r>
        <w:rPr>
          <w:spacing w:val="-8"/>
          <w:sz w:val="28"/>
        </w:rPr>
        <w:t> </w:t>
      </w:r>
      <w:r>
        <w:rPr>
          <w:sz w:val="28"/>
        </w:rPr>
        <w:t>tài</w:t>
      </w:r>
      <w:r>
        <w:rPr>
          <w:spacing w:val="-6"/>
          <w:sz w:val="28"/>
        </w:rPr>
        <w:t> </w:t>
      </w:r>
      <w:r>
        <w:rPr>
          <w:sz w:val="28"/>
        </w:rPr>
        <w:t>sản”)</w:t>
      </w:r>
      <w:r>
        <w:rPr>
          <w:spacing w:val="-9"/>
          <w:sz w:val="28"/>
        </w:rPr>
        <w:t> </w:t>
      </w:r>
      <w:r>
        <w:rPr>
          <w:sz w:val="28"/>
        </w:rPr>
        <w:t>đã thực hiện hành vi lén lút chiếm</w:t>
      </w:r>
      <w:r>
        <w:rPr>
          <w:spacing w:val="-1"/>
          <w:sz w:val="28"/>
        </w:rPr>
        <w:t> </w:t>
      </w:r>
      <w:r>
        <w:rPr>
          <w:sz w:val="28"/>
        </w:rPr>
        <w:t>đoạt 01 đoạn lõi đồng dây điện dài 6,35 mét, nặng 0,8kg trị giá 243.000đ. Do đó hành vi của bị cáo K đã đủ yếu tố cấu thành tội "Trộm cắp tài sản" được quy định tại điểm a khoản 1 Điều 173 Bộ luật hình sự.</w:t>
      </w:r>
    </w:p>
    <w:p>
      <w:pPr>
        <w:pStyle w:val="ListParagraph"/>
        <w:numPr>
          <w:ilvl w:val="0"/>
          <w:numId w:val="2"/>
        </w:numPr>
        <w:tabs>
          <w:tab w:pos="1152" w:val="left" w:leader="none"/>
        </w:tabs>
        <w:spacing w:line="300" w:lineRule="auto" w:before="1" w:after="0"/>
        <w:ind w:left="192" w:right="289" w:firstLine="539"/>
        <w:jc w:val="both"/>
        <w:rPr>
          <w:sz w:val="28"/>
        </w:rPr>
      </w:pPr>
      <w:r>
        <w:rPr>
          <w:sz w:val="28"/>
        </w:rPr>
        <w:t>Cáo trạng và lời luận tội của đại diện Viện kiểm sát nhân dân huyện Thủ Thừa</w:t>
      </w:r>
      <w:r>
        <w:rPr>
          <w:spacing w:val="-2"/>
          <w:sz w:val="28"/>
        </w:rPr>
        <w:t> </w:t>
      </w:r>
      <w:r>
        <w:rPr>
          <w:sz w:val="28"/>
        </w:rPr>
        <w:t>đã</w:t>
      </w:r>
      <w:r>
        <w:rPr>
          <w:spacing w:val="-2"/>
          <w:sz w:val="28"/>
        </w:rPr>
        <w:t> </w:t>
      </w:r>
      <w:r>
        <w:rPr>
          <w:sz w:val="28"/>
        </w:rPr>
        <w:t>phản ánh</w:t>
      </w:r>
      <w:r>
        <w:rPr>
          <w:spacing w:val="-1"/>
          <w:sz w:val="28"/>
        </w:rPr>
        <w:t> </w:t>
      </w:r>
      <w:r>
        <w:rPr>
          <w:sz w:val="28"/>
        </w:rPr>
        <w:t>đúng</w:t>
      </w:r>
      <w:r>
        <w:rPr>
          <w:spacing w:val="-1"/>
          <w:sz w:val="28"/>
        </w:rPr>
        <w:t> </w:t>
      </w:r>
      <w:r>
        <w:rPr>
          <w:sz w:val="28"/>
        </w:rPr>
        <w:t>hành</w:t>
      </w:r>
      <w:r>
        <w:rPr>
          <w:spacing w:val="-2"/>
          <w:sz w:val="28"/>
        </w:rPr>
        <w:t> </w:t>
      </w:r>
      <w:r>
        <w:rPr>
          <w:sz w:val="28"/>
        </w:rPr>
        <w:t>vi mà bị</w:t>
      </w:r>
      <w:r>
        <w:rPr>
          <w:spacing w:val="-1"/>
          <w:sz w:val="28"/>
        </w:rPr>
        <w:t> </w:t>
      </w:r>
      <w:r>
        <w:rPr>
          <w:sz w:val="28"/>
        </w:rPr>
        <w:t>cáo K</w:t>
      </w:r>
      <w:r>
        <w:rPr>
          <w:spacing w:val="-4"/>
          <w:sz w:val="28"/>
        </w:rPr>
        <w:t> </w:t>
      </w:r>
      <w:r>
        <w:rPr>
          <w:sz w:val="28"/>
        </w:rPr>
        <w:t>đã</w:t>
      </w:r>
      <w:r>
        <w:rPr>
          <w:spacing w:val="-3"/>
          <w:sz w:val="28"/>
        </w:rPr>
        <w:t> </w:t>
      </w:r>
      <w:r>
        <w:rPr>
          <w:sz w:val="28"/>
        </w:rPr>
        <w:t>thực</w:t>
      </w:r>
      <w:r>
        <w:rPr>
          <w:spacing w:val="-2"/>
          <w:sz w:val="28"/>
        </w:rPr>
        <w:t> </w:t>
      </w:r>
      <w:r>
        <w:rPr>
          <w:sz w:val="28"/>
        </w:rPr>
        <w:t>hiện,</w:t>
      </w:r>
      <w:r>
        <w:rPr>
          <w:spacing w:val="-4"/>
          <w:sz w:val="28"/>
        </w:rPr>
        <w:t> </w:t>
      </w:r>
      <w:r>
        <w:rPr>
          <w:sz w:val="28"/>
        </w:rPr>
        <w:t>phù</w:t>
      </w:r>
      <w:r>
        <w:rPr>
          <w:spacing w:val="-2"/>
          <w:sz w:val="28"/>
        </w:rPr>
        <w:t> </w:t>
      </w:r>
      <w:r>
        <w:rPr>
          <w:sz w:val="28"/>
        </w:rPr>
        <w:t>hợp</w:t>
      </w:r>
      <w:r>
        <w:rPr>
          <w:spacing w:val="-2"/>
          <w:sz w:val="28"/>
        </w:rPr>
        <w:t> </w:t>
      </w:r>
      <w:r>
        <w:rPr>
          <w:sz w:val="28"/>
        </w:rPr>
        <w:t>với</w:t>
      </w:r>
      <w:r>
        <w:rPr>
          <w:spacing w:val="-2"/>
          <w:sz w:val="28"/>
        </w:rPr>
        <w:t> </w:t>
      </w:r>
      <w:r>
        <w:rPr>
          <w:sz w:val="28"/>
        </w:rPr>
        <w:t>các tình tiết khách quan của vụ án. Do đó, Hội đồng xét xử xác định cáo trạng và lời luận tội của đại diện Viện kiểm sát nhân dân huyện Thủ Thừa là có căn cứ, đúng pháp luật.</w:t>
      </w:r>
    </w:p>
    <w:p>
      <w:pPr>
        <w:pStyle w:val="ListParagraph"/>
        <w:numPr>
          <w:ilvl w:val="0"/>
          <w:numId w:val="2"/>
        </w:numPr>
        <w:tabs>
          <w:tab w:pos="1164" w:val="left" w:leader="none"/>
        </w:tabs>
        <w:spacing w:line="297" w:lineRule="auto" w:before="121" w:after="0"/>
        <w:ind w:left="192" w:right="288" w:firstLine="566"/>
        <w:jc w:val="both"/>
        <w:rPr>
          <w:sz w:val="28"/>
        </w:rPr>
      </w:pPr>
      <w:r>
        <w:rPr>
          <w:sz w:val="28"/>
        </w:rPr>
        <w:t>Hành vi trái pháp luật của bị cáo là nguy hiểm cho xã hội, bị cáo thực hiện</w:t>
      </w:r>
      <w:r>
        <w:rPr>
          <w:spacing w:val="17"/>
          <w:sz w:val="28"/>
        </w:rPr>
        <w:t> </w:t>
      </w:r>
      <w:r>
        <w:rPr>
          <w:sz w:val="28"/>
        </w:rPr>
        <w:t>do</w:t>
      </w:r>
      <w:r>
        <w:rPr>
          <w:spacing w:val="17"/>
          <w:sz w:val="28"/>
        </w:rPr>
        <w:t> </w:t>
      </w:r>
      <w:r>
        <w:rPr>
          <w:sz w:val="28"/>
        </w:rPr>
        <w:t>lỗi</w:t>
      </w:r>
      <w:r>
        <w:rPr>
          <w:spacing w:val="19"/>
          <w:sz w:val="28"/>
        </w:rPr>
        <w:t> </w:t>
      </w:r>
      <w:r>
        <w:rPr>
          <w:sz w:val="28"/>
        </w:rPr>
        <w:t>cố</w:t>
      </w:r>
      <w:r>
        <w:rPr>
          <w:spacing w:val="17"/>
          <w:sz w:val="28"/>
        </w:rPr>
        <w:t> </w:t>
      </w:r>
      <w:r>
        <w:rPr>
          <w:sz w:val="28"/>
        </w:rPr>
        <w:t>ý,</w:t>
      </w:r>
      <w:r>
        <w:rPr>
          <w:spacing w:val="15"/>
          <w:sz w:val="28"/>
        </w:rPr>
        <w:t> </w:t>
      </w:r>
      <w:r>
        <w:rPr>
          <w:sz w:val="28"/>
        </w:rPr>
        <w:t>hành</w:t>
      </w:r>
      <w:r>
        <w:rPr>
          <w:spacing w:val="17"/>
          <w:sz w:val="28"/>
        </w:rPr>
        <w:t> </w:t>
      </w:r>
      <w:r>
        <w:rPr>
          <w:sz w:val="28"/>
        </w:rPr>
        <w:t>vi</w:t>
      </w:r>
      <w:r>
        <w:rPr>
          <w:spacing w:val="17"/>
          <w:sz w:val="28"/>
        </w:rPr>
        <w:t> </w:t>
      </w:r>
      <w:r>
        <w:rPr>
          <w:sz w:val="28"/>
        </w:rPr>
        <w:t>đó</w:t>
      </w:r>
      <w:r>
        <w:rPr>
          <w:spacing w:val="17"/>
          <w:sz w:val="28"/>
        </w:rPr>
        <w:t> </w:t>
      </w:r>
      <w:r>
        <w:rPr>
          <w:sz w:val="28"/>
        </w:rPr>
        <w:t>không</w:t>
      </w:r>
      <w:r>
        <w:rPr>
          <w:spacing w:val="17"/>
          <w:sz w:val="28"/>
        </w:rPr>
        <w:t> </w:t>
      </w:r>
      <w:r>
        <w:rPr>
          <w:sz w:val="28"/>
        </w:rPr>
        <w:t>chỉ</w:t>
      </w:r>
      <w:r>
        <w:rPr>
          <w:spacing w:val="17"/>
          <w:sz w:val="28"/>
        </w:rPr>
        <w:t> </w:t>
      </w:r>
      <w:r>
        <w:rPr>
          <w:sz w:val="28"/>
        </w:rPr>
        <w:t>trực</w:t>
      </w:r>
      <w:r>
        <w:rPr>
          <w:spacing w:val="19"/>
          <w:sz w:val="28"/>
        </w:rPr>
        <w:t> </w:t>
      </w:r>
      <w:r>
        <w:rPr>
          <w:sz w:val="28"/>
        </w:rPr>
        <w:t>tiếp</w:t>
      </w:r>
      <w:r>
        <w:rPr>
          <w:spacing w:val="17"/>
          <w:sz w:val="28"/>
        </w:rPr>
        <w:t> </w:t>
      </w:r>
      <w:r>
        <w:rPr>
          <w:sz w:val="28"/>
        </w:rPr>
        <w:t>xâm</w:t>
      </w:r>
      <w:r>
        <w:rPr>
          <w:spacing w:val="14"/>
          <w:sz w:val="28"/>
        </w:rPr>
        <w:t> </w:t>
      </w:r>
      <w:r>
        <w:rPr>
          <w:sz w:val="28"/>
        </w:rPr>
        <w:t>phạm</w:t>
      </w:r>
      <w:r>
        <w:rPr>
          <w:spacing w:val="14"/>
          <w:sz w:val="28"/>
        </w:rPr>
        <w:t> </w:t>
      </w:r>
      <w:r>
        <w:rPr>
          <w:sz w:val="28"/>
        </w:rPr>
        <w:t>đến</w:t>
      </w:r>
      <w:r>
        <w:rPr>
          <w:spacing w:val="17"/>
          <w:sz w:val="28"/>
        </w:rPr>
        <w:t> </w:t>
      </w:r>
      <w:r>
        <w:rPr>
          <w:sz w:val="28"/>
        </w:rPr>
        <w:t>quyền</w:t>
      </w:r>
      <w:r>
        <w:rPr>
          <w:spacing w:val="33"/>
          <w:sz w:val="28"/>
        </w:rPr>
        <w:t> </w:t>
      </w:r>
      <w:r>
        <w:rPr>
          <w:sz w:val="28"/>
        </w:rPr>
        <w:t>sở</w:t>
      </w:r>
      <w:r>
        <w:rPr>
          <w:spacing w:val="16"/>
          <w:sz w:val="28"/>
        </w:rPr>
        <w:t> </w:t>
      </w:r>
      <w:r>
        <w:rPr>
          <w:sz w:val="28"/>
        </w:rPr>
        <w:t>hữu</w:t>
      </w:r>
    </w:p>
    <w:p>
      <w:pPr>
        <w:spacing w:after="0" w:line="297" w:lineRule="auto"/>
        <w:jc w:val="both"/>
        <w:rPr>
          <w:sz w:val="28"/>
        </w:rPr>
        <w:sectPr>
          <w:pgSz w:w="11910" w:h="16850"/>
          <w:pgMar w:header="0" w:footer="1067" w:top="1060" w:bottom="1260" w:left="1680" w:right="840"/>
        </w:sectPr>
      </w:pPr>
    </w:p>
    <w:p>
      <w:pPr>
        <w:pStyle w:val="BodyText"/>
        <w:spacing w:line="300" w:lineRule="auto" w:before="62"/>
        <w:ind w:right="286"/>
      </w:pPr>
      <w:r>
        <w:rPr/>
        <w:t>tài sản của bị hại mà còn gây mất trật tự an toàn xã hội tại địa phương. Do đó, cần thiết phải xử lý bị cáo một hình phạt nghiêm khắc để giáo dục bị cáo và phòng ngừa chung. Tuy nhiên khi quyết định hình phạt cần xem xét cho bị cáo tình tiết giảm nhẹ như: sau khi phạm tội bị cáo đã thành khẩn khai báo, ăn năn hối cải.</w:t>
      </w:r>
    </w:p>
    <w:p>
      <w:pPr>
        <w:pStyle w:val="BodyText"/>
        <w:spacing w:line="300" w:lineRule="auto" w:before="2"/>
        <w:ind w:right="300" w:firstLine="566"/>
      </w:pPr>
      <w:r>
        <w:rPr/>
        <w:t>Đề nghị của ông Kiểm sát viên là có căn cứ pháp luật nên Hội đồng xét</w:t>
      </w:r>
      <w:r>
        <w:rPr>
          <w:spacing w:val="40"/>
        </w:rPr>
        <w:t> </w:t>
      </w:r>
      <w:r>
        <w:rPr/>
        <w:t>xử chấp nhận.</w:t>
      </w:r>
    </w:p>
    <w:p>
      <w:pPr>
        <w:pStyle w:val="ListParagraph"/>
        <w:numPr>
          <w:ilvl w:val="0"/>
          <w:numId w:val="2"/>
        </w:numPr>
        <w:tabs>
          <w:tab w:pos="1134" w:val="left" w:leader="none"/>
        </w:tabs>
        <w:spacing w:line="300" w:lineRule="auto" w:before="0" w:after="0"/>
        <w:ind w:left="192" w:right="294" w:firstLine="539"/>
        <w:jc w:val="both"/>
        <w:rPr>
          <w:sz w:val="28"/>
        </w:rPr>
      </w:pPr>
      <w:r>
        <w:rPr>
          <w:sz w:val="28"/>
        </w:rPr>
        <w:t>Về trách nhiệm dân sự: bị hại đã nhận lại toàn bộ tài sản bị chiếm</w:t>
      </w:r>
      <w:r>
        <w:rPr>
          <w:spacing w:val="-2"/>
          <w:sz w:val="28"/>
        </w:rPr>
        <w:t> </w:t>
      </w:r>
      <w:r>
        <w:rPr>
          <w:sz w:val="28"/>
        </w:rPr>
        <w:t>đoạt không yêu cầu bồi thường nên không xem xét.</w:t>
      </w:r>
    </w:p>
    <w:p>
      <w:pPr>
        <w:pStyle w:val="ListParagraph"/>
        <w:numPr>
          <w:ilvl w:val="0"/>
          <w:numId w:val="2"/>
        </w:numPr>
        <w:tabs>
          <w:tab w:pos="1174" w:val="left" w:leader="none"/>
        </w:tabs>
        <w:spacing w:line="240" w:lineRule="auto" w:before="121" w:after="0"/>
        <w:ind w:left="1174" w:right="0" w:hanging="416"/>
        <w:jc w:val="both"/>
        <w:rPr>
          <w:sz w:val="28"/>
        </w:rPr>
      </w:pPr>
      <w:r>
        <w:rPr>
          <w:sz w:val="28"/>
        </w:rPr>
        <w:t>Về</w:t>
      </w:r>
      <w:r>
        <w:rPr>
          <w:spacing w:val="9"/>
          <w:sz w:val="28"/>
        </w:rPr>
        <w:t> </w:t>
      </w:r>
      <w:r>
        <w:rPr>
          <w:sz w:val="28"/>
        </w:rPr>
        <w:t>vật</w:t>
      </w:r>
      <w:r>
        <w:rPr>
          <w:spacing w:val="11"/>
          <w:sz w:val="28"/>
        </w:rPr>
        <w:t> </w:t>
      </w:r>
      <w:r>
        <w:rPr>
          <w:spacing w:val="-2"/>
          <w:sz w:val="28"/>
        </w:rPr>
        <w:t>chứng:</w:t>
      </w:r>
    </w:p>
    <w:p>
      <w:pPr>
        <w:pStyle w:val="BodyText"/>
        <w:spacing w:line="300" w:lineRule="auto" w:before="79"/>
        <w:ind w:right="285" w:firstLine="566"/>
      </w:pPr>
      <w:r>
        <w:rPr/>
        <w:t>[6.1] Xe mô tô biển số 52MA-7417 của ông Đoàn Văn M. Ngày 30/6/2022, bị cáo Đoàn Đăng K mượn và sử dụng xe mô tô biển số 52MA- 7417 thực hiện hành vi phạm tội nhưng ông Minh không biết. Tuy nhiên, ông Đoàn Văn M chưa sang tên đổi chủ cũng như không có giấy mua bán xe hợp pháp. Do đó, giao Cơ quan CSĐT Công an huyện Thủ Thừa tiếp tục tạm giữ</w:t>
      </w:r>
      <w:r>
        <w:rPr>
          <w:spacing w:val="80"/>
        </w:rPr>
        <w:t> </w:t>
      </w:r>
      <w:r>
        <w:rPr/>
        <w:t>để xác minh chủ sở hữu và xử lý theo quy định.</w:t>
      </w:r>
    </w:p>
    <w:p>
      <w:pPr>
        <w:pStyle w:val="BodyText"/>
        <w:spacing w:line="300" w:lineRule="auto" w:before="2"/>
        <w:ind w:right="290" w:firstLine="566"/>
      </w:pPr>
      <w:r>
        <w:rPr/>
        <w:t>[6.2] Đối với con dao rọc giấy Đoàn Đăng K sử dụng để bóc, tách dây điện, sau khi sử dụng Đoàn Đăng K đã vứt bỏ, Cơ quan CSĐT Công an huyện Thủ Thừa không thu giữ được.</w:t>
      </w:r>
    </w:p>
    <w:p>
      <w:pPr>
        <w:pStyle w:val="ListParagraph"/>
        <w:numPr>
          <w:ilvl w:val="0"/>
          <w:numId w:val="2"/>
        </w:numPr>
        <w:tabs>
          <w:tab w:pos="1162" w:val="left" w:leader="none"/>
        </w:tabs>
        <w:spacing w:line="240" w:lineRule="auto" w:before="0" w:after="0"/>
        <w:ind w:left="1162" w:right="0" w:hanging="404"/>
        <w:jc w:val="both"/>
        <w:rPr>
          <w:sz w:val="28"/>
        </w:rPr>
      </w:pPr>
      <w:r>
        <w:rPr>
          <w:sz w:val="28"/>
        </w:rPr>
        <w:t>Về</w:t>
      </w:r>
      <w:r>
        <w:rPr>
          <w:spacing w:val="1"/>
          <w:sz w:val="28"/>
        </w:rPr>
        <w:t> </w:t>
      </w:r>
      <w:r>
        <w:rPr>
          <w:sz w:val="28"/>
        </w:rPr>
        <w:t>án</w:t>
      </w:r>
      <w:r>
        <w:rPr>
          <w:spacing w:val="2"/>
          <w:sz w:val="28"/>
        </w:rPr>
        <w:t> </w:t>
      </w:r>
      <w:r>
        <w:rPr>
          <w:sz w:val="28"/>
        </w:rPr>
        <w:t>phí:</w:t>
      </w:r>
      <w:r>
        <w:rPr>
          <w:spacing w:val="6"/>
          <w:sz w:val="28"/>
        </w:rPr>
        <w:t> </w:t>
      </w:r>
      <w:r>
        <w:rPr>
          <w:sz w:val="28"/>
        </w:rPr>
        <w:t>Bị</w:t>
      </w:r>
      <w:r>
        <w:rPr>
          <w:spacing w:val="3"/>
          <w:sz w:val="28"/>
        </w:rPr>
        <w:t> </w:t>
      </w:r>
      <w:r>
        <w:rPr>
          <w:sz w:val="28"/>
        </w:rPr>
        <w:t>cáo</w:t>
      </w:r>
      <w:r>
        <w:rPr>
          <w:spacing w:val="2"/>
          <w:sz w:val="28"/>
        </w:rPr>
        <w:t> </w:t>
      </w:r>
      <w:r>
        <w:rPr>
          <w:sz w:val="28"/>
        </w:rPr>
        <w:t>phải</w:t>
      </w:r>
      <w:r>
        <w:rPr>
          <w:spacing w:val="3"/>
          <w:sz w:val="28"/>
        </w:rPr>
        <w:t> </w:t>
      </w:r>
      <w:r>
        <w:rPr>
          <w:sz w:val="28"/>
        </w:rPr>
        <w:t>nộp</w:t>
      </w:r>
      <w:r>
        <w:rPr>
          <w:spacing w:val="2"/>
          <w:sz w:val="28"/>
        </w:rPr>
        <w:t> </w:t>
      </w:r>
      <w:r>
        <w:rPr>
          <w:sz w:val="28"/>
        </w:rPr>
        <w:t>án</w:t>
      </w:r>
      <w:r>
        <w:rPr>
          <w:spacing w:val="1"/>
          <w:sz w:val="28"/>
        </w:rPr>
        <w:t> </w:t>
      </w:r>
      <w:r>
        <w:rPr>
          <w:sz w:val="28"/>
        </w:rPr>
        <w:t>phí</w:t>
      </w:r>
      <w:r>
        <w:rPr>
          <w:spacing w:val="3"/>
          <w:sz w:val="28"/>
        </w:rPr>
        <w:t> </w:t>
      </w:r>
      <w:r>
        <w:rPr>
          <w:sz w:val="28"/>
        </w:rPr>
        <w:t>hình</w:t>
      </w:r>
      <w:r>
        <w:rPr>
          <w:spacing w:val="2"/>
          <w:sz w:val="28"/>
        </w:rPr>
        <w:t> </w:t>
      </w:r>
      <w:r>
        <w:rPr>
          <w:sz w:val="28"/>
        </w:rPr>
        <w:t>sự</w:t>
      </w:r>
      <w:r>
        <w:rPr>
          <w:spacing w:val="1"/>
          <w:sz w:val="28"/>
        </w:rPr>
        <w:t> </w:t>
      </w:r>
      <w:r>
        <w:rPr>
          <w:sz w:val="28"/>
        </w:rPr>
        <w:t>sơ</w:t>
      </w:r>
      <w:r>
        <w:rPr>
          <w:spacing w:val="1"/>
          <w:sz w:val="28"/>
        </w:rPr>
        <w:t> </w:t>
      </w:r>
      <w:r>
        <w:rPr>
          <w:sz w:val="28"/>
        </w:rPr>
        <w:t>thẩm</w:t>
      </w:r>
      <w:r>
        <w:rPr>
          <w:spacing w:val="4"/>
          <w:sz w:val="28"/>
        </w:rPr>
        <w:t> </w:t>
      </w:r>
      <w:r>
        <w:rPr>
          <w:sz w:val="28"/>
        </w:rPr>
        <w:t>theo</w:t>
      </w:r>
      <w:r>
        <w:rPr>
          <w:spacing w:val="2"/>
          <w:sz w:val="28"/>
        </w:rPr>
        <w:t> </w:t>
      </w:r>
      <w:r>
        <w:rPr>
          <w:sz w:val="28"/>
        </w:rPr>
        <w:t>quy</w:t>
      </w:r>
      <w:r>
        <w:rPr>
          <w:spacing w:val="1"/>
          <w:sz w:val="28"/>
        </w:rPr>
        <w:t> </w:t>
      </w:r>
      <w:r>
        <w:rPr>
          <w:sz w:val="28"/>
        </w:rPr>
        <w:t>định</w:t>
      </w:r>
      <w:r>
        <w:rPr>
          <w:spacing w:val="5"/>
          <w:sz w:val="28"/>
        </w:rPr>
        <w:t> </w:t>
      </w:r>
      <w:r>
        <w:rPr>
          <w:spacing w:val="-4"/>
          <w:sz w:val="28"/>
        </w:rPr>
        <w:t>pháp</w:t>
      </w:r>
    </w:p>
    <w:p>
      <w:pPr>
        <w:pStyle w:val="BodyText"/>
        <w:spacing w:before="79"/>
        <w:jc w:val="left"/>
      </w:pPr>
      <w:r>
        <w:rPr>
          <w:spacing w:val="-4"/>
        </w:rPr>
        <w:t>luật.</w:t>
      </w:r>
    </w:p>
    <w:p>
      <w:pPr>
        <w:spacing w:before="81"/>
        <w:ind w:left="912" w:right="0" w:firstLine="0"/>
        <w:jc w:val="left"/>
        <w:rPr>
          <w:i/>
          <w:sz w:val="28"/>
        </w:rPr>
      </w:pPr>
      <w:r>
        <w:rPr>
          <w:i/>
          <w:sz w:val="28"/>
        </w:rPr>
        <w:t>Vì các</w:t>
      </w:r>
      <w:r>
        <w:rPr>
          <w:i/>
          <w:spacing w:val="-3"/>
          <w:sz w:val="28"/>
        </w:rPr>
        <w:t> </w:t>
      </w:r>
      <w:r>
        <w:rPr>
          <w:i/>
          <w:sz w:val="28"/>
        </w:rPr>
        <w:t>lẽ </w:t>
      </w:r>
      <w:r>
        <w:rPr>
          <w:i/>
          <w:spacing w:val="-2"/>
          <w:sz w:val="28"/>
        </w:rPr>
        <w:t>trên,</w:t>
      </w:r>
    </w:p>
    <w:p>
      <w:pPr>
        <w:pStyle w:val="BodyText"/>
        <w:spacing w:before="7"/>
        <w:ind w:left="0"/>
        <w:jc w:val="left"/>
        <w:rPr>
          <w:i/>
          <w:sz w:val="20"/>
        </w:rPr>
      </w:pPr>
    </w:p>
    <w:p>
      <w:pPr>
        <w:pStyle w:val="Heading1"/>
        <w:spacing w:line="240" w:lineRule="auto"/>
        <w:ind w:right="400"/>
      </w:pPr>
      <w:r>
        <w:rPr/>
        <w:t>QUYẾT</w:t>
      </w:r>
      <w:r>
        <w:rPr>
          <w:spacing w:val="-4"/>
        </w:rPr>
        <w:t> </w:t>
      </w:r>
      <w:r>
        <w:rPr>
          <w:spacing w:val="-2"/>
        </w:rPr>
        <w:t>ĐỊNH:</w:t>
      </w:r>
    </w:p>
    <w:p>
      <w:pPr>
        <w:pStyle w:val="BodyText"/>
        <w:spacing w:before="4"/>
        <w:ind w:left="0"/>
        <w:jc w:val="left"/>
        <w:rPr>
          <w:b/>
          <w:sz w:val="27"/>
        </w:rPr>
      </w:pPr>
    </w:p>
    <w:p>
      <w:pPr>
        <w:pStyle w:val="BodyText"/>
        <w:ind w:left="912"/>
      </w:pPr>
      <w:r>
        <w:rPr/>
        <w:t>Tuyên</w:t>
      </w:r>
      <w:r>
        <w:rPr>
          <w:spacing w:val="-2"/>
        </w:rPr>
        <w:t> </w:t>
      </w:r>
      <w:r>
        <w:rPr/>
        <w:t>bố:</w:t>
      </w:r>
      <w:r>
        <w:rPr>
          <w:spacing w:val="-1"/>
        </w:rPr>
        <w:t> </w:t>
      </w:r>
      <w:r>
        <w:rPr/>
        <w:t>bị</w:t>
      </w:r>
      <w:r>
        <w:rPr>
          <w:spacing w:val="-1"/>
        </w:rPr>
        <w:t> </w:t>
      </w:r>
      <w:r>
        <w:rPr/>
        <w:t>cáo</w:t>
      </w:r>
      <w:r>
        <w:rPr>
          <w:spacing w:val="-1"/>
        </w:rPr>
        <w:t> </w:t>
      </w:r>
      <w:r>
        <w:rPr/>
        <w:t>Đoàn</w:t>
      </w:r>
      <w:r>
        <w:rPr>
          <w:spacing w:val="-1"/>
        </w:rPr>
        <w:t> </w:t>
      </w:r>
      <w:r>
        <w:rPr/>
        <w:t>Đăng</w:t>
      </w:r>
      <w:r>
        <w:rPr>
          <w:spacing w:val="-1"/>
        </w:rPr>
        <w:t> </w:t>
      </w:r>
      <w:r>
        <w:rPr/>
        <w:t>K</w:t>
      </w:r>
      <w:r>
        <w:rPr>
          <w:spacing w:val="-4"/>
        </w:rPr>
        <w:t> </w:t>
      </w:r>
      <w:r>
        <w:rPr/>
        <w:t>phạm</w:t>
      </w:r>
      <w:r>
        <w:rPr>
          <w:spacing w:val="-7"/>
        </w:rPr>
        <w:t> </w:t>
      </w:r>
      <w:r>
        <w:rPr/>
        <w:t>tội</w:t>
      </w:r>
      <w:r>
        <w:rPr>
          <w:spacing w:val="-1"/>
        </w:rPr>
        <w:t> </w:t>
      </w:r>
      <w:r>
        <w:rPr/>
        <w:t>“Trộm</w:t>
      </w:r>
      <w:r>
        <w:rPr>
          <w:spacing w:val="-6"/>
        </w:rPr>
        <w:t> </w:t>
      </w:r>
      <w:r>
        <w:rPr/>
        <w:t>cắp</w:t>
      </w:r>
      <w:r>
        <w:rPr>
          <w:spacing w:val="-2"/>
        </w:rPr>
        <w:t> </w:t>
      </w:r>
      <w:r>
        <w:rPr/>
        <w:t>tài</w:t>
      </w:r>
      <w:r>
        <w:rPr>
          <w:spacing w:val="-1"/>
        </w:rPr>
        <w:t> </w:t>
      </w:r>
      <w:r>
        <w:rPr>
          <w:spacing w:val="-2"/>
        </w:rPr>
        <w:t>sản”.</w:t>
      </w:r>
    </w:p>
    <w:p>
      <w:pPr>
        <w:pStyle w:val="BodyText"/>
        <w:spacing w:line="300" w:lineRule="auto" w:before="201"/>
        <w:ind w:right="288" w:firstLine="719"/>
      </w:pPr>
      <w:r>
        <w:rPr/>
        <w:t>Căn cứ điểm a khoản 1 Điều 173; Điều 38; Điều 50; điểm s khoản 1 Điều 51 Bộ luật hình sự.</w:t>
      </w:r>
    </w:p>
    <w:p>
      <w:pPr>
        <w:pStyle w:val="BodyText"/>
        <w:spacing w:before="122"/>
        <w:ind w:left="758"/>
      </w:pPr>
      <w:r>
        <w:rPr/>
        <w:t>Xử</w:t>
      </w:r>
      <w:r>
        <w:rPr>
          <w:spacing w:val="32"/>
        </w:rPr>
        <w:t> </w:t>
      </w:r>
      <w:r>
        <w:rPr/>
        <w:t>phạt:</w:t>
      </w:r>
      <w:r>
        <w:rPr>
          <w:spacing w:val="36"/>
        </w:rPr>
        <w:t> </w:t>
      </w:r>
      <w:r>
        <w:rPr/>
        <w:t>Bị</w:t>
      </w:r>
      <w:r>
        <w:rPr>
          <w:spacing w:val="36"/>
        </w:rPr>
        <w:t> </w:t>
      </w:r>
      <w:r>
        <w:rPr/>
        <w:t>cáo</w:t>
      </w:r>
      <w:r>
        <w:rPr>
          <w:spacing w:val="40"/>
        </w:rPr>
        <w:t> </w:t>
      </w:r>
      <w:r>
        <w:rPr>
          <w:b/>
        </w:rPr>
        <w:t>Đoàn</w:t>
      </w:r>
      <w:r>
        <w:rPr>
          <w:b/>
          <w:spacing w:val="36"/>
        </w:rPr>
        <w:t> </w:t>
      </w:r>
      <w:r>
        <w:rPr>
          <w:b/>
        </w:rPr>
        <w:t>Đăng</w:t>
      </w:r>
      <w:r>
        <w:rPr>
          <w:b/>
          <w:spacing w:val="34"/>
        </w:rPr>
        <w:t> </w:t>
      </w:r>
      <w:r>
        <w:rPr>
          <w:b/>
        </w:rPr>
        <w:t>K</w:t>
      </w:r>
      <w:r>
        <w:rPr>
          <w:b/>
          <w:spacing w:val="38"/>
        </w:rPr>
        <w:t> </w:t>
      </w:r>
      <w:r>
        <w:rPr/>
        <w:t>(tên</w:t>
      </w:r>
      <w:r>
        <w:rPr>
          <w:spacing w:val="34"/>
        </w:rPr>
        <w:t> </w:t>
      </w:r>
      <w:r>
        <w:rPr/>
        <w:t>gọi</w:t>
      </w:r>
      <w:r>
        <w:rPr>
          <w:spacing w:val="36"/>
        </w:rPr>
        <w:t> </w:t>
      </w:r>
      <w:r>
        <w:rPr/>
        <w:t>khác:</w:t>
      </w:r>
      <w:r>
        <w:rPr>
          <w:spacing w:val="39"/>
        </w:rPr>
        <w:t> </w:t>
      </w:r>
      <w:r>
        <w:rPr/>
        <w:t>AB)</w:t>
      </w:r>
      <w:r>
        <w:rPr>
          <w:spacing w:val="34"/>
        </w:rPr>
        <w:t> </w:t>
      </w:r>
      <w:r>
        <w:rPr/>
        <w:t>09</w:t>
      </w:r>
      <w:r>
        <w:rPr>
          <w:spacing w:val="38"/>
        </w:rPr>
        <w:t> </w:t>
      </w:r>
      <w:r>
        <w:rPr/>
        <w:t>(chín)</w:t>
      </w:r>
      <w:r>
        <w:rPr>
          <w:spacing w:val="36"/>
        </w:rPr>
        <w:t> </w:t>
      </w:r>
      <w:r>
        <w:rPr/>
        <w:t>tháng</w:t>
      </w:r>
      <w:r>
        <w:rPr>
          <w:spacing w:val="36"/>
        </w:rPr>
        <w:t> </w:t>
      </w:r>
      <w:r>
        <w:rPr>
          <w:spacing w:val="-5"/>
        </w:rPr>
        <w:t>tù.</w:t>
      </w:r>
    </w:p>
    <w:p>
      <w:pPr>
        <w:pStyle w:val="BodyText"/>
        <w:spacing w:before="79"/>
      </w:pPr>
      <w:r>
        <w:rPr/>
        <w:t>Thời</w:t>
      </w:r>
      <w:r>
        <w:rPr>
          <w:spacing w:val="-4"/>
        </w:rPr>
        <w:t> </w:t>
      </w:r>
      <w:r>
        <w:rPr/>
        <w:t>gian</w:t>
      </w:r>
      <w:r>
        <w:rPr>
          <w:spacing w:val="-4"/>
        </w:rPr>
        <w:t> </w:t>
      </w:r>
      <w:r>
        <w:rPr/>
        <w:t>tù</w:t>
      </w:r>
      <w:r>
        <w:rPr>
          <w:spacing w:val="-4"/>
        </w:rPr>
        <w:t> </w:t>
      </w:r>
      <w:r>
        <w:rPr/>
        <w:t>tính</w:t>
      </w:r>
      <w:r>
        <w:rPr>
          <w:spacing w:val="-1"/>
        </w:rPr>
        <w:t> </w:t>
      </w:r>
      <w:r>
        <w:rPr/>
        <w:t>từ</w:t>
      </w:r>
      <w:r>
        <w:rPr>
          <w:spacing w:val="-1"/>
        </w:rPr>
        <w:t> </w:t>
      </w:r>
      <w:r>
        <w:rPr/>
        <w:t>ngày</w:t>
      </w:r>
      <w:r>
        <w:rPr>
          <w:spacing w:val="-5"/>
        </w:rPr>
        <w:t> </w:t>
      </w:r>
      <w:r>
        <w:rPr>
          <w:spacing w:val="-2"/>
        </w:rPr>
        <w:t>30/9/2022.</w:t>
      </w:r>
    </w:p>
    <w:p>
      <w:pPr>
        <w:pStyle w:val="BodyText"/>
        <w:spacing w:line="300" w:lineRule="auto" w:before="81"/>
        <w:ind w:right="286" w:firstLine="719"/>
      </w:pPr>
      <w:r>
        <w:rPr/>
        <w:t>Áp dụng Điều 329 Bộ luật tố tụng hình sự: Tiếp tục tạm giam bị cáo Đoàn Đăng K 45 (bốn mươi lăm) ngày kể từ ngày tuyên án (ngày 12/01/2023) để đảm bảo việc kháng cáo, kháng nghị và thi hành án.</w:t>
      </w:r>
    </w:p>
    <w:p>
      <w:pPr>
        <w:spacing w:after="0" w:line="300" w:lineRule="auto"/>
        <w:sectPr>
          <w:pgSz w:w="11910" w:h="16850"/>
          <w:pgMar w:header="0" w:footer="1067" w:top="1060" w:bottom="1260" w:left="1680" w:right="840"/>
        </w:sectPr>
      </w:pPr>
    </w:p>
    <w:p>
      <w:pPr>
        <w:pStyle w:val="BodyText"/>
        <w:spacing w:line="300" w:lineRule="auto" w:before="62"/>
        <w:ind w:right="288" w:firstLine="719"/>
      </w:pPr>
      <w:r>
        <w:rPr/>
        <w:t>Về án phí: Áp dụng Điều 136 Bộ luật tố tụng hình sự; Điều 23 Nghị quyết 326/2016/UBTVQH 14 ngày 30/12/2016 buộc bị cáo phải nộp 200.000đ án phí hình sự sơ thẩm sung vào ngân sách Nhà nước.</w:t>
      </w:r>
    </w:p>
    <w:p>
      <w:pPr>
        <w:pStyle w:val="BodyText"/>
        <w:spacing w:line="300" w:lineRule="auto" w:before="123" w:after="15"/>
        <w:ind w:right="287" w:firstLine="566"/>
      </w:pPr>
      <w:r>
        <w:rPr/>
        <w:t>Án xử sơ thẩm công khai, báo cho bị cáo biết có quyền kháng cáo trong thời hạn 15 ngày kể từ ngày tuyên án (ngày 12-01-2023). Các đương sự vắng mặt được quyền kháng cáo bản án trong thời hạn 15 ngày kể từ ngày nhận</w:t>
      </w:r>
      <w:r>
        <w:rPr>
          <w:spacing w:val="40"/>
        </w:rPr>
        <w:t> </w:t>
      </w:r>
      <w:r>
        <w:rPr/>
        <w:t>được bản án hoặc bản án được niêm yết.</w:t>
      </w: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5"/>
        <w:gridCol w:w="5271"/>
      </w:tblGrid>
      <w:tr>
        <w:trPr>
          <w:trHeight w:val="2035" w:hRule="atLeast"/>
        </w:trPr>
        <w:tc>
          <w:tcPr>
            <w:tcW w:w="385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Long</w:t>
            </w:r>
            <w:r>
              <w:rPr>
                <w:spacing w:val="-3"/>
                <w:sz w:val="22"/>
              </w:rPr>
              <w:t> </w:t>
            </w:r>
            <w:r>
              <w:rPr>
                <w:spacing w:val="-5"/>
                <w:sz w:val="22"/>
              </w:rPr>
              <w:t>An;</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 Thủ</w:t>
            </w:r>
            <w:r>
              <w:rPr>
                <w:spacing w:val="-3"/>
                <w:sz w:val="22"/>
              </w:rPr>
              <w:t> </w:t>
            </w:r>
            <w:r>
              <w:rPr>
                <w:spacing w:val="-4"/>
                <w:sz w:val="22"/>
              </w:rPr>
              <w:t>Thừa;</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3"/>
                <w:sz w:val="22"/>
              </w:rPr>
              <w:t> </w:t>
            </w:r>
            <w:r>
              <w:rPr>
                <w:sz w:val="22"/>
              </w:rPr>
              <w:t>huyện</w:t>
            </w:r>
            <w:r>
              <w:rPr>
                <w:spacing w:val="-4"/>
                <w:sz w:val="22"/>
              </w:rPr>
              <w:t> </w:t>
            </w:r>
            <w:r>
              <w:rPr>
                <w:sz w:val="22"/>
              </w:rPr>
              <w:t>Thủ</w:t>
            </w:r>
            <w:r>
              <w:rPr>
                <w:spacing w:val="-1"/>
                <w:sz w:val="22"/>
              </w:rPr>
              <w:t> </w:t>
            </w:r>
            <w:r>
              <w:rPr>
                <w:spacing w:val="-2"/>
                <w:sz w:val="22"/>
              </w:rPr>
              <w:t>Thừa;</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Thủ</w:t>
            </w:r>
            <w:r>
              <w:rPr>
                <w:spacing w:val="-3"/>
                <w:sz w:val="22"/>
              </w:rPr>
              <w:t> </w:t>
            </w:r>
            <w:r>
              <w:rPr>
                <w:spacing w:val="-4"/>
                <w:sz w:val="22"/>
              </w:rPr>
              <w:t>Thừa;</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Long</w:t>
            </w:r>
            <w:r>
              <w:rPr>
                <w:spacing w:val="-3"/>
                <w:sz w:val="22"/>
              </w:rPr>
              <w:t> </w:t>
            </w:r>
            <w:r>
              <w:rPr>
                <w:spacing w:val="-5"/>
                <w:sz w:val="22"/>
              </w:rPr>
              <w:t>An;</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3"/>
              </w:numPr>
              <w:tabs>
                <w:tab w:pos="175" w:val="left" w:leader="none"/>
              </w:tabs>
              <w:spacing w:line="233" w:lineRule="exact"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án </w:t>
            </w:r>
            <w:r>
              <w:rPr>
                <w:spacing w:val="-4"/>
                <w:sz w:val="22"/>
              </w:rPr>
              <w:t>văn.</w:t>
            </w:r>
          </w:p>
        </w:tc>
        <w:tc>
          <w:tcPr>
            <w:tcW w:w="5271" w:type="dxa"/>
          </w:tcPr>
          <w:p>
            <w:pPr>
              <w:pStyle w:val="TableParagraph"/>
              <w:ind w:left="631"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8"/>
              <w:ind w:left="0"/>
              <w:rPr>
                <w:sz w:val="26"/>
              </w:rPr>
            </w:pPr>
          </w:p>
          <w:p>
            <w:pPr>
              <w:pStyle w:val="TableParagraph"/>
              <w:ind w:left="1831"/>
              <w:rPr>
                <w:b/>
                <w:sz w:val="28"/>
              </w:rPr>
            </w:pPr>
            <w:r>
              <w:rPr>
                <w:b/>
                <w:sz w:val="28"/>
              </w:rPr>
              <w:t>Phan</w:t>
            </w:r>
            <w:r>
              <w:rPr>
                <w:b/>
                <w:spacing w:val="-4"/>
                <w:sz w:val="28"/>
              </w:rPr>
              <w:t> </w:t>
            </w:r>
            <w:r>
              <w:rPr>
                <w:b/>
                <w:sz w:val="28"/>
              </w:rPr>
              <w:t>Thanh</w:t>
            </w:r>
            <w:r>
              <w:rPr>
                <w:b/>
                <w:spacing w:val="-4"/>
                <w:sz w:val="28"/>
              </w:rPr>
              <w:t> Tuấn</w:t>
            </w:r>
          </w:p>
        </w:tc>
      </w:tr>
    </w:tbl>
    <w:sectPr>
      <w:pgSz w:w="11910" w:h="16850"/>
      <w:pgMar w:header="0" w:footer="1067" w:top="1060" w:bottom="1260" w:left="16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0.149994pt;margin-top:777.666626pt;width:13pt;height:15.3pt;mso-position-horizontal-relative:page;mso-position-vertical-relative:page;z-index:-157987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5"/>
      </w:pPr>
      <w:rPr>
        <w:rFonts w:hint="default"/>
        <w:lang w:val="vi" w:eastAsia="en-US" w:bidi="ar-SA"/>
      </w:rPr>
    </w:lvl>
    <w:lvl w:ilvl="2">
      <w:start w:val="0"/>
      <w:numFmt w:val="bullet"/>
      <w:lvlText w:val="•"/>
      <w:lvlJc w:val="left"/>
      <w:pPr>
        <w:ind w:left="915" w:hanging="125"/>
      </w:pPr>
      <w:rPr>
        <w:rFonts w:hint="default"/>
        <w:lang w:val="vi" w:eastAsia="en-US" w:bidi="ar-SA"/>
      </w:rPr>
    </w:lvl>
    <w:lvl w:ilvl="3">
      <w:start w:val="0"/>
      <w:numFmt w:val="bullet"/>
      <w:lvlText w:val="•"/>
      <w:lvlJc w:val="left"/>
      <w:pPr>
        <w:ind w:left="1282" w:hanging="125"/>
      </w:pPr>
      <w:rPr>
        <w:rFonts w:hint="default"/>
        <w:lang w:val="vi" w:eastAsia="en-US" w:bidi="ar-SA"/>
      </w:rPr>
    </w:lvl>
    <w:lvl w:ilvl="4">
      <w:start w:val="0"/>
      <w:numFmt w:val="bullet"/>
      <w:lvlText w:val="•"/>
      <w:lvlJc w:val="left"/>
      <w:pPr>
        <w:ind w:left="1650" w:hanging="125"/>
      </w:pPr>
      <w:rPr>
        <w:rFonts w:hint="default"/>
        <w:lang w:val="vi" w:eastAsia="en-US" w:bidi="ar-SA"/>
      </w:rPr>
    </w:lvl>
    <w:lvl w:ilvl="5">
      <w:start w:val="0"/>
      <w:numFmt w:val="bullet"/>
      <w:lvlText w:val="•"/>
      <w:lvlJc w:val="left"/>
      <w:pPr>
        <w:ind w:left="2017" w:hanging="125"/>
      </w:pPr>
      <w:rPr>
        <w:rFonts w:hint="default"/>
        <w:lang w:val="vi" w:eastAsia="en-US" w:bidi="ar-SA"/>
      </w:rPr>
    </w:lvl>
    <w:lvl w:ilvl="6">
      <w:start w:val="0"/>
      <w:numFmt w:val="bullet"/>
      <w:lvlText w:val="•"/>
      <w:lvlJc w:val="left"/>
      <w:pPr>
        <w:ind w:left="2385" w:hanging="125"/>
      </w:pPr>
      <w:rPr>
        <w:rFonts w:hint="default"/>
        <w:lang w:val="vi" w:eastAsia="en-US" w:bidi="ar-SA"/>
      </w:rPr>
    </w:lvl>
    <w:lvl w:ilvl="7">
      <w:start w:val="0"/>
      <w:numFmt w:val="bullet"/>
      <w:lvlText w:val="•"/>
      <w:lvlJc w:val="left"/>
      <w:pPr>
        <w:ind w:left="2752" w:hanging="125"/>
      </w:pPr>
      <w:rPr>
        <w:rFonts w:hint="default"/>
        <w:lang w:val="vi" w:eastAsia="en-US" w:bidi="ar-SA"/>
      </w:rPr>
    </w:lvl>
    <w:lvl w:ilvl="8">
      <w:start w:val="0"/>
      <w:numFmt w:val="bullet"/>
      <w:lvlText w:val="•"/>
      <w:lvlJc w:val="left"/>
      <w:pPr>
        <w:ind w:left="3120" w:hanging="125"/>
      </w:pPr>
      <w:rPr>
        <w:rFonts w:hint="default"/>
        <w:lang w:val="vi" w:eastAsia="en-US" w:bidi="ar-SA"/>
      </w:rPr>
    </w:lvl>
  </w:abstractNum>
  <w:abstractNum w:abstractNumId="1">
    <w:multiLevelType w:val="hybridMultilevel"/>
    <w:lvl w:ilvl="0">
      <w:start w:val="1"/>
      <w:numFmt w:val="decimal"/>
      <w:lvlText w:val="[%1]"/>
      <w:lvlJc w:val="left"/>
      <w:pPr>
        <w:ind w:left="192"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27"/>
      </w:pPr>
      <w:rPr>
        <w:rFonts w:hint="default"/>
        <w:lang w:val="vi" w:eastAsia="en-US" w:bidi="ar-SA"/>
      </w:rPr>
    </w:lvl>
    <w:lvl w:ilvl="2">
      <w:start w:val="0"/>
      <w:numFmt w:val="bullet"/>
      <w:lvlText w:val="•"/>
      <w:lvlJc w:val="left"/>
      <w:pPr>
        <w:ind w:left="2037" w:hanging="427"/>
      </w:pPr>
      <w:rPr>
        <w:rFonts w:hint="default"/>
        <w:lang w:val="vi" w:eastAsia="en-US" w:bidi="ar-SA"/>
      </w:rPr>
    </w:lvl>
    <w:lvl w:ilvl="3">
      <w:start w:val="0"/>
      <w:numFmt w:val="bullet"/>
      <w:lvlText w:val="•"/>
      <w:lvlJc w:val="left"/>
      <w:pPr>
        <w:ind w:left="2955" w:hanging="427"/>
      </w:pPr>
      <w:rPr>
        <w:rFonts w:hint="default"/>
        <w:lang w:val="vi" w:eastAsia="en-US" w:bidi="ar-SA"/>
      </w:rPr>
    </w:lvl>
    <w:lvl w:ilvl="4">
      <w:start w:val="0"/>
      <w:numFmt w:val="bullet"/>
      <w:lvlText w:val="•"/>
      <w:lvlJc w:val="left"/>
      <w:pPr>
        <w:ind w:left="3874" w:hanging="427"/>
      </w:pPr>
      <w:rPr>
        <w:rFonts w:hint="default"/>
        <w:lang w:val="vi" w:eastAsia="en-US" w:bidi="ar-SA"/>
      </w:rPr>
    </w:lvl>
    <w:lvl w:ilvl="5">
      <w:start w:val="0"/>
      <w:numFmt w:val="bullet"/>
      <w:lvlText w:val="•"/>
      <w:lvlJc w:val="left"/>
      <w:pPr>
        <w:ind w:left="4793" w:hanging="427"/>
      </w:pPr>
      <w:rPr>
        <w:rFonts w:hint="default"/>
        <w:lang w:val="vi" w:eastAsia="en-US" w:bidi="ar-SA"/>
      </w:rPr>
    </w:lvl>
    <w:lvl w:ilvl="6">
      <w:start w:val="0"/>
      <w:numFmt w:val="bullet"/>
      <w:lvlText w:val="•"/>
      <w:lvlJc w:val="left"/>
      <w:pPr>
        <w:ind w:left="5711" w:hanging="427"/>
      </w:pPr>
      <w:rPr>
        <w:rFonts w:hint="default"/>
        <w:lang w:val="vi" w:eastAsia="en-US" w:bidi="ar-SA"/>
      </w:rPr>
    </w:lvl>
    <w:lvl w:ilvl="7">
      <w:start w:val="0"/>
      <w:numFmt w:val="bullet"/>
      <w:lvlText w:val="•"/>
      <w:lvlJc w:val="left"/>
      <w:pPr>
        <w:ind w:left="6630" w:hanging="427"/>
      </w:pPr>
      <w:rPr>
        <w:rFonts w:hint="default"/>
        <w:lang w:val="vi" w:eastAsia="en-US" w:bidi="ar-SA"/>
      </w:rPr>
    </w:lvl>
    <w:lvl w:ilvl="8">
      <w:start w:val="0"/>
      <w:numFmt w:val="bullet"/>
      <w:lvlText w:val="•"/>
      <w:lvlJc w:val="left"/>
      <w:pPr>
        <w:ind w:left="7549" w:hanging="427"/>
      </w:pPr>
      <w:rPr>
        <w:rFonts w:hint="default"/>
        <w:lang w:val="vi" w:eastAsia="en-US" w:bidi="ar-SA"/>
      </w:rPr>
    </w:lvl>
  </w:abstractNum>
  <w:abstractNum w:abstractNumId="0">
    <w:multiLevelType w:val="hybridMultilevel"/>
    <w:lvl w:ilvl="0">
      <w:start w:val="0"/>
      <w:numFmt w:val="bullet"/>
      <w:lvlText w:val="-"/>
      <w:lvlJc w:val="left"/>
      <w:pPr>
        <w:ind w:left="91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66" w:hanging="164"/>
      </w:pPr>
      <w:rPr>
        <w:rFonts w:hint="default"/>
        <w:lang w:val="vi" w:eastAsia="en-US" w:bidi="ar-SA"/>
      </w:rPr>
    </w:lvl>
    <w:lvl w:ilvl="2">
      <w:start w:val="0"/>
      <w:numFmt w:val="bullet"/>
      <w:lvlText w:val="•"/>
      <w:lvlJc w:val="left"/>
      <w:pPr>
        <w:ind w:left="2613" w:hanging="164"/>
      </w:pPr>
      <w:rPr>
        <w:rFonts w:hint="default"/>
        <w:lang w:val="vi" w:eastAsia="en-US" w:bidi="ar-SA"/>
      </w:rPr>
    </w:lvl>
    <w:lvl w:ilvl="3">
      <w:start w:val="0"/>
      <w:numFmt w:val="bullet"/>
      <w:lvlText w:val="•"/>
      <w:lvlJc w:val="left"/>
      <w:pPr>
        <w:ind w:left="3459" w:hanging="164"/>
      </w:pPr>
      <w:rPr>
        <w:rFonts w:hint="default"/>
        <w:lang w:val="vi" w:eastAsia="en-US" w:bidi="ar-SA"/>
      </w:rPr>
    </w:lvl>
    <w:lvl w:ilvl="4">
      <w:start w:val="0"/>
      <w:numFmt w:val="bullet"/>
      <w:lvlText w:val="•"/>
      <w:lvlJc w:val="left"/>
      <w:pPr>
        <w:ind w:left="4306" w:hanging="164"/>
      </w:pPr>
      <w:rPr>
        <w:rFonts w:hint="default"/>
        <w:lang w:val="vi" w:eastAsia="en-US" w:bidi="ar-SA"/>
      </w:rPr>
    </w:lvl>
    <w:lvl w:ilvl="5">
      <w:start w:val="0"/>
      <w:numFmt w:val="bullet"/>
      <w:lvlText w:val="•"/>
      <w:lvlJc w:val="left"/>
      <w:pPr>
        <w:ind w:left="5153" w:hanging="164"/>
      </w:pPr>
      <w:rPr>
        <w:rFonts w:hint="default"/>
        <w:lang w:val="vi" w:eastAsia="en-US" w:bidi="ar-SA"/>
      </w:rPr>
    </w:lvl>
    <w:lvl w:ilvl="6">
      <w:start w:val="0"/>
      <w:numFmt w:val="bullet"/>
      <w:lvlText w:val="•"/>
      <w:lvlJc w:val="left"/>
      <w:pPr>
        <w:ind w:left="5999"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6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line="321" w:lineRule="exact"/>
      <w:ind w:left="1019" w:right="111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nbc</dc:creator>
  <dc:title>TÒA ÁN NHÂN DÂN</dc:title>
  <dcterms:created xsi:type="dcterms:W3CDTF">2023-04-24T08:08:12Z</dcterms:created>
  <dcterms:modified xsi:type="dcterms:W3CDTF">2023-04-24T08:08:12Z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