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4"/>
        <w:gridCol w:w="6072"/>
      </w:tblGrid>
      <w:tr>
        <w:trPr>
          <w:trHeight w:val="2289" w:hRule="atLeast"/>
        </w:trPr>
        <w:tc>
          <w:tcPr>
            <w:tcW w:w="3894" w:type="dxa"/>
          </w:tcPr>
          <w:p>
            <w:pPr>
              <w:pStyle w:val="TableParagraph"/>
              <w:spacing w:line="244" w:lineRule="auto" w:after="6"/>
              <w:ind w:left="695" w:right="659" w:firstLine="1"/>
              <w:jc w:val="center"/>
              <w:rPr>
                <w:b/>
                <w:sz w:val="25"/>
              </w:rPr>
            </w:pPr>
            <w:r>
              <w:rPr>
                <w:b/>
                <w:sz w:val="25"/>
              </w:rPr>
              <w:t>TÒA ÁN NHÂN DÂN HUYỆN LẬP THẠCH TỈNH VĨNH PHÚC</w:t>
            </w:r>
          </w:p>
          <w:p>
            <w:pPr>
              <w:pStyle w:val="TableParagraph"/>
              <w:spacing w:line="20" w:lineRule="exact"/>
              <w:ind w:left="1077"/>
              <w:rPr>
                <w:sz w:val="2"/>
              </w:rPr>
            </w:pPr>
            <w:r>
              <w:rPr>
                <w:sz w:val="2"/>
              </w:rPr>
              <w:pict>
                <v:group style="width:90.65pt;height:.75pt;mso-position-horizontal-relative:char;mso-position-vertical-relative:line" id="docshapegroup2" coordorigin="0,0" coordsize="1813,15">
                  <v:line style="position:absolute" from="0,8" to="1813,8" stroked="true" strokeweight=".75pt" strokecolor="#000000">
                    <v:stroke dashstyle="solid"/>
                  </v:line>
                </v:group>
              </w:pict>
            </w:r>
            <w:r>
              <w:rPr>
                <w:sz w:val="2"/>
              </w:rPr>
            </w:r>
          </w:p>
          <w:p>
            <w:pPr>
              <w:pStyle w:val="TableParagraph"/>
              <w:spacing w:before="6"/>
              <w:ind w:left="0"/>
              <w:rPr>
                <w:sz w:val="26"/>
              </w:rPr>
            </w:pPr>
          </w:p>
          <w:p>
            <w:pPr>
              <w:pStyle w:val="TableParagraph"/>
              <w:spacing w:line="249" w:lineRule="auto"/>
              <w:ind w:right="149"/>
              <w:rPr>
                <w:sz w:val="25"/>
              </w:rPr>
            </w:pPr>
            <w:r>
              <w:rPr>
                <w:sz w:val="25"/>
              </w:rPr>
              <w:t>Bản án số: 06/2023/HNGĐ-ST Ngày: 17/01/2023</w:t>
            </w:r>
          </w:p>
          <w:p>
            <w:pPr>
              <w:pStyle w:val="TableParagraph"/>
              <w:spacing w:before="2"/>
              <w:rPr>
                <w:i/>
                <w:sz w:val="25"/>
              </w:rPr>
            </w:pPr>
            <w:r>
              <w:rPr>
                <w:i/>
                <w:sz w:val="25"/>
              </w:rPr>
              <w:t>V/v:</w:t>
            </w:r>
            <w:r>
              <w:rPr>
                <w:i/>
                <w:spacing w:val="12"/>
                <w:sz w:val="25"/>
              </w:rPr>
              <w:t> </w:t>
            </w:r>
            <w:r>
              <w:rPr>
                <w:i/>
                <w:sz w:val="25"/>
              </w:rPr>
              <w:t>“Ly</w:t>
            </w:r>
            <w:r>
              <w:rPr>
                <w:i/>
                <w:spacing w:val="15"/>
                <w:sz w:val="25"/>
              </w:rPr>
              <w:t> </w:t>
            </w:r>
            <w:r>
              <w:rPr>
                <w:i/>
                <w:spacing w:val="-4"/>
                <w:sz w:val="25"/>
              </w:rPr>
              <w:t>hôn”</w:t>
            </w:r>
          </w:p>
        </w:tc>
        <w:tc>
          <w:tcPr>
            <w:tcW w:w="6072" w:type="dxa"/>
          </w:tcPr>
          <w:p>
            <w:pPr>
              <w:pStyle w:val="TableParagraph"/>
              <w:spacing w:line="281" w:lineRule="exact"/>
              <w:ind w:left="611" w:right="59"/>
              <w:jc w:val="center"/>
              <w:rPr>
                <w:b/>
                <w:sz w:val="25"/>
              </w:rPr>
            </w:pPr>
            <w:r>
              <w:rPr>
                <w:b/>
                <w:sz w:val="25"/>
              </w:rPr>
              <w:t>CỘNG</w:t>
            </w:r>
            <w:r>
              <w:rPr>
                <w:b/>
                <w:spacing w:val="28"/>
                <w:sz w:val="25"/>
              </w:rPr>
              <w:t> </w:t>
            </w:r>
            <w:r>
              <w:rPr>
                <w:b/>
                <w:sz w:val="25"/>
              </w:rPr>
              <w:t>HÒA</w:t>
            </w:r>
            <w:r>
              <w:rPr>
                <w:b/>
                <w:spacing w:val="26"/>
                <w:sz w:val="25"/>
              </w:rPr>
              <w:t> </w:t>
            </w:r>
            <w:r>
              <w:rPr>
                <w:b/>
                <w:sz w:val="25"/>
              </w:rPr>
              <w:t>XÃ</w:t>
            </w:r>
            <w:r>
              <w:rPr>
                <w:b/>
                <w:spacing w:val="8"/>
                <w:sz w:val="25"/>
              </w:rPr>
              <w:t> </w:t>
            </w:r>
            <w:r>
              <w:rPr>
                <w:b/>
                <w:sz w:val="25"/>
              </w:rPr>
              <w:t>HỘI</w:t>
            </w:r>
            <w:r>
              <w:rPr>
                <w:b/>
                <w:spacing w:val="20"/>
                <w:sz w:val="25"/>
              </w:rPr>
              <w:t> </w:t>
            </w:r>
            <w:r>
              <w:rPr>
                <w:b/>
                <w:sz w:val="25"/>
              </w:rPr>
              <w:t>CHỦ</w:t>
            </w:r>
            <w:r>
              <w:rPr>
                <w:b/>
                <w:spacing w:val="27"/>
                <w:sz w:val="25"/>
              </w:rPr>
              <w:t> </w:t>
            </w:r>
            <w:r>
              <w:rPr>
                <w:b/>
                <w:sz w:val="25"/>
              </w:rPr>
              <w:t>NGHĨA</w:t>
            </w:r>
            <w:r>
              <w:rPr>
                <w:b/>
                <w:spacing w:val="27"/>
                <w:sz w:val="25"/>
              </w:rPr>
              <w:t> </w:t>
            </w:r>
            <w:r>
              <w:rPr>
                <w:b/>
                <w:sz w:val="25"/>
              </w:rPr>
              <w:t>VIỆT</w:t>
            </w:r>
            <w:r>
              <w:rPr>
                <w:b/>
                <w:spacing w:val="25"/>
                <w:sz w:val="25"/>
              </w:rPr>
              <w:t> </w:t>
            </w:r>
            <w:r>
              <w:rPr>
                <w:b/>
                <w:spacing w:val="-5"/>
                <w:sz w:val="25"/>
              </w:rPr>
              <w:t>NAM</w:t>
            </w:r>
          </w:p>
          <w:p>
            <w:pPr>
              <w:pStyle w:val="TableParagraph"/>
              <w:ind w:left="611" w:right="38"/>
              <w:jc w:val="center"/>
              <w:rPr>
                <w:b/>
                <w:sz w:val="28"/>
              </w:rPr>
            </w:pPr>
            <w:r>
              <w:rPr>
                <w:b/>
                <w:sz w:val="28"/>
              </w:rPr>
              <w:t>Độc</w:t>
            </w:r>
            <w:r>
              <w:rPr>
                <w:b/>
                <w:spacing w:val="7"/>
                <w:sz w:val="28"/>
              </w:rPr>
              <w:t> </w:t>
            </w:r>
            <w:r>
              <w:rPr>
                <w:b/>
                <w:sz w:val="28"/>
              </w:rPr>
              <w:t>lập</w:t>
            </w:r>
            <w:r>
              <w:rPr>
                <w:b/>
                <w:spacing w:val="-7"/>
                <w:sz w:val="28"/>
              </w:rPr>
              <w:t> </w:t>
            </w:r>
            <w:r>
              <w:rPr>
                <w:b/>
                <w:sz w:val="28"/>
              </w:rPr>
              <w:t>–</w:t>
            </w:r>
            <w:r>
              <w:rPr>
                <w:b/>
                <w:spacing w:val="-7"/>
                <w:sz w:val="28"/>
              </w:rPr>
              <w:t> </w:t>
            </w:r>
            <w:r>
              <w:rPr>
                <w:b/>
                <w:sz w:val="28"/>
              </w:rPr>
              <w:t>Tự</w:t>
            </w:r>
            <w:r>
              <w:rPr>
                <w:b/>
                <w:spacing w:val="-5"/>
                <w:sz w:val="28"/>
              </w:rPr>
              <w:t> </w:t>
            </w:r>
            <w:r>
              <w:rPr>
                <w:b/>
                <w:sz w:val="28"/>
              </w:rPr>
              <w:t>do</w:t>
            </w:r>
            <w:r>
              <w:rPr>
                <w:b/>
                <w:spacing w:val="-7"/>
                <w:sz w:val="28"/>
              </w:rPr>
              <w:t> </w:t>
            </w:r>
            <w:r>
              <w:rPr>
                <w:b/>
                <w:sz w:val="28"/>
              </w:rPr>
              <w:t>–</w:t>
            </w:r>
            <w:r>
              <w:rPr>
                <w:b/>
                <w:spacing w:val="8"/>
                <w:sz w:val="28"/>
              </w:rPr>
              <w:t> </w:t>
            </w:r>
            <w:r>
              <w:rPr>
                <w:b/>
                <w:sz w:val="28"/>
              </w:rPr>
              <w:t>Hạnh</w:t>
            </w:r>
            <w:r>
              <w:rPr>
                <w:b/>
                <w:spacing w:val="-8"/>
                <w:sz w:val="28"/>
              </w:rPr>
              <w:t> </w:t>
            </w:r>
            <w:r>
              <w:rPr>
                <w:b/>
                <w:spacing w:val="-4"/>
                <w:sz w:val="28"/>
              </w:rPr>
              <w:t>phúc</w:t>
            </w:r>
          </w:p>
        </w:tc>
      </w:tr>
      <w:tr>
        <w:trPr>
          <w:trHeight w:val="1377" w:hRule="atLeast"/>
        </w:trPr>
        <w:tc>
          <w:tcPr>
            <w:tcW w:w="9966" w:type="dxa"/>
            <w:gridSpan w:val="2"/>
          </w:tcPr>
          <w:p>
            <w:pPr>
              <w:pStyle w:val="TableParagraph"/>
              <w:spacing w:before="183"/>
              <w:ind w:left="1491" w:right="398"/>
              <w:jc w:val="center"/>
              <w:rPr>
                <w:b/>
                <w:sz w:val="28"/>
              </w:rPr>
            </w:pPr>
            <w:r>
              <w:rPr>
                <w:b/>
                <w:sz w:val="28"/>
              </w:rPr>
              <w:t>NHÂN</w:t>
            </w:r>
            <w:r>
              <w:rPr>
                <w:b/>
                <w:spacing w:val="-4"/>
                <w:sz w:val="28"/>
              </w:rPr>
              <w:t> DANH</w:t>
            </w:r>
          </w:p>
          <w:p>
            <w:pPr>
              <w:pStyle w:val="TableParagraph"/>
              <w:spacing w:before="54"/>
              <w:ind w:left="1491" w:right="399"/>
              <w:jc w:val="center"/>
              <w:rPr>
                <w:b/>
                <w:sz w:val="28"/>
              </w:rPr>
            </w:pPr>
            <w:r>
              <w:rPr>
                <w:b/>
                <w:sz w:val="28"/>
              </w:rPr>
              <w:t>NƯỚC</w:t>
            </w:r>
            <w:r>
              <w:rPr>
                <w:b/>
                <w:spacing w:val="1"/>
                <w:sz w:val="28"/>
              </w:rPr>
              <w:t> </w:t>
            </w:r>
            <w:r>
              <w:rPr>
                <w:b/>
                <w:sz w:val="28"/>
              </w:rPr>
              <w:t>CỘNG</w:t>
            </w:r>
            <w:r>
              <w:rPr>
                <w:b/>
                <w:spacing w:val="1"/>
                <w:sz w:val="28"/>
              </w:rPr>
              <w:t> </w:t>
            </w:r>
            <w:r>
              <w:rPr>
                <w:b/>
                <w:sz w:val="28"/>
              </w:rPr>
              <w:t>HÒA</w:t>
            </w:r>
            <w:r>
              <w:rPr>
                <w:b/>
                <w:spacing w:val="-12"/>
                <w:sz w:val="28"/>
              </w:rPr>
              <w:t> </w:t>
            </w:r>
            <w:r>
              <w:rPr>
                <w:b/>
                <w:sz w:val="28"/>
              </w:rPr>
              <w:t>XÃ</w:t>
            </w:r>
            <w:r>
              <w:rPr>
                <w:b/>
                <w:spacing w:val="-12"/>
                <w:sz w:val="28"/>
              </w:rPr>
              <w:t> </w:t>
            </w:r>
            <w:r>
              <w:rPr>
                <w:b/>
                <w:sz w:val="28"/>
              </w:rPr>
              <w:t>HỘI</w:t>
            </w:r>
            <w:r>
              <w:rPr>
                <w:b/>
                <w:spacing w:val="-7"/>
                <w:sz w:val="28"/>
              </w:rPr>
              <w:t> </w:t>
            </w:r>
            <w:r>
              <w:rPr>
                <w:b/>
                <w:sz w:val="28"/>
              </w:rPr>
              <w:t>CHỦ</w:t>
            </w:r>
            <w:r>
              <w:rPr>
                <w:b/>
                <w:spacing w:val="-12"/>
                <w:sz w:val="28"/>
              </w:rPr>
              <w:t> </w:t>
            </w:r>
            <w:r>
              <w:rPr>
                <w:b/>
                <w:sz w:val="28"/>
              </w:rPr>
              <w:t>NGHĨA</w:t>
            </w:r>
            <w:r>
              <w:rPr>
                <w:b/>
                <w:spacing w:val="-12"/>
                <w:sz w:val="28"/>
              </w:rPr>
              <w:t> </w:t>
            </w:r>
            <w:r>
              <w:rPr>
                <w:b/>
                <w:sz w:val="28"/>
              </w:rPr>
              <w:t>VIỆT</w:t>
            </w:r>
            <w:r>
              <w:rPr>
                <w:b/>
                <w:spacing w:val="3"/>
                <w:sz w:val="28"/>
              </w:rPr>
              <w:t> </w:t>
            </w:r>
            <w:r>
              <w:rPr>
                <w:b/>
                <w:spacing w:val="-5"/>
                <w:sz w:val="28"/>
              </w:rPr>
              <w:t>NAM</w:t>
            </w:r>
          </w:p>
          <w:p>
            <w:pPr>
              <w:pStyle w:val="TableParagraph"/>
              <w:spacing w:line="303" w:lineRule="exact" w:before="173"/>
              <w:ind w:left="1491" w:right="399"/>
              <w:jc w:val="center"/>
              <w:rPr>
                <w:b/>
                <w:sz w:val="28"/>
              </w:rPr>
            </w:pPr>
            <w:r>
              <w:rPr>
                <w:b/>
                <w:sz w:val="28"/>
              </w:rPr>
              <w:t>TÒA</w:t>
            </w:r>
            <w:r>
              <w:rPr>
                <w:b/>
                <w:spacing w:val="-13"/>
                <w:sz w:val="28"/>
              </w:rPr>
              <w:t> </w:t>
            </w:r>
            <w:r>
              <w:rPr>
                <w:b/>
                <w:sz w:val="28"/>
              </w:rPr>
              <w:t>ÁN</w:t>
            </w:r>
            <w:r>
              <w:rPr>
                <w:b/>
                <w:spacing w:val="-12"/>
                <w:sz w:val="28"/>
              </w:rPr>
              <w:t> </w:t>
            </w:r>
            <w:r>
              <w:rPr>
                <w:b/>
                <w:sz w:val="28"/>
              </w:rPr>
              <w:t>NHÂN</w:t>
            </w:r>
            <w:r>
              <w:rPr>
                <w:b/>
                <w:spacing w:val="2"/>
                <w:sz w:val="28"/>
              </w:rPr>
              <w:t> </w:t>
            </w:r>
            <w:r>
              <w:rPr>
                <w:b/>
                <w:sz w:val="28"/>
              </w:rPr>
              <w:t>DÂN</w:t>
            </w:r>
            <w:r>
              <w:rPr>
                <w:b/>
                <w:spacing w:val="1"/>
                <w:sz w:val="28"/>
              </w:rPr>
              <w:t> </w:t>
            </w:r>
            <w:r>
              <w:rPr>
                <w:b/>
                <w:sz w:val="28"/>
              </w:rPr>
              <w:t>HUYỆN</w:t>
            </w:r>
            <w:r>
              <w:rPr>
                <w:b/>
                <w:spacing w:val="2"/>
                <w:sz w:val="28"/>
              </w:rPr>
              <w:t> </w:t>
            </w:r>
            <w:r>
              <w:rPr>
                <w:b/>
                <w:sz w:val="28"/>
              </w:rPr>
              <w:t>LẬP</w:t>
            </w:r>
            <w:r>
              <w:rPr>
                <w:b/>
                <w:spacing w:val="-11"/>
                <w:sz w:val="28"/>
              </w:rPr>
              <w:t> </w:t>
            </w:r>
            <w:r>
              <w:rPr>
                <w:b/>
                <w:sz w:val="28"/>
              </w:rPr>
              <w:t>THẠCH</w:t>
            </w:r>
            <w:r>
              <w:rPr>
                <w:b/>
                <w:spacing w:val="-6"/>
                <w:sz w:val="28"/>
              </w:rPr>
              <w:t> </w:t>
            </w:r>
            <w:r>
              <w:rPr>
                <w:b/>
                <w:sz w:val="28"/>
              </w:rPr>
              <w:t>–</w:t>
            </w:r>
            <w:r>
              <w:rPr>
                <w:b/>
                <w:spacing w:val="-9"/>
                <w:sz w:val="28"/>
              </w:rPr>
              <w:t> </w:t>
            </w:r>
            <w:r>
              <w:rPr>
                <w:b/>
                <w:sz w:val="28"/>
              </w:rPr>
              <w:t>TỈNH</w:t>
            </w:r>
            <w:r>
              <w:rPr>
                <w:b/>
                <w:spacing w:val="-12"/>
                <w:sz w:val="28"/>
              </w:rPr>
              <w:t> </w:t>
            </w:r>
            <w:r>
              <w:rPr>
                <w:b/>
                <w:sz w:val="28"/>
              </w:rPr>
              <w:t>VĨNH</w:t>
            </w:r>
            <w:r>
              <w:rPr>
                <w:b/>
                <w:spacing w:val="-12"/>
                <w:sz w:val="28"/>
              </w:rPr>
              <w:t> </w:t>
            </w:r>
            <w:r>
              <w:rPr>
                <w:b/>
                <w:spacing w:val="-4"/>
                <w:sz w:val="28"/>
              </w:rPr>
              <w:t>PHÚC</w:t>
            </w:r>
          </w:p>
        </w:tc>
      </w:tr>
    </w:tbl>
    <w:p>
      <w:pPr>
        <w:pStyle w:val="BodyText"/>
        <w:spacing w:before="8"/>
        <w:ind w:left="0" w:firstLine="0"/>
        <w:jc w:val="left"/>
        <w:rPr>
          <w:sz w:val="14"/>
        </w:rPr>
      </w:pPr>
      <w:r>
        <w:rPr/>
        <w:pict>
          <v:line style="position:absolute;mso-position-horizontal-relative:page;mso-position-vertical-relative:page;z-index:-15790592" from="370.100006pt,91.300003pt" to="518.200006pt,91.300003pt" stroked="true" strokeweight=".75pt" strokecolor="#000000">
            <v:stroke dashstyle="solid"/>
            <w10:wrap type="none"/>
          </v:line>
        </w:pict>
      </w:r>
    </w:p>
    <w:p>
      <w:pPr>
        <w:pStyle w:val="Heading2"/>
        <w:spacing w:before="93"/>
        <w:rPr>
          <w:b w:val="0"/>
          <w:i w:val="0"/>
        </w:rPr>
      </w:pPr>
      <w:r>
        <w:rPr>
          <w:i/>
        </w:rPr>
        <w:t>-</w:t>
      </w:r>
      <w:r>
        <w:rPr>
          <w:i/>
          <w:spacing w:val="-3"/>
        </w:rPr>
        <w:t> </w:t>
      </w:r>
      <w:r>
        <w:rPr>
          <w:i/>
        </w:rPr>
        <w:t>Thành</w:t>
      </w:r>
      <w:r>
        <w:rPr>
          <w:i/>
          <w:spacing w:val="-7"/>
        </w:rPr>
        <w:t> </w:t>
      </w:r>
      <w:r>
        <w:rPr>
          <w:i/>
        </w:rPr>
        <w:t>phần</w:t>
      </w:r>
      <w:r>
        <w:rPr>
          <w:i/>
          <w:spacing w:val="-7"/>
        </w:rPr>
        <w:t> </w:t>
      </w:r>
      <w:r>
        <w:rPr>
          <w:i/>
        </w:rPr>
        <w:t>Hội</w:t>
      </w:r>
      <w:r>
        <w:rPr>
          <w:i/>
          <w:spacing w:val="-2"/>
        </w:rPr>
        <w:t> </w:t>
      </w:r>
      <w:r>
        <w:rPr>
          <w:i/>
        </w:rPr>
        <w:t>đồng</w:t>
      </w:r>
      <w:r>
        <w:rPr>
          <w:i/>
          <w:spacing w:val="-5"/>
        </w:rPr>
        <w:t> </w:t>
      </w:r>
      <w:r>
        <w:rPr>
          <w:i/>
        </w:rPr>
        <w:t>xét</w:t>
      </w:r>
      <w:r>
        <w:rPr>
          <w:i/>
          <w:spacing w:val="-17"/>
        </w:rPr>
        <w:t> </w:t>
      </w:r>
      <w:r>
        <w:rPr>
          <w:i/>
        </w:rPr>
        <w:t>xử</w:t>
      </w:r>
      <w:r>
        <w:rPr>
          <w:i/>
          <w:spacing w:val="-4"/>
        </w:rPr>
        <w:t> </w:t>
      </w:r>
      <w:r>
        <w:rPr>
          <w:i/>
        </w:rPr>
        <w:t>sơ</w:t>
      </w:r>
      <w:r>
        <w:rPr>
          <w:i/>
          <w:spacing w:val="-1"/>
        </w:rPr>
        <w:t> </w:t>
      </w:r>
      <w:r>
        <w:rPr>
          <w:i/>
        </w:rPr>
        <w:t>thẩm</w:t>
      </w:r>
      <w:r>
        <w:rPr>
          <w:i/>
          <w:spacing w:val="-9"/>
        </w:rPr>
        <w:t> </w:t>
      </w:r>
      <w:r>
        <w:rPr>
          <w:i/>
        </w:rPr>
        <w:t>gồm</w:t>
      </w:r>
      <w:r>
        <w:rPr>
          <w:i/>
          <w:spacing w:val="19"/>
        </w:rPr>
        <w:t> </w:t>
      </w:r>
      <w:r>
        <w:rPr>
          <w:i/>
          <w:spacing w:val="-5"/>
        </w:rPr>
        <w:t>có</w:t>
      </w:r>
      <w:r>
        <w:rPr>
          <w:b w:val="0"/>
          <w:i w:val="0"/>
          <w:spacing w:val="-5"/>
        </w:rPr>
        <w:t>:</w:t>
      </w:r>
    </w:p>
    <w:p>
      <w:pPr>
        <w:spacing w:before="113"/>
        <w:ind w:left="863" w:right="0" w:firstLine="0"/>
        <w:jc w:val="left"/>
        <w:rPr>
          <w:sz w:val="28"/>
        </w:rPr>
      </w:pPr>
      <w:r>
        <w:rPr>
          <w:i/>
          <w:sz w:val="28"/>
        </w:rPr>
        <w:t>Thẩm</w:t>
      </w:r>
      <w:r>
        <w:rPr>
          <w:i/>
          <w:spacing w:val="-11"/>
          <w:sz w:val="28"/>
        </w:rPr>
        <w:t> </w:t>
      </w:r>
      <w:r>
        <w:rPr>
          <w:i/>
          <w:sz w:val="28"/>
        </w:rPr>
        <w:t>phán</w:t>
      </w:r>
      <w:r>
        <w:rPr>
          <w:i/>
          <w:spacing w:val="-4"/>
          <w:sz w:val="28"/>
        </w:rPr>
        <w:t> </w:t>
      </w:r>
      <w:r>
        <w:rPr>
          <w:i/>
          <w:sz w:val="28"/>
        </w:rPr>
        <w:t>-</w:t>
      </w:r>
      <w:r>
        <w:rPr>
          <w:i/>
          <w:spacing w:val="-4"/>
          <w:sz w:val="28"/>
        </w:rPr>
        <w:t> </w:t>
      </w:r>
      <w:r>
        <w:rPr>
          <w:i/>
          <w:sz w:val="28"/>
        </w:rPr>
        <w:t>Chủ</w:t>
      </w:r>
      <w:r>
        <w:rPr>
          <w:i/>
          <w:spacing w:val="8"/>
          <w:sz w:val="28"/>
        </w:rPr>
        <w:t> </w:t>
      </w:r>
      <w:r>
        <w:rPr>
          <w:i/>
          <w:sz w:val="28"/>
        </w:rPr>
        <w:t>tọa</w:t>
      </w:r>
      <w:r>
        <w:rPr>
          <w:i/>
          <w:spacing w:val="-6"/>
          <w:sz w:val="28"/>
        </w:rPr>
        <w:t> </w:t>
      </w:r>
      <w:r>
        <w:rPr>
          <w:i/>
          <w:sz w:val="28"/>
        </w:rPr>
        <w:t>phiên</w:t>
      </w:r>
      <w:r>
        <w:rPr>
          <w:i/>
          <w:spacing w:val="7"/>
          <w:sz w:val="28"/>
        </w:rPr>
        <w:t> </w:t>
      </w:r>
      <w:r>
        <w:rPr>
          <w:i/>
          <w:sz w:val="28"/>
        </w:rPr>
        <w:t>tòa</w:t>
      </w:r>
      <w:r>
        <w:rPr>
          <w:sz w:val="28"/>
        </w:rPr>
        <w:t>:</w:t>
      </w:r>
      <w:r>
        <w:rPr>
          <w:spacing w:val="-18"/>
          <w:sz w:val="28"/>
        </w:rPr>
        <w:t> </w:t>
      </w:r>
      <w:r>
        <w:rPr>
          <w:sz w:val="28"/>
        </w:rPr>
        <w:t>Bà</w:t>
      </w:r>
      <w:r>
        <w:rPr>
          <w:spacing w:val="-6"/>
          <w:sz w:val="28"/>
        </w:rPr>
        <w:t> </w:t>
      </w:r>
      <w:r>
        <w:rPr>
          <w:sz w:val="28"/>
        </w:rPr>
        <w:t>Lê</w:t>
      </w:r>
      <w:r>
        <w:rPr>
          <w:spacing w:val="-6"/>
          <w:sz w:val="28"/>
        </w:rPr>
        <w:t> </w:t>
      </w:r>
      <w:r>
        <w:rPr>
          <w:sz w:val="28"/>
        </w:rPr>
        <w:t>Thị</w:t>
      </w:r>
      <w:r>
        <w:rPr>
          <w:spacing w:val="-17"/>
          <w:sz w:val="28"/>
        </w:rPr>
        <w:t> </w:t>
      </w:r>
      <w:r>
        <w:rPr>
          <w:spacing w:val="-5"/>
          <w:sz w:val="28"/>
        </w:rPr>
        <w:t>Nga</w:t>
      </w:r>
    </w:p>
    <w:p>
      <w:pPr>
        <w:spacing w:before="114"/>
        <w:ind w:left="863" w:right="0" w:firstLine="0"/>
        <w:jc w:val="left"/>
        <w:rPr>
          <w:sz w:val="28"/>
        </w:rPr>
      </w:pPr>
      <w:r>
        <w:rPr>
          <w:i/>
          <w:sz w:val="28"/>
        </w:rPr>
        <w:t>Các</w:t>
      </w:r>
      <w:r>
        <w:rPr>
          <w:i/>
          <w:spacing w:val="-18"/>
          <w:sz w:val="28"/>
        </w:rPr>
        <w:t> </w:t>
      </w:r>
      <w:r>
        <w:rPr>
          <w:i/>
          <w:sz w:val="28"/>
        </w:rPr>
        <w:t>Hội</w:t>
      </w:r>
      <w:r>
        <w:rPr>
          <w:i/>
          <w:spacing w:val="-2"/>
          <w:sz w:val="28"/>
        </w:rPr>
        <w:t> </w:t>
      </w:r>
      <w:r>
        <w:rPr>
          <w:i/>
          <w:sz w:val="28"/>
        </w:rPr>
        <w:t>thẩm</w:t>
      </w:r>
      <w:r>
        <w:rPr>
          <w:i/>
          <w:spacing w:val="-9"/>
          <w:sz w:val="28"/>
        </w:rPr>
        <w:t> </w:t>
      </w:r>
      <w:r>
        <w:rPr>
          <w:i/>
          <w:sz w:val="28"/>
        </w:rPr>
        <w:t>nhân</w:t>
      </w:r>
      <w:r>
        <w:rPr>
          <w:i/>
          <w:spacing w:val="-5"/>
          <w:sz w:val="28"/>
        </w:rPr>
        <w:t> </w:t>
      </w:r>
      <w:r>
        <w:rPr>
          <w:i/>
          <w:sz w:val="28"/>
        </w:rPr>
        <w:t>dân</w:t>
      </w:r>
      <w:r>
        <w:rPr>
          <w:sz w:val="28"/>
        </w:rPr>
        <w:t>:</w:t>
      </w:r>
      <w:r>
        <w:rPr>
          <w:spacing w:val="-16"/>
          <w:sz w:val="28"/>
        </w:rPr>
        <w:t> </w:t>
      </w:r>
      <w:r>
        <w:rPr>
          <w:sz w:val="28"/>
        </w:rPr>
        <w:t>1.</w:t>
      </w:r>
      <w:r>
        <w:rPr>
          <w:spacing w:val="7"/>
          <w:sz w:val="28"/>
        </w:rPr>
        <w:t> </w:t>
      </w:r>
      <w:r>
        <w:rPr>
          <w:sz w:val="28"/>
        </w:rPr>
        <w:t>Ông</w:t>
      </w:r>
      <w:r>
        <w:rPr>
          <w:spacing w:val="-4"/>
          <w:sz w:val="28"/>
        </w:rPr>
        <w:t> </w:t>
      </w:r>
      <w:r>
        <w:rPr>
          <w:sz w:val="28"/>
        </w:rPr>
        <w:t>Nguyễn</w:t>
      </w:r>
      <w:r>
        <w:rPr>
          <w:spacing w:val="-5"/>
          <w:sz w:val="28"/>
        </w:rPr>
        <w:t> </w:t>
      </w:r>
      <w:r>
        <w:rPr>
          <w:sz w:val="28"/>
        </w:rPr>
        <w:t>Tiến</w:t>
      </w:r>
      <w:r>
        <w:rPr>
          <w:spacing w:val="-5"/>
          <w:sz w:val="28"/>
        </w:rPr>
        <w:t> Sửu</w:t>
      </w:r>
    </w:p>
    <w:p>
      <w:pPr>
        <w:pStyle w:val="BodyText"/>
        <w:spacing w:before="128"/>
        <w:ind w:left="3746" w:firstLine="0"/>
        <w:jc w:val="left"/>
      </w:pPr>
      <w:r>
        <w:rPr/>
        <w:t>2.</w:t>
      </w:r>
      <w:r>
        <w:rPr>
          <w:spacing w:val="-6"/>
        </w:rPr>
        <w:t> </w:t>
      </w:r>
      <w:r>
        <w:rPr/>
        <w:t>Ông</w:t>
      </w:r>
      <w:r>
        <w:rPr>
          <w:spacing w:val="-14"/>
        </w:rPr>
        <w:t> </w:t>
      </w:r>
      <w:r>
        <w:rPr/>
        <w:t>Nguyễn</w:t>
      </w:r>
      <w:r>
        <w:rPr>
          <w:spacing w:val="-15"/>
        </w:rPr>
        <w:t> </w:t>
      </w:r>
      <w:r>
        <w:rPr/>
        <w:t>Trung</w:t>
      </w:r>
      <w:r>
        <w:rPr>
          <w:spacing w:val="-15"/>
        </w:rPr>
        <w:t> </w:t>
      </w:r>
      <w:r>
        <w:rPr>
          <w:spacing w:val="-4"/>
        </w:rPr>
        <w:t>Thành</w:t>
      </w:r>
    </w:p>
    <w:p>
      <w:pPr>
        <w:pStyle w:val="BodyText"/>
        <w:spacing w:line="278" w:lineRule="auto" w:before="114"/>
        <w:ind w:right="469"/>
        <w:jc w:val="left"/>
      </w:pPr>
      <w:r>
        <w:rPr>
          <w:b/>
          <w:i/>
        </w:rPr>
        <w:t>-</w:t>
      </w:r>
      <w:r>
        <w:rPr>
          <w:b/>
          <w:i/>
          <w:spacing w:val="36"/>
        </w:rPr>
        <w:t> </w:t>
      </w:r>
      <w:r>
        <w:rPr>
          <w:b/>
          <w:i/>
        </w:rPr>
        <w:t>Thư</w:t>
      </w:r>
      <w:r>
        <w:rPr>
          <w:b/>
          <w:i/>
          <w:spacing w:val="34"/>
        </w:rPr>
        <w:t> </w:t>
      </w:r>
      <w:r>
        <w:rPr>
          <w:b/>
          <w:i/>
        </w:rPr>
        <w:t>ký</w:t>
      </w:r>
      <w:r>
        <w:rPr>
          <w:b/>
          <w:i/>
          <w:spacing w:val="33"/>
        </w:rPr>
        <w:t> </w:t>
      </w:r>
      <w:r>
        <w:rPr>
          <w:b/>
          <w:i/>
        </w:rPr>
        <w:t>phiên</w:t>
      </w:r>
      <w:r>
        <w:rPr>
          <w:b/>
          <w:i/>
          <w:spacing w:val="40"/>
        </w:rPr>
        <w:t> </w:t>
      </w:r>
      <w:r>
        <w:rPr>
          <w:b/>
          <w:i/>
        </w:rPr>
        <w:t>tòa</w:t>
      </w:r>
      <w:r>
        <w:rPr/>
        <w:t>:</w:t>
      </w:r>
      <w:r>
        <w:rPr>
          <w:spacing w:val="36"/>
        </w:rPr>
        <w:t> </w:t>
      </w:r>
      <w:r>
        <w:rPr/>
        <w:t>Bà</w:t>
      </w:r>
      <w:r>
        <w:rPr>
          <w:spacing w:val="40"/>
        </w:rPr>
        <w:t> </w:t>
      </w:r>
      <w:r>
        <w:rPr/>
        <w:t>Khương</w:t>
      </w:r>
      <w:r>
        <w:rPr>
          <w:spacing w:val="40"/>
        </w:rPr>
        <w:t> </w:t>
      </w:r>
      <w:r>
        <w:rPr/>
        <w:t>Thị</w:t>
      </w:r>
      <w:r>
        <w:rPr>
          <w:spacing w:val="20"/>
        </w:rPr>
        <w:t> </w:t>
      </w:r>
      <w:r>
        <w:rPr/>
        <w:t>Phượng</w:t>
      </w:r>
      <w:r>
        <w:rPr>
          <w:spacing w:val="33"/>
        </w:rPr>
        <w:t> </w:t>
      </w:r>
      <w:r>
        <w:rPr/>
        <w:t>–</w:t>
      </w:r>
      <w:r>
        <w:rPr>
          <w:spacing w:val="40"/>
        </w:rPr>
        <w:t> </w:t>
      </w:r>
      <w:r>
        <w:rPr/>
        <w:t>Thư</w:t>
      </w:r>
      <w:r>
        <w:rPr>
          <w:spacing w:val="40"/>
        </w:rPr>
        <w:t> </w:t>
      </w:r>
      <w:r>
        <w:rPr/>
        <w:t>ký</w:t>
      </w:r>
      <w:r>
        <w:rPr>
          <w:spacing w:val="33"/>
        </w:rPr>
        <w:t> </w:t>
      </w:r>
      <w:r>
        <w:rPr/>
        <w:t>Tòa</w:t>
      </w:r>
      <w:r>
        <w:rPr>
          <w:spacing w:val="33"/>
        </w:rPr>
        <w:t> </w:t>
      </w:r>
      <w:r>
        <w:rPr/>
        <w:t>án</w:t>
      </w:r>
      <w:r>
        <w:rPr>
          <w:spacing w:val="33"/>
        </w:rPr>
        <w:t> </w:t>
      </w:r>
      <w:r>
        <w:rPr/>
        <w:t>nhân</w:t>
      </w:r>
      <w:r>
        <w:rPr>
          <w:spacing w:val="40"/>
        </w:rPr>
        <w:t> </w:t>
      </w:r>
      <w:r>
        <w:rPr/>
        <w:t>dân huyện Lập Thạch, tỉnh Vĩnh Phúc</w:t>
      </w:r>
    </w:p>
    <w:p>
      <w:pPr>
        <w:pStyle w:val="Heading2"/>
        <w:rPr>
          <w:b w:val="0"/>
          <w:i/>
        </w:rPr>
      </w:pPr>
      <w:r>
        <w:rPr>
          <w:i/>
        </w:rPr>
        <w:t>-Đại</w:t>
      </w:r>
      <w:r>
        <w:rPr>
          <w:i/>
          <w:spacing w:val="24"/>
        </w:rPr>
        <w:t> </w:t>
      </w:r>
      <w:r>
        <w:rPr>
          <w:i/>
        </w:rPr>
        <w:t>diện</w:t>
      </w:r>
      <w:r>
        <w:rPr>
          <w:i/>
          <w:spacing w:val="7"/>
        </w:rPr>
        <w:t> </w:t>
      </w:r>
      <w:r>
        <w:rPr>
          <w:i/>
        </w:rPr>
        <w:t>Viện</w:t>
      </w:r>
      <w:r>
        <w:rPr>
          <w:i/>
          <w:spacing w:val="6"/>
        </w:rPr>
        <w:t> </w:t>
      </w:r>
      <w:r>
        <w:rPr>
          <w:i/>
        </w:rPr>
        <w:t>kiểm</w:t>
      </w:r>
      <w:r>
        <w:rPr>
          <w:i/>
          <w:spacing w:val="32"/>
        </w:rPr>
        <w:t> </w:t>
      </w:r>
      <w:r>
        <w:rPr>
          <w:i/>
        </w:rPr>
        <w:t>sát</w:t>
      </w:r>
      <w:r>
        <w:rPr>
          <w:i/>
          <w:spacing w:val="12"/>
        </w:rPr>
        <w:t> </w:t>
      </w:r>
      <w:r>
        <w:rPr>
          <w:i/>
        </w:rPr>
        <w:t>nhân</w:t>
      </w:r>
      <w:r>
        <w:rPr>
          <w:i/>
          <w:spacing w:val="6"/>
        </w:rPr>
        <w:t> </w:t>
      </w:r>
      <w:r>
        <w:rPr>
          <w:i/>
        </w:rPr>
        <w:t>dân</w:t>
      </w:r>
      <w:r>
        <w:rPr>
          <w:i/>
          <w:spacing w:val="21"/>
        </w:rPr>
        <w:t> </w:t>
      </w:r>
      <w:r>
        <w:rPr>
          <w:i/>
        </w:rPr>
        <w:t>huyện</w:t>
      </w:r>
      <w:r>
        <w:rPr>
          <w:i/>
          <w:spacing w:val="21"/>
        </w:rPr>
        <w:t> </w:t>
      </w:r>
      <w:r>
        <w:rPr>
          <w:i/>
        </w:rPr>
        <w:t>Lập</w:t>
      </w:r>
      <w:r>
        <w:rPr>
          <w:i/>
          <w:spacing w:val="22"/>
        </w:rPr>
        <w:t> </w:t>
      </w:r>
      <w:r>
        <w:rPr>
          <w:i/>
        </w:rPr>
        <w:t>Thạch</w:t>
      </w:r>
      <w:r>
        <w:rPr>
          <w:i/>
          <w:spacing w:val="6"/>
        </w:rPr>
        <w:t> </w:t>
      </w:r>
      <w:r>
        <w:rPr>
          <w:i/>
        </w:rPr>
        <w:t>tham</w:t>
      </w:r>
      <w:r>
        <w:rPr>
          <w:i/>
          <w:spacing w:val="18"/>
        </w:rPr>
        <w:t> </w:t>
      </w:r>
      <w:r>
        <w:rPr>
          <w:i/>
        </w:rPr>
        <w:t>gia</w:t>
      </w:r>
      <w:r>
        <w:rPr>
          <w:i/>
          <w:spacing w:val="8"/>
        </w:rPr>
        <w:t> </w:t>
      </w:r>
      <w:r>
        <w:rPr>
          <w:i/>
        </w:rPr>
        <w:t>phiên</w:t>
      </w:r>
      <w:r>
        <w:rPr>
          <w:i/>
          <w:spacing w:val="21"/>
        </w:rPr>
        <w:t> </w:t>
      </w:r>
      <w:r>
        <w:rPr>
          <w:i/>
          <w:spacing w:val="-4"/>
        </w:rPr>
        <w:t>toà</w:t>
      </w:r>
      <w:r>
        <w:rPr>
          <w:b w:val="0"/>
          <w:i/>
          <w:spacing w:val="-4"/>
        </w:rPr>
        <w:t>:</w:t>
      </w:r>
    </w:p>
    <w:p>
      <w:pPr>
        <w:pStyle w:val="BodyText"/>
        <w:spacing w:before="54"/>
        <w:ind w:firstLine="0"/>
        <w:jc w:val="left"/>
      </w:pPr>
      <w:r>
        <w:rPr/>
        <w:t>Ông</w:t>
      </w:r>
      <w:r>
        <w:rPr>
          <w:spacing w:val="-6"/>
        </w:rPr>
        <w:t> </w:t>
      </w:r>
      <w:r>
        <w:rPr/>
        <w:t>Nguyễn</w:t>
      </w:r>
      <w:r>
        <w:rPr>
          <w:spacing w:val="-6"/>
        </w:rPr>
        <w:t> </w:t>
      </w:r>
      <w:r>
        <w:rPr/>
        <w:t>Văn</w:t>
      </w:r>
      <w:r>
        <w:rPr>
          <w:spacing w:val="-6"/>
        </w:rPr>
        <w:t> </w:t>
      </w:r>
      <w:r>
        <w:rPr/>
        <w:t>Toàn</w:t>
      </w:r>
      <w:r>
        <w:rPr>
          <w:spacing w:val="-3"/>
        </w:rPr>
        <w:t> </w:t>
      </w:r>
      <w:r>
        <w:rPr/>
        <w:t>-</w:t>
      </w:r>
      <w:r>
        <w:rPr>
          <w:spacing w:val="-3"/>
        </w:rPr>
        <w:t> </w:t>
      </w:r>
      <w:r>
        <w:rPr/>
        <w:t>Kiểm</w:t>
      </w:r>
      <w:r>
        <w:rPr>
          <w:spacing w:val="-9"/>
        </w:rPr>
        <w:t> </w:t>
      </w:r>
      <w:r>
        <w:rPr/>
        <w:t>sát</w:t>
      </w:r>
      <w:r>
        <w:rPr>
          <w:spacing w:val="-3"/>
        </w:rPr>
        <w:t> </w:t>
      </w:r>
      <w:r>
        <w:rPr>
          <w:spacing w:val="-4"/>
        </w:rPr>
        <w:t>viên.</w:t>
      </w:r>
    </w:p>
    <w:p>
      <w:pPr>
        <w:pStyle w:val="BodyText"/>
        <w:spacing w:line="290" w:lineRule="auto" w:before="113"/>
        <w:ind w:right="469"/>
        <w:jc w:val="left"/>
      </w:pPr>
      <w:r>
        <w:rPr/>
        <w:t>Ngày</w:t>
      </w:r>
      <w:r>
        <w:rPr>
          <w:spacing w:val="29"/>
        </w:rPr>
        <w:t> </w:t>
      </w:r>
      <w:r>
        <w:rPr/>
        <w:t>17</w:t>
      </w:r>
      <w:r>
        <w:rPr>
          <w:spacing w:val="28"/>
        </w:rPr>
        <w:t> </w:t>
      </w:r>
      <w:r>
        <w:rPr/>
        <w:t>tháng</w:t>
      </w:r>
      <w:r>
        <w:rPr>
          <w:spacing w:val="29"/>
        </w:rPr>
        <w:t> </w:t>
      </w:r>
      <w:r>
        <w:rPr/>
        <w:t>01</w:t>
      </w:r>
      <w:r>
        <w:rPr>
          <w:spacing w:val="28"/>
        </w:rPr>
        <w:t> </w:t>
      </w:r>
      <w:r>
        <w:rPr/>
        <w:t>năm</w:t>
      </w:r>
      <w:r>
        <w:rPr>
          <w:spacing w:val="24"/>
        </w:rPr>
        <w:t> </w:t>
      </w:r>
      <w:r>
        <w:rPr/>
        <w:t>2023,</w:t>
      </w:r>
      <w:r>
        <w:rPr>
          <w:spacing w:val="24"/>
        </w:rPr>
        <w:t> </w:t>
      </w:r>
      <w:r>
        <w:rPr/>
        <w:t>tại trụ</w:t>
      </w:r>
      <w:r>
        <w:rPr>
          <w:spacing w:val="28"/>
        </w:rPr>
        <w:t> </w:t>
      </w:r>
      <w:r>
        <w:rPr/>
        <w:t>sở Tòa án nhân dân</w:t>
      </w:r>
      <w:r>
        <w:rPr>
          <w:spacing w:val="27"/>
        </w:rPr>
        <w:t> </w:t>
      </w:r>
      <w:r>
        <w:rPr/>
        <w:t>huyện</w:t>
      </w:r>
      <w:r>
        <w:rPr>
          <w:spacing w:val="27"/>
        </w:rPr>
        <w:t> </w:t>
      </w:r>
      <w:r>
        <w:rPr/>
        <w:t>Lập</w:t>
      </w:r>
      <w:r>
        <w:rPr>
          <w:spacing w:val="27"/>
        </w:rPr>
        <w:t> </w:t>
      </w:r>
      <w:r>
        <w:rPr/>
        <w:t>Thạch xét</w:t>
      </w:r>
      <w:r>
        <w:rPr>
          <w:spacing w:val="51"/>
          <w:w w:val="150"/>
        </w:rPr>
        <w:t> </w:t>
      </w:r>
      <w:r>
        <w:rPr/>
        <w:t>xử</w:t>
      </w:r>
      <w:r>
        <w:rPr>
          <w:spacing w:val="-1"/>
        </w:rPr>
        <w:t> </w:t>
      </w:r>
      <w:r>
        <w:rPr/>
        <w:t>sơ</w:t>
      </w:r>
      <w:r>
        <w:rPr>
          <w:spacing w:val="2"/>
        </w:rPr>
        <w:t> </w:t>
      </w:r>
      <w:r>
        <w:rPr/>
        <w:t>thẩm</w:t>
      </w:r>
      <w:r>
        <w:rPr>
          <w:spacing w:val="-9"/>
        </w:rPr>
        <w:t> </w:t>
      </w:r>
      <w:r>
        <w:rPr/>
        <w:t>công</w:t>
      </w:r>
      <w:r>
        <w:rPr>
          <w:spacing w:val="-4"/>
        </w:rPr>
        <w:t> </w:t>
      </w:r>
      <w:r>
        <w:rPr/>
        <w:t>khai</w:t>
      </w:r>
      <w:r>
        <w:rPr>
          <w:spacing w:val="-1"/>
        </w:rPr>
        <w:t> </w:t>
      </w:r>
      <w:r>
        <w:rPr/>
        <w:t>vụ</w:t>
      </w:r>
      <w:r>
        <w:rPr>
          <w:spacing w:val="10"/>
        </w:rPr>
        <w:t> </w:t>
      </w:r>
      <w:r>
        <w:rPr/>
        <w:t>án</w:t>
      </w:r>
      <w:r>
        <w:rPr>
          <w:spacing w:val="10"/>
        </w:rPr>
        <w:t> </w:t>
      </w:r>
      <w:r>
        <w:rPr/>
        <w:t>thụ</w:t>
      </w:r>
      <w:r>
        <w:rPr>
          <w:spacing w:val="25"/>
        </w:rPr>
        <w:t> </w:t>
      </w:r>
      <w:r>
        <w:rPr/>
        <w:t>lý</w:t>
      </w:r>
      <w:r>
        <w:rPr>
          <w:spacing w:val="9"/>
        </w:rPr>
        <w:t> </w:t>
      </w:r>
      <w:r>
        <w:rPr/>
        <w:t>số:</w:t>
      </w:r>
      <w:r>
        <w:rPr>
          <w:spacing w:val="-15"/>
        </w:rPr>
        <w:t> </w:t>
      </w:r>
      <w:r>
        <w:rPr/>
        <w:t>144/2022/TLST-</w:t>
      </w:r>
      <w:r>
        <w:rPr>
          <w:spacing w:val="-1"/>
        </w:rPr>
        <w:t> </w:t>
      </w:r>
      <w:r>
        <w:rPr/>
        <w:t>HNGĐ</w:t>
      </w:r>
      <w:r>
        <w:rPr>
          <w:spacing w:val="6"/>
        </w:rPr>
        <w:t> </w:t>
      </w:r>
      <w:r>
        <w:rPr/>
        <w:t>ngày</w:t>
      </w:r>
      <w:r>
        <w:rPr>
          <w:spacing w:val="13"/>
        </w:rPr>
        <w:t> </w:t>
      </w:r>
      <w:r>
        <w:rPr/>
        <w:t>05</w:t>
      </w:r>
      <w:r>
        <w:rPr>
          <w:spacing w:val="10"/>
        </w:rPr>
        <w:t> </w:t>
      </w:r>
      <w:r>
        <w:rPr>
          <w:spacing w:val="-2"/>
        </w:rPr>
        <w:t>tháng</w:t>
      </w:r>
    </w:p>
    <w:p>
      <w:pPr>
        <w:pStyle w:val="BodyText"/>
        <w:spacing w:line="280" w:lineRule="auto" w:before="0"/>
        <w:ind w:right="654" w:firstLine="0"/>
        <w:jc w:val="left"/>
      </w:pPr>
      <w:r>
        <w:rPr/>
        <w:t>10</w:t>
      </w:r>
      <w:r>
        <w:rPr>
          <w:spacing w:val="80"/>
        </w:rPr>
        <w:t> </w:t>
      </w:r>
      <w:r>
        <w:rPr/>
        <w:t>năm</w:t>
      </w:r>
      <w:r>
        <w:rPr>
          <w:spacing w:val="80"/>
        </w:rPr>
        <w:t> </w:t>
      </w:r>
      <w:r>
        <w:rPr/>
        <w:t>2022</w:t>
      </w:r>
      <w:r>
        <w:rPr>
          <w:spacing w:val="80"/>
        </w:rPr>
        <w:t> </w:t>
      </w:r>
      <w:r>
        <w:rPr/>
        <w:t>về</w:t>
      </w:r>
      <w:r>
        <w:rPr>
          <w:spacing w:val="80"/>
        </w:rPr>
        <w:t> </w:t>
      </w:r>
      <w:r>
        <w:rPr/>
        <w:t>việc</w:t>
      </w:r>
      <w:r>
        <w:rPr>
          <w:i/>
        </w:rPr>
        <w:t>:“Ly</w:t>
      </w:r>
      <w:r>
        <w:rPr>
          <w:i/>
          <w:spacing w:val="80"/>
        </w:rPr>
        <w:t> </w:t>
      </w:r>
      <w:r>
        <w:rPr>
          <w:i/>
        </w:rPr>
        <w:t>hôn”</w:t>
      </w:r>
      <w:r>
        <w:rPr>
          <w:i/>
          <w:spacing w:val="80"/>
        </w:rPr>
        <w:t> </w:t>
      </w:r>
      <w:r>
        <w:rPr/>
        <w:t>theo</w:t>
      </w:r>
      <w:r>
        <w:rPr>
          <w:spacing w:val="80"/>
        </w:rPr>
        <w:t> </w:t>
      </w:r>
      <w:r>
        <w:rPr/>
        <w:t>Quyết</w:t>
      </w:r>
      <w:r>
        <w:rPr>
          <w:spacing w:val="80"/>
        </w:rPr>
        <w:t> </w:t>
      </w:r>
      <w:r>
        <w:rPr/>
        <w:t>định</w:t>
      </w:r>
      <w:r>
        <w:rPr>
          <w:spacing w:val="80"/>
        </w:rPr>
        <w:t> </w:t>
      </w:r>
      <w:r>
        <w:rPr/>
        <w:t>đưa</w:t>
      </w:r>
      <w:r>
        <w:rPr>
          <w:spacing w:val="80"/>
        </w:rPr>
        <w:t> </w:t>
      </w:r>
      <w:r>
        <w:rPr/>
        <w:t>vụ</w:t>
      </w:r>
      <w:r>
        <w:rPr>
          <w:spacing w:val="80"/>
        </w:rPr>
        <w:t> </w:t>
      </w:r>
      <w:r>
        <w:rPr/>
        <w:t>án</w:t>
      </w:r>
      <w:r>
        <w:rPr>
          <w:spacing w:val="80"/>
        </w:rPr>
        <w:t> </w:t>
      </w:r>
      <w:r>
        <w:rPr/>
        <w:t>ra</w:t>
      </w:r>
      <w:r>
        <w:rPr>
          <w:spacing w:val="80"/>
        </w:rPr>
        <w:t> </w:t>
      </w:r>
      <w:r>
        <w:rPr/>
        <w:t>xét</w:t>
      </w:r>
      <w:r>
        <w:rPr>
          <w:spacing w:val="80"/>
        </w:rPr>
        <w:t> </w:t>
      </w:r>
      <w:r>
        <w:rPr/>
        <w:t>xử</w:t>
      </w:r>
      <w:r>
        <w:rPr>
          <w:spacing w:val="80"/>
        </w:rPr>
        <w:t> </w:t>
      </w:r>
      <w:r>
        <w:rPr/>
        <w:t>số: 144/2022/QĐXXST-HNGĐ ngày 13 tháng 12 năm 2022 giữa các đương sự:</w:t>
      </w:r>
    </w:p>
    <w:p>
      <w:pPr>
        <w:pStyle w:val="ListParagraph"/>
        <w:numPr>
          <w:ilvl w:val="0"/>
          <w:numId w:val="1"/>
        </w:numPr>
        <w:tabs>
          <w:tab w:pos="1148" w:val="left" w:leader="none"/>
        </w:tabs>
        <w:spacing w:line="324" w:lineRule="auto" w:before="59" w:after="0"/>
        <w:ind w:left="863" w:right="3508" w:firstLine="0"/>
        <w:jc w:val="left"/>
        <w:rPr>
          <w:i/>
          <w:sz w:val="28"/>
        </w:rPr>
      </w:pPr>
      <w:r>
        <w:rPr>
          <w:i/>
          <w:sz w:val="28"/>
        </w:rPr>
        <w:t>Nguyên</w:t>
      </w:r>
      <w:r>
        <w:rPr>
          <w:i/>
          <w:spacing w:val="-6"/>
          <w:sz w:val="28"/>
        </w:rPr>
        <w:t> </w:t>
      </w:r>
      <w:r>
        <w:rPr>
          <w:i/>
          <w:sz w:val="28"/>
        </w:rPr>
        <w:t>đơn</w:t>
      </w:r>
      <w:r>
        <w:rPr>
          <w:sz w:val="28"/>
        </w:rPr>
        <w:t>:</w:t>
      </w:r>
      <w:r>
        <w:rPr>
          <w:spacing w:val="-16"/>
          <w:sz w:val="28"/>
        </w:rPr>
        <w:t> </w:t>
      </w:r>
      <w:r>
        <w:rPr>
          <w:sz w:val="28"/>
        </w:rPr>
        <w:t>Anh</w:t>
      </w:r>
      <w:r>
        <w:rPr>
          <w:spacing w:val="-6"/>
          <w:sz w:val="28"/>
        </w:rPr>
        <w:t> </w:t>
      </w:r>
      <w:r>
        <w:rPr>
          <w:sz w:val="28"/>
        </w:rPr>
        <w:t>Nguyễn</w:t>
      </w:r>
      <w:r>
        <w:rPr>
          <w:spacing w:val="-6"/>
          <w:sz w:val="28"/>
        </w:rPr>
        <w:t> </w:t>
      </w:r>
      <w:r>
        <w:rPr>
          <w:sz w:val="28"/>
        </w:rPr>
        <w:t>Văn</w:t>
      </w:r>
      <w:r>
        <w:rPr>
          <w:spacing w:val="-6"/>
          <w:sz w:val="28"/>
        </w:rPr>
        <w:t> </w:t>
      </w:r>
      <w:r>
        <w:rPr>
          <w:sz w:val="28"/>
        </w:rPr>
        <w:t>N, sinh</w:t>
      </w:r>
      <w:r>
        <w:rPr>
          <w:spacing w:val="-6"/>
          <w:sz w:val="28"/>
        </w:rPr>
        <w:t> </w:t>
      </w:r>
      <w:r>
        <w:rPr>
          <w:sz w:val="28"/>
        </w:rPr>
        <w:t>năm</w:t>
      </w:r>
      <w:r>
        <w:rPr>
          <w:spacing w:val="-9"/>
          <w:sz w:val="28"/>
        </w:rPr>
        <w:t> </w:t>
      </w:r>
      <w:r>
        <w:rPr>
          <w:sz w:val="28"/>
        </w:rPr>
        <w:t>1994 Nơi</w:t>
      </w:r>
      <w:r>
        <w:rPr>
          <w:spacing w:val="-12"/>
          <w:sz w:val="28"/>
        </w:rPr>
        <w:t> </w:t>
      </w:r>
      <w:r>
        <w:rPr>
          <w:sz w:val="28"/>
        </w:rPr>
        <w:t>cư trú:</w:t>
      </w:r>
      <w:r>
        <w:rPr>
          <w:spacing w:val="-13"/>
          <w:sz w:val="28"/>
        </w:rPr>
        <w:t> </w:t>
      </w:r>
      <w:r>
        <w:rPr>
          <w:sz w:val="28"/>
        </w:rPr>
        <w:t>Thôn Y, xã H, huyện T, tỉnh V</w:t>
      </w:r>
      <w:r>
        <w:rPr>
          <w:spacing w:val="-3"/>
          <w:sz w:val="28"/>
        </w:rPr>
        <w:t> </w:t>
      </w:r>
      <w:r>
        <w:rPr>
          <w:sz w:val="28"/>
        </w:rPr>
        <w:t>(có mặt)</w:t>
      </w:r>
    </w:p>
    <w:p>
      <w:pPr>
        <w:pStyle w:val="ListParagraph"/>
        <w:numPr>
          <w:ilvl w:val="0"/>
          <w:numId w:val="1"/>
        </w:numPr>
        <w:tabs>
          <w:tab w:pos="1149" w:val="left" w:leader="none"/>
        </w:tabs>
        <w:spacing w:line="240" w:lineRule="auto" w:before="2" w:after="0"/>
        <w:ind w:left="1148" w:right="0" w:hanging="286"/>
        <w:jc w:val="left"/>
        <w:rPr>
          <w:sz w:val="28"/>
        </w:rPr>
      </w:pPr>
      <w:r>
        <w:rPr>
          <w:i/>
          <w:sz w:val="28"/>
        </w:rPr>
        <w:t>Bị</w:t>
      </w:r>
      <w:r>
        <w:rPr>
          <w:i/>
          <w:spacing w:val="-14"/>
          <w:sz w:val="28"/>
        </w:rPr>
        <w:t> </w:t>
      </w:r>
      <w:r>
        <w:rPr>
          <w:i/>
          <w:sz w:val="28"/>
        </w:rPr>
        <w:t>đơn:</w:t>
      </w:r>
      <w:r>
        <w:rPr>
          <w:i/>
          <w:spacing w:val="-14"/>
          <w:sz w:val="28"/>
        </w:rPr>
        <w:t> </w:t>
      </w:r>
      <w:r>
        <w:rPr>
          <w:sz w:val="28"/>
        </w:rPr>
        <w:t>Chị</w:t>
      </w:r>
      <w:r>
        <w:rPr>
          <w:spacing w:val="-15"/>
          <w:sz w:val="28"/>
        </w:rPr>
        <w:t> </w:t>
      </w:r>
      <w:r>
        <w:rPr>
          <w:sz w:val="28"/>
        </w:rPr>
        <w:t>Dương</w:t>
      </w:r>
      <w:r>
        <w:rPr>
          <w:spacing w:val="-2"/>
          <w:sz w:val="28"/>
        </w:rPr>
        <w:t> </w:t>
      </w:r>
      <w:r>
        <w:rPr>
          <w:sz w:val="28"/>
        </w:rPr>
        <w:t>Thị</w:t>
      </w:r>
      <w:r>
        <w:rPr>
          <w:spacing w:val="-14"/>
          <w:sz w:val="28"/>
        </w:rPr>
        <w:t> </w:t>
      </w:r>
      <w:r>
        <w:rPr>
          <w:sz w:val="28"/>
        </w:rPr>
        <w:t>T,</w:t>
      </w:r>
      <w:r>
        <w:rPr>
          <w:spacing w:val="8"/>
          <w:sz w:val="28"/>
        </w:rPr>
        <w:t> </w:t>
      </w:r>
      <w:r>
        <w:rPr>
          <w:sz w:val="28"/>
        </w:rPr>
        <w:t>sinh</w:t>
      </w:r>
      <w:r>
        <w:rPr>
          <w:spacing w:val="-2"/>
          <w:sz w:val="28"/>
        </w:rPr>
        <w:t> </w:t>
      </w:r>
      <w:r>
        <w:rPr>
          <w:sz w:val="28"/>
        </w:rPr>
        <w:t>năm</w:t>
      </w:r>
      <w:r>
        <w:rPr>
          <w:spacing w:val="-7"/>
          <w:sz w:val="28"/>
        </w:rPr>
        <w:t> </w:t>
      </w:r>
      <w:r>
        <w:rPr>
          <w:spacing w:val="-4"/>
          <w:sz w:val="28"/>
        </w:rPr>
        <w:t>1988</w:t>
      </w:r>
    </w:p>
    <w:p>
      <w:pPr>
        <w:pStyle w:val="BodyText"/>
        <w:spacing w:before="128"/>
        <w:ind w:left="863" w:firstLine="0"/>
        <w:jc w:val="left"/>
      </w:pPr>
      <w:r>
        <w:rPr/>
        <w:t>Nơi</w:t>
      </w:r>
      <w:r>
        <w:rPr>
          <w:spacing w:val="-17"/>
        </w:rPr>
        <w:t> </w:t>
      </w:r>
      <w:r>
        <w:rPr/>
        <w:t>cư</w:t>
      </w:r>
      <w:r>
        <w:rPr>
          <w:spacing w:val="-5"/>
        </w:rPr>
        <w:t> </w:t>
      </w:r>
      <w:r>
        <w:rPr/>
        <w:t>trú:</w:t>
      </w:r>
      <w:r>
        <w:rPr>
          <w:spacing w:val="-16"/>
        </w:rPr>
        <w:t> </w:t>
      </w:r>
      <w:r>
        <w:rPr/>
        <w:t>Thôn</w:t>
      </w:r>
      <w:r>
        <w:rPr>
          <w:spacing w:val="-6"/>
        </w:rPr>
        <w:t> </w:t>
      </w:r>
      <w:r>
        <w:rPr/>
        <w:t>H,</w:t>
      </w:r>
      <w:r>
        <w:rPr>
          <w:spacing w:val="4"/>
        </w:rPr>
        <w:t> </w:t>
      </w:r>
      <w:r>
        <w:rPr/>
        <w:t>xã</w:t>
      </w:r>
      <w:r>
        <w:rPr>
          <w:spacing w:val="-6"/>
        </w:rPr>
        <w:t> </w:t>
      </w:r>
      <w:r>
        <w:rPr/>
        <w:t>X,</w:t>
      </w:r>
      <w:r>
        <w:rPr>
          <w:spacing w:val="4"/>
        </w:rPr>
        <w:t> </w:t>
      </w:r>
      <w:r>
        <w:rPr/>
        <w:t>huyện</w:t>
      </w:r>
      <w:r>
        <w:rPr>
          <w:spacing w:val="-6"/>
        </w:rPr>
        <w:t> </w:t>
      </w:r>
      <w:r>
        <w:rPr/>
        <w:t>L,</w:t>
      </w:r>
      <w:r>
        <w:rPr>
          <w:spacing w:val="4"/>
        </w:rPr>
        <w:t> </w:t>
      </w:r>
      <w:r>
        <w:rPr/>
        <w:t>tỉnh</w:t>
      </w:r>
      <w:r>
        <w:rPr>
          <w:spacing w:val="-7"/>
        </w:rPr>
        <w:t> </w:t>
      </w:r>
      <w:r>
        <w:rPr/>
        <w:t>V</w:t>
      </w:r>
      <w:r>
        <w:rPr>
          <w:spacing w:val="-9"/>
        </w:rPr>
        <w:t> </w:t>
      </w:r>
      <w:r>
        <w:rPr/>
        <w:t>(vắng</w:t>
      </w:r>
      <w:r>
        <w:rPr>
          <w:spacing w:val="7"/>
        </w:rPr>
        <w:t> </w:t>
      </w:r>
      <w:r>
        <w:rPr>
          <w:spacing w:val="-4"/>
        </w:rPr>
        <w:t>mặt)</w:t>
      </w:r>
    </w:p>
    <w:p>
      <w:pPr>
        <w:pStyle w:val="Heading1"/>
        <w:ind w:right="3216"/>
      </w:pPr>
      <w:r>
        <w:rPr/>
        <w:t>NỘI</w:t>
      </w:r>
      <w:r>
        <w:rPr>
          <w:spacing w:val="-15"/>
        </w:rPr>
        <w:t> </w:t>
      </w:r>
      <w:r>
        <w:rPr/>
        <w:t>DUNG</w:t>
      </w:r>
      <w:r>
        <w:rPr>
          <w:spacing w:val="10"/>
        </w:rPr>
        <w:t> </w:t>
      </w:r>
      <w:r>
        <w:rPr/>
        <w:t>VỤ</w:t>
      </w:r>
      <w:r>
        <w:rPr>
          <w:spacing w:val="-3"/>
        </w:rPr>
        <w:t> </w:t>
      </w:r>
      <w:r>
        <w:rPr>
          <w:spacing w:val="-5"/>
        </w:rPr>
        <w:t>ÁN:</w:t>
      </w:r>
    </w:p>
    <w:p>
      <w:pPr>
        <w:pStyle w:val="BodyText"/>
        <w:spacing w:line="285" w:lineRule="auto" w:before="113"/>
        <w:ind w:right="660"/>
      </w:pPr>
      <w:r>
        <w:rPr/>
        <w:t>Trong</w:t>
      </w:r>
      <w:r>
        <w:rPr>
          <w:spacing w:val="-1"/>
        </w:rPr>
        <w:t> </w:t>
      </w:r>
      <w:r>
        <w:rPr/>
        <w:t>đơn</w:t>
      </w:r>
      <w:r>
        <w:rPr>
          <w:spacing w:val="-1"/>
        </w:rPr>
        <w:t> </w:t>
      </w:r>
      <w:r>
        <w:rPr/>
        <w:t>xin ly</w:t>
      </w:r>
      <w:r>
        <w:rPr>
          <w:spacing w:val="-1"/>
        </w:rPr>
        <w:t> </w:t>
      </w:r>
      <w:r>
        <w:rPr/>
        <w:t>hôn</w:t>
      </w:r>
      <w:r>
        <w:rPr>
          <w:spacing w:val="-1"/>
        </w:rPr>
        <w:t> </w:t>
      </w:r>
      <w:r>
        <w:rPr/>
        <w:t>ngày 03/10/2022 và những lời</w:t>
      </w:r>
      <w:r>
        <w:rPr>
          <w:spacing w:val="-14"/>
        </w:rPr>
        <w:t> </w:t>
      </w:r>
      <w:r>
        <w:rPr/>
        <w:t>khai</w:t>
      </w:r>
      <w:r>
        <w:rPr>
          <w:spacing w:val="-14"/>
        </w:rPr>
        <w:t> </w:t>
      </w:r>
      <w:r>
        <w:rPr/>
        <w:t>tiếp theo trong</w:t>
      </w:r>
      <w:r>
        <w:rPr>
          <w:spacing w:val="-1"/>
        </w:rPr>
        <w:t> </w:t>
      </w:r>
      <w:r>
        <w:rPr/>
        <w:t>quá trình giải quyết vụ án cũng như tại phiên tòa sơ thẩm, nguyên đơn là anh Nguyễn Văn N trình bày: Anh và chị</w:t>
      </w:r>
      <w:r>
        <w:rPr>
          <w:spacing w:val="-11"/>
        </w:rPr>
        <w:t> </w:t>
      </w:r>
      <w:r>
        <w:rPr/>
        <w:t>Dương Thị T kết hôn ngày 26/9/2019, trước khi</w:t>
      </w:r>
      <w:r>
        <w:rPr>
          <w:spacing w:val="-11"/>
        </w:rPr>
        <w:t> </w:t>
      </w:r>
      <w:r>
        <w:rPr/>
        <w:t>cưới có tìm</w:t>
      </w:r>
      <w:r>
        <w:rPr>
          <w:spacing w:val="-6"/>
        </w:rPr>
        <w:t> </w:t>
      </w:r>
      <w:r>
        <w:rPr/>
        <w:t>hiểu, có tự nguyện, có đăng</w:t>
      </w:r>
      <w:r>
        <w:rPr>
          <w:spacing w:val="-2"/>
        </w:rPr>
        <w:t> </w:t>
      </w:r>
      <w:r>
        <w:rPr/>
        <w:t>ký kết hôn</w:t>
      </w:r>
      <w:r>
        <w:rPr>
          <w:spacing w:val="-2"/>
        </w:rPr>
        <w:t> </w:t>
      </w:r>
      <w:r>
        <w:rPr/>
        <w:t>tại Ủy</w:t>
      </w:r>
      <w:r>
        <w:rPr>
          <w:spacing w:val="-2"/>
        </w:rPr>
        <w:t> </w:t>
      </w:r>
      <w:r>
        <w:rPr/>
        <w:t>ban</w:t>
      </w:r>
      <w:r>
        <w:rPr>
          <w:spacing w:val="-2"/>
        </w:rPr>
        <w:t> </w:t>
      </w:r>
      <w:r>
        <w:rPr/>
        <w:t>nhân dân xã H, huyện</w:t>
      </w:r>
      <w:r>
        <w:rPr>
          <w:spacing w:val="-2"/>
        </w:rPr>
        <w:t> </w:t>
      </w:r>
      <w:r>
        <w:rPr/>
        <w:t>T, tỉnh V. Kết hôn xong,</w:t>
      </w:r>
      <w:r>
        <w:rPr>
          <w:spacing w:val="40"/>
        </w:rPr>
        <w:t> </w:t>
      </w:r>
      <w:r>
        <w:rPr/>
        <w:t>chị T</w:t>
      </w:r>
      <w:r>
        <w:rPr>
          <w:spacing w:val="40"/>
        </w:rPr>
        <w:t> </w:t>
      </w:r>
      <w:r>
        <w:rPr/>
        <w:t>về sống chung cùng gia đình anh. Quá trình chung sống vợ chồng</w:t>
      </w:r>
      <w:r>
        <w:rPr>
          <w:spacing w:val="-1"/>
        </w:rPr>
        <w:t> </w:t>
      </w:r>
      <w:r>
        <w:rPr/>
        <w:t>hòa thuận, hạnh</w:t>
      </w:r>
      <w:r>
        <w:rPr>
          <w:spacing w:val="-1"/>
        </w:rPr>
        <w:t> </w:t>
      </w:r>
      <w:r>
        <w:rPr/>
        <w:t>phúc được thời gian ngắn thì phát sinh mâu thuẫn. Nguyên nhân mâu thuẫn do vợ chồng không hợp nhau, bất đồng quan điểm sống. Đến</w:t>
      </w:r>
      <w:r>
        <w:rPr>
          <w:spacing w:val="-4"/>
        </w:rPr>
        <w:t> </w:t>
      </w:r>
      <w:r>
        <w:rPr/>
        <w:t>tháng</w:t>
      </w:r>
      <w:r>
        <w:rPr>
          <w:spacing w:val="13"/>
        </w:rPr>
        <w:t> </w:t>
      </w:r>
      <w:r>
        <w:rPr/>
        <w:t>04/2020,</w:t>
      </w:r>
      <w:r>
        <w:rPr>
          <w:spacing w:val="7"/>
        </w:rPr>
        <w:t> </w:t>
      </w:r>
      <w:r>
        <w:rPr/>
        <w:t>chị</w:t>
      </w:r>
      <w:r>
        <w:rPr>
          <w:spacing w:val="-16"/>
        </w:rPr>
        <w:t> </w:t>
      </w:r>
      <w:r>
        <w:rPr/>
        <w:t>T</w:t>
      </w:r>
      <w:r>
        <w:rPr>
          <w:spacing w:val="11"/>
        </w:rPr>
        <w:t> </w:t>
      </w:r>
      <w:r>
        <w:rPr/>
        <w:t>bỏ</w:t>
      </w:r>
      <w:r>
        <w:rPr>
          <w:spacing w:val="10"/>
        </w:rPr>
        <w:t> </w:t>
      </w:r>
      <w:r>
        <w:rPr/>
        <w:t>về</w:t>
      </w:r>
      <w:r>
        <w:rPr>
          <w:spacing w:val="11"/>
        </w:rPr>
        <w:t> </w:t>
      </w:r>
      <w:r>
        <w:rPr/>
        <w:t>nhà</w:t>
      </w:r>
      <w:r>
        <w:rPr>
          <w:spacing w:val="11"/>
        </w:rPr>
        <w:t> </w:t>
      </w:r>
      <w:r>
        <w:rPr/>
        <w:t>bố</w:t>
      </w:r>
      <w:r>
        <w:rPr>
          <w:spacing w:val="10"/>
        </w:rPr>
        <w:t> </w:t>
      </w:r>
      <w:r>
        <w:rPr/>
        <w:t>mẹ</w:t>
      </w:r>
      <w:r>
        <w:rPr>
          <w:spacing w:val="-2"/>
        </w:rPr>
        <w:t> </w:t>
      </w:r>
      <w:r>
        <w:rPr/>
        <w:t>đẻ</w:t>
      </w:r>
      <w:r>
        <w:rPr>
          <w:spacing w:val="11"/>
        </w:rPr>
        <w:t> </w:t>
      </w:r>
      <w:r>
        <w:rPr/>
        <w:t>ở</w:t>
      </w:r>
      <w:r>
        <w:rPr>
          <w:spacing w:val="2"/>
        </w:rPr>
        <w:t> </w:t>
      </w:r>
      <w:r>
        <w:rPr/>
        <w:t>thôn</w:t>
      </w:r>
      <w:r>
        <w:rPr>
          <w:spacing w:val="19"/>
        </w:rPr>
        <w:t> </w:t>
      </w:r>
      <w:r>
        <w:rPr/>
        <w:t>H,</w:t>
      </w:r>
      <w:r>
        <w:rPr>
          <w:spacing w:val="22"/>
        </w:rPr>
        <w:t> </w:t>
      </w:r>
      <w:r>
        <w:rPr/>
        <w:t>xã</w:t>
      </w:r>
      <w:r>
        <w:rPr>
          <w:spacing w:val="11"/>
        </w:rPr>
        <w:t> </w:t>
      </w:r>
      <w:r>
        <w:rPr/>
        <w:t>X,</w:t>
      </w:r>
      <w:r>
        <w:rPr>
          <w:spacing w:val="7"/>
        </w:rPr>
        <w:t> </w:t>
      </w:r>
      <w:r>
        <w:rPr/>
        <w:t>huyện</w:t>
      </w:r>
      <w:r>
        <w:rPr>
          <w:spacing w:val="10"/>
        </w:rPr>
        <w:t> </w:t>
      </w:r>
      <w:r>
        <w:rPr/>
        <w:t>L,</w:t>
      </w:r>
      <w:r>
        <w:rPr>
          <w:spacing w:val="7"/>
        </w:rPr>
        <w:t> </w:t>
      </w:r>
      <w:r>
        <w:rPr/>
        <w:t>tỉnh</w:t>
      </w:r>
      <w:r>
        <w:rPr>
          <w:spacing w:val="10"/>
        </w:rPr>
        <w:t> </w:t>
      </w:r>
      <w:r>
        <w:rPr/>
        <w:t>V</w:t>
      </w:r>
      <w:r>
        <w:rPr>
          <w:spacing w:val="10"/>
        </w:rPr>
        <w:t> </w:t>
      </w:r>
      <w:r>
        <w:rPr>
          <w:spacing w:val="-5"/>
        </w:rPr>
        <w:t>và</w:t>
      </w:r>
    </w:p>
    <w:p>
      <w:pPr>
        <w:spacing w:after="0" w:line="285" w:lineRule="auto"/>
        <w:sectPr>
          <w:footerReference w:type="default" r:id="rId5"/>
          <w:type w:val="continuous"/>
          <w:pgSz w:w="11910" w:h="16850"/>
          <w:pgMar w:footer="1099" w:header="0" w:top="1120" w:bottom="1280" w:left="1540" w:right="180"/>
          <w:pgNumType w:start="1"/>
        </w:sectPr>
      </w:pPr>
    </w:p>
    <w:p>
      <w:pPr>
        <w:pStyle w:val="BodyText"/>
        <w:spacing w:line="280" w:lineRule="auto" w:before="75"/>
        <w:ind w:right="667" w:firstLine="0"/>
      </w:pPr>
      <w:r>
        <w:rPr/>
        <w:t>vợ chồng ly thân nhau từ đó cho đến nay, vợ chồng có hòa giải, dàn xếp nhưng không thành. Nay anh xác định vợ chồng không còn tình cảm, anh đề nghị Tòa án giải quyết cho anh được ly hôn chị Dương Thị T.</w:t>
      </w:r>
    </w:p>
    <w:p>
      <w:pPr>
        <w:pStyle w:val="BodyText"/>
        <w:spacing w:line="278" w:lineRule="auto" w:before="71"/>
        <w:ind w:right="668"/>
      </w:pPr>
      <w:r>
        <w:rPr/>
        <w:t>Con</w:t>
      </w:r>
      <w:r>
        <w:rPr>
          <w:spacing w:val="-3"/>
        </w:rPr>
        <w:t> </w:t>
      </w:r>
      <w:r>
        <w:rPr/>
        <w:t>chung, tài sản chung, tài sản riêng, công nợ,</w:t>
      </w:r>
      <w:r>
        <w:rPr>
          <w:spacing w:val="-7"/>
        </w:rPr>
        <w:t> </w:t>
      </w:r>
      <w:r>
        <w:rPr/>
        <w:t>công</w:t>
      </w:r>
      <w:r>
        <w:rPr>
          <w:spacing w:val="-3"/>
        </w:rPr>
        <w:t> </w:t>
      </w:r>
      <w:r>
        <w:rPr/>
        <w:t>sức: Anh N xác định không có và không đề nghị Tòa án giải quyết</w:t>
      </w:r>
    </w:p>
    <w:p>
      <w:pPr>
        <w:pStyle w:val="BodyText"/>
        <w:spacing w:line="268" w:lineRule="auto" w:before="123"/>
        <w:ind w:right="667" w:firstLine="721"/>
      </w:pPr>
      <w:r>
        <w:rPr/>
        <w:t>Bị đơn là chị Dương Thị T quá trình giải quyết vụ án và tại phiên tòa vắng mặt, nhưng</w:t>
      </w:r>
      <w:r>
        <w:rPr>
          <w:spacing w:val="-2"/>
        </w:rPr>
        <w:t> </w:t>
      </w:r>
      <w:r>
        <w:rPr/>
        <w:t>tại Biên</w:t>
      </w:r>
      <w:r>
        <w:rPr>
          <w:spacing w:val="-2"/>
        </w:rPr>
        <w:t> </w:t>
      </w:r>
      <w:r>
        <w:rPr/>
        <w:t>bản lấy lời</w:t>
      </w:r>
      <w:r>
        <w:rPr>
          <w:spacing w:val="-10"/>
        </w:rPr>
        <w:t> </w:t>
      </w:r>
      <w:r>
        <w:rPr/>
        <w:t>khai</w:t>
      </w:r>
      <w:r>
        <w:rPr>
          <w:spacing w:val="-14"/>
        </w:rPr>
        <w:t> </w:t>
      </w:r>
      <w:r>
        <w:rPr/>
        <w:t>ngày 30/11/2022, chị</w:t>
      </w:r>
      <w:r>
        <w:rPr>
          <w:spacing w:val="-14"/>
        </w:rPr>
        <w:t> </w:t>
      </w:r>
      <w:r>
        <w:rPr/>
        <w:t>T trình</w:t>
      </w:r>
      <w:r>
        <w:rPr>
          <w:spacing w:val="-2"/>
        </w:rPr>
        <w:t> </w:t>
      </w:r>
      <w:r>
        <w:rPr/>
        <w:t>bày:</w:t>
      </w:r>
      <w:r>
        <w:rPr>
          <w:spacing w:val="-14"/>
        </w:rPr>
        <w:t> </w:t>
      </w:r>
      <w:r>
        <w:rPr/>
        <w:t>Về</w:t>
      </w:r>
      <w:r>
        <w:rPr>
          <w:spacing w:val="-1"/>
        </w:rPr>
        <w:t> </w:t>
      </w:r>
      <w:r>
        <w:rPr/>
        <w:t>thời</w:t>
      </w:r>
      <w:r>
        <w:rPr>
          <w:spacing w:val="-14"/>
        </w:rPr>
        <w:t> </w:t>
      </w:r>
      <w:r>
        <w:rPr/>
        <w:t>gian kết hôn, điều kiện kết hôn</w:t>
      </w:r>
      <w:r>
        <w:rPr>
          <w:spacing w:val="-3"/>
        </w:rPr>
        <w:t> </w:t>
      </w:r>
      <w:r>
        <w:rPr/>
        <w:t>như anh</w:t>
      </w:r>
      <w:r>
        <w:rPr>
          <w:spacing w:val="-3"/>
        </w:rPr>
        <w:t> </w:t>
      </w:r>
      <w:r>
        <w:rPr/>
        <w:t>Ntrình</w:t>
      </w:r>
      <w:r>
        <w:rPr>
          <w:spacing w:val="-3"/>
        </w:rPr>
        <w:t> </w:t>
      </w:r>
      <w:r>
        <w:rPr/>
        <w:t>bày là đúng. Kết hôn</w:t>
      </w:r>
      <w:r>
        <w:rPr>
          <w:spacing w:val="-3"/>
        </w:rPr>
        <w:t> </w:t>
      </w:r>
      <w:r>
        <w:rPr/>
        <w:t>xong chị về</w:t>
      </w:r>
      <w:r>
        <w:rPr>
          <w:spacing w:val="-2"/>
        </w:rPr>
        <w:t> </w:t>
      </w:r>
      <w:r>
        <w:rPr/>
        <w:t>chung sống cùng gia đình anh N được vài</w:t>
      </w:r>
      <w:r>
        <w:rPr>
          <w:spacing w:val="-12"/>
        </w:rPr>
        <w:t> </w:t>
      </w:r>
      <w:r>
        <w:rPr/>
        <w:t>tháng thì xảy ra mâu thuẫn giữa chị với mẹ đẻ của anh N nên gia đình anh N đã đuổi chị về nhà bố</w:t>
      </w:r>
      <w:r>
        <w:rPr>
          <w:spacing w:val="27"/>
        </w:rPr>
        <w:t> </w:t>
      </w:r>
      <w:r>
        <w:rPr/>
        <w:t>mẹ đẻ</w:t>
      </w:r>
      <w:r>
        <w:rPr>
          <w:spacing w:val="-2"/>
        </w:rPr>
        <w:t> </w:t>
      </w:r>
      <w:r>
        <w:rPr/>
        <w:t>chị vào</w:t>
      </w:r>
      <w:r>
        <w:rPr>
          <w:spacing w:val="27"/>
        </w:rPr>
        <w:t> </w:t>
      </w:r>
      <w:r>
        <w:rPr/>
        <w:t>đầu năm 2020 và kể từ đó cho đến này vợ chồng chị</w:t>
      </w:r>
      <w:r>
        <w:rPr>
          <w:spacing w:val="-1"/>
        </w:rPr>
        <w:t> </w:t>
      </w:r>
      <w:r>
        <w:rPr/>
        <w:t>ly thân nhau, không dàn xếp gì. Nay anh N xin ly hôn không trao đổi</w:t>
      </w:r>
      <w:r>
        <w:rPr>
          <w:spacing w:val="-11"/>
        </w:rPr>
        <w:t> </w:t>
      </w:r>
      <w:r>
        <w:rPr/>
        <w:t>gì với</w:t>
      </w:r>
      <w:r>
        <w:rPr>
          <w:spacing w:val="-11"/>
        </w:rPr>
        <w:t> </w:t>
      </w:r>
      <w:r>
        <w:rPr/>
        <w:t>chị</w:t>
      </w:r>
      <w:r>
        <w:rPr>
          <w:spacing w:val="-11"/>
        </w:rPr>
        <w:t> </w:t>
      </w:r>
      <w:r>
        <w:rPr/>
        <w:t>và chị</w:t>
      </w:r>
      <w:r>
        <w:rPr>
          <w:spacing w:val="-11"/>
        </w:rPr>
        <w:t> </w:t>
      </w:r>
      <w:r>
        <w:rPr/>
        <w:t>cũng không ký vào đơn ly hôn nên việc anh N xin ly hôn chị thì để anh N tự giải</w:t>
      </w:r>
      <w:r>
        <w:rPr>
          <w:spacing w:val="-13"/>
        </w:rPr>
        <w:t> </w:t>
      </w:r>
      <w:r>
        <w:rPr/>
        <w:t>quyết, chị không đến Tòa án làm</w:t>
      </w:r>
      <w:r>
        <w:rPr>
          <w:spacing w:val="-5"/>
        </w:rPr>
        <w:t> </w:t>
      </w:r>
      <w:r>
        <w:rPr/>
        <w:t>việc và cũng không ký nhận vào bất kỳ văn bản, giấy tờ gì của Tòa án.</w:t>
      </w:r>
    </w:p>
    <w:p>
      <w:pPr>
        <w:pStyle w:val="BodyText"/>
        <w:spacing w:line="268" w:lineRule="auto" w:before="118"/>
        <w:ind w:right="667" w:firstLine="721"/>
      </w:pPr>
      <w:r>
        <w:rPr/>
        <w:t>Về con chung, tài sản chung, tài sản</w:t>
      </w:r>
      <w:r>
        <w:rPr>
          <w:spacing w:val="40"/>
        </w:rPr>
        <w:t> </w:t>
      </w:r>
      <w:r>
        <w:rPr/>
        <w:t>riêng, công nợ, công sức: Chị T</w:t>
      </w:r>
      <w:r>
        <w:rPr>
          <w:spacing w:val="40"/>
        </w:rPr>
        <w:t> </w:t>
      </w:r>
      <w:r>
        <w:rPr/>
        <w:t>xác định không có.</w:t>
      </w:r>
    </w:p>
    <w:p>
      <w:pPr>
        <w:pStyle w:val="BodyText"/>
        <w:spacing w:line="268" w:lineRule="auto"/>
        <w:ind w:right="670" w:firstLine="721"/>
      </w:pPr>
      <w:r>
        <w:rPr/>
        <w:t>Đại diện Viện kiểm sát nhân dân huyện Lập Thạch phát biểu quan điểm về việc tuân</w:t>
      </w:r>
      <w:r>
        <w:rPr>
          <w:spacing w:val="-5"/>
        </w:rPr>
        <w:t> </w:t>
      </w:r>
      <w:r>
        <w:rPr/>
        <w:t>thủ</w:t>
      </w:r>
      <w:r>
        <w:rPr>
          <w:spacing w:val="-5"/>
        </w:rPr>
        <w:t> </w:t>
      </w:r>
      <w:r>
        <w:rPr/>
        <w:t>các quy</w:t>
      </w:r>
      <w:r>
        <w:rPr>
          <w:spacing w:val="-5"/>
        </w:rPr>
        <w:t> </w:t>
      </w:r>
      <w:r>
        <w:rPr/>
        <w:t>định</w:t>
      </w:r>
      <w:r>
        <w:rPr>
          <w:spacing w:val="-5"/>
        </w:rPr>
        <w:t> </w:t>
      </w:r>
      <w:r>
        <w:rPr/>
        <w:t>tố tụng</w:t>
      </w:r>
      <w:r>
        <w:rPr>
          <w:spacing w:val="-5"/>
        </w:rPr>
        <w:t> </w:t>
      </w:r>
      <w:r>
        <w:rPr/>
        <w:t>của</w:t>
      </w:r>
      <w:r>
        <w:rPr>
          <w:spacing w:val="-4"/>
        </w:rPr>
        <w:t> </w:t>
      </w:r>
      <w:r>
        <w:rPr/>
        <w:t>Thẩm</w:t>
      </w:r>
      <w:r>
        <w:rPr>
          <w:spacing w:val="-9"/>
        </w:rPr>
        <w:t> </w:t>
      </w:r>
      <w:r>
        <w:rPr/>
        <w:t>phán, Hội</w:t>
      </w:r>
      <w:r>
        <w:rPr>
          <w:spacing w:val="-17"/>
        </w:rPr>
        <w:t> </w:t>
      </w:r>
      <w:r>
        <w:rPr/>
        <w:t>đồng</w:t>
      </w:r>
      <w:r>
        <w:rPr>
          <w:spacing w:val="-5"/>
        </w:rPr>
        <w:t> </w:t>
      </w:r>
      <w:r>
        <w:rPr/>
        <w:t>xét</w:t>
      </w:r>
      <w:r>
        <w:rPr>
          <w:spacing w:val="-2"/>
        </w:rPr>
        <w:t> </w:t>
      </w:r>
      <w:r>
        <w:rPr/>
        <w:t>xử, Thư</w:t>
      </w:r>
      <w:r>
        <w:rPr>
          <w:spacing w:val="-3"/>
        </w:rPr>
        <w:t> </w:t>
      </w:r>
      <w:r>
        <w:rPr/>
        <w:t>ký</w:t>
      </w:r>
      <w:r>
        <w:rPr>
          <w:spacing w:val="-5"/>
        </w:rPr>
        <w:t> </w:t>
      </w:r>
      <w:r>
        <w:rPr/>
        <w:t>Tòa</w:t>
      </w:r>
      <w:r>
        <w:rPr>
          <w:spacing w:val="-4"/>
        </w:rPr>
        <w:t> </w:t>
      </w:r>
      <w:r>
        <w:rPr/>
        <w:t>án và việc</w:t>
      </w:r>
      <w:r>
        <w:rPr>
          <w:spacing w:val="26"/>
        </w:rPr>
        <w:t> </w:t>
      </w:r>
      <w:r>
        <w:rPr/>
        <w:t>chấp hành pháp luật của anh Nguyễn Văn N trong quá trình giải</w:t>
      </w:r>
      <w:r>
        <w:rPr>
          <w:spacing w:val="-1"/>
        </w:rPr>
        <w:t> </w:t>
      </w:r>
      <w:r>
        <w:rPr/>
        <w:t>quyết</w:t>
      </w:r>
      <w:r>
        <w:rPr>
          <w:spacing w:val="29"/>
        </w:rPr>
        <w:t> </w:t>
      </w:r>
      <w:r>
        <w:rPr/>
        <w:t>vụ án kể từ khi thụ lý cho đến trước thời điểm Hội đồng xét xử nghị án: Đã tuân thủ đúng quy định của pháp luật. Chị</w:t>
      </w:r>
      <w:r>
        <w:rPr>
          <w:spacing w:val="-3"/>
        </w:rPr>
        <w:t> </w:t>
      </w:r>
      <w:r>
        <w:rPr/>
        <w:t>Dương Thị</w:t>
      </w:r>
      <w:r>
        <w:rPr>
          <w:spacing w:val="-3"/>
        </w:rPr>
        <w:t> </w:t>
      </w:r>
      <w:r>
        <w:rPr/>
        <w:t>T đã được triệu tập hợp lệ nhiều lần nhưng vắng mặt không có lý do, đề nghị Hội đồng xét xử tiến hành xét xử vắng mặt đối với bị đơn.</w:t>
      </w:r>
    </w:p>
    <w:p>
      <w:pPr>
        <w:pStyle w:val="BodyText"/>
        <w:spacing w:line="268" w:lineRule="auto"/>
        <w:ind w:right="652"/>
      </w:pPr>
      <w:r>
        <w:rPr/>
        <w:t>Ý kiến của đại diện Viện kiểm sát về đường lối giải quyết vụ án: Đề nghị</w:t>
      </w:r>
      <w:r>
        <w:rPr>
          <w:spacing w:val="40"/>
        </w:rPr>
        <w:t> </w:t>
      </w:r>
      <w:r>
        <w:rPr/>
        <w:t>Hội đồng xét xử căn cứ các</w:t>
      </w:r>
      <w:r>
        <w:rPr>
          <w:spacing w:val="40"/>
        </w:rPr>
        <w:t> </w:t>
      </w:r>
      <w:r>
        <w:rPr/>
        <w:t>Điều 51,</w:t>
      </w:r>
      <w:r>
        <w:rPr>
          <w:spacing w:val="40"/>
        </w:rPr>
        <w:t> </w:t>
      </w:r>
      <w:r>
        <w:rPr/>
        <w:t>56 Luật Hôn nhân và gia đình năm 2014; Nghị quyết số 326/2016/UBTVQH ngày 30/12/2016 của Ủy ban thường vụ Quốc hội</w:t>
      </w:r>
      <w:r>
        <w:rPr>
          <w:spacing w:val="-15"/>
        </w:rPr>
        <w:t> </w:t>
      </w:r>
      <w:r>
        <w:rPr/>
        <w:t>quy</w:t>
      </w:r>
      <w:r>
        <w:rPr>
          <w:spacing w:val="-3"/>
        </w:rPr>
        <w:t> </w:t>
      </w:r>
      <w:r>
        <w:rPr/>
        <w:t>định</w:t>
      </w:r>
      <w:r>
        <w:rPr>
          <w:spacing w:val="-3"/>
        </w:rPr>
        <w:t> </w:t>
      </w:r>
      <w:r>
        <w:rPr/>
        <w:t>về</w:t>
      </w:r>
      <w:r>
        <w:rPr>
          <w:spacing w:val="-2"/>
        </w:rPr>
        <w:t> </w:t>
      </w:r>
      <w:r>
        <w:rPr/>
        <w:t>mức thu, miễn, giảm, thu, nộp, quản</w:t>
      </w:r>
      <w:r>
        <w:rPr>
          <w:spacing w:val="-3"/>
        </w:rPr>
        <w:t> </w:t>
      </w:r>
      <w:r>
        <w:rPr/>
        <w:t>lý và</w:t>
      </w:r>
      <w:r>
        <w:rPr>
          <w:spacing w:val="-3"/>
        </w:rPr>
        <w:t> </w:t>
      </w:r>
      <w:r>
        <w:rPr/>
        <w:t>sử dụng</w:t>
      </w:r>
      <w:r>
        <w:rPr>
          <w:spacing w:val="-3"/>
        </w:rPr>
        <w:t> </w:t>
      </w:r>
      <w:r>
        <w:rPr/>
        <w:t>án</w:t>
      </w:r>
      <w:r>
        <w:rPr>
          <w:spacing w:val="-3"/>
        </w:rPr>
        <w:t> </w:t>
      </w:r>
      <w:r>
        <w:rPr/>
        <w:t>phí và lệ</w:t>
      </w:r>
      <w:r>
        <w:rPr>
          <w:spacing w:val="-2"/>
        </w:rPr>
        <w:t> </w:t>
      </w:r>
      <w:r>
        <w:rPr/>
        <w:t>phí Tòa</w:t>
      </w:r>
      <w:r>
        <w:rPr>
          <w:spacing w:val="-1"/>
        </w:rPr>
        <w:t> </w:t>
      </w:r>
      <w:r>
        <w:rPr/>
        <w:t>án. Về quan hệ vợ chồng:</w:t>
      </w:r>
      <w:r>
        <w:rPr>
          <w:spacing w:val="-13"/>
        </w:rPr>
        <w:t> </w:t>
      </w:r>
      <w:r>
        <w:rPr/>
        <w:t>Chấp nhận cho anh Nguyễn Văn N</w:t>
      </w:r>
      <w:r>
        <w:rPr>
          <w:spacing w:val="-2"/>
        </w:rPr>
        <w:t> </w:t>
      </w:r>
      <w:r>
        <w:rPr/>
        <w:t>được ly hôn chị Dương Thị T. Về con chung, tài sản chung, tài sản riêng, công nợ, công sức: các bên xác định không có</w:t>
      </w:r>
      <w:r>
        <w:rPr>
          <w:spacing w:val="40"/>
        </w:rPr>
        <w:t> </w:t>
      </w:r>
      <w:r>
        <w:rPr/>
        <w:t>và không đề nghị nên không xem xét. Về án phí: Anh N phải</w:t>
      </w:r>
      <w:r>
        <w:rPr>
          <w:spacing w:val="-3"/>
        </w:rPr>
        <w:t> </w:t>
      </w:r>
      <w:r>
        <w:rPr/>
        <w:t>chịu án phí theo quy</w:t>
      </w:r>
      <w:r>
        <w:rPr>
          <w:spacing w:val="-7"/>
        </w:rPr>
        <w:t> </w:t>
      </w:r>
      <w:r>
        <w:rPr/>
        <w:t>định của pháp luật.</w:t>
      </w:r>
    </w:p>
    <w:p>
      <w:pPr>
        <w:pStyle w:val="Heading1"/>
        <w:spacing w:before="117"/>
      </w:pPr>
      <w:r>
        <w:rPr/>
        <w:t>NHẬN</w:t>
      </w:r>
      <w:r>
        <w:rPr>
          <w:spacing w:val="5"/>
        </w:rPr>
        <w:t> </w:t>
      </w:r>
      <w:r>
        <w:rPr/>
        <w:t>ĐỊNH</w:t>
      </w:r>
      <w:r>
        <w:rPr>
          <w:spacing w:val="-8"/>
        </w:rPr>
        <w:t> </w:t>
      </w:r>
      <w:r>
        <w:rPr/>
        <w:t>CỦA</w:t>
      </w:r>
      <w:r>
        <w:rPr>
          <w:spacing w:val="-9"/>
        </w:rPr>
        <w:t> </w:t>
      </w:r>
      <w:r>
        <w:rPr/>
        <w:t>TÒA</w:t>
      </w:r>
      <w:r>
        <w:rPr>
          <w:spacing w:val="-9"/>
        </w:rPr>
        <w:t> </w:t>
      </w:r>
      <w:r>
        <w:rPr>
          <w:spacing w:val="-5"/>
        </w:rPr>
        <w:t>ÁN:</w:t>
      </w:r>
    </w:p>
    <w:p>
      <w:pPr>
        <w:pStyle w:val="BodyText"/>
        <w:spacing w:line="268" w:lineRule="auto" w:before="159"/>
        <w:ind w:right="668"/>
      </w:pPr>
      <w:r>
        <w:rPr/>
        <w:t>Sau khi nghiên cứu các tài liệu có trong hồ sơ vụ án được thẩm</w:t>
      </w:r>
      <w:r>
        <w:rPr>
          <w:spacing w:val="-3"/>
        </w:rPr>
        <w:t> </w:t>
      </w:r>
      <w:r>
        <w:rPr/>
        <w:t>tra tại</w:t>
      </w:r>
      <w:r>
        <w:rPr>
          <w:spacing w:val="-11"/>
        </w:rPr>
        <w:t> </w:t>
      </w:r>
      <w:r>
        <w:rPr/>
        <w:t>phiên tòa và căn cứ</w:t>
      </w:r>
      <w:r>
        <w:rPr>
          <w:spacing w:val="-6"/>
        </w:rPr>
        <w:t> </w:t>
      </w:r>
      <w:r>
        <w:rPr/>
        <w:t>vào kết quả tranh luận tại</w:t>
      </w:r>
      <w:r>
        <w:rPr>
          <w:spacing w:val="-6"/>
        </w:rPr>
        <w:t> </w:t>
      </w:r>
      <w:r>
        <w:rPr/>
        <w:t>phiên tòa, Hội</w:t>
      </w:r>
      <w:r>
        <w:rPr>
          <w:spacing w:val="-6"/>
        </w:rPr>
        <w:t> </w:t>
      </w:r>
      <w:r>
        <w:rPr/>
        <w:t>đồng xét xử nhận định:</w:t>
      </w:r>
    </w:p>
    <w:p>
      <w:pPr>
        <w:pStyle w:val="BodyText"/>
        <w:spacing w:line="268" w:lineRule="auto"/>
        <w:ind w:right="655" w:firstLine="721"/>
      </w:pPr>
      <w:r>
        <w:rPr/>
        <w:t>Về tố tụng: Căn cứ vào đơn khởi kiện, tài liệu kèm theo đơn khởi kiện của anh Nguyễn Văn N và các tài liệu, chứng cứ thu thập trong hồ sơ vụ án. Xác định quan</w:t>
      </w:r>
      <w:r>
        <w:rPr>
          <w:spacing w:val="9"/>
        </w:rPr>
        <w:t> </w:t>
      </w:r>
      <w:r>
        <w:rPr/>
        <w:t>hệ</w:t>
      </w:r>
      <w:r>
        <w:rPr>
          <w:spacing w:val="10"/>
        </w:rPr>
        <w:t> </w:t>
      </w:r>
      <w:r>
        <w:rPr/>
        <w:t>pháp</w:t>
      </w:r>
      <w:r>
        <w:rPr>
          <w:spacing w:val="25"/>
        </w:rPr>
        <w:t> </w:t>
      </w:r>
      <w:r>
        <w:rPr/>
        <w:t>luật</w:t>
      </w:r>
      <w:r>
        <w:rPr>
          <w:spacing w:val="13"/>
        </w:rPr>
        <w:t> </w:t>
      </w:r>
      <w:r>
        <w:rPr/>
        <w:t>tranh</w:t>
      </w:r>
      <w:r>
        <w:rPr>
          <w:spacing w:val="10"/>
        </w:rPr>
        <w:t> </w:t>
      </w:r>
      <w:r>
        <w:rPr/>
        <w:t>chấp</w:t>
      </w:r>
      <w:r>
        <w:rPr>
          <w:spacing w:val="24"/>
        </w:rPr>
        <w:t> </w:t>
      </w:r>
      <w:r>
        <w:rPr/>
        <w:t>trong</w:t>
      </w:r>
      <w:r>
        <w:rPr>
          <w:spacing w:val="9"/>
        </w:rPr>
        <w:t> </w:t>
      </w:r>
      <w:r>
        <w:rPr/>
        <w:t>vụ</w:t>
      </w:r>
      <w:r>
        <w:rPr>
          <w:spacing w:val="10"/>
        </w:rPr>
        <w:t> </w:t>
      </w:r>
      <w:r>
        <w:rPr/>
        <w:t>án</w:t>
      </w:r>
      <w:r>
        <w:rPr>
          <w:spacing w:val="9"/>
        </w:rPr>
        <w:t> </w:t>
      </w:r>
      <w:r>
        <w:rPr/>
        <w:t>Hôn</w:t>
      </w:r>
      <w:r>
        <w:rPr>
          <w:spacing w:val="10"/>
        </w:rPr>
        <w:t> </w:t>
      </w:r>
      <w:r>
        <w:rPr/>
        <w:t>nhân</w:t>
      </w:r>
      <w:r>
        <w:rPr>
          <w:spacing w:val="25"/>
        </w:rPr>
        <w:t> </w:t>
      </w:r>
      <w:r>
        <w:rPr/>
        <w:t>và</w:t>
      </w:r>
      <w:r>
        <w:rPr>
          <w:spacing w:val="11"/>
        </w:rPr>
        <w:t> </w:t>
      </w:r>
      <w:r>
        <w:rPr/>
        <w:t>Gia</w:t>
      </w:r>
      <w:r>
        <w:rPr>
          <w:spacing w:val="10"/>
        </w:rPr>
        <w:t> </w:t>
      </w:r>
      <w:r>
        <w:rPr/>
        <w:t>đình</w:t>
      </w:r>
      <w:r>
        <w:rPr>
          <w:spacing w:val="10"/>
        </w:rPr>
        <w:t> </w:t>
      </w:r>
      <w:r>
        <w:rPr/>
        <w:t>là</w:t>
      </w:r>
      <w:r>
        <w:rPr>
          <w:spacing w:val="44"/>
        </w:rPr>
        <w:t> </w:t>
      </w:r>
      <w:r>
        <w:rPr>
          <w:i/>
        </w:rPr>
        <w:t>“Ly</w:t>
      </w:r>
      <w:r>
        <w:rPr>
          <w:i/>
          <w:spacing w:val="12"/>
        </w:rPr>
        <w:t> </w:t>
      </w:r>
      <w:r>
        <w:rPr>
          <w:i/>
        </w:rPr>
        <w:t>hôn,”</w:t>
      </w:r>
      <w:r>
        <w:rPr/>
        <w:t>.</w:t>
      </w:r>
      <w:r>
        <w:rPr>
          <w:spacing w:val="21"/>
        </w:rPr>
        <w:t> </w:t>
      </w:r>
      <w:r>
        <w:rPr>
          <w:spacing w:val="-5"/>
        </w:rPr>
        <w:t>Bị</w:t>
      </w:r>
    </w:p>
    <w:p>
      <w:pPr>
        <w:spacing w:after="0" w:line="268" w:lineRule="auto"/>
        <w:sectPr>
          <w:pgSz w:w="11910" w:h="16850"/>
          <w:pgMar w:header="0" w:footer="1099" w:top="1100" w:bottom="1280" w:left="1540" w:right="180"/>
        </w:sectPr>
      </w:pPr>
    </w:p>
    <w:p>
      <w:pPr>
        <w:pStyle w:val="BodyText"/>
        <w:spacing w:line="268" w:lineRule="auto" w:before="75"/>
        <w:ind w:right="656" w:firstLine="0"/>
      </w:pPr>
      <w:r>
        <w:rPr/>
        <w:t>đơn trong vụ án là chị Dương Thị T</w:t>
      </w:r>
      <w:r>
        <w:rPr>
          <w:spacing w:val="32"/>
        </w:rPr>
        <w:t> </w:t>
      </w:r>
      <w:r>
        <w:rPr/>
        <w:t>có địa chỉ</w:t>
      </w:r>
      <w:r>
        <w:rPr>
          <w:spacing w:val="31"/>
        </w:rPr>
        <w:t> </w:t>
      </w:r>
      <w:r>
        <w:rPr/>
        <w:t>cư trú tại xã</w:t>
      </w:r>
      <w:r>
        <w:rPr>
          <w:spacing w:val="37"/>
        </w:rPr>
        <w:t> </w:t>
      </w:r>
      <w:r>
        <w:rPr/>
        <w:t>X, huyện Lập Thạch nên</w:t>
      </w:r>
      <w:r>
        <w:rPr>
          <w:spacing w:val="-1"/>
        </w:rPr>
        <w:t> </w:t>
      </w:r>
      <w:r>
        <w:rPr/>
        <w:t>vụ án</w:t>
      </w:r>
      <w:r>
        <w:rPr>
          <w:spacing w:val="-1"/>
        </w:rPr>
        <w:t> </w:t>
      </w:r>
      <w:r>
        <w:rPr/>
        <w:t>thuộc thẩm</w:t>
      </w:r>
      <w:r>
        <w:rPr>
          <w:spacing w:val="-5"/>
        </w:rPr>
        <w:t> </w:t>
      </w:r>
      <w:r>
        <w:rPr/>
        <w:t>quyền</w:t>
      </w:r>
      <w:r>
        <w:rPr>
          <w:spacing w:val="-1"/>
        </w:rPr>
        <w:t> </w:t>
      </w:r>
      <w:r>
        <w:rPr/>
        <w:t>giải</w:t>
      </w:r>
      <w:r>
        <w:rPr>
          <w:spacing w:val="-14"/>
        </w:rPr>
        <w:t> </w:t>
      </w:r>
      <w:r>
        <w:rPr/>
        <w:t>quyết của Tòa án</w:t>
      </w:r>
      <w:r>
        <w:rPr>
          <w:spacing w:val="-1"/>
        </w:rPr>
        <w:t> </w:t>
      </w:r>
      <w:r>
        <w:rPr/>
        <w:t>nhân</w:t>
      </w:r>
      <w:r>
        <w:rPr>
          <w:spacing w:val="-1"/>
        </w:rPr>
        <w:t> </w:t>
      </w:r>
      <w:r>
        <w:rPr/>
        <w:t>dân</w:t>
      </w:r>
      <w:r>
        <w:rPr>
          <w:spacing w:val="-1"/>
        </w:rPr>
        <w:t> </w:t>
      </w:r>
      <w:r>
        <w:rPr/>
        <w:t>huyện</w:t>
      </w:r>
      <w:r>
        <w:rPr>
          <w:spacing w:val="-1"/>
        </w:rPr>
        <w:t> </w:t>
      </w:r>
      <w:r>
        <w:rPr/>
        <w:t>Lập Thạch</w:t>
      </w:r>
      <w:r>
        <w:rPr>
          <w:spacing w:val="-1"/>
        </w:rPr>
        <w:t> </w:t>
      </w:r>
      <w:r>
        <w:rPr/>
        <w:t>theo quy</w:t>
      </w:r>
      <w:r>
        <w:rPr>
          <w:spacing w:val="-1"/>
        </w:rPr>
        <w:t> </w:t>
      </w:r>
      <w:r>
        <w:rPr/>
        <w:t>định tại Khoản 1</w:t>
      </w:r>
      <w:r>
        <w:rPr>
          <w:spacing w:val="-1"/>
        </w:rPr>
        <w:t> </w:t>
      </w:r>
      <w:r>
        <w:rPr/>
        <w:t>Điều 28, Điểm a Khoản</w:t>
      </w:r>
      <w:r>
        <w:rPr>
          <w:spacing w:val="-1"/>
        </w:rPr>
        <w:t> </w:t>
      </w:r>
      <w:r>
        <w:rPr/>
        <w:t>1</w:t>
      </w:r>
      <w:r>
        <w:rPr>
          <w:spacing w:val="-1"/>
        </w:rPr>
        <w:t> </w:t>
      </w:r>
      <w:r>
        <w:rPr/>
        <w:t>Điều</w:t>
      </w:r>
      <w:r>
        <w:rPr>
          <w:spacing w:val="-1"/>
        </w:rPr>
        <w:t> </w:t>
      </w:r>
      <w:r>
        <w:rPr/>
        <w:t>35, Điểm</w:t>
      </w:r>
      <w:r>
        <w:rPr>
          <w:spacing w:val="-5"/>
        </w:rPr>
        <w:t> </w:t>
      </w:r>
      <w:r>
        <w:rPr/>
        <w:t>a Khoản 1</w:t>
      </w:r>
      <w:r>
        <w:rPr>
          <w:spacing w:val="-1"/>
        </w:rPr>
        <w:t> </w:t>
      </w:r>
      <w:r>
        <w:rPr/>
        <w:t>Điều 39 Bộ luật tố tụng Dân sự.</w:t>
      </w:r>
    </w:p>
    <w:p>
      <w:pPr>
        <w:pStyle w:val="BodyText"/>
        <w:spacing w:line="268" w:lineRule="auto" w:before="118"/>
        <w:ind w:right="659" w:firstLine="721"/>
      </w:pPr>
      <w:r>
        <w:rPr/>
        <w:t>Đối</w:t>
      </w:r>
      <w:r>
        <w:rPr>
          <w:spacing w:val="-9"/>
        </w:rPr>
        <w:t> </w:t>
      </w:r>
      <w:r>
        <w:rPr/>
        <w:t>với</w:t>
      </w:r>
      <w:r>
        <w:rPr>
          <w:spacing w:val="-9"/>
        </w:rPr>
        <w:t> </w:t>
      </w:r>
      <w:r>
        <w:rPr/>
        <w:t>bị</w:t>
      </w:r>
      <w:r>
        <w:rPr>
          <w:spacing w:val="-9"/>
        </w:rPr>
        <w:t> </w:t>
      </w:r>
      <w:r>
        <w:rPr/>
        <w:t>đơn chị Dương Thị</w:t>
      </w:r>
      <w:r>
        <w:rPr>
          <w:spacing w:val="-9"/>
        </w:rPr>
        <w:t> </w:t>
      </w:r>
      <w:r>
        <w:rPr/>
        <w:t>T vắng mặt tại</w:t>
      </w:r>
      <w:r>
        <w:rPr>
          <w:spacing w:val="-9"/>
        </w:rPr>
        <w:t> </w:t>
      </w:r>
      <w:r>
        <w:rPr/>
        <w:t>phiên tòa, Tòa án đã tiến hành triệu tập hợp</w:t>
      </w:r>
      <w:r>
        <w:rPr>
          <w:spacing w:val="31"/>
        </w:rPr>
        <w:t> </w:t>
      </w:r>
      <w:r>
        <w:rPr/>
        <w:t>lệ</w:t>
      </w:r>
      <w:r>
        <w:rPr>
          <w:spacing w:val="16"/>
        </w:rPr>
        <w:t> </w:t>
      </w:r>
      <w:r>
        <w:rPr/>
        <w:t>nhiều lần đối với</w:t>
      </w:r>
      <w:r>
        <w:rPr>
          <w:spacing w:val="-12"/>
        </w:rPr>
        <w:t> </w:t>
      </w:r>
      <w:r>
        <w:rPr/>
        <w:t>bị đơn là chị Dương Thị</w:t>
      </w:r>
      <w:r>
        <w:rPr>
          <w:spacing w:val="-12"/>
        </w:rPr>
        <w:t> </w:t>
      </w:r>
      <w:r>
        <w:rPr/>
        <w:t>T</w:t>
      </w:r>
      <w:r>
        <w:rPr>
          <w:spacing w:val="21"/>
        </w:rPr>
        <w:t> </w:t>
      </w:r>
      <w:r>
        <w:rPr/>
        <w:t>nhưng chị Dương Thị T</w:t>
      </w:r>
      <w:r>
        <w:rPr>
          <w:spacing w:val="38"/>
        </w:rPr>
        <w:t> </w:t>
      </w:r>
      <w:r>
        <w:rPr/>
        <w:t>vẫn cố</w:t>
      </w:r>
      <w:r>
        <w:rPr>
          <w:spacing w:val="38"/>
        </w:rPr>
        <w:t> </w:t>
      </w:r>
      <w:r>
        <w:rPr/>
        <w:t>tình vắng mặt tại phiên tòa không có</w:t>
      </w:r>
      <w:r>
        <w:rPr>
          <w:spacing w:val="38"/>
        </w:rPr>
        <w:t> </w:t>
      </w:r>
      <w:r>
        <w:rPr/>
        <w:t>lý do nên Hội đồng xét xử quyết định xét xử vắng mặt đương sự theo điểm b khoản 2 Điều 227; khoản 3 Điều 228 Bộ luật tố tụng dân sự.</w:t>
      </w:r>
    </w:p>
    <w:p>
      <w:pPr>
        <w:pStyle w:val="BodyText"/>
        <w:ind w:left="863" w:firstLine="0"/>
      </w:pPr>
      <w:r>
        <w:rPr/>
        <w:t>Về</w:t>
      </w:r>
      <w:r>
        <w:rPr>
          <w:spacing w:val="-2"/>
        </w:rPr>
        <w:t> </w:t>
      </w:r>
      <w:r>
        <w:rPr/>
        <w:t>nội</w:t>
      </w:r>
      <w:r>
        <w:rPr>
          <w:spacing w:val="-14"/>
        </w:rPr>
        <w:t> </w:t>
      </w:r>
      <w:r>
        <w:rPr/>
        <w:t>dung</w:t>
      </w:r>
      <w:r>
        <w:rPr>
          <w:spacing w:val="-3"/>
        </w:rPr>
        <w:t> </w:t>
      </w:r>
      <w:r>
        <w:rPr/>
        <w:t>vụ</w:t>
      </w:r>
      <w:r>
        <w:rPr>
          <w:spacing w:val="-2"/>
        </w:rPr>
        <w:t> </w:t>
      </w:r>
      <w:r>
        <w:rPr>
          <w:spacing w:val="-5"/>
        </w:rPr>
        <w:t>án:</w:t>
      </w:r>
    </w:p>
    <w:p>
      <w:pPr>
        <w:pStyle w:val="ListParagraph"/>
        <w:numPr>
          <w:ilvl w:val="0"/>
          <w:numId w:val="2"/>
        </w:numPr>
        <w:tabs>
          <w:tab w:pos="1269" w:val="left" w:leader="none"/>
        </w:tabs>
        <w:spacing w:line="268" w:lineRule="auto" w:before="159" w:after="0"/>
        <w:ind w:left="156" w:right="637" w:firstLine="706"/>
        <w:jc w:val="both"/>
        <w:rPr>
          <w:sz w:val="28"/>
        </w:rPr>
      </w:pPr>
      <w:r>
        <w:rPr>
          <w:sz w:val="28"/>
        </w:rPr>
        <w:t>Về quan hệ hôn nhân: Hôn nhân giữa anh Nguyễn Văn N và chị Dương Thị T là cuộc hôn nhân tiến bộ, hợp pháp, được xây dựng trên cơ sở hoàn toàn tự nguyện, được tự do tìm hiểu và có đăng ký kết hôn theo quy định của pháp luật. Quá trình chung sống vợ chồng hòa thuận được thời gian ngắn thì phát sinh mâu thuẫn. Nguyên nhân mâu thuẫn do vợ chồng không hợp nhau, bất đồng quan điểm sống, mâu thuẫn giữa con dâu với mẹ chồng, các bên không bảo ban được nhau, không</w:t>
      </w:r>
      <w:r>
        <w:rPr>
          <w:spacing w:val="-1"/>
          <w:sz w:val="28"/>
        </w:rPr>
        <w:t> </w:t>
      </w:r>
      <w:r>
        <w:rPr>
          <w:sz w:val="28"/>
        </w:rPr>
        <w:t>quan tâm chăm</w:t>
      </w:r>
      <w:r>
        <w:rPr>
          <w:spacing w:val="-5"/>
          <w:sz w:val="28"/>
        </w:rPr>
        <w:t> </w:t>
      </w:r>
      <w:r>
        <w:rPr>
          <w:sz w:val="28"/>
        </w:rPr>
        <w:t>sóc nhau và vợ chồng đã ly thân</w:t>
      </w:r>
      <w:r>
        <w:rPr>
          <w:spacing w:val="-1"/>
          <w:sz w:val="28"/>
        </w:rPr>
        <w:t> </w:t>
      </w:r>
      <w:r>
        <w:rPr>
          <w:sz w:val="28"/>
        </w:rPr>
        <w:t>nhau từ tháng 04/2020 cho đến</w:t>
      </w:r>
      <w:r>
        <w:rPr>
          <w:spacing w:val="-3"/>
          <w:sz w:val="28"/>
        </w:rPr>
        <w:t> </w:t>
      </w:r>
      <w:r>
        <w:rPr>
          <w:sz w:val="28"/>
        </w:rPr>
        <w:t>nay. Anh N</w:t>
      </w:r>
      <w:r>
        <w:rPr>
          <w:spacing w:val="-5"/>
          <w:sz w:val="28"/>
        </w:rPr>
        <w:t> </w:t>
      </w:r>
      <w:r>
        <w:rPr>
          <w:sz w:val="28"/>
        </w:rPr>
        <w:t>xác định vợ chồng</w:t>
      </w:r>
      <w:r>
        <w:rPr>
          <w:spacing w:val="-3"/>
          <w:sz w:val="28"/>
        </w:rPr>
        <w:t> </w:t>
      </w:r>
      <w:r>
        <w:rPr>
          <w:sz w:val="28"/>
        </w:rPr>
        <w:t>không</w:t>
      </w:r>
      <w:r>
        <w:rPr>
          <w:spacing w:val="-3"/>
          <w:sz w:val="28"/>
        </w:rPr>
        <w:t> </w:t>
      </w:r>
      <w:r>
        <w:rPr>
          <w:sz w:val="28"/>
        </w:rPr>
        <w:t>còn</w:t>
      </w:r>
      <w:r>
        <w:rPr>
          <w:spacing w:val="-3"/>
          <w:sz w:val="28"/>
        </w:rPr>
        <w:t> </w:t>
      </w:r>
      <w:r>
        <w:rPr>
          <w:sz w:val="28"/>
        </w:rPr>
        <w:t>tình</w:t>
      </w:r>
      <w:r>
        <w:rPr>
          <w:spacing w:val="-18"/>
          <w:sz w:val="28"/>
        </w:rPr>
        <w:t> </w:t>
      </w:r>
      <w:r>
        <w:rPr>
          <w:sz w:val="28"/>
        </w:rPr>
        <w:t>cảm, xin</w:t>
      </w:r>
      <w:r>
        <w:rPr>
          <w:spacing w:val="-3"/>
          <w:sz w:val="28"/>
        </w:rPr>
        <w:t> </w:t>
      </w:r>
      <w:r>
        <w:rPr>
          <w:sz w:val="28"/>
        </w:rPr>
        <w:t>được ly</w:t>
      </w:r>
      <w:r>
        <w:rPr>
          <w:spacing w:val="-3"/>
          <w:sz w:val="28"/>
        </w:rPr>
        <w:t> </w:t>
      </w:r>
      <w:r>
        <w:rPr>
          <w:sz w:val="28"/>
        </w:rPr>
        <w:t>hôn</w:t>
      </w:r>
      <w:r>
        <w:rPr>
          <w:spacing w:val="-3"/>
          <w:sz w:val="28"/>
        </w:rPr>
        <w:t> </w:t>
      </w:r>
      <w:r>
        <w:rPr>
          <w:sz w:val="28"/>
        </w:rPr>
        <w:t>chị</w:t>
      </w:r>
      <w:r>
        <w:rPr>
          <w:spacing w:val="-15"/>
          <w:sz w:val="28"/>
        </w:rPr>
        <w:t> </w:t>
      </w:r>
      <w:r>
        <w:rPr>
          <w:spacing w:val="10"/>
          <w:sz w:val="28"/>
        </w:rPr>
        <w:t>T;</w:t>
      </w:r>
      <w:r>
        <w:rPr>
          <w:sz w:val="28"/>
        </w:rPr>
        <w:t> còn chị T không thể hiện quan điểm.</w:t>
      </w:r>
    </w:p>
    <w:p>
      <w:pPr>
        <w:pStyle w:val="BodyText"/>
        <w:spacing w:line="268" w:lineRule="auto" w:before="117"/>
        <w:ind w:right="647"/>
      </w:pPr>
      <w:r>
        <w:rPr/>
        <w:t>Xét tình cảm vợ chồng giữa anh N và chị T đã trầm trọng, vợ chồng không quan tâm,</w:t>
      </w:r>
      <w:r>
        <w:rPr>
          <w:spacing w:val="38"/>
        </w:rPr>
        <w:t> </w:t>
      </w:r>
      <w:r>
        <w:rPr/>
        <w:t>chăm sóc nhau</w:t>
      </w:r>
      <w:r>
        <w:rPr>
          <w:spacing w:val="32"/>
        </w:rPr>
        <w:t> </w:t>
      </w:r>
      <w:r>
        <w:rPr/>
        <w:t>và có thời gian ly thân từ tháng 04 năm 2020 cho đến nay nên làm cho</w:t>
      </w:r>
      <w:r>
        <w:rPr>
          <w:spacing w:val="40"/>
        </w:rPr>
        <w:t> </w:t>
      </w:r>
      <w:r>
        <w:rPr/>
        <w:t>mục</w:t>
      </w:r>
      <w:r>
        <w:rPr>
          <w:spacing w:val="40"/>
        </w:rPr>
        <w:t> </w:t>
      </w:r>
      <w:r>
        <w:rPr/>
        <w:t>đích hôn nhân không đạt được, đời sống chung không thể kéo dài. Chị</w:t>
      </w:r>
      <w:r>
        <w:rPr>
          <w:spacing w:val="-13"/>
        </w:rPr>
        <w:t> </w:t>
      </w:r>
      <w:r>
        <w:rPr/>
        <w:t>Dương Thị</w:t>
      </w:r>
      <w:r>
        <w:rPr>
          <w:spacing w:val="-13"/>
        </w:rPr>
        <w:t> </w:t>
      </w:r>
      <w:r>
        <w:rPr/>
        <w:t>T đã được Tòa án triệu tập hợp</w:t>
      </w:r>
      <w:r>
        <w:rPr>
          <w:spacing w:val="31"/>
        </w:rPr>
        <w:t> </w:t>
      </w:r>
      <w:r>
        <w:rPr/>
        <w:t>lệ nhiều lần đến Tòa án để giải</w:t>
      </w:r>
      <w:r>
        <w:rPr>
          <w:spacing w:val="-14"/>
        </w:rPr>
        <w:t> </w:t>
      </w:r>
      <w:r>
        <w:rPr/>
        <w:t>quyết việc anh</w:t>
      </w:r>
      <w:r>
        <w:rPr>
          <w:spacing w:val="-2"/>
        </w:rPr>
        <w:t> </w:t>
      </w:r>
      <w:r>
        <w:rPr/>
        <w:t>N</w:t>
      </w:r>
      <w:r>
        <w:rPr>
          <w:spacing w:val="-4"/>
        </w:rPr>
        <w:t> </w:t>
      </w:r>
      <w:r>
        <w:rPr/>
        <w:t>xin ly hôn</w:t>
      </w:r>
      <w:r>
        <w:rPr>
          <w:spacing w:val="-2"/>
        </w:rPr>
        <w:t> </w:t>
      </w:r>
      <w:r>
        <w:rPr/>
        <w:t>nhưng chị</w:t>
      </w:r>
      <w:r>
        <w:rPr>
          <w:spacing w:val="-13"/>
        </w:rPr>
        <w:t> </w:t>
      </w:r>
      <w:r>
        <w:rPr/>
        <w:t>Toàn cố tình</w:t>
      </w:r>
      <w:r>
        <w:rPr>
          <w:spacing w:val="-2"/>
        </w:rPr>
        <w:t> </w:t>
      </w:r>
      <w:r>
        <w:rPr/>
        <w:t>vắng mặt, không</w:t>
      </w:r>
      <w:r>
        <w:rPr>
          <w:spacing w:val="-2"/>
        </w:rPr>
        <w:t> </w:t>
      </w:r>
      <w:r>
        <w:rPr/>
        <w:t>có lý</w:t>
      </w:r>
      <w:r>
        <w:rPr>
          <w:spacing w:val="-2"/>
        </w:rPr>
        <w:t> </w:t>
      </w:r>
      <w:r>
        <w:rPr/>
        <w:t>do. Tòa án nhân dân huyện Lập Thạch đã trực tiếp đến tại nhà chị</w:t>
      </w:r>
      <w:r>
        <w:rPr>
          <w:spacing w:val="-12"/>
        </w:rPr>
        <w:t> </w:t>
      </w:r>
      <w:r>
        <w:rPr/>
        <w:t>T để làm</w:t>
      </w:r>
      <w:r>
        <w:rPr>
          <w:spacing w:val="-4"/>
        </w:rPr>
        <w:t> </w:t>
      </w:r>
      <w:r>
        <w:rPr/>
        <w:t>việc, quan điểm của chị</w:t>
      </w:r>
      <w:r>
        <w:rPr>
          <w:spacing w:val="-11"/>
        </w:rPr>
        <w:t> </w:t>
      </w:r>
      <w:r>
        <w:rPr/>
        <w:t>T là do anh N xin ly hôn không trao đổi</w:t>
      </w:r>
      <w:r>
        <w:rPr>
          <w:spacing w:val="-11"/>
        </w:rPr>
        <w:t> </w:t>
      </w:r>
      <w:r>
        <w:rPr/>
        <w:t>gì với</w:t>
      </w:r>
      <w:r>
        <w:rPr>
          <w:spacing w:val="-11"/>
        </w:rPr>
        <w:t> </w:t>
      </w:r>
      <w:r>
        <w:rPr/>
        <w:t>chị, chị</w:t>
      </w:r>
      <w:r>
        <w:rPr>
          <w:spacing w:val="-11"/>
        </w:rPr>
        <w:t> </w:t>
      </w:r>
      <w:r>
        <w:rPr/>
        <w:t>không ký vào đơn ly hôn nên việc xin ly hôn để anh N tự giải quyết, chị không đến Tòa án làm việc, không ký vào bất kỳ văn bản, giấy tờ gì. Điều đó, thể hiện chị T không có nguyện vọng và biện pháp hòa giải để vợ chồng về đoàn tụ. Do vậy đề nghị xin ly hôn của anh</w:t>
      </w:r>
      <w:r>
        <w:rPr>
          <w:spacing w:val="31"/>
        </w:rPr>
        <w:t> </w:t>
      </w:r>
      <w:r>
        <w:rPr/>
        <w:t>N</w:t>
      </w:r>
      <w:r>
        <w:rPr>
          <w:spacing w:val="29"/>
        </w:rPr>
        <w:t> </w:t>
      </w:r>
      <w:r>
        <w:rPr/>
        <w:t>là có</w:t>
      </w:r>
      <w:r>
        <w:rPr>
          <w:spacing w:val="30"/>
        </w:rPr>
        <w:t> </w:t>
      </w:r>
      <w:r>
        <w:rPr/>
        <w:t>căn cứ theo</w:t>
      </w:r>
      <w:r>
        <w:rPr>
          <w:spacing w:val="30"/>
        </w:rPr>
        <w:t> </w:t>
      </w:r>
      <w:r>
        <w:rPr/>
        <w:t>quy định</w:t>
      </w:r>
      <w:r>
        <w:rPr>
          <w:spacing w:val="31"/>
        </w:rPr>
        <w:t> </w:t>
      </w:r>
      <w:r>
        <w:rPr/>
        <w:t>tại khoản 1 Điều 56</w:t>
      </w:r>
      <w:r>
        <w:rPr>
          <w:spacing w:val="31"/>
        </w:rPr>
        <w:t> </w:t>
      </w:r>
      <w:r>
        <w:rPr/>
        <w:t>Luật hôn nhân</w:t>
      </w:r>
      <w:r>
        <w:rPr>
          <w:spacing w:val="31"/>
        </w:rPr>
        <w:t> </w:t>
      </w:r>
      <w:r>
        <w:rPr/>
        <w:t>và gia đình, cần được chấp nhận.</w:t>
      </w:r>
    </w:p>
    <w:p>
      <w:pPr>
        <w:pStyle w:val="ListParagraph"/>
        <w:numPr>
          <w:ilvl w:val="0"/>
          <w:numId w:val="2"/>
        </w:numPr>
        <w:tabs>
          <w:tab w:pos="1254" w:val="left" w:leader="none"/>
        </w:tabs>
        <w:spacing w:line="268" w:lineRule="auto" w:before="117" w:after="0"/>
        <w:ind w:left="156" w:right="653" w:firstLine="706"/>
        <w:jc w:val="both"/>
        <w:rPr>
          <w:sz w:val="28"/>
        </w:rPr>
      </w:pPr>
      <w:r>
        <w:rPr>
          <w:sz w:val="28"/>
        </w:rPr>
        <w:t>Về con</w:t>
      </w:r>
      <w:r>
        <w:rPr>
          <w:spacing w:val="-1"/>
          <w:sz w:val="28"/>
        </w:rPr>
        <w:t> </w:t>
      </w:r>
      <w:r>
        <w:rPr>
          <w:sz w:val="28"/>
        </w:rPr>
        <w:t>chung, tài</w:t>
      </w:r>
      <w:r>
        <w:rPr>
          <w:spacing w:val="-13"/>
          <w:sz w:val="28"/>
        </w:rPr>
        <w:t> </w:t>
      </w:r>
      <w:r>
        <w:rPr>
          <w:sz w:val="28"/>
        </w:rPr>
        <w:t>sản</w:t>
      </w:r>
      <w:r>
        <w:rPr>
          <w:spacing w:val="-1"/>
          <w:sz w:val="28"/>
        </w:rPr>
        <w:t> </w:t>
      </w:r>
      <w:r>
        <w:rPr>
          <w:sz w:val="28"/>
        </w:rPr>
        <w:t>chung, tài</w:t>
      </w:r>
      <w:r>
        <w:rPr>
          <w:spacing w:val="-13"/>
          <w:sz w:val="28"/>
        </w:rPr>
        <w:t> </w:t>
      </w:r>
      <w:r>
        <w:rPr>
          <w:sz w:val="28"/>
        </w:rPr>
        <w:t>sản</w:t>
      </w:r>
      <w:r>
        <w:rPr>
          <w:spacing w:val="-1"/>
          <w:sz w:val="28"/>
        </w:rPr>
        <w:t> </w:t>
      </w:r>
      <w:r>
        <w:rPr>
          <w:sz w:val="28"/>
        </w:rPr>
        <w:t>riêng, công</w:t>
      </w:r>
      <w:r>
        <w:rPr>
          <w:spacing w:val="-1"/>
          <w:sz w:val="28"/>
        </w:rPr>
        <w:t> </w:t>
      </w:r>
      <w:r>
        <w:rPr>
          <w:sz w:val="28"/>
        </w:rPr>
        <w:t>nợ, công</w:t>
      </w:r>
      <w:r>
        <w:rPr>
          <w:spacing w:val="-1"/>
          <w:sz w:val="28"/>
        </w:rPr>
        <w:t> </w:t>
      </w:r>
      <w:r>
        <w:rPr>
          <w:sz w:val="28"/>
        </w:rPr>
        <w:t>sức:</w:t>
      </w:r>
      <w:r>
        <w:rPr>
          <w:spacing w:val="-12"/>
          <w:sz w:val="28"/>
        </w:rPr>
        <w:t> </w:t>
      </w:r>
      <w:r>
        <w:rPr>
          <w:sz w:val="28"/>
        </w:rPr>
        <w:t>Các đương sự không yêu cầu giải</w:t>
      </w:r>
      <w:r>
        <w:rPr>
          <w:spacing w:val="-5"/>
          <w:sz w:val="28"/>
        </w:rPr>
        <w:t> </w:t>
      </w:r>
      <w:r>
        <w:rPr>
          <w:sz w:val="28"/>
        </w:rPr>
        <w:t>quyết nên Hội</w:t>
      </w:r>
      <w:r>
        <w:rPr>
          <w:spacing w:val="-5"/>
          <w:sz w:val="28"/>
        </w:rPr>
        <w:t> </w:t>
      </w:r>
      <w:r>
        <w:rPr>
          <w:sz w:val="28"/>
        </w:rPr>
        <w:t>đồng xét xử không xem xét.</w:t>
      </w:r>
    </w:p>
    <w:p>
      <w:pPr>
        <w:pStyle w:val="ListParagraph"/>
        <w:numPr>
          <w:ilvl w:val="0"/>
          <w:numId w:val="2"/>
        </w:numPr>
        <w:tabs>
          <w:tab w:pos="1269" w:val="left" w:leader="none"/>
        </w:tabs>
        <w:spacing w:line="268" w:lineRule="auto" w:before="119" w:after="0"/>
        <w:ind w:left="156" w:right="667" w:firstLine="706"/>
        <w:jc w:val="both"/>
        <w:rPr>
          <w:sz w:val="28"/>
        </w:rPr>
      </w:pPr>
      <w:r>
        <w:rPr>
          <w:sz w:val="28"/>
        </w:rPr>
        <w:t>Về án phí: Anh N là nguyên đơn nên phải chịu án phí Hôn nhân và Gia đình</w:t>
      </w:r>
      <w:r>
        <w:rPr>
          <w:spacing w:val="-4"/>
          <w:sz w:val="28"/>
        </w:rPr>
        <w:t> </w:t>
      </w:r>
      <w:r>
        <w:rPr>
          <w:sz w:val="28"/>
        </w:rPr>
        <w:t>sơ thẩm theo quy định của pháp luật.</w:t>
      </w:r>
    </w:p>
    <w:p>
      <w:pPr>
        <w:spacing w:before="120"/>
        <w:ind w:left="863" w:right="0" w:firstLine="0"/>
        <w:jc w:val="both"/>
        <w:rPr>
          <w:i/>
          <w:sz w:val="28"/>
        </w:rPr>
      </w:pPr>
      <w:r>
        <w:rPr>
          <w:i/>
          <w:sz w:val="28"/>
        </w:rPr>
        <w:t>Vì</w:t>
      </w:r>
      <w:r>
        <w:rPr>
          <w:i/>
          <w:spacing w:val="3"/>
          <w:sz w:val="28"/>
        </w:rPr>
        <w:t> </w:t>
      </w:r>
      <w:r>
        <w:rPr>
          <w:i/>
          <w:sz w:val="28"/>
        </w:rPr>
        <w:t>các lẽ</w:t>
      </w:r>
      <w:r>
        <w:rPr>
          <w:i/>
          <w:spacing w:val="2"/>
          <w:sz w:val="28"/>
        </w:rPr>
        <w:t> </w:t>
      </w:r>
      <w:r>
        <w:rPr>
          <w:i/>
          <w:spacing w:val="-4"/>
          <w:sz w:val="28"/>
        </w:rPr>
        <w:t>trên;</w:t>
      </w:r>
    </w:p>
    <w:p>
      <w:pPr>
        <w:pStyle w:val="Heading1"/>
        <w:spacing w:before="159"/>
        <w:ind w:left="3330"/>
      </w:pPr>
      <w:r>
        <w:rPr/>
        <w:t>QUYẾT</w:t>
      </w:r>
      <w:r>
        <w:rPr>
          <w:spacing w:val="2"/>
        </w:rPr>
        <w:t> </w:t>
      </w:r>
      <w:r>
        <w:rPr>
          <w:spacing w:val="-4"/>
        </w:rPr>
        <w:t>ĐỊNH</w:t>
      </w:r>
    </w:p>
    <w:p>
      <w:pPr>
        <w:spacing w:after="0"/>
        <w:sectPr>
          <w:pgSz w:w="11910" w:h="16850"/>
          <w:pgMar w:header="0" w:footer="1099" w:top="1100" w:bottom="1320" w:left="1540" w:right="180"/>
        </w:sectPr>
      </w:pPr>
    </w:p>
    <w:p>
      <w:pPr>
        <w:pStyle w:val="BodyText"/>
        <w:spacing w:line="268" w:lineRule="auto" w:before="75"/>
        <w:ind w:right="654"/>
      </w:pPr>
      <w:r>
        <w:rPr/>
        <w:t>Căn cứ vào Khoản 1 Điều 51, Khoản 1 Điều 56 Luật Hôn nhân và gia đình năm 2014; Nghị</w:t>
      </w:r>
      <w:r>
        <w:rPr>
          <w:spacing w:val="-13"/>
        </w:rPr>
        <w:t> </w:t>
      </w:r>
      <w:r>
        <w:rPr/>
        <w:t>quyết 326/2016/UBTVQH14 ngày 30 tháng 12 năm</w:t>
      </w:r>
      <w:r>
        <w:rPr>
          <w:spacing w:val="-5"/>
        </w:rPr>
        <w:t> </w:t>
      </w:r>
      <w:r>
        <w:rPr/>
        <w:t>2016 của Ủy ban</w:t>
      </w:r>
      <w:r>
        <w:rPr>
          <w:spacing w:val="-2"/>
        </w:rPr>
        <w:t> </w:t>
      </w:r>
      <w:r>
        <w:rPr/>
        <w:t>thường vụ</w:t>
      </w:r>
      <w:r>
        <w:rPr>
          <w:spacing w:val="-2"/>
        </w:rPr>
        <w:t> </w:t>
      </w:r>
      <w:r>
        <w:rPr/>
        <w:t>Quốc Hội</w:t>
      </w:r>
      <w:r>
        <w:rPr>
          <w:spacing w:val="-15"/>
        </w:rPr>
        <w:t> </w:t>
      </w:r>
      <w:r>
        <w:rPr/>
        <w:t>quy</w:t>
      </w:r>
      <w:r>
        <w:rPr>
          <w:spacing w:val="-2"/>
        </w:rPr>
        <w:t> </w:t>
      </w:r>
      <w:r>
        <w:rPr/>
        <w:t>định</w:t>
      </w:r>
      <w:r>
        <w:rPr>
          <w:spacing w:val="-2"/>
        </w:rPr>
        <w:t> </w:t>
      </w:r>
      <w:r>
        <w:rPr/>
        <w:t>về mức thu, miễn, giảm, thu, nộp,</w:t>
      </w:r>
      <w:r>
        <w:rPr>
          <w:spacing w:val="-6"/>
        </w:rPr>
        <w:t> </w:t>
      </w:r>
      <w:r>
        <w:rPr/>
        <w:t>quản lý</w:t>
      </w:r>
      <w:r>
        <w:rPr>
          <w:spacing w:val="-2"/>
        </w:rPr>
        <w:t> </w:t>
      </w:r>
      <w:r>
        <w:rPr/>
        <w:t>và</w:t>
      </w:r>
      <w:r>
        <w:rPr>
          <w:spacing w:val="-2"/>
        </w:rPr>
        <w:t> </w:t>
      </w:r>
      <w:r>
        <w:rPr/>
        <w:t>sử dụng án phí và lệ phí Tòa án;</w:t>
      </w:r>
    </w:p>
    <w:p>
      <w:pPr>
        <w:pStyle w:val="ListParagraph"/>
        <w:numPr>
          <w:ilvl w:val="0"/>
          <w:numId w:val="3"/>
        </w:numPr>
        <w:tabs>
          <w:tab w:pos="1148" w:val="left" w:leader="none"/>
        </w:tabs>
        <w:spacing w:line="240" w:lineRule="auto" w:before="118" w:after="0"/>
        <w:ind w:left="1147" w:right="0" w:hanging="285"/>
        <w:jc w:val="both"/>
        <w:rPr>
          <w:sz w:val="28"/>
        </w:rPr>
      </w:pPr>
      <w:r>
        <w:rPr>
          <w:sz w:val="28"/>
        </w:rPr>
        <w:t>Xử</w:t>
      </w:r>
      <w:r>
        <w:rPr>
          <w:spacing w:val="-9"/>
          <w:sz w:val="28"/>
        </w:rPr>
        <w:t> </w:t>
      </w:r>
      <w:r>
        <w:rPr>
          <w:sz w:val="28"/>
        </w:rPr>
        <w:t>cho</w:t>
      </w:r>
      <w:r>
        <w:rPr>
          <w:spacing w:val="6"/>
          <w:sz w:val="28"/>
        </w:rPr>
        <w:t> </w:t>
      </w:r>
      <w:r>
        <w:rPr>
          <w:sz w:val="28"/>
        </w:rPr>
        <w:t>anh</w:t>
      </w:r>
      <w:r>
        <w:rPr>
          <w:spacing w:val="-9"/>
          <w:sz w:val="28"/>
        </w:rPr>
        <w:t> </w:t>
      </w:r>
      <w:r>
        <w:rPr>
          <w:sz w:val="28"/>
        </w:rPr>
        <w:t>Nguyễn</w:t>
      </w:r>
      <w:r>
        <w:rPr>
          <w:spacing w:val="5"/>
          <w:sz w:val="28"/>
        </w:rPr>
        <w:t> </w:t>
      </w:r>
      <w:r>
        <w:rPr>
          <w:sz w:val="28"/>
        </w:rPr>
        <w:t>Văn</w:t>
      </w:r>
      <w:r>
        <w:rPr>
          <w:spacing w:val="-9"/>
          <w:sz w:val="28"/>
        </w:rPr>
        <w:t> </w:t>
      </w:r>
      <w:r>
        <w:rPr>
          <w:sz w:val="28"/>
        </w:rPr>
        <w:t>N</w:t>
      </w:r>
      <w:r>
        <w:rPr>
          <w:spacing w:val="-10"/>
          <w:sz w:val="28"/>
        </w:rPr>
        <w:t> </w:t>
      </w:r>
      <w:r>
        <w:rPr>
          <w:sz w:val="28"/>
        </w:rPr>
        <w:t>được</w:t>
      </w:r>
      <w:r>
        <w:rPr>
          <w:spacing w:val="5"/>
          <w:sz w:val="28"/>
        </w:rPr>
        <w:t> </w:t>
      </w:r>
      <w:r>
        <w:rPr>
          <w:sz w:val="28"/>
        </w:rPr>
        <w:t>ly</w:t>
      </w:r>
      <w:r>
        <w:rPr>
          <w:spacing w:val="-8"/>
          <w:sz w:val="28"/>
        </w:rPr>
        <w:t> </w:t>
      </w:r>
      <w:r>
        <w:rPr>
          <w:sz w:val="28"/>
        </w:rPr>
        <w:t>hôn</w:t>
      </w:r>
      <w:r>
        <w:rPr>
          <w:spacing w:val="-7"/>
          <w:sz w:val="28"/>
        </w:rPr>
        <w:t> </w:t>
      </w:r>
      <w:r>
        <w:rPr>
          <w:sz w:val="28"/>
        </w:rPr>
        <w:t>chị</w:t>
      </w:r>
      <w:r>
        <w:rPr>
          <w:spacing w:val="-17"/>
          <w:sz w:val="28"/>
        </w:rPr>
        <w:t> </w:t>
      </w:r>
      <w:r>
        <w:rPr>
          <w:sz w:val="28"/>
        </w:rPr>
        <w:t>Dương</w:t>
      </w:r>
      <w:r>
        <w:rPr>
          <w:spacing w:val="-9"/>
          <w:sz w:val="28"/>
        </w:rPr>
        <w:t> </w:t>
      </w:r>
      <w:r>
        <w:rPr>
          <w:sz w:val="28"/>
        </w:rPr>
        <w:t>Thị</w:t>
      </w:r>
      <w:r>
        <w:rPr>
          <w:spacing w:val="-17"/>
          <w:sz w:val="28"/>
        </w:rPr>
        <w:t> </w:t>
      </w:r>
      <w:r>
        <w:rPr>
          <w:spacing w:val="-5"/>
          <w:sz w:val="28"/>
        </w:rPr>
        <w:t>T.</w:t>
      </w:r>
    </w:p>
    <w:p>
      <w:pPr>
        <w:pStyle w:val="ListParagraph"/>
        <w:numPr>
          <w:ilvl w:val="0"/>
          <w:numId w:val="3"/>
        </w:numPr>
        <w:tabs>
          <w:tab w:pos="1149" w:val="left" w:leader="none"/>
        </w:tabs>
        <w:spacing w:line="268" w:lineRule="auto" w:before="159" w:after="0"/>
        <w:ind w:left="156" w:right="639" w:firstLine="706"/>
        <w:jc w:val="both"/>
        <w:rPr>
          <w:sz w:val="28"/>
        </w:rPr>
      </w:pPr>
      <w:r>
        <w:rPr>
          <w:sz w:val="28"/>
        </w:rPr>
        <w:t>Về án phí:</w:t>
      </w:r>
      <w:r>
        <w:rPr>
          <w:spacing w:val="-8"/>
          <w:sz w:val="28"/>
        </w:rPr>
        <w:t> </w:t>
      </w:r>
      <w:r>
        <w:rPr>
          <w:sz w:val="28"/>
        </w:rPr>
        <w:t>Anh Nguyễn Văn N</w:t>
      </w:r>
      <w:r>
        <w:rPr>
          <w:spacing w:val="40"/>
          <w:sz w:val="28"/>
        </w:rPr>
        <w:t> </w:t>
      </w:r>
      <w:r>
        <w:rPr>
          <w:sz w:val="28"/>
        </w:rPr>
        <w:t>phải</w:t>
      </w:r>
      <w:r>
        <w:rPr>
          <w:spacing w:val="-12"/>
          <w:sz w:val="28"/>
        </w:rPr>
        <w:t> </w:t>
      </w:r>
      <w:r>
        <w:rPr>
          <w:sz w:val="28"/>
        </w:rPr>
        <w:t>chịu 300.000đ (</w:t>
      </w:r>
      <w:r>
        <w:rPr>
          <w:i/>
          <w:sz w:val="28"/>
        </w:rPr>
        <w:t>Ba trăm nghìn đồng</w:t>
      </w:r>
      <w:r>
        <w:rPr>
          <w:sz w:val="28"/>
        </w:rPr>
        <w:t>) án</w:t>
      </w:r>
      <w:r>
        <w:rPr>
          <w:spacing w:val="-2"/>
          <w:sz w:val="28"/>
        </w:rPr>
        <w:t> </w:t>
      </w:r>
      <w:r>
        <w:rPr>
          <w:sz w:val="28"/>
        </w:rPr>
        <w:t>phí Hôn</w:t>
      </w:r>
      <w:r>
        <w:rPr>
          <w:spacing w:val="-2"/>
          <w:sz w:val="28"/>
        </w:rPr>
        <w:t> </w:t>
      </w:r>
      <w:r>
        <w:rPr>
          <w:sz w:val="28"/>
        </w:rPr>
        <w:t>nhân</w:t>
      </w:r>
      <w:r>
        <w:rPr>
          <w:spacing w:val="-2"/>
          <w:sz w:val="28"/>
        </w:rPr>
        <w:t> </w:t>
      </w:r>
      <w:r>
        <w:rPr>
          <w:sz w:val="28"/>
        </w:rPr>
        <w:t>và</w:t>
      </w:r>
      <w:r>
        <w:rPr>
          <w:spacing w:val="-1"/>
          <w:sz w:val="28"/>
        </w:rPr>
        <w:t> </w:t>
      </w:r>
      <w:r>
        <w:rPr>
          <w:sz w:val="28"/>
        </w:rPr>
        <w:t>gia</w:t>
      </w:r>
      <w:r>
        <w:rPr>
          <w:spacing w:val="-1"/>
          <w:sz w:val="28"/>
        </w:rPr>
        <w:t> </w:t>
      </w:r>
      <w:r>
        <w:rPr>
          <w:sz w:val="28"/>
        </w:rPr>
        <w:t>đình</w:t>
      </w:r>
      <w:r>
        <w:rPr>
          <w:spacing w:val="-2"/>
          <w:sz w:val="28"/>
        </w:rPr>
        <w:t> </w:t>
      </w:r>
      <w:r>
        <w:rPr>
          <w:sz w:val="28"/>
        </w:rPr>
        <w:t>sơ</w:t>
      </w:r>
      <w:r>
        <w:rPr>
          <w:spacing w:val="-11"/>
          <w:sz w:val="28"/>
        </w:rPr>
        <w:t> </w:t>
      </w:r>
      <w:r>
        <w:rPr>
          <w:sz w:val="28"/>
        </w:rPr>
        <w:t>thẩm</w:t>
      </w:r>
      <w:r>
        <w:rPr>
          <w:spacing w:val="-6"/>
          <w:sz w:val="28"/>
        </w:rPr>
        <w:t> </w:t>
      </w:r>
      <w:r>
        <w:rPr>
          <w:sz w:val="28"/>
        </w:rPr>
        <w:t>nhưng</w:t>
      </w:r>
      <w:r>
        <w:rPr>
          <w:spacing w:val="-2"/>
          <w:sz w:val="28"/>
        </w:rPr>
        <w:t> </w:t>
      </w:r>
      <w:r>
        <w:rPr>
          <w:sz w:val="28"/>
        </w:rPr>
        <w:t>được trừ vào số tiền</w:t>
      </w:r>
      <w:r>
        <w:rPr>
          <w:spacing w:val="-2"/>
          <w:sz w:val="28"/>
        </w:rPr>
        <w:t> </w:t>
      </w:r>
      <w:r>
        <w:rPr>
          <w:sz w:val="28"/>
        </w:rPr>
        <w:t>tạm</w:t>
      </w:r>
      <w:r>
        <w:rPr>
          <w:spacing w:val="-7"/>
          <w:sz w:val="28"/>
        </w:rPr>
        <w:t> </w:t>
      </w:r>
      <w:r>
        <w:rPr>
          <w:sz w:val="28"/>
        </w:rPr>
        <w:t>ứng</w:t>
      </w:r>
      <w:r>
        <w:rPr>
          <w:spacing w:val="-2"/>
          <w:sz w:val="28"/>
        </w:rPr>
        <w:t> </w:t>
      </w:r>
      <w:r>
        <w:rPr>
          <w:sz w:val="28"/>
        </w:rPr>
        <w:t>án</w:t>
      </w:r>
      <w:r>
        <w:rPr>
          <w:spacing w:val="-2"/>
          <w:sz w:val="28"/>
        </w:rPr>
        <w:t> </w:t>
      </w:r>
      <w:r>
        <w:rPr>
          <w:sz w:val="28"/>
        </w:rPr>
        <w:t>phí đã nộp là 300.000đ (</w:t>
      </w:r>
      <w:r>
        <w:rPr>
          <w:i/>
          <w:sz w:val="28"/>
        </w:rPr>
        <w:t>Ba trăm nghìn đồng</w:t>
      </w:r>
      <w:r>
        <w:rPr>
          <w:sz w:val="28"/>
        </w:rPr>
        <w:t>) theo biên lai</w:t>
      </w:r>
      <w:r>
        <w:rPr>
          <w:spacing w:val="-2"/>
          <w:sz w:val="28"/>
        </w:rPr>
        <w:t> </w:t>
      </w:r>
      <w:r>
        <w:rPr>
          <w:sz w:val="28"/>
        </w:rPr>
        <w:t>số 0006401 ngày 05 tháng 10 năm 2022 của Chi</w:t>
      </w:r>
      <w:r>
        <w:rPr>
          <w:spacing w:val="-2"/>
          <w:sz w:val="28"/>
        </w:rPr>
        <w:t> </w:t>
      </w:r>
      <w:r>
        <w:rPr>
          <w:sz w:val="28"/>
        </w:rPr>
        <w:t>cục thi</w:t>
      </w:r>
      <w:r>
        <w:rPr>
          <w:spacing w:val="-2"/>
          <w:sz w:val="28"/>
        </w:rPr>
        <w:t> </w:t>
      </w:r>
      <w:r>
        <w:rPr>
          <w:sz w:val="28"/>
        </w:rPr>
        <w:t>hành án dân sự huyện Lập Thạch.</w:t>
      </w:r>
    </w:p>
    <w:p>
      <w:pPr>
        <w:pStyle w:val="BodyText"/>
        <w:spacing w:line="268" w:lineRule="auto"/>
        <w:ind w:right="666"/>
      </w:pPr>
      <w:r>
        <w:rPr/>
        <w:t>Trong thời hạn 15 ngày kể tử ngày tuyên án, đương sự có mặt có quyền kháng cáo lên Tòa án cấp trên để yêu cầu xét xử phúc thẩm.</w:t>
      </w:r>
    </w:p>
    <w:p>
      <w:pPr>
        <w:pStyle w:val="BodyText"/>
        <w:spacing w:line="268" w:lineRule="auto" w:before="120"/>
        <w:ind w:right="667"/>
      </w:pPr>
      <w:r>
        <w:rPr/>
        <w:t>Đương sự vắng mặt có quyền kháng cáo trong thời hạn 15 ngày kể từ ngày nhận được bản án hoặc bản án được niêm yết tại nơi</w:t>
      </w:r>
      <w:r>
        <w:rPr>
          <w:spacing w:val="-4"/>
        </w:rPr>
        <w:t> </w:t>
      </w:r>
      <w:r>
        <w:rPr/>
        <w:t>cư trú.</w:t>
      </w:r>
    </w:p>
    <w:p>
      <w:pPr>
        <w:pStyle w:val="BodyText"/>
        <w:spacing w:before="5"/>
        <w:ind w:left="0" w:firstLine="0"/>
        <w:jc w:val="left"/>
        <w:rPr>
          <w:sz w:val="5"/>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0"/>
        <w:gridCol w:w="5457"/>
      </w:tblGrid>
      <w:tr>
        <w:trPr>
          <w:trHeight w:val="1955" w:hRule="atLeast"/>
        </w:trPr>
        <w:tc>
          <w:tcPr>
            <w:tcW w:w="3740" w:type="dxa"/>
          </w:tcPr>
          <w:p>
            <w:pPr>
              <w:pStyle w:val="TableParagraph"/>
              <w:spacing w:line="281" w:lineRule="exact"/>
              <w:rPr>
                <w:b/>
                <w:i/>
                <w:sz w:val="25"/>
              </w:rPr>
            </w:pPr>
            <w:r>
              <w:rPr>
                <w:b/>
                <w:i/>
                <w:sz w:val="25"/>
                <w:u w:val="thick"/>
              </w:rPr>
              <w:t>Nơi</w:t>
            </w:r>
            <w:r>
              <w:rPr>
                <w:b/>
                <w:i/>
                <w:spacing w:val="16"/>
                <w:sz w:val="25"/>
                <w:u w:val="thick"/>
              </w:rPr>
              <w:t> </w:t>
            </w:r>
            <w:r>
              <w:rPr>
                <w:b/>
                <w:i/>
                <w:spacing w:val="-2"/>
                <w:sz w:val="25"/>
                <w:u w:val="thick"/>
              </w:rPr>
              <w:t>nhận:</w:t>
            </w:r>
          </w:p>
          <w:p>
            <w:pPr>
              <w:pStyle w:val="TableParagraph"/>
              <w:numPr>
                <w:ilvl w:val="0"/>
                <w:numId w:val="4"/>
              </w:numPr>
              <w:tabs>
                <w:tab w:pos="186" w:val="left" w:leader="none"/>
              </w:tabs>
              <w:spacing w:line="273" w:lineRule="exact" w:before="22" w:after="0"/>
              <w:ind w:left="185" w:right="0" w:hanging="136"/>
              <w:jc w:val="left"/>
              <w:rPr>
                <w:i/>
                <w:sz w:val="24"/>
              </w:rPr>
            </w:pPr>
            <w:r>
              <w:rPr>
                <w:i/>
                <w:sz w:val="24"/>
              </w:rPr>
              <w:t>VKSND</w:t>
            </w:r>
            <w:r>
              <w:rPr>
                <w:i/>
                <w:spacing w:val="-9"/>
                <w:sz w:val="24"/>
              </w:rPr>
              <w:t> </w:t>
            </w:r>
            <w:r>
              <w:rPr>
                <w:i/>
                <w:sz w:val="24"/>
              </w:rPr>
              <w:t>huyện</w:t>
            </w:r>
            <w:r>
              <w:rPr>
                <w:i/>
                <w:spacing w:val="1"/>
                <w:sz w:val="24"/>
              </w:rPr>
              <w:t> </w:t>
            </w:r>
            <w:r>
              <w:rPr>
                <w:i/>
                <w:sz w:val="24"/>
              </w:rPr>
              <w:t>Lập</w:t>
            </w:r>
            <w:r>
              <w:rPr>
                <w:i/>
                <w:spacing w:val="1"/>
                <w:sz w:val="24"/>
              </w:rPr>
              <w:t> </w:t>
            </w:r>
            <w:r>
              <w:rPr>
                <w:i/>
                <w:spacing w:val="-2"/>
                <w:sz w:val="24"/>
              </w:rPr>
              <w:t>Thạch;</w:t>
            </w:r>
          </w:p>
          <w:p>
            <w:pPr>
              <w:pStyle w:val="TableParagraph"/>
              <w:numPr>
                <w:ilvl w:val="0"/>
                <w:numId w:val="4"/>
              </w:numPr>
              <w:tabs>
                <w:tab w:pos="186" w:val="left" w:leader="none"/>
              </w:tabs>
              <w:spacing w:line="270" w:lineRule="exact" w:before="0" w:after="0"/>
              <w:ind w:left="185" w:right="0" w:hanging="136"/>
              <w:jc w:val="left"/>
              <w:rPr>
                <w:i/>
                <w:sz w:val="24"/>
              </w:rPr>
            </w:pPr>
            <w:r>
              <w:rPr>
                <w:i/>
                <w:sz w:val="24"/>
              </w:rPr>
              <w:t>Chi</w:t>
            </w:r>
            <w:r>
              <w:rPr>
                <w:i/>
                <w:spacing w:val="-13"/>
                <w:sz w:val="24"/>
              </w:rPr>
              <w:t> </w:t>
            </w:r>
            <w:r>
              <w:rPr>
                <w:i/>
                <w:sz w:val="24"/>
              </w:rPr>
              <w:t>cục</w:t>
            </w:r>
            <w:r>
              <w:rPr>
                <w:i/>
                <w:spacing w:val="-8"/>
                <w:sz w:val="24"/>
              </w:rPr>
              <w:t> </w:t>
            </w:r>
            <w:r>
              <w:rPr>
                <w:i/>
                <w:sz w:val="24"/>
              </w:rPr>
              <w:t>THADS</w:t>
            </w:r>
            <w:r>
              <w:rPr>
                <w:i/>
                <w:spacing w:val="-5"/>
                <w:sz w:val="24"/>
              </w:rPr>
              <w:t> </w:t>
            </w:r>
            <w:r>
              <w:rPr>
                <w:i/>
                <w:sz w:val="24"/>
              </w:rPr>
              <w:t>Lập</w:t>
            </w:r>
            <w:r>
              <w:rPr>
                <w:i/>
                <w:spacing w:val="-6"/>
                <w:sz w:val="24"/>
              </w:rPr>
              <w:t> </w:t>
            </w:r>
            <w:r>
              <w:rPr>
                <w:i/>
                <w:spacing w:val="-2"/>
                <w:sz w:val="24"/>
              </w:rPr>
              <w:t>Thạch;</w:t>
            </w:r>
          </w:p>
          <w:p>
            <w:pPr>
              <w:pStyle w:val="TableParagraph"/>
              <w:numPr>
                <w:ilvl w:val="0"/>
                <w:numId w:val="4"/>
              </w:numPr>
              <w:tabs>
                <w:tab w:pos="186" w:val="left" w:leader="none"/>
              </w:tabs>
              <w:spacing w:line="273" w:lineRule="exact" w:before="0" w:after="0"/>
              <w:ind w:left="185" w:right="0" w:hanging="136"/>
              <w:jc w:val="left"/>
              <w:rPr>
                <w:i/>
                <w:sz w:val="24"/>
              </w:rPr>
            </w:pPr>
            <w:r>
              <w:rPr>
                <w:i/>
                <w:sz w:val="24"/>
              </w:rPr>
              <w:t>UBND</w:t>
            </w:r>
            <w:r>
              <w:rPr>
                <w:i/>
                <w:spacing w:val="-6"/>
                <w:sz w:val="24"/>
              </w:rPr>
              <w:t> </w:t>
            </w:r>
            <w:r>
              <w:rPr>
                <w:i/>
                <w:sz w:val="24"/>
              </w:rPr>
              <w:t>xã</w:t>
            </w:r>
            <w:r>
              <w:rPr>
                <w:i/>
                <w:spacing w:val="5"/>
                <w:sz w:val="24"/>
              </w:rPr>
              <w:t> </w:t>
            </w:r>
            <w:r>
              <w:rPr>
                <w:i/>
                <w:spacing w:val="-5"/>
                <w:sz w:val="24"/>
              </w:rPr>
              <w:t>H;</w:t>
            </w:r>
          </w:p>
          <w:p>
            <w:pPr>
              <w:pStyle w:val="TableParagraph"/>
              <w:numPr>
                <w:ilvl w:val="0"/>
                <w:numId w:val="4"/>
              </w:numPr>
              <w:tabs>
                <w:tab w:pos="186" w:val="left" w:leader="none"/>
              </w:tabs>
              <w:spacing w:line="273" w:lineRule="exact" w:before="9" w:after="0"/>
              <w:ind w:left="185" w:right="0" w:hanging="136"/>
              <w:jc w:val="left"/>
              <w:rPr>
                <w:i/>
                <w:sz w:val="24"/>
              </w:rPr>
            </w:pPr>
            <w:r>
              <w:rPr>
                <w:i/>
                <w:sz w:val="24"/>
              </w:rPr>
              <w:t>Đương</w:t>
            </w:r>
            <w:r>
              <w:rPr>
                <w:i/>
                <w:spacing w:val="7"/>
                <w:sz w:val="24"/>
              </w:rPr>
              <w:t> </w:t>
            </w:r>
            <w:r>
              <w:rPr>
                <w:i/>
                <w:spacing w:val="-5"/>
                <w:sz w:val="24"/>
              </w:rPr>
              <w:t>sự;</w:t>
            </w:r>
          </w:p>
          <w:p>
            <w:pPr>
              <w:pStyle w:val="TableParagraph"/>
              <w:spacing w:line="273" w:lineRule="exact"/>
              <w:rPr>
                <w:i/>
                <w:sz w:val="22"/>
              </w:rPr>
            </w:pPr>
            <w:r>
              <w:rPr>
                <w:i/>
                <w:sz w:val="24"/>
              </w:rPr>
              <w:t>-Lưu:</w:t>
            </w:r>
            <w:r>
              <w:rPr>
                <w:i/>
                <w:spacing w:val="-11"/>
                <w:sz w:val="24"/>
              </w:rPr>
              <w:t> </w:t>
            </w:r>
            <w:r>
              <w:rPr>
                <w:i/>
                <w:sz w:val="24"/>
              </w:rPr>
              <w:t>Hồ</w:t>
            </w:r>
            <w:r>
              <w:rPr>
                <w:i/>
                <w:spacing w:val="-6"/>
                <w:sz w:val="24"/>
              </w:rPr>
              <w:t> </w:t>
            </w:r>
            <w:r>
              <w:rPr>
                <w:i/>
                <w:sz w:val="24"/>
              </w:rPr>
              <w:t>sơ,</w:t>
            </w:r>
            <w:r>
              <w:rPr>
                <w:i/>
                <w:spacing w:val="-5"/>
                <w:sz w:val="24"/>
              </w:rPr>
              <w:t> </w:t>
            </w:r>
            <w:r>
              <w:rPr>
                <w:i/>
                <w:sz w:val="24"/>
              </w:rPr>
              <w:t>Văn</w:t>
            </w:r>
            <w:r>
              <w:rPr>
                <w:i/>
                <w:spacing w:val="-6"/>
                <w:sz w:val="24"/>
              </w:rPr>
              <w:t> </w:t>
            </w:r>
            <w:r>
              <w:rPr>
                <w:i/>
                <w:spacing w:val="-2"/>
                <w:sz w:val="24"/>
              </w:rPr>
              <w:t>phòng</w:t>
            </w:r>
            <w:r>
              <w:rPr>
                <w:i/>
                <w:spacing w:val="-2"/>
                <w:sz w:val="22"/>
              </w:rPr>
              <w:t>.</w:t>
            </w:r>
          </w:p>
        </w:tc>
        <w:tc>
          <w:tcPr>
            <w:tcW w:w="5457" w:type="dxa"/>
          </w:tcPr>
          <w:p>
            <w:pPr>
              <w:pStyle w:val="TableParagraph"/>
              <w:spacing w:line="315" w:lineRule="exact"/>
              <w:ind w:left="830"/>
              <w:rPr>
                <w:b/>
                <w:sz w:val="28"/>
              </w:rPr>
            </w:pPr>
            <w:r>
              <w:rPr>
                <w:b/>
                <w:sz w:val="28"/>
              </w:rPr>
              <w:t>TM.</w:t>
            </w:r>
            <w:r>
              <w:rPr>
                <w:b/>
                <w:spacing w:val="-11"/>
                <w:sz w:val="28"/>
              </w:rPr>
              <w:t> </w:t>
            </w:r>
            <w:r>
              <w:rPr>
                <w:b/>
                <w:sz w:val="28"/>
              </w:rPr>
              <w:t>HỘI</w:t>
            </w:r>
            <w:r>
              <w:rPr>
                <w:b/>
                <w:spacing w:val="-6"/>
                <w:sz w:val="28"/>
              </w:rPr>
              <w:t> </w:t>
            </w:r>
            <w:r>
              <w:rPr>
                <w:b/>
                <w:sz w:val="28"/>
              </w:rPr>
              <w:t>ĐỒNG</w:t>
            </w:r>
            <w:r>
              <w:rPr>
                <w:b/>
                <w:spacing w:val="3"/>
                <w:sz w:val="28"/>
              </w:rPr>
              <w:t> </w:t>
            </w:r>
            <w:r>
              <w:rPr>
                <w:b/>
                <w:sz w:val="28"/>
              </w:rPr>
              <w:t>XÉT</w:t>
            </w:r>
            <w:r>
              <w:rPr>
                <w:b/>
                <w:spacing w:val="-9"/>
                <w:sz w:val="28"/>
              </w:rPr>
              <w:t> </w:t>
            </w:r>
            <w:r>
              <w:rPr>
                <w:b/>
                <w:sz w:val="28"/>
              </w:rPr>
              <w:t>XỬ</w:t>
            </w:r>
            <w:r>
              <w:rPr>
                <w:b/>
                <w:spacing w:val="-1"/>
                <w:sz w:val="28"/>
              </w:rPr>
              <w:t> </w:t>
            </w:r>
            <w:r>
              <w:rPr>
                <w:b/>
                <w:sz w:val="28"/>
              </w:rPr>
              <w:t>SƠ</w:t>
            </w:r>
            <w:r>
              <w:rPr>
                <w:b/>
                <w:spacing w:val="-11"/>
                <w:sz w:val="28"/>
              </w:rPr>
              <w:t> </w:t>
            </w:r>
            <w:r>
              <w:rPr>
                <w:b/>
                <w:spacing w:val="-4"/>
                <w:sz w:val="28"/>
              </w:rPr>
              <w:t>THẨM</w:t>
            </w:r>
          </w:p>
          <w:p>
            <w:pPr>
              <w:pStyle w:val="TableParagraph"/>
              <w:spacing w:line="319" w:lineRule="exact"/>
              <w:ind w:left="1570" w:right="73"/>
              <w:jc w:val="center"/>
              <w:rPr>
                <w:b/>
                <w:sz w:val="28"/>
              </w:rPr>
            </w:pPr>
            <w:r>
              <w:rPr>
                <w:b/>
                <w:sz w:val="28"/>
              </w:rPr>
              <w:t>Thẩm</w:t>
            </w:r>
            <w:r>
              <w:rPr>
                <w:b/>
                <w:spacing w:val="-11"/>
                <w:sz w:val="28"/>
              </w:rPr>
              <w:t> </w:t>
            </w:r>
            <w:r>
              <w:rPr>
                <w:b/>
                <w:sz w:val="28"/>
              </w:rPr>
              <w:t>phán</w:t>
            </w:r>
            <w:r>
              <w:rPr>
                <w:b/>
                <w:spacing w:val="-4"/>
                <w:sz w:val="28"/>
              </w:rPr>
              <w:t> </w:t>
            </w:r>
            <w:r>
              <w:rPr>
                <w:b/>
                <w:sz w:val="28"/>
              </w:rPr>
              <w:t>–</w:t>
            </w:r>
            <w:r>
              <w:rPr>
                <w:b/>
                <w:spacing w:val="-6"/>
                <w:sz w:val="28"/>
              </w:rPr>
              <w:t> </w:t>
            </w:r>
            <w:r>
              <w:rPr>
                <w:b/>
                <w:sz w:val="28"/>
              </w:rPr>
              <w:t>Chủ</w:t>
            </w:r>
            <w:r>
              <w:rPr>
                <w:b/>
                <w:spacing w:val="-8"/>
                <w:sz w:val="28"/>
              </w:rPr>
              <w:t> </w:t>
            </w:r>
            <w:r>
              <w:rPr>
                <w:b/>
                <w:sz w:val="28"/>
              </w:rPr>
              <w:t>tọa</w:t>
            </w:r>
            <w:r>
              <w:rPr>
                <w:b/>
                <w:spacing w:val="11"/>
                <w:sz w:val="28"/>
              </w:rPr>
              <w:t> </w:t>
            </w:r>
            <w:r>
              <w:rPr>
                <w:b/>
                <w:sz w:val="28"/>
              </w:rPr>
              <w:t>phiên</w:t>
            </w:r>
            <w:r>
              <w:rPr>
                <w:b/>
                <w:spacing w:val="-7"/>
                <w:sz w:val="28"/>
              </w:rPr>
              <w:t> </w:t>
            </w:r>
            <w:r>
              <w:rPr>
                <w:b/>
                <w:spacing w:val="-5"/>
                <w:sz w:val="28"/>
              </w:rPr>
              <w:t>tòa</w:t>
            </w:r>
          </w:p>
          <w:p>
            <w:pPr>
              <w:pStyle w:val="TableParagraph"/>
              <w:ind w:left="0"/>
              <w:rPr>
                <w:sz w:val="32"/>
              </w:rPr>
            </w:pPr>
          </w:p>
          <w:p>
            <w:pPr>
              <w:pStyle w:val="TableParagraph"/>
              <w:ind w:left="0"/>
              <w:rPr>
                <w:sz w:val="32"/>
              </w:rPr>
            </w:pPr>
          </w:p>
          <w:p>
            <w:pPr>
              <w:pStyle w:val="TableParagraph"/>
              <w:spacing w:line="303" w:lineRule="exact" w:before="263"/>
              <w:ind w:left="1569" w:right="73"/>
              <w:jc w:val="center"/>
              <w:rPr>
                <w:b/>
                <w:sz w:val="28"/>
              </w:rPr>
            </w:pPr>
            <w:r>
              <w:rPr>
                <w:b/>
                <w:sz w:val="28"/>
              </w:rPr>
              <w:t>Lê</w:t>
            </w:r>
            <w:r>
              <w:rPr>
                <w:b/>
                <w:spacing w:val="7"/>
                <w:sz w:val="28"/>
              </w:rPr>
              <w:t> </w:t>
            </w:r>
            <w:r>
              <w:rPr>
                <w:b/>
                <w:sz w:val="28"/>
              </w:rPr>
              <w:t>Thị</w:t>
            </w:r>
            <w:r>
              <w:rPr>
                <w:b/>
                <w:spacing w:val="-4"/>
                <w:sz w:val="28"/>
              </w:rPr>
              <w:t> </w:t>
            </w:r>
            <w:r>
              <w:rPr>
                <w:b/>
                <w:spacing w:val="-5"/>
                <w:sz w:val="28"/>
              </w:rPr>
              <w:t>Nga</w:t>
            </w:r>
          </w:p>
        </w:tc>
      </w:tr>
    </w:tbl>
    <w:sectPr>
      <w:pgSz w:w="11910" w:h="16850"/>
      <w:pgMar w:header="0" w:footer="1099" w:top="1100" w:bottom="1320" w:left="154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43.700012pt;margin-top:775.22937pt;width:14.15pt;height:17.850pt;mso-position-horizontal-relative:page;mso-position-vertical-relative:page;z-index:-15791104" type="#_x0000_t202" id="docshape1" filled="false" stroked="false">
          <v:textbox inset="0,0,0,0">
            <w:txbxContent>
              <w:p>
                <w:pPr>
                  <w:pStyle w:val="BodyText"/>
                  <w:spacing w:before="13"/>
                  <w:ind w:left="60" w:firstLine="0"/>
                  <w:jc w:val="left"/>
                </w:pPr>
                <w:r>
                  <w:rPr>
                    <w:w w:val="101"/>
                  </w:rPr>
                  <w:fldChar w:fldCharType="begin"/>
                </w:r>
                <w:r>
                  <w:rPr>
                    <w:w w:val="101"/>
                  </w:rPr>
                  <w:instrText> PAGE </w:instrText>
                </w:r>
                <w:r>
                  <w:rPr>
                    <w:w w:val="101"/>
                  </w:rPr>
                  <w:fldChar w:fldCharType="separate"/>
                </w:r>
                <w:r>
                  <w:rPr>
                    <w:w w:val="101"/>
                  </w:rPr>
                  <w:t>2</w:t>
                </w:r>
                <w:r>
                  <w:rPr>
                    <w:w w:val="10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5" w:hanging="136"/>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536" w:hanging="136"/>
      </w:pPr>
      <w:rPr>
        <w:rFonts w:hint="default"/>
        <w:lang w:val="vi" w:eastAsia="en-US" w:bidi="ar-SA"/>
      </w:rPr>
    </w:lvl>
    <w:lvl w:ilvl="2">
      <w:start w:val="0"/>
      <w:numFmt w:val="bullet"/>
      <w:lvlText w:val="•"/>
      <w:lvlJc w:val="left"/>
      <w:pPr>
        <w:ind w:left="892" w:hanging="136"/>
      </w:pPr>
      <w:rPr>
        <w:rFonts w:hint="default"/>
        <w:lang w:val="vi" w:eastAsia="en-US" w:bidi="ar-SA"/>
      </w:rPr>
    </w:lvl>
    <w:lvl w:ilvl="3">
      <w:start w:val="0"/>
      <w:numFmt w:val="bullet"/>
      <w:lvlText w:val="•"/>
      <w:lvlJc w:val="left"/>
      <w:pPr>
        <w:ind w:left="1248" w:hanging="136"/>
      </w:pPr>
      <w:rPr>
        <w:rFonts w:hint="default"/>
        <w:lang w:val="vi" w:eastAsia="en-US" w:bidi="ar-SA"/>
      </w:rPr>
    </w:lvl>
    <w:lvl w:ilvl="4">
      <w:start w:val="0"/>
      <w:numFmt w:val="bullet"/>
      <w:lvlText w:val="•"/>
      <w:lvlJc w:val="left"/>
      <w:pPr>
        <w:ind w:left="1604" w:hanging="136"/>
      </w:pPr>
      <w:rPr>
        <w:rFonts w:hint="default"/>
        <w:lang w:val="vi" w:eastAsia="en-US" w:bidi="ar-SA"/>
      </w:rPr>
    </w:lvl>
    <w:lvl w:ilvl="5">
      <w:start w:val="0"/>
      <w:numFmt w:val="bullet"/>
      <w:lvlText w:val="•"/>
      <w:lvlJc w:val="left"/>
      <w:pPr>
        <w:ind w:left="1960" w:hanging="136"/>
      </w:pPr>
      <w:rPr>
        <w:rFonts w:hint="default"/>
        <w:lang w:val="vi" w:eastAsia="en-US" w:bidi="ar-SA"/>
      </w:rPr>
    </w:lvl>
    <w:lvl w:ilvl="6">
      <w:start w:val="0"/>
      <w:numFmt w:val="bullet"/>
      <w:lvlText w:val="•"/>
      <w:lvlJc w:val="left"/>
      <w:pPr>
        <w:ind w:left="2316" w:hanging="136"/>
      </w:pPr>
      <w:rPr>
        <w:rFonts w:hint="default"/>
        <w:lang w:val="vi" w:eastAsia="en-US" w:bidi="ar-SA"/>
      </w:rPr>
    </w:lvl>
    <w:lvl w:ilvl="7">
      <w:start w:val="0"/>
      <w:numFmt w:val="bullet"/>
      <w:lvlText w:val="•"/>
      <w:lvlJc w:val="left"/>
      <w:pPr>
        <w:ind w:left="2672" w:hanging="136"/>
      </w:pPr>
      <w:rPr>
        <w:rFonts w:hint="default"/>
        <w:lang w:val="vi" w:eastAsia="en-US" w:bidi="ar-SA"/>
      </w:rPr>
    </w:lvl>
    <w:lvl w:ilvl="8">
      <w:start w:val="0"/>
      <w:numFmt w:val="bullet"/>
      <w:lvlText w:val="•"/>
      <w:lvlJc w:val="left"/>
      <w:pPr>
        <w:ind w:left="3028" w:hanging="136"/>
      </w:pPr>
      <w:rPr>
        <w:rFonts w:hint="default"/>
        <w:lang w:val="vi" w:eastAsia="en-US" w:bidi="ar-SA"/>
      </w:rPr>
    </w:lvl>
  </w:abstractNum>
  <w:abstractNum w:abstractNumId="2">
    <w:multiLevelType w:val="hybridMultilevel"/>
    <w:lvl w:ilvl="0">
      <w:start w:val="1"/>
      <w:numFmt w:val="decimal"/>
      <w:lvlText w:val="%1."/>
      <w:lvlJc w:val="left"/>
      <w:pPr>
        <w:ind w:left="1147" w:hanging="285"/>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2045" w:hanging="285"/>
      </w:pPr>
      <w:rPr>
        <w:rFonts w:hint="default"/>
        <w:lang w:val="vi" w:eastAsia="en-US" w:bidi="ar-SA"/>
      </w:rPr>
    </w:lvl>
    <w:lvl w:ilvl="2">
      <w:start w:val="0"/>
      <w:numFmt w:val="bullet"/>
      <w:lvlText w:val="•"/>
      <w:lvlJc w:val="left"/>
      <w:pPr>
        <w:ind w:left="2950" w:hanging="285"/>
      </w:pPr>
      <w:rPr>
        <w:rFonts w:hint="default"/>
        <w:lang w:val="vi" w:eastAsia="en-US" w:bidi="ar-SA"/>
      </w:rPr>
    </w:lvl>
    <w:lvl w:ilvl="3">
      <w:start w:val="0"/>
      <w:numFmt w:val="bullet"/>
      <w:lvlText w:val="•"/>
      <w:lvlJc w:val="left"/>
      <w:pPr>
        <w:ind w:left="3855" w:hanging="285"/>
      </w:pPr>
      <w:rPr>
        <w:rFonts w:hint="default"/>
        <w:lang w:val="vi" w:eastAsia="en-US" w:bidi="ar-SA"/>
      </w:rPr>
    </w:lvl>
    <w:lvl w:ilvl="4">
      <w:start w:val="0"/>
      <w:numFmt w:val="bullet"/>
      <w:lvlText w:val="•"/>
      <w:lvlJc w:val="left"/>
      <w:pPr>
        <w:ind w:left="4760" w:hanging="285"/>
      </w:pPr>
      <w:rPr>
        <w:rFonts w:hint="default"/>
        <w:lang w:val="vi" w:eastAsia="en-US" w:bidi="ar-SA"/>
      </w:rPr>
    </w:lvl>
    <w:lvl w:ilvl="5">
      <w:start w:val="0"/>
      <w:numFmt w:val="bullet"/>
      <w:lvlText w:val="•"/>
      <w:lvlJc w:val="left"/>
      <w:pPr>
        <w:ind w:left="5665" w:hanging="285"/>
      </w:pPr>
      <w:rPr>
        <w:rFonts w:hint="default"/>
        <w:lang w:val="vi" w:eastAsia="en-US" w:bidi="ar-SA"/>
      </w:rPr>
    </w:lvl>
    <w:lvl w:ilvl="6">
      <w:start w:val="0"/>
      <w:numFmt w:val="bullet"/>
      <w:lvlText w:val="•"/>
      <w:lvlJc w:val="left"/>
      <w:pPr>
        <w:ind w:left="6570" w:hanging="285"/>
      </w:pPr>
      <w:rPr>
        <w:rFonts w:hint="default"/>
        <w:lang w:val="vi" w:eastAsia="en-US" w:bidi="ar-SA"/>
      </w:rPr>
    </w:lvl>
    <w:lvl w:ilvl="7">
      <w:start w:val="0"/>
      <w:numFmt w:val="bullet"/>
      <w:lvlText w:val="•"/>
      <w:lvlJc w:val="left"/>
      <w:pPr>
        <w:ind w:left="7475" w:hanging="285"/>
      </w:pPr>
      <w:rPr>
        <w:rFonts w:hint="default"/>
        <w:lang w:val="vi" w:eastAsia="en-US" w:bidi="ar-SA"/>
      </w:rPr>
    </w:lvl>
    <w:lvl w:ilvl="8">
      <w:start w:val="0"/>
      <w:numFmt w:val="bullet"/>
      <w:lvlText w:val="•"/>
      <w:lvlJc w:val="left"/>
      <w:pPr>
        <w:ind w:left="8380" w:hanging="285"/>
      </w:pPr>
      <w:rPr>
        <w:rFonts w:hint="default"/>
        <w:lang w:val="vi" w:eastAsia="en-US" w:bidi="ar-SA"/>
      </w:rPr>
    </w:lvl>
  </w:abstractNum>
  <w:abstractNum w:abstractNumId="1">
    <w:multiLevelType w:val="hybridMultilevel"/>
    <w:lvl w:ilvl="0">
      <w:start w:val="1"/>
      <w:numFmt w:val="decimal"/>
      <w:lvlText w:val="[%1]"/>
      <w:lvlJc w:val="left"/>
      <w:pPr>
        <w:ind w:left="157" w:hanging="406"/>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1163" w:hanging="406"/>
      </w:pPr>
      <w:rPr>
        <w:rFonts w:hint="default"/>
        <w:lang w:val="vi" w:eastAsia="en-US" w:bidi="ar-SA"/>
      </w:rPr>
    </w:lvl>
    <w:lvl w:ilvl="2">
      <w:start w:val="0"/>
      <w:numFmt w:val="bullet"/>
      <w:lvlText w:val="•"/>
      <w:lvlJc w:val="left"/>
      <w:pPr>
        <w:ind w:left="2166" w:hanging="406"/>
      </w:pPr>
      <w:rPr>
        <w:rFonts w:hint="default"/>
        <w:lang w:val="vi" w:eastAsia="en-US" w:bidi="ar-SA"/>
      </w:rPr>
    </w:lvl>
    <w:lvl w:ilvl="3">
      <w:start w:val="0"/>
      <w:numFmt w:val="bullet"/>
      <w:lvlText w:val="•"/>
      <w:lvlJc w:val="left"/>
      <w:pPr>
        <w:ind w:left="3169" w:hanging="406"/>
      </w:pPr>
      <w:rPr>
        <w:rFonts w:hint="default"/>
        <w:lang w:val="vi" w:eastAsia="en-US" w:bidi="ar-SA"/>
      </w:rPr>
    </w:lvl>
    <w:lvl w:ilvl="4">
      <w:start w:val="0"/>
      <w:numFmt w:val="bullet"/>
      <w:lvlText w:val="•"/>
      <w:lvlJc w:val="left"/>
      <w:pPr>
        <w:ind w:left="4172" w:hanging="406"/>
      </w:pPr>
      <w:rPr>
        <w:rFonts w:hint="default"/>
        <w:lang w:val="vi" w:eastAsia="en-US" w:bidi="ar-SA"/>
      </w:rPr>
    </w:lvl>
    <w:lvl w:ilvl="5">
      <w:start w:val="0"/>
      <w:numFmt w:val="bullet"/>
      <w:lvlText w:val="•"/>
      <w:lvlJc w:val="left"/>
      <w:pPr>
        <w:ind w:left="5175" w:hanging="406"/>
      </w:pPr>
      <w:rPr>
        <w:rFonts w:hint="default"/>
        <w:lang w:val="vi" w:eastAsia="en-US" w:bidi="ar-SA"/>
      </w:rPr>
    </w:lvl>
    <w:lvl w:ilvl="6">
      <w:start w:val="0"/>
      <w:numFmt w:val="bullet"/>
      <w:lvlText w:val="•"/>
      <w:lvlJc w:val="left"/>
      <w:pPr>
        <w:ind w:left="6178" w:hanging="406"/>
      </w:pPr>
      <w:rPr>
        <w:rFonts w:hint="default"/>
        <w:lang w:val="vi" w:eastAsia="en-US" w:bidi="ar-SA"/>
      </w:rPr>
    </w:lvl>
    <w:lvl w:ilvl="7">
      <w:start w:val="0"/>
      <w:numFmt w:val="bullet"/>
      <w:lvlText w:val="•"/>
      <w:lvlJc w:val="left"/>
      <w:pPr>
        <w:ind w:left="7181" w:hanging="406"/>
      </w:pPr>
      <w:rPr>
        <w:rFonts w:hint="default"/>
        <w:lang w:val="vi" w:eastAsia="en-US" w:bidi="ar-SA"/>
      </w:rPr>
    </w:lvl>
    <w:lvl w:ilvl="8">
      <w:start w:val="0"/>
      <w:numFmt w:val="bullet"/>
      <w:lvlText w:val="•"/>
      <w:lvlJc w:val="left"/>
      <w:pPr>
        <w:ind w:left="8184" w:hanging="406"/>
      </w:pPr>
      <w:rPr>
        <w:rFonts w:hint="default"/>
        <w:lang w:val="vi" w:eastAsia="en-US" w:bidi="ar-SA"/>
      </w:rPr>
    </w:lvl>
  </w:abstractNum>
  <w:abstractNum w:abstractNumId="0">
    <w:multiLevelType w:val="hybridMultilevel"/>
    <w:lvl w:ilvl="0">
      <w:start w:val="1"/>
      <w:numFmt w:val="decimal"/>
      <w:lvlText w:val="%1."/>
      <w:lvlJc w:val="left"/>
      <w:pPr>
        <w:ind w:left="863" w:hanging="285"/>
        <w:jc w:val="left"/>
      </w:pPr>
      <w:rPr>
        <w:rFonts w:hint="default"/>
        <w:spacing w:val="0"/>
        <w:w w:val="101"/>
        <w:lang w:val="vi" w:eastAsia="en-US" w:bidi="ar-SA"/>
      </w:rPr>
    </w:lvl>
    <w:lvl w:ilvl="1">
      <w:start w:val="0"/>
      <w:numFmt w:val="bullet"/>
      <w:lvlText w:val="•"/>
      <w:lvlJc w:val="left"/>
      <w:pPr>
        <w:ind w:left="1793" w:hanging="285"/>
      </w:pPr>
      <w:rPr>
        <w:rFonts w:hint="default"/>
        <w:lang w:val="vi" w:eastAsia="en-US" w:bidi="ar-SA"/>
      </w:rPr>
    </w:lvl>
    <w:lvl w:ilvl="2">
      <w:start w:val="0"/>
      <w:numFmt w:val="bullet"/>
      <w:lvlText w:val="•"/>
      <w:lvlJc w:val="left"/>
      <w:pPr>
        <w:ind w:left="2726" w:hanging="285"/>
      </w:pPr>
      <w:rPr>
        <w:rFonts w:hint="default"/>
        <w:lang w:val="vi" w:eastAsia="en-US" w:bidi="ar-SA"/>
      </w:rPr>
    </w:lvl>
    <w:lvl w:ilvl="3">
      <w:start w:val="0"/>
      <w:numFmt w:val="bullet"/>
      <w:lvlText w:val="•"/>
      <w:lvlJc w:val="left"/>
      <w:pPr>
        <w:ind w:left="3659" w:hanging="285"/>
      </w:pPr>
      <w:rPr>
        <w:rFonts w:hint="default"/>
        <w:lang w:val="vi" w:eastAsia="en-US" w:bidi="ar-SA"/>
      </w:rPr>
    </w:lvl>
    <w:lvl w:ilvl="4">
      <w:start w:val="0"/>
      <w:numFmt w:val="bullet"/>
      <w:lvlText w:val="•"/>
      <w:lvlJc w:val="left"/>
      <w:pPr>
        <w:ind w:left="4592" w:hanging="285"/>
      </w:pPr>
      <w:rPr>
        <w:rFonts w:hint="default"/>
        <w:lang w:val="vi" w:eastAsia="en-US" w:bidi="ar-SA"/>
      </w:rPr>
    </w:lvl>
    <w:lvl w:ilvl="5">
      <w:start w:val="0"/>
      <w:numFmt w:val="bullet"/>
      <w:lvlText w:val="•"/>
      <w:lvlJc w:val="left"/>
      <w:pPr>
        <w:ind w:left="5525" w:hanging="285"/>
      </w:pPr>
      <w:rPr>
        <w:rFonts w:hint="default"/>
        <w:lang w:val="vi" w:eastAsia="en-US" w:bidi="ar-SA"/>
      </w:rPr>
    </w:lvl>
    <w:lvl w:ilvl="6">
      <w:start w:val="0"/>
      <w:numFmt w:val="bullet"/>
      <w:lvlText w:val="•"/>
      <w:lvlJc w:val="left"/>
      <w:pPr>
        <w:ind w:left="6458" w:hanging="285"/>
      </w:pPr>
      <w:rPr>
        <w:rFonts w:hint="default"/>
        <w:lang w:val="vi" w:eastAsia="en-US" w:bidi="ar-SA"/>
      </w:rPr>
    </w:lvl>
    <w:lvl w:ilvl="7">
      <w:start w:val="0"/>
      <w:numFmt w:val="bullet"/>
      <w:lvlText w:val="•"/>
      <w:lvlJc w:val="left"/>
      <w:pPr>
        <w:ind w:left="7391" w:hanging="285"/>
      </w:pPr>
      <w:rPr>
        <w:rFonts w:hint="default"/>
        <w:lang w:val="vi" w:eastAsia="en-US" w:bidi="ar-SA"/>
      </w:rPr>
    </w:lvl>
    <w:lvl w:ilvl="8">
      <w:start w:val="0"/>
      <w:numFmt w:val="bullet"/>
      <w:lvlText w:val="•"/>
      <w:lvlJc w:val="left"/>
      <w:pPr>
        <w:ind w:left="8324" w:hanging="28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56" w:firstLine="70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4"/>
      <w:ind w:left="3422" w:right="321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78"/>
      <w:ind w:left="863"/>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59"/>
      <w:ind w:left="156" w:firstLine="70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dc:title>TÒA ÁN NHÂN DÂN</dc:title>
  <dcterms:created xsi:type="dcterms:W3CDTF">2023-04-24T07:31:09Z</dcterms:created>
  <dcterms:modified xsi:type="dcterms:W3CDTF">2023-04-24T07:31:09Z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