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0"/>
        <w:gridCol w:w="5598"/>
      </w:tblGrid>
      <w:tr>
        <w:trPr>
          <w:trHeight w:val="1593" w:hRule="atLeast"/>
        </w:trPr>
        <w:tc>
          <w:tcPr>
            <w:tcW w:w="3720" w:type="dxa"/>
          </w:tcPr>
          <w:p>
            <w:pPr>
              <w:pStyle w:val="TableParagraph"/>
              <w:ind w:left="496" w:right="709" w:firstLine="2"/>
              <w:jc w:val="center"/>
              <w:rPr>
                <w:b/>
                <w:sz w:val="26"/>
              </w:rPr>
            </w:pPr>
            <w:r>
              <w:rPr>
                <w:b/>
                <w:sz w:val="26"/>
              </w:rPr>
              <w:t>TÒA ÁN NHÂN DÂN QUẬN</w:t>
            </w:r>
            <w:r>
              <w:rPr>
                <w:b/>
                <w:spacing w:val="-9"/>
                <w:sz w:val="26"/>
              </w:rPr>
              <w:t> </w:t>
            </w:r>
            <w:r>
              <w:rPr>
                <w:b/>
                <w:sz w:val="26"/>
              </w:rPr>
              <w:t>BÌNH</w:t>
            </w:r>
            <w:r>
              <w:rPr>
                <w:b/>
                <w:spacing w:val="-8"/>
                <w:sz w:val="26"/>
              </w:rPr>
              <w:t> </w:t>
            </w:r>
            <w:r>
              <w:rPr>
                <w:b/>
                <w:spacing w:val="-4"/>
                <w:sz w:val="26"/>
              </w:rPr>
              <w:t>THẠNH</w:t>
            </w:r>
          </w:p>
          <w:p>
            <w:pPr>
              <w:pStyle w:val="TableParagraph"/>
              <w:ind w:left="49" w:right="261"/>
              <w:jc w:val="center"/>
              <w:rPr>
                <w:b/>
                <w:sz w:val="26"/>
              </w:rPr>
            </w:pPr>
            <w:r>
              <w:rPr>
                <w:b/>
                <w:sz w:val="26"/>
              </w:rPr>
              <w:t>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p>
            <w:pPr>
              <w:pStyle w:val="TableParagraph"/>
              <w:spacing w:after="1"/>
              <w:rPr>
                <w:sz w:val="9"/>
              </w:rPr>
            </w:pPr>
          </w:p>
          <w:p>
            <w:pPr>
              <w:pStyle w:val="TableParagraph"/>
              <w:spacing w:line="20" w:lineRule="exact"/>
              <w:ind w:left="1014"/>
              <w:rPr>
                <w:sz w:val="2"/>
              </w:rPr>
            </w:pPr>
            <w:r>
              <w:rPr>
                <w:sz w:val="2"/>
              </w:rPr>
              <w:pict>
                <v:group style="width:70pt;height:.75pt;mso-position-horizontal-relative:char;mso-position-vertical-relative:line" id="docshapegroup1" coordorigin="0,0" coordsize="1400,15">
                  <v:line style="position:absolute" from="0,8" to="1400,8" stroked="true" strokeweight=".75pt" strokecolor="#000000">
                    <v:stroke dashstyle="solid"/>
                  </v:line>
                </v:group>
              </w:pict>
            </w:r>
            <w:r>
              <w:rPr>
                <w:sz w:val="2"/>
              </w:rPr>
            </w:r>
          </w:p>
          <w:p>
            <w:pPr>
              <w:pStyle w:val="TableParagraph"/>
              <w:spacing w:before="249"/>
              <w:ind w:left="282"/>
              <w:rPr>
                <w:sz w:val="26"/>
              </w:rPr>
            </w:pPr>
            <w:r>
              <w:rPr>
                <w:sz w:val="26"/>
              </w:rPr>
              <w:t>Số:</w:t>
            </w:r>
            <w:r>
              <w:rPr>
                <w:spacing w:val="52"/>
                <w:sz w:val="26"/>
              </w:rPr>
              <w:t> </w:t>
            </w:r>
            <w:r>
              <w:rPr>
                <w:sz w:val="26"/>
              </w:rPr>
              <w:t>2516</w:t>
            </w:r>
            <w:r>
              <w:rPr>
                <w:spacing w:val="52"/>
                <w:sz w:val="26"/>
              </w:rPr>
              <w:t> </w:t>
            </w:r>
            <w:r>
              <w:rPr>
                <w:sz w:val="26"/>
              </w:rPr>
              <w:t>/2022/QĐST-</w:t>
            </w:r>
            <w:r>
              <w:rPr>
                <w:spacing w:val="-4"/>
                <w:sz w:val="26"/>
              </w:rPr>
              <w:t>HNGĐ</w:t>
            </w:r>
          </w:p>
        </w:tc>
        <w:tc>
          <w:tcPr>
            <w:tcW w:w="5598" w:type="dxa"/>
          </w:tcPr>
          <w:p>
            <w:pPr>
              <w:pStyle w:val="TableParagraph"/>
              <w:spacing w:line="287" w:lineRule="exact"/>
              <w:ind w:left="138"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94"/>
              <w:ind w:left="138" w:right="5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089"/>
              <w:rPr>
                <w:sz w:val="2"/>
              </w:rPr>
            </w:pPr>
            <w:r>
              <w:rPr>
                <w:sz w:val="2"/>
              </w:rPr>
              <w:pict>
                <v:group style="width:175pt;height:.75pt;mso-position-horizontal-relative:char;mso-position-vertical-relative:line" id="docshapegroup2" coordorigin="0,0" coordsize="3500,15">
                  <v:line style="position:absolute" from="0,8" to="3500,8" stroked="true" strokeweight=".75pt" strokecolor="#000000">
                    <v:stroke dashstyle="solid"/>
                  </v:line>
                </v:group>
              </w:pict>
            </w:r>
            <w:r>
              <w:rPr>
                <w:sz w:val="2"/>
              </w:rPr>
            </w:r>
          </w:p>
          <w:p>
            <w:pPr>
              <w:pStyle w:val="TableParagraph"/>
              <w:rPr>
                <w:sz w:val="30"/>
              </w:rPr>
            </w:pPr>
          </w:p>
          <w:p>
            <w:pPr>
              <w:pStyle w:val="TableParagraph"/>
              <w:spacing w:line="279" w:lineRule="exact" w:before="227"/>
              <w:ind w:left="138" w:right="50"/>
              <w:jc w:val="center"/>
              <w:rPr>
                <w:i/>
                <w:sz w:val="26"/>
              </w:rPr>
            </w:pPr>
            <w:r>
              <w:rPr>
                <w:i/>
                <w:sz w:val="26"/>
              </w:rPr>
              <w:t>Quận</w:t>
            </w:r>
            <w:r>
              <w:rPr>
                <w:i/>
                <w:spacing w:val="-5"/>
                <w:sz w:val="26"/>
              </w:rPr>
              <w:t> </w:t>
            </w:r>
            <w:r>
              <w:rPr>
                <w:i/>
                <w:sz w:val="26"/>
              </w:rPr>
              <w:t>Bình</w:t>
            </w:r>
            <w:r>
              <w:rPr>
                <w:i/>
                <w:spacing w:val="-3"/>
                <w:sz w:val="26"/>
              </w:rPr>
              <w:t> </w:t>
            </w:r>
            <w:r>
              <w:rPr>
                <w:i/>
                <w:sz w:val="26"/>
              </w:rPr>
              <w:t>Thạnh,</w:t>
            </w:r>
            <w:r>
              <w:rPr>
                <w:i/>
                <w:spacing w:val="-5"/>
                <w:sz w:val="26"/>
              </w:rPr>
              <w:t> </w:t>
            </w:r>
            <w:r>
              <w:rPr>
                <w:i/>
                <w:sz w:val="26"/>
              </w:rPr>
              <w:t>ngày</w:t>
            </w:r>
            <w:r>
              <w:rPr>
                <w:i/>
                <w:spacing w:val="60"/>
                <w:sz w:val="26"/>
              </w:rPr>
              <w:t> </w:t>
            </w:r>
            <w:r>
              <w:rPr>
                <w:i/>
                <w:sz w:val="26"/>
              </w:rPr>
              <w:t>26</w:t>
            </w:r>
            <w:r>
              <w:rPr>
                <w:i/>
                <w:spacing w:val="-5"/>
                <w:sz w:val="26"/>
              </w:rPr>
              <w:t> </w:t>
            </w:r>
            <w:r>
              <w:rPr>
                <w:i/>
                <w:sz w:val="26"/>
              </w:rPr>
              <w:t>tháng</w:t>
            </w:r>
            <w:r>
              <w:rPr>
                <w:i/>
                <w:spacing w:val="-2"/>
                <w:sz w:val="26"/>
              </w:rPr>
              <w:t> </w:t>
            </w:r>
            <w:r>
              <w:rPr>
                <w:i/>
                <w:sz w:val="26"/>
              </w:rPr>
              <w:t>12</w:t>
            </w:r>
            <w:r>
              <w:rPr>
                <w:i/>
                <w:spacing w:val="57"/>
                <w:sz w:val="26"/>
              </w:rPr>
              <w:t> </w:t>
            </w:r>
            <w:r>
              <w:rPr>
                <w:i/>
                <w:sz w:val="26"/>
              </w:rPr>
              <w:t>năm</w:t>
            </w:r>
            <w:r>
              <w:rPr>
                <w:i/>
                <w:spacing w:val="-5"/>
                <w:sz w:val="26"/>
              </w:rPr>
              <w:t> </w:t>
            </w:r>
            <w:r>
              <w:rPr>
                <w:i/>
                <w:spacing w:val="-4"/>
                <w:sz w:val="26"/>
              </w:rPr>
              <w:t>2022</w:t>
            </w:r>
          </w:p>
        </w:tc>
      </w:tr>
    </w:tbl>
    <w:p>
      <w:pPr>
        <w:pStyle w:val="BodyText"/>
        <w:spacing w:before="2"/>
        <w:ind w:left="0"/>
      </w:pPr>
    </w:p>
    <w:p>
      <w:pPr>
        <w:spacing w:line="322" w:lineRule="exact" w:before="89"/>
        <w:ind w:left="3733" w:right="4082" w:firstLine="0"/>
        <w:jc w:val="center"/>
        <w:rPr>
          <w:b/>
          <w:sz w:val="28"/>
        </w:rPr>
      </w:pPr>
      <w:r>
        <w:rPr>
          <w:b/>
          <w:sz w:val="28"/>
        </w:rPr>
        <w:t>QUYẾT</w:t>
      </w:r>
      <w:r>
        <w:rPr>
          <w:b/>
          <w:spacing w:val="-6"/>
          <w:sz w:val="28"/>
        </w:rPr>
        <w:t> </w:t>
      </w:r>
      <w:r>
        <w:rPr>
          <w:b/>
          <w:spacing w:val="-4"/>
          <w:sz w:val="28"/>
        </w:rPr>
        <w:t>ĐỊNH</w:t>
      </w:r>
    </w:p>
    <w:p>
      <w:pPr>
        <w:spacing w:line="322" w:lineRule="exact" w:before="0"/>
        <w:ind w:left="1755" w:right="210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755" w:right="210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8"/>
        <w:ind w:left="0"/>
        <w:rPr>
          <w:b/>
          <w:sz w:val="27"/>
        </w:rPr>
      </w:pPr>
    </w:p>
    <w:p>
      <w:pPr>
        <w:pStyle w:val="BodyText"/>
        <w:ind w:firstLine="566"/>
      </w:pPr>
      <w:r>
        <w:rPr/>
        <w:t>Căn</w:t>
      </w:r>
      <w:r>
        <w:rPr>
          <w:spacing w:val="31"/>
        </w:rPr>
        <w:t> </w:t>
      </w:r>
      <w:r>
        <w:rPr/>
        <w:t>cứ</w:t>
      </w:r>
      <w:r>
        <w:rPr>
          <w:spacing w:val="29"/>
        </w:rPr>
        <w:t> </w:t>
      </w:r>
      <w:r>
        <w:rPr/>
        <w:t>hồ</w:t>
      </w:r>
      <w:r>
        <w:rPr>
          <w:spacing w:val="28"/>
        </w:rPr>
        <w:t> </w:t>
      </w:r>
      <w:r>
        <w:rPr/>
        <w:t>sơ</w:t>
      </w:r>
      <w:r>
        <w:rPr>
          <w:spacing w:val="30"/>
        </w:rPr>
        <w:t> </w:t>
      </w:r>
      <w:r>
        <w:rPr/>
        <w:t>vụ</w:t>
      </w:r>
      <w:r>
        <w:rPr>
          <w:spacing w:val="31"/>
        </w:rPr>
        <w:t> </w:t>
      </w:r>
      <w:r>
        <w:rPr/>
        <w:t>án</w:t>
      </w:r>
      <w:r>
        <w:rPr>
          <w:spacing w:val="30"/>
        </w:rPr>
        <w:t> </w:t>
      </w:r>
      <w:r>
        <w:rPr/>
        <w:t>hôn</w:t>
      </w:r>
      <w:r>
        <w:rPr>
          <w:spacing w:val="33"/>
        </w:rPr>
        <w:t> </w:t>
      </w:r>
      <w:r>
        <w:rPr/>
        <w:t>nhân</w:t>
      </w:r>
      <w:r>
        <w:rPr>
          <w:spacing w:val="33"/>
        </w:rPr>
        <w:t> </w:t>
      </w:r>
      <w:r>
        <w:rPr/>
        <w:t>gia</w:t>
      </w:r>
      <w:r>
        <w:rPr>
          <w:spacing w:val="32"/>
        </w:rPr>
        <w:t> </w:t>
      </w:r>
      <w:r>
        <w:rPr/>
        <w:t>đình</w:t>
      </w:r>
      <w:r>
        <w:rPr>
          <w:spacing w:val="36"/>
        </w:rPr>
        <w:t> </w:t>
      </w:r>
      <w:r>
        <w:rPr/>
        <w:t>số</w:t>
      </w:r>
      <w:r>
        <w:rPr>
          <w:spacing w:val="33"/>
        </w:rPr>
        <w:t> </w:t>
      </w:r>
      <w:r>
        <w:rPr/>
        <w:t>2311/2022/TLST-HNGĐ</w:t>
      </w:r>
      <w:r>
        <w:rPr>
          <w:spacing w:val="33"/>
        </w:rPr>
        <w:t> </w:t>
      </w:r>
      <w:r>
        <w:rPr/>
        <w:t>ngày 21/11/2022, về việc “Ly hôn”.</w:t>
      </w:r>
    </w:p>
    <w:p>
      <w:pPr>
        <w:pStyle w:val="BodyText"/>
        <w:spacing w:line="322" w:lineRule="exact"/>
        <w:ind w:left="668"/>
      </w:pPr>
      <w:r>
        <w:rPr/>
        <w:t>Nguyên</w:t>
      </w:r>
      <w:r>
        <w:rPr>
          <w:spacing w:val="-2"/>
        </w:rPr>
        <w:t> </w:t>
      </w:r>
      <w:r>
        <w:rPr/>
        <w:t>đơn:</w:t>
      </w:r>
      <w:r>
        <w:rPr>
          <w:spacing w:val="-1"/>
        </w:rPr>
        <w:t> </w:t>
      </w:r>
      <w:r>
        <w:rPr/>
        <w:t>Bà</w:t>
      </w:r>
      <w:r>
        <w:rPr>
          <w:spacing w:val="-4"/>
        </w:rPr>
        <w:t> </w:t>
      </w:r>
      <w:r>
        <w:rPr/>
        <w:t>Đặng</w:t>
      </w:r>
      <w:r>
        <w:rPr>
          <w:spacing w:val="-2"/>
        </w:rPr>
        <w:t> </w:t>
      </w:r>
      <w:r>
        <w:rPr/>
        <w:t>Thị</w:t>
      </w:r>
      <w:r>
        <w:rPr>
          <w:spacing w:val="-5"/>
        </w:rPr>
        <w:t> </w:t>
      </w:r>
      <w:r>
        <w:rPr/>
        <w:t>Mỹ</w:t>
      </w:r>
      <w:r>
        <w:rPr>
          <w:spacing w:val="-6"/>
        </w:rPr>
        <w:t> </w:t>
      </w:r>
      <w:r>
        <w:rPr/>
        <w:t>K,</w:t>
      </w:r>
      <w:r>
        <w:rPr>
          <w:spacing w:val="-2"/>
        </w:rPr>
        <w:t> </w:t>
      </w:r>
      <w:r>
        <w:rPr/>
        <w:t>sinh</w:t>
      </w:r>
      <w:r>
        <w:rPr>
          <w:spacing w:val="-2"/>
        </w:rPr>
        <w:t> </w:t>
      </w:r>
      <w:r>
        <w:rPr/>
        <w:t>năm</w:t>
      </w:r>
      <w:r>
        <w:rPr>
          <w:spacing w:val="-5"/>
        </w:rPr>
        <w:t> </w:t>
      </w:r>
      <w:r>
        <w:rPr>
          <w:spacing w:val="-4"/>
        </w:rPr>
        <w:t>1991</w:t>
      </w:r>
    </w:p>
    <w:p>
      <w:pPr>
        <w:pStyle w:val="BodyText"/>
        <w:ind w:right="118" w:firstLine="566"/>
      </w:pPr>
      <w:r>
        <w:rPr/>
        <w:t>Địa chỉ:29 Đường số 1 Kp 5, đường số 1, Phường Hiệp Bình C, Thành phố Thủ Đ, Thành phố Hồ Chí Minh.</w:t>
      </w:r>
    </w:p>
    <w:p>
      <w:pPr>
        <w:pStyle w:val="BodyText"/>
        <w:spacing w:line="321" w:lineRule="exact"/>
        <w:ind w:left="668"/>
      </w:pPr>
      <w:r>
        <w:rPr/>
        <w:t>Bị</w:t>
      </w:r>
      <w:r>
        <w:rPr>
          <w:spacing w:val="-2"/>
        </w:rPr>
        <w:t> </w:t>
      </w:r>
      <w:r>
        <w:rPr/>
        <w:t>đơn:</w:t>
      </w:r>
      <w:r>
        <w:rPr>
          <w:spacing w:val="-2"/>
        </w:rPr>
        <w:t> </w:t>
      </w:r>
      <w:r>
        <w:rPr/>
        <w:t>Ông</w:t>
      </w:r>
      <w:r>
        <w:rPr>
          <w:spacing w:val="66"/>
        </w:rPr>
        <w:t> </w:t>
      </w:r>
      <w:r>
        <w:rPr/>
        <w:t>Nguyễn</w:t>
      </w:r>
      <w:r>
        <w:rPr>
          <w:spacing w:val="-3"/>
        </w:rPr>
        <w:t> </w:t>
      </w:r>
      <w:r>
        <w:rPr/>
        <w:t>Lê</w:t>
      </w:r>
      <w:r>
        <w:rPr>
          <w:spacing w:val="-2"/>
        </w:rPr>
        <w:t> </w:t>
      </w:r>
      <w:r>
        <w:rPr/>
        <w:t>N,</w:t>
      </w:r>
      <w:r>
        <w:rPr>
          <w:spacing w:val="-3"/>
        </w:rPr>
        <w:t> </w:t>
      </w:r>
      <w:r>
        <w:rPr/>
        <w:t>sinh</w:t>
      </w:r>
      <w:r>
        <w:rPr>
          <w:spacing w:val="-2"/>
        </w:rPr>
        <w:t> </w:t>
      </w:r>
      <w:r>
        <w:rPr/>
        <w:t>năm</w:t>
      </w:r>
      <w:r>
        <w:rPr>
          <w:spacing w:val="-6"/>
        </w:rPr>
        <w:t> </w:t>
      </w:r>
      <w:r>
        <w:rPr>
          <w:spacing w:val="-4"/>
        </w:rPr>
        <w:t>1980</w:t>
      </w:r>
    </w:p>
    <w:p>
      <w:pPr>
        <w:pStyle w:val="BodyText"/>
        <w:spacing w:before="2"/>
        <w:ind w:firstLine="566"/>
      </w:pPr>
      <w:r>
        <w:rPr/>
        <w:t>Địa</w:t>
      </w:r>
      <w:r>
        <w:rPr>
          <w:spacing w:val="30"/>
        </w:rPr>
        <w:t> </w:t>
      </w:r>
      <w:r>
        <w:rPr/>
        <w:t>chỉ:</w:t>
      </w:r>
      <w:r>
        <w:rPr>
          <w:spacing w:val="29"/>
        </w:rPr>
        <w:t> </w:t>
      </w:r>
      <w:r>
        <w:rPr/>
        <w:t>30/28</w:t>
      </w:r>
      <w:r>
        <w:rPr>
          <w:spacing w:val="28"/>
        </w:rPr>
        <w:t> </w:t>
      </w:r>
      <w:r>
        <w:rPr/>
        <w:t>Trường</w:t>
      </w:r>
      <w:r>
        <w:rPr>
          <w:spacing w:val="28"/>
        </w:rPr>
        <w:t> </w:t>
      </w:r>
      <w:r>
        <w:rPr/>
        <w:t>S,</w:t>
      </w:r>
      <w:r>
        <w:rPr>
          <w:spacing w:val="29"/>
        </w:rPr>
        <w:t> </w:t>
      </w:r>
      <w:r>
        <w:rPr/>
        <w:t>Phường</w:t>
      </w:r>
      <w:r>
        <w:rPr>
          <w:spacing w:val="28"/>
        </w:rPr>
        <w:t> </w:t>
      </w:r>
      <w:r>
        <w:rPr/>
        <w:t>17,</w:t>
      </w:r>
      <w:r>
        <w:rPr>
          <w:spacing w:val="29"/>
        </w:rPr>
        <w:t> </w:t>
      </w:r>
      <w:r>
        <w:rPr/>
        <w:t>Quận</w:t>
      </w:r>
      <w:r>
        <w:rPr>
          <w:spacing w:val="30"/>
        </w:rPr>
        <w:t> </w:t>
      </w:r>
      <w:r>
        <w:rPr/>
        <w:t>Bình</w:t>
      </w:r>
      <w:r>
        <w:rPr>
          <w:spacing w:val="30"/>
        </w:rPr>
        <w:t> </w:t>
      </w:r>
      <w:r>
        <w:rPr/>
        <w:t>Th,</w:t>
      </w:r>
      <w:r>
        <w:rPr>
          <w:spacing w:val="29"/>
        </w:rPr>
        <w:t> </w:t>
      </w:r>
      <w:r>
        <w:rPr/>
        <w:t>Thành</w:t>
      </w:r>
      <w:r>
        <w:rPr>
          <w:spacing w:val="28"/>
        </w:rPr>
        <w:t> </w:t>
      </w:r>
      <w:r>
        <w:rPr/>
        <w:t>phố</w:t>
      </w:r>
      <w:r>
        <w:rPr>
          <w:spacing w:val="30"/>
        </w:rPr>
        <w:t> </w:t>
      </w:r>
      <w:r>
        <w:rPr/>
        <w:t>Hồ</w:t>
      </w:r>
      <w:r>
        <w:rPr>
          <w:spacing w:val="30"/>
        </w:rPr>
        <w:t> </w:t>
      </w:r>
      <w:r>
        <w:rPr/>
        <w:t>Chí </w:t>
      </w:r>
      <w:r>
        <w:rPr>
          <w:spacing w:val="-2"/>
        </w:rPr>
        <w:t>Minh.</w:t>
      </w:r>
    </w:p>
    <w:p>
      <w:pPr>
        <w:pStyle w:val="BodyText"/>
        <w:spacing w:line="404" w:lineRule="exact" w:before="16"/>
        <w:ind w:left="644" w:right="1602" w:firstLine="57"/>
      </w:pPr>
      <w:r>
        <w:rPr/>
        <w:t>Căn cứ</w:t>
      </w:r>
      <w:r>
        <w:rPr>
          <w:spacing w:val="-1"/>
        </w:rPr>
        <w:t> </w:t>
      </w:r>
      <w:r>
        <w:rPr/>
        <w:t>vào Điều 212</w:t>
      </w:r>
      <w:r>
        <w:rPr>
          <w:spacing w:val="-1"/>
        </w:rPr>
        <w:t> </w:t>
      </w:r>
      <w:r>
        <w:rPr/>
        <w:t>và Điều 213 của Bộ luật tố tụng dân sự; Căn</w:t>
      </w:r>
      <w:r>
        <w:rPr>
          <w:spacing w:val="-11"/>
        </w:rPr>
        <w:t> </w:t>
      </w:r>
      <w:r>
        <w:rPr/>
        <w:t>cứ</w:t>
      </w:r>
      <w:r>
        <w:rPr>
          <w:spacing w:val="-13"/>
        </w:rPr>
        <w:t> </w:t>
      </w:r>
      <w:r>
        <w:rPr/>
        <w:t>vào</w:t>
      </w:r>
      <w:r>
        <w:rPr>
          <w:spacing w:val="-11"/>
        </w:rPr>
        <w:t> </w:t>
      </w:r>
      <w:r>
        <w:rPr/>
        <w:t>các</w:t>
      </w:r>
      <w:r>
        <w:rPr>
          <w:spacing w:val="-8"/>
        </w:rPr>
        <w:t> </w:t>
      </w:r>
      <w:r>
        <w:rPr/>
        <w:t>Điều</w:t>
      </w:r>
      <w:r>
        <w:rPr>
          <w:spacing w:val="-11"/>
        </w:rPr>
        <w:t> </w:t>
      </w:r>
      <w:r>
        <w:rPr/>
        <w:t>55,</w:t>
      </w:r>
      <w:r>
        <w:rPr>
          <w:spacing w:val="-13"/>
        </w:rPr>
        <w:t> </w:t>
      </w:r>
      <w:r>
        <w:rPr/>
        <w:t>Điều</w:t>
      </w:r>
      <w:r>
        <w:rPr>
          <w:spacing w:val="-11"/>
        </w:rPr>
        <w:t> </w:t>
      </w:r>
      <w:r>
        <w:rPr/>
        <w:t>58</w:t>
      </w:r>
      <w:r>
        <w:rPr>
          <w:spacing w:val="-10"/>
        </w:rPr>
        <w:t> </w:t>
      </w:r>
      <w:r>
        <w:rPr/>
        <w:t>của</w:t>
      </w:r>
      <w:r>
        <w:rPr>
          <w:spacing w:val="-14"/>
        </w:rPr>
        <w:t> </w:t>
      </w:r>
      <w:r>
        <w:rPr/>
        <w:t>Luật</w:t>
      </w:r>
      <w:r>
        <w:rPr>
          <w:spacing w:val="-10"/>
        </w:rPr>
        <w:t> </w:t>
      </w:r>
      <w:r>
        <w:rPr/>
        <w:t>hôn</w:t>
      </w:r>
      <w:r>
        <w:rPr>
          <w:spacing w:val="-11"/>
        </w:rPr>
        <w:t> </w:t>
      </w:r>
      <w:r>
        <w:rPr/>
        <w:t>nhân</w:t>
      </w:r>
      <w:r>
        <w:rPr>
          <w:spacing w:val="-11"/>
        </w:rPr>
        <w:t> </w:t>
      </w:r>
      <w:r>
        <w:rPr/>
        <w:t>và</w:t>
      </w:r>
      <w:r>
        <w:rPr>
          <w:spacing w:val="-12"/>
        </w:rPr>
        <w:t> </w:t>
      </w:r>
      <w:r>
        <w:rPr/>
        <w:t>gia</w:t>
      </w:r>
      <w:r>
        <w:rPr>
          <w:spacing w:val="-12"/>
        </w:rPr>
        <w:t> </w:t>
      </w:r>
      <w:r>
        <w:rPr/>
        <w:t>đình;</w:t>
      </w:r>
    </w:p>
    <w:p>
      <w:pPr>
        <w:pStyle w:val="BodyText"/>
        <w:spacing w:line="300" w:lineRule="exact"/>
        <w:ind w:left="644"/>
      </w:pPr>
      <w:r>
        <w:rPr/>
        <w:t>Căn</w:t>
      </w:r>
      <w:r>
        <w:rPr>
          <w:spacing w:val="57"/>
        </w:rPr>
        <w:t> </w:t>
      </w:r>
      <w:r>
        <w:rPr/>
        <w:t>cứ</w:t>
      </w:r>
      <w:r>
        <w:rPr>
          <w:spacing w:val="57"/>
        </w:rPr>
        <w:t> </w:t>
      </w:r>
      <w:r>
        <w:rPr/>
        <w:t>vào</w:t>
      </w:r>
      <w:r>
        <w:rPr>
          <w:spacing w:val="59"/>
        </w:rPr>
        <w:t> </w:t>
      </w:r>
      <w:r>
        <w:rPr/>
        <w:t>biên</w:t>
      </w:r>
      <w:r>
        <w:rPr>
          <w:spacing w:val="59"/>
        </w:rPr>
        <w:t> </w:t>
      </w:r>
      <w:r>
        <w:rPr/>
        <w:t>bản</w:t>
      </w:r>
      <w:r>
        <w:rPr>
          <w:spacing w:val="59"/>
        </w:rPr>
        <w:t> </w:t>
      </w:r>
      <w:r>
        <w:rPr/>
        <w:t>ghi</w:t>
      </w:r>
      <w:r>
        <w:rPr>
          <w:spacing w:val="57"/>
        </w:rPr>
        <w:t> </w:t>
      </w:r>
      <w:r>
        <w:rPr/>
        <w:t>nhận</w:t>
      </w:r>
      <w:r>
        <w:rPr>
          <w:spacing w:val="59"/>
        </w:rPr>
        <w:t> </w:t>
      </w:r>
      <w:r>
        <w:rPr/>
        <w:t>sự</w:t>
      </w:r>
      <w:r>
        <w:rPr>
          <w:spacing w:val="54"/>
        </w:rPr>
        <w:t> </w:t>
      </w:r>
      <w:r>
        <w:rPr/>
        <w:t>tự</w:t>
      </w:r>
      <w:r>
        <w:rPr>
          <w:spacing w:val="57"/>
        </w:rPr>
        <w:t> </w:t>
      </w:r>
      <w:r>
        <w:rPr/>
        <w:t>nguyện</w:t>
      </w:r>
      <w:r>
        <w:rPr>
          <w:spacing w:val="59"/>
        </w:rPr>
        <w:t> </w:t>
      </w:r>
      <w:r>
        <w:rPr/>
        <w:t>ly</w:t>
      </w:r>
      <w:r>
        <w:rPr>
          <w:spacing w:val="54"/>
        </w:rPr>
        <w:t> </w:t>
      </w:r>
      <w:r>
        <w:rPr/>
        <w:t>hôn</w:t>
      </w:r>
      <w:r>
        <w:rPr>
          <w:spacing w:val="57"/>
        </w:rPr>
        <w:t> </w:t>
      </w:r>
      <w:r>
        <w:rPr/>
        <w:t>và</w:t>
      </w:r>
      <w:r>
        <w:rPr>
          <w:spacing w:val="55"/>
        </w:rPr>
        <w:t> </w:t>
      </w:r>
      <w:r>
        <w:rPr/>
        <w:t>hoà</w:t>
      </w:r>
      <w:r>
        <w:rPr>
          <w:spacing w:val="57"/>
        </w:rPr>
        <w:t> </w:t>
      </w:r>
      <w:r>
        <w:rPr/>
        <w:t>giải</w:t>
      </w:r>
      <w:r>
        <w:rPr>
          <w:spacing w:val="59"/>
        </w:rPr>
        <w:t> </w:t>
      </w:r>
      <w:r>
        <w:rPr>
          <w:spacing w:val="-2"/>
        </w:rPr>
        <w:t>thành</w:t>
      </w:r>
    </w:p>
    <w:p>
      <w:pPr>
        <w:pStyle w:val="BodyText"/>
      </w:pPr>
      <w:r>
        <w:rPr>
          <w:spacing w:val="-2"/>
        </w:rPr>
        <w:t>16/12/2022</w:t>
      </w:r>
    </w:p>
    <w:p>
      <w:pPr>
        <w:spacing w:before="5"/>
        <w:ind w:left="1755" w:right="1541" w:firstLine="0"/>
        <w:jc w:val="center"/>
        <w:rPr>
          <w:b/>
          <w:sz w:val="28"/>
        </w:rPr>
      </w:pPr>
      <w:r>
        <w:rPr>
          <w:b/>
          <w:sz w:val="28"/>
        </w:rPr>
        <w:t>XÉT</w:t>
      </w:r>
      <w:r>
        <w:rPr>
          <w:b/>
          <w:spacing w:val="-2"/>
          <w:sz w:val="28"/>
        </w:rPr>
        <w:t> THẤY:</w:t>
      </w:r>
    </w:p>
    <w:p>
      <w:pPr>
        <w:pStyle w:val="BodyText"/>
        <w:spacing w:before="6"/>
        <w:ind w:left="0"/>
        <w:rPr>
          <w:b/>
          <w:sz w:val="27"/>
        </w:rPr>
      </w:pPr>
    </w:p>
    <w:p>
      <w:pPr>
        <w:pStyle w:val="BodyText"/>
        <w:ind w:right="450" w:firstLine="719"/>
        <w:jc w:val="both"/>
      </w:pPr>
      <w:r>
        <w:rPr/>
        <w:t>Việc thuận tình ly hôn và thoả thuận của các đương sự được ghi trong</w:t>
      </w:r>
      <w:r>
        <w:rPr>
          <w:spacing w:val="40"/>
        </w:rPr>
        <w:t> </w:t>
      </w:r>
      <w:r>
        <w:rPr/>
        <w:t>biên bản ghi nhận sự tự nguyện ly hôn và hoà giải thành là hoàn toàn tự nguyện và không vi phạm điều cấm của luật, không trái đạo đức xã hội.</w:t>
      </w:r>
    </w:p>
    <w:p>
      <w:pPr>
        <w:pStyle w:val="BodyText"/>
        <w:spacing w:before="1"/>
        <w:ind w:right="443" w:firstLine="719"/>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2"/>
        </w:rPr>
        <w:t> </w:t>
      </w:r>
      <w:r>
        <w:rPr>
          <w:spacing w:val="-4"/>
        </w:rPr>
        <w:t>07</w:t>
      </w:r>
      <w:r>
        <w:rPr>
          <w:spacing w:val="-13"/>
        </w:rPr>
        <w:t> </w:t>
      </w:r>
      <w:r>
        <w:rPr>
          <w:spacing w:val="-4"/>
        </w:rPr>
        <w:t>ngày,</w:t>
      </w:r>
      <w:r>
        <w:rPr>
          <w:spacing w:val="-12"/>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3"/>
        </w:rPr>
        <w:t> </w:t>
      </w:r>
      <w:r>
        <w:rPr>
          <w:spacing w:val="-4"/>
        </w:rPr>
        <w:t>biên</w:t>
      </w:r>
      <w:r>
        <w:rPr>
          <w:spacing w:val="-10"/>
        </w:rPr>
        <w:t> </w:t>
      </w:r>
      <w:r>
        <w:rPr>
          <w:spacing w:val="-4"/>
        </w:rPr>
        <w:t>bản</w:t>
      </w:r>
      <w:r>
        <w:rPr>
          <w:spacing w:val="-13"/>
        </w:rPr>
        <w:t> </w:t>
      </w:r>
      <w:r>
        <w:rPr>
          <w:spacing w:val="-4"/>
        </w:rPr>
        <w:t>ghi</w:t>
      </w:r>
      <w:r>
        <w:rPr>
          <w:spacing w:val="-13"/>
        </w:rPr>
        <w:t> </w:t>
      </w:r>
      <w:r>
        <w:rPr>
          <w:spacing w:val="-4"/>
        </w:rPr>
        <w:t>nhận</w:t>
      </w:r>
      <w:r>
        <w:rPr>
          <w:spacing w:val="-13"/>
        </w:rPr>
        <w:t> </w:t>
      </w:r>
      <w:r>
        <w:rPr>
          <w:spacing w:val="-4"/>
        </w:rPr>
        <w:t>sự</w:t>
      </w:r>
      <w:r>
        <w:rPr>
          <w:spacing w:val="-14"/>
        </w:rPr>
        <w:t> </w:t>
      </w:r>
      <w:r>
        <w:rPr>
          <w:spacing w:val="-4"/>
        </w:rPr>
        <w:t>tự</w:t>
      </w:r>
      <w:r>
        <w:rPr>
          <w:spacing w:val="-13"/>
        </w:rPr>
        <w:t> </w:t>
      </w:r>
      <w:r>
        <w:rPr>
          <w:spacing w:val="-4"/>
        </w:rPr>
        <w:t>nguyện</w:t>
      </w:r>
      <w:r>
        <w:rPr>
          <w:spacing w:val="-13"/>
        </w:rPr>
        <w:t> </w:t>
      </w:r>
      <w:r>
        <w:rPr>
          <w:spacing w:val="-4"/>
        </w:rPr>
        <w:t>ly</w:t>
      </w:r>
      <w:r>
        <w:rPr>
          <w:spacing w:val="-14"/>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BodyText"/>
        <w:spacing w:before="9"/>
        <w:ind w:left="0"/>
        <w:rPr>
          <w:sz w:val="38"/>
        </w:rPr>
      </w:pPr>
    </w:p>
    <w:p>
      <w:pPr>
        <w:spacing w:before="0"/>
        <w:ind w:left="1755" w:right="1538" w:firstLine="0"/>
        <w:jc w:val="center"/>
        <w:rPr>
          <w:b/>
          <w:sz w:val="28"/>
        </w:rPr>
      </w:pPr>
      <w:r>
        <w:rPr>
          <w:b/>
          <w:sz w:val="28"/>
        </w:rPr>
        <w:t>QUYẾT</w:t>
      </w:r>
      <w:r>
        <w:rPr>
          <w:b/>
          <w:spacing w:val="-4"/>
          <w:sz w:val="28"/>
        </w:rPr>
        <w:t> </w:t>
      </w:r>
      <w:r>
        <w:rPr>
          <w:b/>
          <w:spacing w:val="-2"/>
          <w:sz w:val="28"/>
        </w:rPr>
        <w:t>ĐỊNH:</w:t>
      </w:r>
    </w:p>
    <w:p>
      <w:pPr>
        <w:pStyle w:val="BodyText"/>
        <w:spacing w:before="9"/>
        <w:ind w:left="0"/>
        <w:rPr>
          <w:b/>
          <w:sz w:val="27"/>
        </w:rPr>
      </w:pPr>
    </w:p>
    <w:p>
      <w:pPr>
        <w:pStyle w:val="ListParagraph"/>
        <w:numPr>
          <w:ilvl w:val="0"/>
          <w:numId w:val="1"/>
        </w:numPr>
        <w:tabs>
          <w:tab w:pos="1091" w:val="left" w:leader="none"/>
        </w:tabs>
        <w:spacing w:line="322" w:lineRule="exact" w:before="0" w:after="0"/>
        <w:ind w:left="1090" w:right="0" w:hanging="281"/>
        <w:jc w:val="left"/>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6"/>
          <w:sz w:val="28"/>
        </w:rPr>
        <w:t> </w:t>
      </w:r>
      <w:r>
        <w:rPr>
          <w:sz w:val="28"/>
        </w:rPr>
        <w:t>hôn</w:t>
      </w:r>
      <w:r>
        <w:rPr>
          <w:spacing w:val="-2"/>
          <w:sz w:val="28"/>
        </w:rPr>
        <w:t> </w:t>
      </w:r>
      <w:r>
        <w:rPr>
          <w:spacing w:val="-4"/>
          <w:sz w:val="28"/>
        </w:rPr>
        <w:t>giữa:</w:t>
      </w:r>
    </w:p>
    <w:p>
      <w:pPr>
        <w:pStyle w:val="BodyText"/>
        <w:spacing w:line="322" w:lineRule="exact"/>
        <w:ind w:left="668"/>
      </w:pPr>
      <w:r>
        <w:rPr/>
        <w:t>Bà</w:t>
      </w:r>
      <w:r>
        <w:rPr>
          <w:spacing w:val="-3"/>
        </w:rPr>
        <w:t> </w:t>
      </w:r>
      <w:r>
        <w:rPr/>
        <w:t>Đặng</w:t>
      </w:r>
      <w:r>
        <w:rPr>
          <w:spacing w:val="-1"/>
        </w:rPr>
        <w:t> </w:t>
      </w:r>
      <w:r>
        <w:rPr/>
        <w:t>Thị</w:t>
      </w:r>
      <w:r>
        <w:rPr>
          <w:spacing w:val="-1"/>
        </w:rPr>
        <w:t> </w:t>
      </w:r>
      <w:r>
        <w:rPr/>
        <w:t>Mỹ</w:t>
      </w:r>
      <w:r>
        <w:rPr>
          <w:spacing w:val="-6"/>
        </w:rPr>
        <w:t> </w:t>
      </w:r>
      <w:r>
        <w:rPr/>
        <w:t>K,</w:t>
      </w:r>
      <w:r>
        <w:rPr>
          <w:spacing w:val="-3"/>
        </w:rPr>
        <w:t> </w:t>
      </w:r>
      <w:r>
        <w:rPr/>
        <w:t>sinh</w:t>
      </w:r>
      <w:r>
        <w:rPr>
          <w:spacing w:val="-1"/>
        </w:rPr>
        <w:t> </w:t>
      </w:r>
      <w:r>
        <w:rPr/>
        <w:t>năm</w:t>
      </w:r>
      <w:r>
        <w:rPr>
          <w:spacing w:val="-6"/>
        </w:rPr>
        <w:t> </w:t>
      </w:r>
      <w:r>
        <w:rPr>
          <w:spacing w:val="-4"/>
        </w:rPr>
        <w:t>1991</w:t>
      </w:r>
    </w:p>
    <w:p>
      <w:pPr>
        <w:pStyle w:val="BodyText"/>
        <w:ind w:right="118" w:firstLine="566"/>
      </w:pPr>
      <w:r>
        <w:rPr/>
        <w:t>Địa chỉ:29 Đường số 1 Kp 5, đường số 1, Phường Hiệp Bình C, Thành phố Thủ Đ, Thành phố Hồ Chí Minh.</w:t>
      </w:r>
    </w:p>
    <w:p>
      <w:pPr>
        <w:pStyle w:val="BodyText"/>
        <w:spacing w:line="321" w:lineRule="exact"/>
        <w:ind w:left="668"/>
      </w:pPr>
      <w:r>
        <w:rPr/>
        <w:t>Và</w:t>
      </w:r>
      <w:r>
        <w:rPr>
          <w:spacing w:val="65"/>
        </w:rPr>
        <w:t> </w:t>
      </w:r>
      <w:r>
        <w:rPr/>
        <w:t>ông</w:t>
      </w:r>
      <w:r>
        <w:rPr>
          <w:spacing w:val="66"/>
        </w:rPr>
        <w:t> </w:t>
      </w:r>
      <w:r>
        <w:rPr/>
        <w:t>Nguyễn</w:t>
      </w:r>
      <w:r>
        <w:rPr>
          <w:spacing w:val="-1"/>
        </w:rPr>
        <w:t> </w:t>
      </w:r>
      <w:r>
        <w:rPr/>
        <w:t>Lê</w:t>
      </w:r>
      <w:r>
        <w:rPr>
          <w:spacing w:val="-2"/>
        </w:rPr>
        <w:t> </w:t>
      </w:r>
      <w:r>
        <w:rPr/>
        <w:t>N,</w:t>
      </w:r>
      <w:r>
        <w:rPr>
          <w:spacing w:val="-3"/>
        </w:rPr>
        <w:t> </w:t>
      </w:r>
      <w:r>
        <w:rPr/>
        <w:t>sinh</w:t>
      </w:r>
      <w:r>
        <w:rPr>
          <w:spacing w:val="-1"/>
        </w:rPr>
        <w:t> </w:t>
      </w:r>
      <w:r>
        <w:rPr/>
        <w:t>năm</w:t>
      </w:r>
      <w:r>
        <w:rPr>
          <w:spacing w:val="-6"/>
        </w:rPr>
        <w:t> </w:t>
      </w:r>
      <w:r>
        <w:rPr>
          <w:spacing w:val="-4"/>
        </w:rPr>
        <w:t>1980</w:t>
      </w:r>
    </w:p>
    <w:p>
      <w:pPr>
        <w:pStyle w:val="BodyText"/>
        <w:spacing w:before="2"/>
        <w:ind w:firstLine="566"/>
      </w:pPr>
      <w:r>
        <w:rPr/>
        <w:t>Địa</w:t>
      </w:r>
      <w:r>
        <w:rPr>
          <w:spacing w:val="30"/>
        </w:rPr>
        <w:t> </w:t>
      </w:r>
      <w:r>
        <w:rPr/>
        <w:t>chỉ:</w:t>
      </w:r>
      <w:r>
        <w:rPr>
          <w:spacing w:val="29"/>
        </w:rPr>
        <w:t> </w:t>
      </w:r>
      <w:r>
        <w:rPr/>
        <w:t>30/28</w:t>
      </w:r>
      <w:r>
        <w:rPr>
          <w:spacing w:val="28"/>
        </w:rPr>
        <w:t> </w:t>
      </w:r>
      <w:r>
        <w:rPr/>
        <w:t>Trường</w:t>
      </w:r>
      <w:r>
        <w:rPr>
          <w:spacing w:val="28"/>
        </w:rPr>
        <w:t> </w:t>
      </w:r>
      <w:r>
        <w:rPr/>
        <w:t>S,</w:t>
      </w:r>
      <w:r>
        <w:rPr>
          <w:spacing w:val="29"/>
        </w:rPr>
        <w:t> </w:t>
      </w:r>
      <w:r>
        <w:rPr/>
        <w:t>Phường</w:t>
      </w:r>
      <w:r>
        <w:rPr>
          <w:spacing w:val="28"/>
        </w:rPr>
        <w:t> </w:t>
      </w:r>
      <w:r>
        <w:rPr/>
        <w:t>17,</w:t>
      </w:r>
      <w:r>
        <w:rPr>
          <w:spacing w:val="29"/>
        </w:rPr>
        <w:t> </w:t>
      </w:r>
      <w:r>
        <w:rPr/>
        <w:t>Quận</w:t>
      </w:r>
      <w:r>
        <w:rPr>
          <w:spacing w:val="30"/>
        </w:rPr>
        <w:t> </w:t>
      </w:r>
      <w:r>
        <w:rPr/>
        <w:t>Bình</w:t>
      </w:r>
      <w:r>
        <w:rPr>
          <w:spacing w:val="32"/>
        </w:rPr>
        <w:t> </w:t>
      </w:r>
      <w:r>
        <w:rPr/>
        <w:t>Th,</w:t>
      </w:r>
      <w:r>
        <w:rPr>
          <w:spacing w:val="29"/>
        </w:rPr>
        <w:t> </w:t>
      </w:r>
      <w:r>
        <w:rPr/>
        <w:t>Thành</w:t>
      </w:r>
      <w:r>
        <w:rPr>
          <w:spacing w:val="28"/>
        </w:rPr>
        <w:t> </w:t>
      </w:r>
      <w:r>
        <w:rPr/>
        <w:t>phố</w:t>
      </w:r>
      <w:r>
        <w:rPr>
          <w:spacing w:val="30"/>
        </w:rPr>
        <w:t> </w:t>
      </w:r>
      <w:r>
        <w:rPr/>
        <w:t>Hồ</w:t>
      </w:r>
      <w:r>
        <w:rPr>
          <w:spacing w:val="30"/>
        </w:rPr>
        <w:t> </w:t>
      </w:r>
      <w:r>
        <w:rPr/>
        <w:t>Chí </w:t>
      </w:r>
      <w:r>
        <w:rPr>
          <w:spacing w:val="-2"/>
        </w:rPr>
        <w:t>Minh.</w:t>
      </w:r>
    </w:p>
    <w:p>
      <w:pPr>
        <w:pStyle w:val="ListParagraph"/>
        <w:numPr>
          <w:ilvl w:val="0"/>
          <w:numId w:val="1"/>
        </w:numPr>
        <w:tabs>
          <w:tab w:pos="1089" w:val="left" w:leader="none"/>
        </w:tabs>
        <w:spacing w:line="321" w:lineRule="exact" w:before="0" w:after="0"/>
        <w:ind w:left="1088" w:right="0" w:hanging="282"/>
        <w:jc w:val="left"/>
        <w:rPr>
          <w:sz w:val="28"/>
        </w:rPr>
      </w:pPr>
      <w:r>
        <w:rPr>
          <w:sz w:val="28"/>
        </w:rPr>
        <w:t>Công</w:t>
      </w:r>
      <w:r>
        <w:rPr>
          <w:spacing w:val="-5"/>
          <w:sz w:val="28"/>
        </w:rPr>
        <w:t> </w:t>
      </w:r>
      <w:r>
        <w:rPr>
          <w:sz w:val="28"/>
        </w:rPr>
        <w:t>nhận</w:t>
      </w:r>
      <w:r>
        <w:rPr>
          <w:spacing w:val="-4"/>
          <w:sz w:val="28"/>
        </w:rPr>
        <w:t> </w:t>
      </w:r>
      <w:r>
        <w:rPr>
          <w:sz w:val="28"/>
        </w:rPr>
        <w:t>sự</w:t>
      </w:r>
      <w:r>
        <w:rPr>
          <w:spacing w:val="-3"/>
          <w:sz w:val="28"/>
        </w:rPr>
        <w:t> </w:t>
      </w:r>
      <w:r>
        <w:rPr>
          <w:sz w:val="28"/>
        </w:rPr>
        <w:t>thỏa</w:t>
      </w:r>
      <w:r>
        <w:rPr>
          <w:spacing w:val="-2"/>
          <w:sz w:val="28"/>
        </w:rPr>
        <w:t> </w:t>
      </w:r>
      <w:r>
        <w:rPr>
          <w:sz w:val="28"/>
        </w:rPr>
        <w:t>thuận</w:t>
      </w:r>
      <w:r>
        <w:rPr>
          <w:spacing w:val="-1"/>
          <w:sz w:val="28"/>
        </w:rPr>
        <w:t> </w:t>
      </w:r>
      <w:r>
        <w:rPr>
          <w:sz w:val="28"/>
        </w:rPr>
        <w:t>của</w:t>
      </w:r>
      <w:r>
        <w:rPr>
          <w:spacing w:val="-1"/>
          <w:sz w:val="28"/>
        </w:rPr>
        <w:t> </w:t>
      </w:r>
      <w:r>
        <w:rPr>
          <w:sz w:val="28"/>
        </w:rPr>
        <w:t>các</w:t>
      </w:r>
      <w:r>
        <w:rPr>
          <w:spacing w:val="-5"/>
          <w:sz w:val="28"/>
        </w:rPr>
        <w:t> </w:t>
      </w:r>
      <w:r>
        <w:rPr>
          <w:sz w:val="28"/>
        </w:rPr>
        <w:t>đương</w:t>
      </w:r>
      <w:r>
        <w:rPr>
          <w:spacing w:val="-1"/>
          <w:sz w:val="28"/>
        </w:rPr>
        <w:t> </w:t>
      </w:r>
      <w:r>
        <w:rPr>
          <w:sz w:val="28"/>
        </w:rPr>
        <w:t>sự</w:t>
      </w:r>
      <w:r>
        <w:rPr>
          <w:spacing w:val="-4"/>
          <w:sz w:val="28"/>
        </w:rPr>
        <w:t> </w:t>
      </w:r>
      <w:r>
        <w:rPr>
          <w:sz w:val="28"/>
        </w:rPr>
        <w:t>cụ</w:t>
      </w:r>
      <w:r>
        <w:rPr>
          <w:spacing w:val="-1"/>
          <w:sz w:val="28"/>
        </w:rPr>
        <w:t> </w:t>
      </w:r>
      <w:r>
        <w:rPr>
          <w:sz w:val="28"/>
        </w:rPr>
        <w:t>thể</w:t>
      </w:r>
      <w:r>
        <w:rPr>
          <w:spacing w:val="-2"/>
          <w:sz w:val="28"/>
        </w:rPr>
        <w:t> </w:t>
      </w:r>
      <w:r>
        <w:rPr>
          <w:sz w:val="28"/>
        </w:rPr>
        <w:t>như</w:t>
      </w:r>
      <w:r>
        <w:rPr>
          <w:spacing w:val="-2"/>
          <w:sz w:val="28"/>
        </w:rPr>
        <w:t> </w:t>
      </w:r>
      <w:r>
        <w:rPr>
          <w:spacing w:val="-4"/>
          <w:sz w:val="28"/>
        </w:rPr>
        <w:t>sau:</w:t>
      </w:r>
    </w:p>
    <w:p>
      <w:pPr>
        <w:pStyle w:val="ListParagraph"/>
        <w:numPr>
          <w:ilvl w:val="1"/>
          <w:numId w:val="1"/>
        </w:numPr>
        <w:tabs>
          <w:tab w:pos="1230" w:val="left" w:leader="none"/>
        </w:tabs>
        <w:spacing w:line="240" w:lineRule="auto" w:before="0" w:after="0"/>
        <w:ind w:left="102" w:right="448" w:firstLine="628"/>
        <w:jc w:val="left"/>
        <w:rPr>
          <w:sz w:val="28"/>
        </w:rPr>
      </w:pPr>
      <w:r>
        <w:rPr>
          <w:sz w:val="28"/>
        </w:rPr>
        <w:t>Về quan hệ vợ chồng: Ông Nguyễn Lê N và bà Đặng Thị Mỹ K thuận tình ly hôn.</w:t>
      </w:r>
    </w:p>
    <w:p>
      <w:pPr>
        <w:pStyle w:val="ListParagraph"/>
        <w:numPr>
          <w:ilvl w:val="1"/>
          <w:numId w:val="1"/>
        </w:numPr>
        <w:tabs>
          <w:tab w:pos="1228" w:val="left" w:leader="none"/>
        </w:tabs>
        <w:spacing w:line="240" w:lineRule="auto" w:before="0" w:after="0"/>
        <w:ind w:left="102" w:right="449" w:firstLine="628"/>
        <w:jc w:val="left"/>
        <w:rPr>
          <w:sz w:val="28"/>
        </w:rPr>
      </w:pPr>
      <w:r>
        <w:rPr>
          <w:sz w:val="28"/>
        </w:rPr>
        <w:t>Về con chung: Ông Nguyễn Lê</w:t>
      </w:r>
      <w:r>
        <w:rPr>
          <w:spacing w:val="-2"/>
          <w:sz w:val="28"/>
        </w:rPr>
        <w:t> </w:t>
      </w:r>
      <w:r>
        <w:rPr>
          <w:sz w:val="28"/>
        </w:rPr>
        <w:t>N và</w:t>
      </w:r>
      <w:r>
        <w:rPr>
          <w:spacing w:val="-1"/>
          <w:sz w:val="28"/>
        </w:rPr>
        <w:t> </w:t>
      </w:r>
      <w:r>
        <w:rPr>
          <w:sz w:val="28"/>
        </w:rPr>
        <w:t>bà Đặng Thị Mỹ</w:t>
      </w:r>
      <w:r>
        <w:rPr>
          <w:spacing w:val="-3"/>
          <w:sz w:val="28"/>
        </w:rPr>
        <w:t> </w:t>
      </w:r>
      <w:r>
        <w:rPr>
          <w:sz w:val="28"/>
        </w:rPr>
        <w:t>K không có con </w:t>
      </w:r>
      <w:r>
        <w:rPr>
          <w:spacing w:val="-2"/>
          <w:sz w:val="28"/>
        </w:rPr>
        <w:t>chung.</w:t>
      </w:r>
    </w:p>
    <w:p>
      <w:pPr>
        <w:spacing w:after="0" w:line="240" w:lineRule="auto"/>
        <w:jc w:val="left"/>
        <w:rPr>
          <w:sz w:val="28"/>
        </w:rPr>
        <w:sectPr>
          <w:type w:val="continuous"/>
          <w:pgSz w:w="11910" w:h="16850"/>
          <w:pgMar w:top="820" w:bottom="280" w:left="1600" w:right="680"/>
        </w:sectPr>
      </w:pPr>
    </w:p>
    <w:p>
      <w:pPr>
        <w:pStyle w:val="ListParagraph"/>
        <w:numPr>
          <w:ilvl w:val="1"/>
          <w:numId w:val="1"/>
        </w:numPr>
        <w:tabs>
          <w:tab w:pos="1384" w:val="left" w:leader="none"/>
        </w:tabs>
        <w:spacing w:line="240" w:lineRule="auto" w:before="65" w:after="0"/>
        <w:ind w:left="1383" w:right="0" w:hanging="493"/>
        <w:jc w:val="both"/>
        <w:rPr>
          <w:sz w:val="28"/>
        </w:rPr>
      </w:pPr>
      <w:r>
        <w:rPr>
          <w:sz w:val="28"/>
        </w:rPr>
        <w:t>Về</w:t>
      </w:r>
      <w:r>
        <w:rPr>
          <w:spacing w:val="-3"/>
          <w:sz w:val="28"/>
        </w:rPr>
        <w:t> </w:t>
      </w:r>
      <w:r>
        <w:rPr>
          <w:sz w:val="28"/>
        </w:rPr>
        <w:t>tài</w:t>
      </w:r>
      <w:r>
        <w:rPr>
          <w:spacing w:val="-3"/>
          <w:sz w:val="28"/>
        </w:rPr>
        <w:t> </w:t>
      </w:r>
      <w:r>
        <w:rPr>
          <w:sz w:val="28"/>
        </w:rPr>
        <w:t>sản:</w:t>
      </w:r>
      <w:r>
        <w:rPr>
          <w:spacing w:val="-2"/>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Tòa</w:t>
      </w:r>
      <w:r>
        <w:rPr>
          <w:spacing w:val="-6"/>
          <w:sz w:val="28"/>
        </w:rPr>
        <w:t> </w:t>
      </w:r>
      <w:r>
        <w:rPr>
          <w:sz w:val="28"/>
        </w:rPr>
        <w:t>giải</w:t>
      </w:r>
      <w:r>
        <w:rPr>
          <w:spacing w:val="-4"/>
          <w:sz w:val="28"/>
        </w:rPr>
        <w:t> </w:t>
      </w:r>
      <w:r>
        <w:rPr>
          <w:spacing w:val="-2"/>
          <w:sz w:val="28"/>
        </w:rPr>
        <w:t>quyết.</w:t>
      </w:r>
    </w:p>
    <w:p>
      <w:pPr>
        <w:pStyle w:val="ListParagraph"/>
        <w:numPr>
          <w:ilvl w:val="1"/>
          <w:numId w:val="1"/>
        </w:numPr>
        <w:tabs>
          <w:tab w:pos="1293" w:val="left" w:leader="none"/>
        </w:tabs>
        <w:spacing w:line="322" w:lineRule="exact" w:before="2" w:after="0"/>
        <w:ind w:left="1292" w:right="0" w:hanging="493"/>
        <w:jc w:val="both"/>
        <w:rPr>
          <w:sz w:val="28"/>
        </w:rPr>
      </w:pPr>
      <w:r>
        <w:rPr>
          <w:sz w:val="28"/>
        </w:rPr>
        <w:t>Về</w:t>
      </w:r>
      <w:r>
        <w:rPr>
          <w:spacing w:val="-4"/>
          <w:sz w:val="28"/>
        </w:rPr>
        <w:t> </w:t>
      </w:r>
      <w:r>
        <w:rPr>
          <w:sz w:val="28"/>
        </w:rPr>
        <w:t>nợ</w:t>
      </w:r>
      <w:r>
        <w:rPr>
          <w:spacing w:val="-4"/>
          <w:sz w:val="28"/>
        </w:rPr>
        <w:t> </w:t>
      </w:r>
      <w:r>
        <w:rPr>
          <w:sz w:val="28"/>
        </w:rPr>
        <w:t>chung:</w:t>
      </w:r>
      <w:r>
        <w:rPr>
          <w:spacing w:val="-3"/>
          <w:sz w:val="28"/>
        </w:rPr>
        <w:t> </w:t>
      </w:r>
      <w:r>
        <w:rPr>
          <w:sz w:val="28"/>
        </w:rPr>
        <w:t>Không</w:t>
      </w:r>
      <w:r>
        <w:rPr>
          <w:spacing w:val="-2"/>
          <w:sz w:val="28"/>
        </w:rPr>
        <w:t> </w:t>
      </w:r>
      <w:r>
        <w:rPr>
          <w:sz w:val="28"/>
        </w:rPr>
        <w:t>yêu</w:t>
      </w:r>
      <w:r>
        <w:rPr>
          <w:spacing w:val="-3"/>
          <w:sz w:val="28"/>
        </w:rPr>
        <w:t> </w:t>
      </w:r>
      <w:r>
        <w:rPr>
          <w:sz w:val="28"/>
        </w:rPr>
        <w:t>cầu</w:t>
      </w:r>
      <w:r>
        <w:rPr>
          <w:spacing w:val="-4"/>
          <w:sz w:val="28"/>
        </w:rPr>
        <w:t> </w:t>
      </w:r>
      <w:r>
        <w:rPr>
          <w:sz w:val="28"/>
        </w:rPr>
        <w:t>Tòa</w:t>
      </w:r>
      <w:r>
        <w:rPr>
          <w:spacing w:val="-4"/>
          <w:sz w:val="28"/>
        </w:rPr>
        <w:t> </w:t>
      </w:r>
      <w:r>
        <w:rPr>
          <w:sz w:val="28"/>
        </w:rPr>
        <w:t>giải</w:t>
      </w:r>
      <w:r>
        <w:rPr>
          <w:spacing w:val="-2"/>
          <w:sz w:val="28"/>
        </w:rPr>
        <w:t> </w:t>
      </w:r>
      <w:r>
        <w:rPr>
          <w:spacing w:val="-4"/>
          <w:sz w:val="28"/>
        </w:rPr>
        <w:t>quyết</w:t>
      </w:r>
    </w:p>
    <w:p>
      <w:pPr>
        <w:pStyle w:val="ListParagraph"/>
        <w:numPr>
          <w:ilvl w:val="1"/>
          <w:numId w:val="1"/>
        </w:numPr>
        <w:tabs>
          <w:tab w:pos="1355" w:val="left" w:leader="none"/>
        </w:tabs>
        <w:spacing w:line="240" w:lineRule="auto" w:before="0" w:after="0"/>
        <w:ind w:left="102" w:right="447" w:firstLine="719"/>
        <w:jc w:val="both"/>
        <w:rPr>
          <w:sz w:val="28"/>
        </w:rPr>
      </w:pPr>
      <w:r>
        <w:rPr>
          <w:sz w:val="28"/>
        </w:rPr>
        <w:t>Về án phí HNGĐ ông</w:t>
      </w:r>
      <w:r>
        <w:rPr>
          <w:spacing w:val="80"/>
          <w:sz w:val="28"/>
        </w:rPr>
        <w:t> </w:t>
      </w:r>
      <w:r>
        <w:rPr>
          <w:sz w:val="28"/>
        </w:rPr>
        <w:t>Nguyễn Lê N và bà Đặng Thị Mỹ K thỏa thuận để bà bà Đặng Thị Mỹ K nộp toàn bộ số tiền 150.000 đồng tại biên lai số 0018847 ngày 14/11/2022 tại Chi cục thi hành án dân sự Quận Bình Thạnh, Thành phố Hồ Chí Minh..</w:t>
      </w:r>
    </w:p>
    <w:p>
      <w:pPr>
        <w:pStyle w:val="BodyText"/>
        <w:ind w:right="452" w:firstLine="719"/>
        <w:jc w:val="both"/>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cưỡng chế thi hành án theo quy định tại các Điều 6,7 và Điều 19 Luật thi hành án.</w:t>
      </w:r>
    </w:p>
    <w:p>
      <w:pPr>
        <w:pStyle w:val="ListParagraph"/>
        <w:numPr>
          <w:ilvl w:val="0"/>
          <w:numId w:val="1"/>
        </w:numPr>
        <w:tabs>
          <w:tab w:pos="952" w:val="left" w:leader="none"/>
        </w:tabs>
        <w:spacing w:line="240" w:lineRule="auto" w:before="120" w:after="0"/>
        <w:ind w:left="102" w:right="446" w:firstLine="566"/>
        <w:jc w:val="both"/>
        <w:rPr>
          <w:sz w:val="28"/>
        </w:rPr>
      </w:pPr>
      <w:r>
        <w:rPr>
          <w:sz w:val="28"/>
        </w:rPr>
        <w:t>Giấy</w:t>
      </w:r>
      <w:r>
        <w:rPr>
          <w:spacing w:val="-3"/>
          <w:sz w:val="28"/>
        </w:rPr>
        <w:t> </w:t>
      </w:r>
      <w:r>
        <w:rPr>
          <w:sz w:val="28"/>
        </w:rPr>
        <w:t>chứng nhận kết hôn số 153/2013 quyển số 01/2013</w:t>
      </w:r>
      <w:r>
        <w:rPr>
          <w:spacing w:val="-1"/>
          <w:sz w:val="28"/>
        </w:rPr>
        <w:t> </w:t>
      </w:r>
      <w:r>
        <w:rPr>
          <w:sz w:val="28"/>
        </w:rPr>
        <w:t>do Ủy</w:t>
      </w:r>
      <w:r>
        <w:rPr>
          <w:spacing w:val="-3"/>
          <w:sz w:val="28"/>
        </w:rPr>
        <w:t> </w:t>
      </w:r>
      <w:r>
        <w:rPr>
          <w:sz w:val="28"/>
        </w:rPr>
        <w:t>ban nhân dân Phường 17, Quận Bình Thạnh, Thành phố Hồ Chí Minh cấp ngày 04/11/2013 không còn giá trị sử dụng.</w:t>
      </w:r>
    </w:p>
    <w:p>
      <w:pPr>
        <w:pStyle w:val="ListParagraph"/>
        <w:numPr>
          <w:ilvl w:val="0"/>
          <w:numId w:val="1"/>
        </w:numPr>
        <w:tabs>
          <w:tab w:pos="985" w:val="left" w:leader="none"/>
        </w:tabs>
        <w:spacing w:line="240" w:lineRule="auto" w:before="121" w:after="0"/>
        <w:ind w:left="102" w:right="459" w:firstLine="566"/>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6"/>
        <w:ind w:left="0"/>
        <w:rPr>
          <w:sz w:val="1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7"/>
        <w:gridCol w:w="4922"/>
      </w:tblGrid>
      <w:tr>
        <w:trPr>
          <w:trHeight w:val="2263" w:hRule="atLeast"/>
        </w:trPr>
        <w:tc>
          <w:tcPr>
            <w:tcW w:w="3837"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TP.HCM;</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1"/>
                <w:sz w:val="22"/>
              </w:rPr>
              <w:t> </w:t>
            </w:r>
            <w:r>
              <w:rPr>
                <w:spacing w:val="-2"/>
                <w:sz w:val="22"/>
              </w:rPr>
              <w:t>TP.HCM;</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Quận</w:t>
            </w:r>
            <w:r>
              <w:rPr>
                <w:spacing w:val="-2"/>
                <w:sz w:val="22"/>
              </w:rPr>
              <w:t> </w:t>
            </w:r>
            <w:r>
              <w:rPr>
                <w:sz w:val="22"/>
              </w:rPr>
              <w:t>Bình</w:t>
            </w:r>
            <w:r>
              <w:rPr>
                <w:spacing w:val="-2"/>
                <w:sz w:val="22"/>
              </w:rPr>
              <w:t> Thạnh;</w:t>
            </w:r>
          </w:p>
          <w:p>
            <w:pPr>
              <w:pStyle w:val="TableParagraph"/>
              <w:numPr>
                <w:ilvl w:val="0"/>
                <w:numId w:val="2"/>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Quận</w:t>
            </w:r>
            <w:r>
              <w:rPr>
                <w:spacing w:val="-2"/>
                <w:sz w:val="22"/>
              </w:rPr>
              <w:t> </w:t>
            </w:r>
            <w:r>
              <w:rPr>
                <w:sz w:val="22"/>
              </w:rPr>
              <w:t>Bình</w:t>
            </w:r>
            <w:r>
              <w:rPr>
                <w:spacing w:val="-2"/>
                <w:sz w:val="22"/>
              </w:rPr>
              <w:t> Thạnh;</w:t>
            </w:r>
          </w:p>
          <w:p>
            <w:pPr>
              <w:pStyle w:val="TableParagraph"/>
              <w:numPr>
                <w:ilvl w:val="0"/>
                <w:numId w:val="2"/>
              </w:numPr>
              <w:tabs>
                <w:tab w:pos="178" w:val="left" w:leader="none"/>
              </w:tabs>
              <w:spacing w:line="240" w:lineRule="auto" w:before="0" w:after="0"/>
              <w:ind w:left="50" w:right="215" w:firstLine="0"/>
              <w:jc w:val="left"/>
              <w:rPr>
                <w:sz w:val="22"/>
              </w:rPr>
            </w:pPr>
            <w:r>
              <w:rPr>
                <w:sz w:val="22"/>
              </w:rPr>
              <w:t>UBND</w:t>
            </w:r>
            <w:r>
              <w:rPr>
                <w:spacing w:val="-6"/>
                <w:sz w:val="22"/>
              </w:rPr>
              <w:t> </w:t>
            </w:r>
            <w:r>
              <w:rPr>
                <w:sz w:val="22"/>
              </w:rPr>
              <w:t>Phường</w:t>
            </w:r>
            <w:r>
              <w:rPr>
                <w:spacing w:val="40"/>
                <w:sz w:val="22"/>
              </w:rPr>
              <w:t> </w:t>
            </w:r>
            <w:r>
              <w:rPr>
                <w:sz w:val="22"/>
              </w:rPr>
              <w:t>17,</w:t>
            </w:r>
            <w:r>
              <w:rPr>
                <w:spacing w:val="-5"/>
                <w:sz w:val="22"/>
              </w:rPr>
              <w:t> </w:t>
            </w:r>
            <w:r>
              <w:rPr>
                <w:sz w:val="22"/>
              </w:rPr>
              <w:t>Quận</w:t>
            </w:r>
            <w:r>
              <w:rPr>
                <w:spacing w:val="-5"/>
                <w:sz w:val="22"/>
              </w:rPr>
              <w:t> </w:t>
            </w:r>
            <w:r>
              <w:rPr>
                <w:sz w:val="22"/>
              </w:rPr>
              <w:t>Bình</w:t>
            </w:r>
            <w:r>
              <w:rPr>
                <w:spacing w:val="-7"/>
                <w:sz w:val="22"/>
              </w:rPr>
              <w:t> </w:t>
            </w:r>
            <w:r>
              <w:rPr>
                <w:sz w:val="22"/>
              </w:rPr>
              <w:t>Thạnh, Thành phố Hồ Chí Minh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922" w:type="dxa"/>
          </w:tcPr>
          <w:p>
            <w:pPr>
              <w:pStyle w:val="TableParagraph"/>
              <w:spacing w:line="266" w:lineRule="exact"/>
              <w:ind w:left="216"/>
              <w:rPr>
                <w:b/>
                <w:sz w:val="24"/>
              </w:rPr>
            </w:pPr>
            <w:r>
              <w:rPr>
                <w:b/>
                <w:sz w:val="24"/>
              </w:rPr>
              <w:t>TÒA</w:t>
            </w:r>
            <w:r>
              <w:rPr>
                <w:b/>
                <w:spacing w:val="-4"/>
                <w:sz w:val="24"/>
              </w:rPr>
              <w:t> </w:t>
            </w:r>
            <w:r>
              <w:rPr>
                <w:b/>
                <w:sz w:val="24"/>
              </w:rPr>
              <w:t>ÁN</w:t>
            </w:r>
            <w:r>
              <w:rPr>
                <w:b/>
                <w:spacing w:val="-5"/>
                <w:sz w:val="24"/>
              </w:rPr>
              <w:t> </w:t>
            </w:r>
            <w:r>
              <w:rPr>
                <w:b/>
                <w:sz w:val="24"/>
              </w:rPr>
              <w:t>NHÂN</w:t>
            </w:r>
            <w:r>
              <w:rPr>
                <w:b/>
                <w:spacing w:val="-5"/>
                <w:sz w:val="24"/>
              </w:rPr>
              <w:t> </w:t>
            </w:r>
            <w:r>
              <w:rPr>
                <w:b/>
                <w:sz w:val="24"/>
              </w:rPr>
              <w:t>DÂN</w:t>
            </w:r>
            <w:r>
              <w:rPr>
                <w:b/>
                <w:spacing w:val="-1"/>
                <w:sz w:val="24"/>
              </w:rPr>
              <w:t> </w:t>
            </w:r>
            <w:r>
              <w:rPr>
                <w:b/>
                <w:sz w:val="24"/>
              </w:rPr>
              <w:t>QUẬN</w:t>
            </w:r>
            <w:r>
              <w:rPr>
                <w:b/>
                <w:spacing w:val="-5"/>
                <w:sz w:val="24"/>
              </w:rPr>
              <w:t> </w:t>
            </w:r>
            <w:r>
              <w:rPr>
                <w:b/>
                <w:sz w:val="24"/>
              </w:rPr>
              <w:t>BÌNH</w:t>
            </w:r>
            <w:r>
              <w:rPr>
                <w:b/>
                <w:spacing w:val="-4"/>
                <w:sz w:val="24"/>
              </w:rPr>
              <w:t> </w:t>
            </w:r>
            <w:r>
              <w:rPr>
                <w:b/>
                <w:spacing w:val="-2"/>
                <w:sz w:val="24"/>
              </w:rPr>
              <w:t>THẠNH</w:t>
            </w:r>
          </w:p>
          <w:p>
            <w:pPr>
              <w:pStyle w:val="TableParagraph"/>
              <w:ind w:left="1957"/>
              <w:rPr>
                <w:b/>
                <w:sz w:val="24"/>
              </w:rPr>
            </w:pPr>
            <w:r>
              <w:rPr>
                <w:b/>
                <w:sz w:val="24"/>
              </w:rPr>
              <w:t>THẨM</w:t>
            </w:r>
            <w:r>
              <w:rPr>
                <w:b/>
                <w:spacing w:val="-3"/>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spacing w:before="2"/>
              <w:rPr>
                <w:sz w:val="30"/>
              </w:rPr>
            </w:pPr>
          </w:p>
          <w:p>
            <w:pPr>
              <w:pStyle w:val="TableParagraph"/>
              <w:spacing w:before="1"/>
              <w:ind w:left="1335"/>
              <w:rPr>
                <w:b/>
                <w:sz w:val="28"/>
              </w:rPr>
            </w:pPr>
            <w:r>
              <w:rPr>
                <w:b/>
                <w:sz w:val="28"/>
              </w:rPr>
              <w:t>Nguyễn</w:t>
            </w:r>
            <w:r>
              <w:rPr>
                <w:b/>
                <w:spacing w:val="-4"/>
                <w:sz w:val="28"/>
              </w:rPr>
              <w:t> </w:t>
            </w:r>
            <w:r>
              <w:rPr>
                <w:b/>
                <w:sz w:val="28"/>
              </w:rPr>
              <w:t>Thị</w:t>
            </w:r>
            <w:r>
              <w:rPr>
                <w:b/>
                <w:spacing w:val="-2"/>
                <w:sz w:val="28"/>
              </w:rPr>
              <w:t> </w:t>
            </w:r>
            <w:r>
              <w:rPr>
                <w:b/>
                <w:sz w:val="28"/>
              </w:rPr>
              <w:t>Thanh</w:t>
            </w:r>
            <w:r>
              <w:rPr>
                <w:b/>
                <w:spacing w:val="-3"/>
                <w:sz w:val="28"/>
              </w:rPr>
              <w:t> </w:t>
            </w:r>
            <w:r>
              <w:rPr>
                <w:b/>
                <w:spacing w:val="-4"/>
                <w:sz w:val="28"/>
              </w:rPr>
              <w:t>Hiếu</w:t>
            </w:r>
          </w:p>
        </w:tc>
      </w:tr>
    </w:tbl>
    <w:sectPr>
      <w:pgSz w:w="11910" w:h="16850"/>
      <w:pgMar w:top="1060" w:bottom="280" w:left="16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37" w:hanging="125"/>
      </w:pPr>
      <w:rPr>
        <w:rFonts w:hint="default"/>
        <w:lang w:val="vi" w:eastAsia="en-US" w:bidi="ar-SA"/>
      </w:rPr>
    </w:lvl>
    <w:lvl w:ilvl="2">
      <w:start w:val="0"/>
      <w:numFmt w:val="bullet"/>
      <w:lvlText w:val="•"/>
      <w:lvlJc w:val="left"/>
      <w:pPr>
        <w:ind w:left="815" w:hanging="125"/>
      </w:pPr>
      <w:rPr>
        <w:rFonts w:hint="default"/>
        <w:lang w:val="vi" w:eastAsia="en-US" w:bidi="ar-SA"/>
      </w:rPr>
    </w:lvl>
    <w:lvl w:ilvl="3">
      <w:start w:val="0"/>
      <w:numFmt w:val="bullet"/>
      <w:lvlText w:val="•"/>
      <w:lvlJc w:val="left"/>
      <w:pPr>
        <w:ind w:left="1193" w:hanging="125"/>
      </w:pPr>
      <w:rPr>
        <w:rFonts w:hint="default"/>
        <w:lang w:val="vi" w:eastAsia="en-US" w:bidi="ar-SA"/>
      </w:rPr>
    </w:lvl>
    <w:lvl w:ilvl="4">
      <w:start w:val="0"/>
      <w:numFmt w:val="bullet"/>
      <w:lvlText w:val="•"/>
      <w:lvlJc w:val="left"/>
      <w:pPr>
        <w:ind w:left="1570" w:hanging="125"/>
      </w:pPr>
      <w:rPr>
        <w:rFonts w:hint="default"/>
        <w:lang w:val="vi" w:eastAsia="en-US" w:bidi="ar-SA"/>
      </w:rPr>
    </w:lvl>
    <w:lvl w:ilvl="5">
      <w:start w:val="0"/>
      <w:numFmt w:val="bullet"/>
      <w:lvlText w:val="•"/>
      <w:lvlJc w:val="left"/>
      <w:pPr>
        <w:ind w:left="1948" w:hanging="125"/>
      </w:pPr>
      <w:rPr>
        <w:rFonts w:hint="default"/>
        <w:lang w:val="vi" w:eastAsia="en-US" w:bidi="ar-SA"/>
      </w:rPr>
    </w:lvl>
    <w:lvl w:ilvl="6">
      <w:start w:val="0"/>
      <w:numFmt w:val="bullet"/>
      <w:lvlText w:val="•"/>
      <w:lvlJc w:val="left"/>
      <w:pPr>
        <w:ind w:left="2326" w:hanging="125"/>
      </w:pPr>
      <w:rPr>
        <w:rFonts w:hint="default"/>
        <w:lang w:val="vi" w:eastAsia="en-US" w:bidi="ar-SA"/>
      </w:rPr>
    </w:lvl>
    <w:lvl w:ilvl="7">
      <w:start w:val="0"/>
      <w:numFmt w:val="bullet"/>
      <w:lvlText w:val="•"/>
      <w:lvlJc w:val="left"/>
      <w:pPr>
        <w:ind w:left="2703" w:hanging="125"/>
      </w:pPr>
      <w:rPr>
        <w:rFonts w:hint="default"/>
        <w:lang w:val="vi" w:eastAsia="en-US" w:bidi="ar-SA"/>
      </w:rPr>
    </w:lvl>
    <w:lvl w:ilvl="8">
      <w:start w:val="0"/>
      <w:numFmt w:val="bullet"/>
      <w:lvlText w:val="•"/>
      <w:lvlJc w:val="left"/>
      <w:pPr>
        <w:ind w:left="3081" w:hanging="125"/>
      </w:pPr>
      <w:rPr>
        <w:rFonts w:hint="default"/>
        <w:lang w:val="vi" w:eastAsia="en-US" w:bidi="ar-SA"/>
      </w:rPr>
    </w:lvl>
  </w:abstractNum>
  <w:abstractNum w:abstractNumId="0">
    <w:multiLevelType w:val="hybridMultilevel"/>
    <w:lvl w:ilvl="0">
      <w:start w:val="1"/>
      <w:numFmt w:val="decimal"/>
      <w:lvlText w:val="%1."/>
      <w:lvlJc w:val="left"/>
      <w:pPr>
        <w:ind w:left="1090"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02" w:hanging="499"/>
        <w:jc w:val="righ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2047" w:hanging="499"/>
      </w:pPr>
      <w:rPr>
        <w:rFonts w:hint="default"/>
        <w:lang w:val="vi" w:eastAsia="en-US" w:bidi="ar-SA"/>
      </w:rPr>
    </w:lvl>
    <w:lvl w:ilvl="3">
      <w:start w:val="0"/>
      <w:numFmt w:val="bullet"/>
      <w:lvlText w:val="•"/>
      <w:lvlJc w:val="left"/>
      <w:pPr>
        <w:ind w:left="2994" w:hanging="499"/>
      </w:pPr>
      <w:rPr>
        <w:rFonts w:hint="default"/>
        <w:lang w:val="vi" w:eastAsia="en-US" w:bidi="ar-SA"/>
      </w:rPr>
    </w:lvl>
    <w:lvl w:ilvl="4">
      <w:start w:val="0"/>
      <w:numFmt w:val="bullet"/>
      <w:lvlText w:val="•"/>
      <w:lvlJc w:val="left"/>
      <w:pPr>
        <w:ind w:left="3942" w:hanging="499"/>
      </w:pPr>
      <w:rPr>
        <w:rFonts w:hint="default"/>
        <w:lang w:val="vi" w:eastAsia="en-US" w:bidi="ar-SA"/>
      </w:rPr>
    </w:lvl>
    <w:lvl w:ilvl="5">
      <w:start w:val="0"/>
      <w:numFmt w:val="bullet"/>
      <w:lvlText w:val="•"/>
      <w:lvlJc w:val="left"/>
      <w:pPr>
        <w:ind w:left="4889" w:hanging="499"/>
      </w:pPr>
      <w:rPr>
        <w:rFonts w:hint="default"/>
        <w:lang w:val="vi" w:eastAsia="en-US" w:bidi="ar-SA"/>
      </w:rPr>
    </w:lvl>
    <w:lvl w:ilvl="6">
      <w:start w:val="0"/>
      <w:numFmt w:val="bullet"/>
      <w:lvlText w:val="•"/>
      <w:lvlJc w:val="left"/>
      <w:pPr>
        <w:ind w:left="5836" w:hanging="499"/>
      </w:pPr>
      <w:rPr>
        <w:rFonts w:hint="default"/>
        <w:lang w:val="vi" w:eastAsia="en-US" w:bidi="ar-SA"/>
      </w:rPr>
    </w:lvl>
    <w:lvl w:ilvl="7">
      <w:start w:val="0"/>
      <w:numFmt w:val="bullet"/>
      <w:lvlText w:val="•"/>
      <w:lvlJc w:val="left"/>
      <w:pPr>
        <w:ind w:left="6784" w:hanging="499"/>
      </w:pPr>
      <w:rPr>
        <w:rFonts w:hint="default"/>
        <w:lang w:val="vi" w:eastAsia="en-US" w:bidi="ar-SA"/>
      </w:rPr>
    </w:lvl>
    <w:lvl w:ilvl="8">
      <w:start w:val="0"/>
      <w:numFmt w:val="bullet"/>
      <w:lvlText w:val="•"/>
      <w:lvlJc w:val="left"/>
      <w:pPr>
        <w:ind w:left="7731" w:hanging="49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hanging="493"/>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dc:title>TÒA ÁN NHÂN DÂN QUẬN 12</dc:title>
  <dcterms:created xsi:type="dcterms:W3CDTF">2023-04-24T07:05:19Z</dcterms:created>
  <dcterms:modified xsi:type="dcterms:W3CDTF">2023-04-24T07:05:19Z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