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884" w:right="0" w:firstLine="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spacing w:before="0"/>
        <w:ind w:left="889" w:right="0" w:firstLine="0"/>
        <w:jc w:val="center"/>
        <w:rPr>
          <w:b/>
          <w:sz w:val="24"/>
        </w:rPr>
      </w:pPr>
      <w:r>
        <w:rPr>
          <w:spacing w:val="-1"/>
          <w:sz w:val="24"/>
          <w:u w:val="single"/>
        </w:rPr>
        <w:t> </w:t>
      </w:r>
      <w:r>
        <w:rPr>
          <w:b/>
          <w:sz w:val="24"/>
          <w:u w:val="single"/>
        </w:rPr>
        <w:t>HUYỆN BA VÌ</w:t>
      </w:r>
      <w:r>
        <w:rPr>
          <w:b/>
          <w:spacing w:val="-1"/>
          <w:sz w:val="24"/>
          <w:u w:val="single"/>
        </w:rPr>
        <w:t> </w:t>
      </w:r>
      <w:r>
        <w:rPr>
          <w:b/>
          <w:sz w:val="24"/>
          <w:u w:val="single"/>
        </w:rPr>
        <w:t>-</w:t>
      </w:r>
      <w:r>
        <w:rPr>
          <w:b/>
          <w:spacing w:val="-1"/>
          <w:sz w:val="24"/>
          <w:u w:val="single"/>
        </w:rPr>
        <w:t> </w:t>
      </w:r>
      <w:r>
        <w:rPr>
          <w:b/>
          <w:sz w:val="24"/>
          <w:u w:val="single"/>
        </w:rPr>
        <w:t>HÀ </w:t>
      </w:r>
      <w:r>
        <w:rPr>
          <w:b/>
          <w:spacing w:val="-5"/>
          <w:sz w:val="24"/>
          <w:u w:val="single"/>
        </w:rPr>
        <w:t>NỘI</w:t>
      </w:r>
    </w:p>
    <w:p>
      <w:pPr>
        <w:spacing w:before="112"/>
        <w:ind w:left="652" w:right="245" w:firstLine="0"/>
        <w:jc w:val="center"/>
        <w:rPr>
          <w:rFonts w:ascii="Georgia" w:hAnsi="Georgia"/>
          <w:b/>
          <w:sz w:val="24"/>
        </w:rPr>
      </w:pPr>
      <w:r>
        <w:rPr/>
        <w:br w:type="column"/>
      </w:r>
      <w:r>
        <w:rPr>
          <w:rFonts w:ascii="Georgia" w:hAnsi="Georgia"/>
          <w:b/>
          <w:w w:val="110"/>
          <w:sz w:val="24"/>
        </w:rPr>
        <w:t>Céng</w:t>
      </w:r>
      <w:r>
        <w:rPr>
          <w:rFonts w:ascii="Georgia" w:hAnsi="Georgia"/>
          <w:b/>
          <w:spacing w:val="-4"/>
          <w:w w:val="110"/>
          <w:sz w:val="24"/>
        </w:rPr>
        <w:t> </w:t>
      </w:r>
      <w:r>
        <w:rPr>
          <w:rFonts w:ascii="Georgia" w:hAnsi="Georgia"/>
          <w:b/>
          <w:w w:val="110"/>
          <w:sz w:val="24"/>
        </w:rPr>
        <w:t>hoµ</w:t>
      </w:r>
      <w:r>
        <w:rPr>
          <w:rFonts w:ascii="Georgia" w:hAnsi="Georgia"/>
          <w:b/>
          <w:spacing w:val="-4"/>
          <w:w w:val="110"/>
          <w:sz w:val="24"/>
        </w:rPr>
        <w:t> </w:t>
      </w:r>
      <w:r>
        <w:rPr>
          <w:rFonts w:ascii="Georgia" w:hAnsi="Georgia"/>
          <w:b/>
          <w:w w:val="145"/>
          <w:sz w:val="24"/>
        </w:rPr>
        <w:t>x·</w:t>
      </w:r>
      <w:r>
        <w:rPr>
          <w:rFonts w:ascii="Georgia" w:hAnsi="Georgia"/>
          <w:b/>
          <w:spacing w:val="-24"/>
          <w:w w:val="145"/>
          <w:sz w:val="24"/>
        </w:rPr>
        <w:t> </w:t>
      </w:r>
      <w:r>
        <w:rPr>
          <w:rFonts w:ascii="Georgia" w:hAnsi="Georgia"/>
          <w:b/>
          <w:w w:val="110"/>
          <w:sz w:val="24"/>
        </w:rPr>
        <w:t>héi</w:t>
      </w:r>
      <w:r>
        <w:rPr>
          <w:rFonts w:ascii="Georgia" w:hAnsi="Georgia"/>
          <w:b/>
          <w:spacing w:val="-3"/>
          <w:w w:val="110"/>
          <w:sz w:val="24"/>
        </w:rPr>
        <w:t> </w:t>
      </w:r>
      <w:r>
        <w:rPr>
          <w:rFonts w:ascii="Georgia" w:hAnsi="Georgia"/>
          <w:b/>
          <w:w w:val="110"/>
          <w:sz w:val="24"/>
        </w:rPr>
        <w:t>chñ</w:t>
      </w:r>
      <w:r>
        <w:rPr>
          <w:rFonts w:ascii="Georgia" w:hAnsi="Georgia"/>
          <w:b/>
          <w:spacing w:val="-3"/>
          <w:w w:val="110"/>
          <w:sz w:val="24"/>
        </w:rPr>
        <w:t> </w:t>
      </w:r>
      <w:r>
        <w:rPr>
          <w:rFonts w:ascii="Georgia" w:hAnsi="Georgia"/>
          <w:b/>
          <w:w w:val="110"/>
          <w:sz w:val="24"/>
        </w:rPr>
        <w:t>nghÜa</w:t>
      </w:r>
      <w:r>
        <w:rPr>
          <w:rFonts w:ascii="Georgia" w:hAnsi="Georgia"/>
          <w:b/>
          <w:spacing w:val="-4"/>
          <w:w w:val="110"/>
          <w:sz w:val="24"/>
        </w:rPr>
        <w:t> </w:t>
      </w:r>
      <w:r>
        <w:rPr>
          <w:rFonts w:ascii="Georgia" w:hAnsi="Georgia"/>
          <w:b/>
          <w:w w:val="110"/>
          <w:sz w:val="24"/>
        </w:rPr>
        <w:t>ViÖt</w:t>
      </w:r>
      <w:r>
        <w:rPr>
          <w:rFonts w:ascii="Georgia" w:hAnsi="Georgia"/>
          <w:b/>
          <w:spacing w:val="-2"/>
          <w:w w:val="110"/>
          <w:sz w:val="24"/>
        </w:rPr>
        <w:t> </w:t>
      </w:r>
      <w:r>
        <w:rPr>
          <w:rFonts w:ascii="Georgia" w:hAnsi="Georgia"/>
          <w:b/>
          <w:spacing w:val="-5"/>
          <w:w w:val="110"/>
          <w:sz w:val="24"/>
        </w:rPr>
        <w:t>Nam</w:t>
      </w:r>
    </w:p>
    <w:p>
      <w:pPr>
        <w:pStyle w:val="Heading1"/>
        <w:ind w:left="652"/>
        <w:rPr>
          <w:u w:val="none"/>
        </w:rPr>
      </w:pPr>
      <w:r>
        <w:rPr>
          <w:u w:val="single"/>
        </w:rPr>
        <w:t>Ðộc</w:t>
      </w:r>
      <w:r>
        <w:rPr>
          <w:spacing w:val="-9"/>
          <w:u w:val="single"/>
        </w:rPr>
        <w:t> </w:t>
      </w:r>
      <w:r>
        <w:rPr>
          <w:u w:val="single"/>
        </w:rPr>
        <w:t>lËp</w:t>
      </w:r>
      <w:r>
        <w:rPr>
          <w:spacing w:val="-8"/>
          <w:u w:val="single"/>
        </w:rPr>
        <w:t> </w:t>
      </w:r>
      <w:r>
        <w:rPr>
          <w:u w:val="single"/>
        </w:rPr>
        <w:t>-</w:t>
      </w:r>
      <w:r>
        <w:rPr>
          <w:spacing w:val="-9"/>
          <w:u w:val="single"/>
        </w:rPr>
        <w:t> </w:t>
      </w:r>
      <w:r>
        <w:rPr>
          <w:u w:val="single"/>
        </w:rPr>
        <w:t>Tṇ</w:t>
      </w:r>
      <w:r>
        <w:rPr>
          <w:spacing w:val="-8"/>
          <w:u w:val="single"/>
        </w:rPr>
        <w:t> </w:t>
      </w:r>
      <w:r>
        <w:rPr>
          <w:u w:val="single"/>
        </w:rPr>
        <w:t>do</w:t>
      </w:r>
      <w:r>
        <w:rPr>
          <w:spacing w:val="-9"/>
          <w:u w:val="single"/>
        </w:rPr>
        <w:t> </w:t>
      </w:r>
      <w:r>
        <w:rPr>
          <w:u w:val="single"/>
        </w:rPr>
        <w:t>-</w:t>
      </w:r>
      <w:r>
        <w:rPr>
          <w:spacing w:val="-8"/>
          <w:u w:val="single"/>
        </w:rPr>
        <w:t> </w:t>
      </w:r>
      <w:r>
        <w:rPr>
          <w:u w:val="single"/>
        </w:rPr>
        <w:t>Hạnh</w:t>
      </w:r>
      <w:r>
        <w:rPr>
          <w:spacing w:val="-9"/>
          <w:u w:val="single"/>
        </w:rPr>
        <w:t> </w:t>
      </w:r>
      <w:r>
        <w:rPr>
          <w:spacing w:val="-2"/>
          <w:u w:val="single"/>
        </w:rPr>
        <w:t>phúc</w:t>
      </w:r>
      <w:r>
        <w:rPr>
          <w:spacing w:val="-2"/>
          <w:u w:val="none"/>
        </w:rPr>
        <w:t>.</w:t>
      </w:r>
    </w:p>
    <w:p>
      <w:pPr>
        <w:spacing w:after="0"/>
        <w:sectPr>
          <w:type w:val="continuous"/>
          <w:pgSz w:w="12240" w:h="15840"/>
          <w:pgMar w:top="1360" w:bottom="280" w:left="1300" w:right="1320"/>
          <w:cols w:num="2" w:equalWidth="0">
            <w:col w:w="3611" w:space="40"/>
            <w:col w:w="5969"/>
          </w:cols>
        </w:sectPr>
      </w:pPr>
    </w:p>
    <w:p>
      <w:pPr>
        <w:pStyle w:val="BodyText"/>
        <w:rPr>
          <w:b/>
          <w:sz w:val="20"/>
        </w:rPr>
      </w:pPr>
    </w:p>
    <w:p>
      <w:pPr>
        <w:pStyle w:val="BodyText"/>
        <w:spacing w:before="9"/>
        <w:rPr>
          <w:b/>
          <w:sz w:val="15"/>
        </w:rPr>
      </w:pPr>
    </w:p>
    <w:p>
      <w:pPr>
        <w:spacing w:after="0"/>
        <w:rPr>
          <w:sz w:val="15"/>
        </w:rPr>
        <w:sectPr>
          <w:type w:val="continuous"/>
          <w:pgSz w:w="12240" w:h="15840"/>
          <w:pgMar w:top="1360" w:bottom="280" w:left="1300" w:right="1320"/>
        </w:sectPr>
      </w:pPr>
    </w:p>
    <w:p>
      <w:pPr>
        <w:pStyle w:val="BodyText"/>
        <w:tabs>
          <w:tab w:pos="956" w:val="left" w:leader="none"/>
        </w:tabs>
        <w:spacing w:before="47"/>
        <w:ind w:left="390"/>
        <w:rPr>
          <w:rFonts w:ascii="Cambria" w:hAnsi="Cambria"/>
        </w:rPr>
      </w:pPr>
      <w:r>
        <w:rPr>
          <w:rFonts w:ascii="Cambria" w:hAnsi="Cambria"/>
          <w:spacing w:val="-5"/>
        </w:rPr>
        <w:t>Số:</w:t>
      </w:r>
      <w:r>
        <w:rPr>
          <w:rFonts w:ascii="Cambria" w:hAnsi="Cambria"/>
        </w:rPr>
        <w:tab/>
      </w:r>
      <w:r>
        <w:rPr>
          <w:b/>
          <w:w w:val="90"/>
        </w:rPr>
        <w:t>33</w:t>
      </w:r>
      <w:r>
        <w:rPr>
          <w:b/>
          <w:spacing w:val="24"/>
        </w:rPr>
        <w:t> </w:t>
      </w:r>
      <w:r>
        <w:rPr>
          <w:rFonts w:ascii="Cambria" w:hAnsi="Cambria"/>
          <w:w w:val="90"/>
        </w:rPr>
        <w:t>/2023/QÐST-</w:t>
      </w:r>
      <w:r>
        <w:rPr>
          <w:rFonts w:ascii="Cambria" w:hAnsi="Cambria"/>
          <w:spacing w:val="-4"/>
          <w:w w:val="90"/>
        </w:rPr>
        <w:t>HNGÐ</w:t>
      </w:r>
    </w:p>
    <w:p>
      <w:pPr>
        <w:spacing w:before="105"/>
        <w:ind w:left="390" w:right="0" w:firstLine="0"/>
        <w:jc w:val="left"/>
        <w:rPr>
          <w:rFonts w:ascii="Palatino Linotype" w:hAnsi="Palatino Linotype"/>
          <w:i/>
          <w:sz w:val="28"/>
        </w:rPr>
      </w:pPr>
      <w:r>
        <w:rPr/>
        <w:br w:type="column"/>
      </w:r>
      <w:r>
        <w:rPr>
          <w:rFonts w:ascii="Palatino Linotype" w:hAnsi="Palatino Linotype"/>
          <w:i/>
          <w:sz w:val="28"/>
        </w:rPr>
        <w:t>Ba</w:t>
      </w:r>
      <w:r>
        <w:rPr>
          <w:rFonts w:ascii="Palatino Linotype" w:hAnsi="Palatino Linotype"/>
          <w:i/>
          <w:spacing w:val="-18"/>
          <w:sz w:val="28"/>
        </w:rPr>
        <w:t> </w:t>
      </w:r>
      <w:r>
        <w:rPr>
          <w:rFonts w:ascii="Palatino Linotype" w:hAnsi="Palatino Linotype"/>
          <w:i/>
          <w:sz w:val="28"/>
        </w:rPr>
        <w:t>v×,</w:t>
      </w:r>
      <w:r>
        <w:rPr>
          <w:rFonts w:ascii="Palatino Linotype" w:hAnsi="Palatino Linotype"/>
          <w:i/>
          <w:spacing w:val="-17"/>
          <w:sz w:val="28"/>
        </w:rPr>
        <w:t> </w:t>
      </w:r>
      <w:r>
        <w:rPr>
          <w:rFonts w:ascii="Palatino Linotype" w:hAnsi="Palatino Linotype"/>
          <w:i/>
          <w:sz w:val="28"/>
        </w:rPr>
        <w:t>ngµy</w:t>
      </w:r>
      <w:r>
        <w:rPr>
          <w:rFonts w:ascii="Palatino Linotype" w:hAnsi="Palatino Linotype"/>
          <w:i/>
          <w:spacing w:val="33"/>
          <w:sz w:val="28"/>
        </w:rPr>
        <w:t> </w:t>
      </w:r>
      <w:r>
        <w:rPr>
          <w:rFonts w:ascii="Palatino Linotype" w:hAnsi="Palatino Linotype"/>
          <w:i/>
          <w:sz w:val="28"/>
        </w:rPr>
        <w:t>18</w:t>
      </w:r>
      <w:r>
        <w:rPr>
          <w:rFonts w:ascii="Palatino Linotype" w:hAnsi="Palatino Linotype"/>
          <w:i/>
          <w:spacing w:val="33"/>
          <w:sz w:val="28"/>
        </w:rPr>
        <w:t> </w:t>
      </w:r>
      <w:r>
        <w:rPr>
          <w:rFonts w:ascii="Palatino Linotype" w:hAnsi="Palatino Linotype"/>
          <w:i/>
          <w:sz w:val="28"/>
        </w:rPr>
        <w:t>tháng</w:t>
      </w:r>
      <w:r>
        <w:rPr>
          <w:rFonts w:ascii="Palatino Linotype" w:hAnsi="Palatino Linotype"/>
          <w:i/>
          <w:spacing w:val="-16"/>
          <w:sz w:val="28"/>
        </w:rPr>
        <w:t> </w:t>
      </w:r>
      <w:r>
        <w:rPr>
          <w:rFonts w:ascii="Palatino Linotype" w:hAnsi="Palatino Linotype"/>
          <w:i/>
          <w:sz w:val="28"/>
        </w:rPr>
        <w:t>01</w:t>
      </w:r>
      <w:r>
        <w:rPr>
          <w:rFonts w:ascii="Palatino Linotype" w:hAnsi="Palatino Linotype"/>
          <w:i/>
          <w:spacing w:val="35"/>
          <w:sz w:val="28"/>
        </w:rPr>
        <w:t> </w:t>
      </w:r>
      <w:r>
        <w:rPr>
          <w:rFonts w:ascii="Palatino Linotype" w:hAnsi="Palatino Linotype"/>
          <w:i/>
          <w:sz w:val="28"/>
        </w:rPr>
        <w:t>n¨m</w:t>
      </w:r>
      <w:r>
        <w:rPr>
          <w:rFonts w:ascii="Palatino Linotype" w:hAnsi="Palatino Linotype"/>
          <w:i/>
          <w:spacing w:val="-17"/>
          <w:sz w:val="28"/>
        </w:rPr>
        <w:t> </w:t>
      </w:r>
      <w:r>
        <w:rPr>
          <w:rFonts w:ascii="Palatino Linotype" w:hAnsi="Palatino Linotype"/>
          <w:i/>
          <w:spacing w:val="-4"/>
          <w:sz w:val="28"/>
        </w:rPr>
        <w:t>2023</w:t>
      </w:r>
    </w:p>
    <w:p>
      <w:pPr>
        <w:spacing w:after="0"/>
        <w:jc w:val="left"/>
        <w:rPr>
          <w:rFonts w:ascii="Palatino Linotype" w:hAnsi="Palatino Linotype"/>
          <w:sz w:val="28"/>
        </w:rPr>
        <w:sectPr>
          <w:type w:val="continuous"/>
          <w:pgSz w:w="12240" w:h="15840"/>
          <w:pgMar w:top="1360" w:bottom="280" w:left="1300" w:right="1320"/>
          <w:cols w:num="2" w:equalWidth="0">
            <w:col w:w="3662" w:space="1261"/>
            <w:col w:w="4697"/>
          </w:cols>
        </w:sectPr>
      </w:pPr>
    </w:p>
    <w:p>
      <w:pPr>
        <w:pStyle w:val="BodyText"/>
        <w:rPr>
          <w:rFonts w:ascii="Palatino Linotype"/>
          <w:i/>
          <w:sz w:val="26"/>
        </w:rPr>
      </w:pPr>
    </w:p>
    <w:p>
      <w:pPr>
        <w:pStyle w:val="Title"/>
      </w:pPr>
      <w:bookmarkStart w:name="QUYẾT ĐỊNH" w:id="1"/>
      <w:bookmarkEnd w:id="1"/>
      <w:r>
        <w:rPr>
          <w:b w:val="0"/>
        </w:rPr>
      </w:r>
      <w:r>
        <w:rPr/>
        <w:t>QUYẾT</w:t>
      </w:r>
      <w:r>
        <w:rPr>
          <w:spacing w:val="-15"/>
        </w:rPr>
        <w:t> </w:t>
      </w:r>
      <w:r>
        <w:rPr>
          <w:spacing w:val="-4"/>
        </w:rPr>
        <w:t>ĐỊNH</w:t>
      </w:r>
    </w:p>
    <w:p>
      <w:pPr>
        <w:spacing w:before="2"/>
        <w:ind w:left="285" w:right="266" w:firstLine="0"/>
        <w:jc w:val="center"/>
        <w:rPr>
          <w:b/>
          <w:sz w:val="24"/>
        </w:rPr>
      </w:pPr>
      <w:r>
        <w:rPr>
          <w:b/>
          <w:sz w:val="24"/>
        </w:rPr>
        <w:t>CÔNG</w:t>
      </w:r>
      <w:r>
        <w:rPr>
          <w:b/>
          <w:spacing w:val="-6"/>
          <w:sz w:val="24"/>
        </w:rPr>
        <w:t> </w:t>
      </w:r>
      <w:r>
        <w:rPr>
          <w:b/>
          <w:sz w:val="24"/>
        </w:rPr>
        <w:t>NHẬN</w:t>
      </w:r>
      <w:r>
        <w:rPr>
          <w:b/>
          <w:spacing w:val="-3"/>
          <w:sz w:val="24"/>
        </w:rPr>
        <w:t> </w:t>
      </w:r>
      <w:r>
        <w:rPr>
          <w:b/>
          <w:sz w:val="24"/>
        </w:rPr>
        <w:t>THUẬN</w:t>
      </w:r>
      <w:r>
        <w:rPr>
          <w:b/>
          <w:spacing w:val="-3"/>
          <w:sz w:val="24"/>
        </w:rPr>
        <w:t> </w:t>
      </w:r>
      <w:r>
        <w:rPr>
          <w:b/>
          <w:sz w:val="24"/>
        </w:rPr>
        <w:t>TÌNH</w:t>
      </w:r>
      <w:r>
        <w:rPr>
          <w:b/>
          <w:spacing w:val="-3"/>
          <w:sz w:val="24"/>
        </w:rPr>
        <w:t> </w:t>
      </w:r>
      <w:r>
        <w:rPr>
          <w:b/>
          <w:sz w:val="24"/>
        </w:rPr>
        <w:t>LY</w:t>
      </w:r>
      <w:r>
        <w:rPr>
          <w:b/>
          <w:spacing w:val="-3"/>
          <w:sz w:val="24"/>
        </w:rPr>
        <w:t> </w:t>
      </w:r>
      <w:r>
        <w:rPr>
          <w:b/>
          <w:sz w:val="24"/>
        </w:rPr>
        <w:t>HÔN</w:t>
      </w:r>
      <w:r>
        <w:rPr>
          <w:b/>
          <w:spacing w:val="-3"/>
          <w:sz w:val="24"/>
        </w:rPr>
        <w:t> </w:t>
      </w:r>
      <w:r>
        <w:rPr>
          <w:b/>
          <w:sz w:val="24"/>
        </w:rPr>
        <w:t>VÀ</w:t>
      </w:r>
      <w:r>
        <w:rPr>
          <w:b/>
          <w:spacing w:val="-4"/>
          <w:sz w:val="24"/>
        </w:rPr>
        <w:t> </w:t>
      </w:r>
      <w:r>
        <w:rPr>
          <w:b/>
          <w:sz w:val="24"/>
        </w:rPr>
        <w:t>SỰ</w:t>
      </w:r>
      <w:r>
        <w:rPr>
          <w:b/>
          <w:spacing w:val="-3"/>
          <w:sz w:val="24"/>
        </w:rPr>
        <w:t> </w:t>
      </w:r>
      <w:r>
        <w:rPr>
          <w:b/>
          <w:sz w:val="24"/>
        </w:rPr>
        <w:t>THOẢ</w:t>
      </w:r>
      <w:r>
        <w:rPr>
          <w:b/>
          <w:spacing w:val="-4"/>
          <w:sz w:val="24"/>
        </w:rPr>
        <w:t> </w:t>
      </w:r>
      <w:r>
        <w:rPr>
          <w:b/>
          <w:sz w:val="24"/>
        </w:rPr>
        <w:t>THUẬN</w:t>
      </w:r>
      <w:r>
        <w:rPr>
          <w:b/>
          <w:spacing w:val="-3"/>
          <w:sz w:val="24"/>
        </w:rPr>
        <w:t> </w:t>
      </w:r>
      <w:r>
        <w:rPr>
          <w:b/>
          <w:sz w:val="24"/>
        </w:rPr>
        <w:t>CỦA</w:t>
      </w:r>
      <w:r>
        <w:rPr>
          <w:b/>
          <w:spacing w:val="-4"/>
          <w:sz w:val="24"/>
        </w:rPr>
        <w:t> </w:t>
      </w:r>
      <w:r>
        <w:rPr>
          <w:b/>
          <w:sz w:val="24"/>
        </w:rPr>
        <w:t>CÁC</w:t>
      </w:r>
      <w:r>
        <w:rPr>
          <w:b/>
          <w:spacing w:val="-4"/>
          <w:sz w:val="24"/>
        </w:rPr>
        <w:t> </w:t>
      </w:r>
      <w:r>
        <w:rPr>
          <w:b/>
          <w:sz w:val="24"/>
        </w:rPr>
        <w:t>ĐƯƠNG</w:t>
      </w:r>
      <w:r>
        <w:rPr>
          <w:b/>
          <w:spacing w:val="-5"/>
          <w:sz w:val="24"/>
        </w:rPr>
        <w:t> SỰ</w:t>
      </w:r>
    </w:p>
    <w:p>
      <w:pPr>
        <w:pStyle w:val="BodyText"/>
        <w:spacing w:line="242" w:lineRule="auto" w:before="232"/>
        <w:ind w:left="140" w:firstLine="719"/>
      </w:pPr>
      <w:r>
        <w:rPr/>
        <w:t>Căn cứ</w:t>
      </w:r>
      <w:r>
        <w:rPr>
          <w:spacing w:val="80"/>
        </w:rPr>
        <w:t> </w:t>
      </w:r>
      <w:r>
        <w:rPr/>
        <w:t>hồ sơ vụ án Hôn nhân gia đình sơ thẩm thụ lý số: 558/2022/TLST- HNGĐ ngày 07 tháng 12 năm 2022 giữa;</w:t>
      </w:r>
    </w:p>
    <w:p>
      <w:pPr>
        <w:pStyle w:val="BodyText"/>
        <w:spacing w:line="388" w:lineRule="auto" w:before="196"/>
        <w:ind w:left="860" w:right="2950"/>
      </w:pPr>
      <w:r>
        <w:rPr>
          <w:b/>
          <w:i/>
        </w:rPr>
        <w:t>Nguyên</w:t>
      </w:r>
      <w:r>
        <w:rPr>
          <w:b/>
          <w:i/>
          <w:spacing w:val="-5"/>
        </w:rPr>
        <w:t> </w:t>
      </w:r>
      <w:r>
        <w:rPr>
          <w:b/>
          <w:i/>
        </w:rPr>
        <w:t>đơn</w:t>
      </w:r>
      <w:r>
        <w:rPr>
          <w:rFonts w:ascii="Arial" w:hAnsi="Arial"/>
          <w:b/>
          <w:i/>
        </w:rPr>
        <w:t>:</w:t>
      </w:r>
      <w:r>
        <w:rPr>
          <w:rFonts w:ascii="Arial" w:hAnsi="Arial"/>
          <w:b/>
          <w:i/>
          <w:spacing w:val="40"/>
        </w:rPr>
        <w:t> </w:t>
      </w:r>
      <w:r>
        <w:rPr/>
        <w:t>-</w:t>
      </w:r>
      <w:r>
        <w:rPr>
          <w:spacing w:val="40"/>
        </w:rPr>
        <w:t> </w:t>
      </w:r>
      <w:r>
        <w:rPr/>
        <w:t>Chị</w:t>
      </w:r>
      <w:r>
        <w:rPr>
          <w:spacing w:val="-4"/>
        </w:rPr>
        <w:t> </w:t>
      </w:r>
      <w:r>
        <w:rPr/>
        <w:t>Phùng</w:t>
      </w:r>
      <w:r>
        <w:rPr>
          <w:spacing w:val="-2"/>
        </w:rPr>
        <w:t> </w:t>
      </w:r>
      <w:r>
        <w:rPr/>
        <w:t>Thị</w:t>
      </w:r>
      <w:r>
        <w:rPr>
          <w:spacing w:val="-2"/>
        </w:rPr>
        <w:t> </w:t>
      </w:r>
      <w:r>
        <w:rPr/>
        <w:t>Q,</w:t>
      </w:r>
      <w:r>
        <w:rPr>
          <w:spacing w:val="-3"/>
        </w:rPr>
        <w:t> </w:t>
      </w:r>
      <w:r>
        <w:rPr/>
        <w:t>sinh</w:t>
      </w:r>
      <w:r>
        <w:rPr>
          <w:spacing w:val="-5"/>
        </w:rPr>
        <w:t> </w:t>
      </w:r>
      <w:r>
        <w:rPr/>
        <w:t>năm</w:t>
      </w:r>
      <w:r>
        <w:rPr>
          <w:spacing w:val="-5"/>
        </w:rPr>
        <w:t> </w:t>
      </w:r>
      <w:r>
        <w:rPr/>
        <w:t>1996 HKTT : thôn Y, xã BV, huyện Ba Vì, Hà Nội.</w:t>
      </w:r>
    </w:p>
    <w:p>
      <w:pPr>
        <w:pStyle w:val="BodyText"/>
        <w:tabs>
          <w:tab w:pos="2627" w:val="left" w:leader="none"/>
        </w:tabs>
        <w:spacing w:line="388" w:lineRule="auto" w:before="1"/>
        <w:ind w:left="860" w:right="2950"/>
      </w:pPr>
      <w:r>
        <w:rPr>
          <w:b/>
          <w:i/>
        </w:rPr>
        <w:t>Bị đơn</w:t>
      </w:r>
      <w:r>
        <w:rPr/>
        <w:t>:</w:t>
        <w:tab/>
        <w:t>-</w:t>
      </w:r>
      <w:r>
        <w:rPr>
          <w:spacing w:val="-5"/>
        </w:rPr>
        <w:t> </w:t>
      </w:r>
      <w:r>
        <w:rPr/>
        <w:t>Anh</w:t>
      </w:r>
      <w:r>
        <w:rPr>
          <w:spacing w:val="-3"/>
        </w:rPr>
        <w:t> </w:t>
      </w:r>
      <w:r>
        <w:rPr/>
        <w:t>Triệu</w:t>
      </w:r>
      <w:r>
        <w:rPr>
          <w:spacing w:val="-4"/>
        </w:rPr>
        <w:t> </w:t>
      </w:r>
      <w:r>
        <w:rPr/>
        <w:t>Sinh</w:t>
      </w:r>
      <w:r>
        <w:rPr>
          <w:spacing w:val="-3"/>
        </w:rPr>
        <w:t> </w:t>
      </w:r>
      <w:r>
        <w:rPr/>
        <w:t>V,</w:t>
      </w:r>
      <w:r>
        <w:rPr>
          <w:spacing w:val="40"/>
        </w:rPr>
        <w:t> </w:t>
      </w:r>
      <w:r>
        <w:rPr/>
        <w:t>sinh</w:t>
      </w:r>
      <w:r>
        <w:rPr>
          <w:spacing w:val="-3"/>
        </w:rPr>
        <w:t> </w:t>
      </w:r>
      <w:r>
        <w:rPr/>
        <w:t>năm</w:t>
      </w:r>
      <w:r>
        <w:rPr>
          <w:spacing w:val="-9"/>
        </w:rPr>
        <w:t> </w:t>
      </w:r>
      <w:r>
        <w:rPr/>
        <w:t>1993 HKTT: thôn Y, xã BV, huyện Ba Vì, Hà Nội.</w:t>
      </w:r>
    </w:p>
    <w:p>
      <w:pPr>
        <w:pStyle w:val="BodyText"/>
        <w:spacing w:line="388" w:lineRule="auto" w:before="41"/>
        <w:ind w:left="860" w:right="1574"/>
      </w:pPr>
      <w:r>
        <w:rPr/>
        <w:t>Căn</w:t>
      </w:r>
      <w:r>
        <w:rPr>
          <w:spacing w:val="-10"/>
        </w:rPr>
        <w:t> </w:t>
      </w:r>
      <w:r>
        <w:rPr/>
        <w:t>cứ</w:t>
      </w:r>
      <w:r>
        <w:rPr>
          <w:spacing w:val="-12"/>
        </w:rPr>
        <w:t> </w:t>
      </w:r>
      <w:r>
        <w:rPr/>
        <w:t>vào</w:t>
      </w:r>
      <w:r>
        <w:rPr>
          <w:spacing w:val="-10"/>
        </w:rPr>
        <w:t> </w:t>
      </w:r>
      <w:r>
        <w:rPr/>
        <w:t>Điều</w:t>
      </w:r>
      <w:r>
        <w:rPr>
          <w:spacing w:val="-10"/>
        </w:rPr>
        <w:t> </w:t>
      </w:r>
      <w:r>
        <w:rPr/>
        <w:t>212</w:t>
      </w:r>
      <w:r>
        <w:rPr>
          <w:spacing w:val="-12"/>
        </w:rPr>
        <w:t> </w:t>
      </w:r>
      <w:r>
        <w:rPr/>
        <w:t>và</w:t>
      </w:r>
      <w:r>
        <w:rPr>
          <w:spacing w:val="-11"/>
        </w:rPr>
        <w:t> </w:t>
      </w:r>
      <w:r>
        <w:rPr/>
        <w:t>Điều</w:t>
      </w:r>
      <w:r>
        <w:rPr>
          <w:spacing w:val="-10"/>
        </w:rPr>
        <w:t> </w:t>
      </w:r>
      <w:r>
        <w:rPr/>
        <w:t>213</w:t>
      </w:r>
      <w:r>
        <w:rPr>
          <w:spacing w:val="-10"/>
        </w:rPr>
        <w:t> </w:t>
      </w:r>
      <w:r>
        <w:rPr/>
        <w:t>của</w:t>
      </w:r>
      <w:r>
        <w:rPr>
          <w:spacing w:val="-11"/>
        </w:rPr>
        <w:t> </w:t>
      </w:r>
      <w:r>
        <w:rPr/>
        <w:t>Bộ</w:t>
      </w:r>
      <w:r>
        <w:rPr>
          <w:spacing w:val="-9"/>
        </w:rPr>
        <w:t> </w:t>
      </w:r>
      <w:r>
        <w:rPr/>
        <w:t>luật</w:t>
      </w:r>
      <w:r>
        <w:rPr>
          <w:spacing w:val="-9"/>
        </w:rPr>
        <w:t> </w:t>
      </w:r>
      <w:r>
        <w:rPr/>
        <w:t>tố</w:t>
      </w:r>
      <w:r>
        <w:rPr>
          <w:spacing w:val="-9"/>
        </w:rPr>
        <w:t> </w:t>
      </w:r>
      <w:r>
        <w:rPr/>
        <w:t>tụng</w:t>
      </w:r>
      <w:r>
        <w:rPr>
          <w:spacing w:val="-10"/>
        </w:rPr>
        <w:t> </w:t>
      </w:r>
      <w:r>
        <w:rPr/>
        <w:t>dân</w:t>
      </w:r>
      <w:r>
        <w:rPr>
          <w:spacing w:val="-10"/>
        </w:rPr>
        <w:t> </w:t>
      </w:r>
      <w:r>
        <w:rPr/>
        <w:t>sự; Căn</w:t>
      </w:r>
      <w:r>
        <w:rPr>
          <w:spacing w:val="-15"/>
        </w:rPr>
        <w:t> </w:t>
      </w:r>
      <w:r>
        <w:rPr/>
        <w:t>cứ</w:t>
      </w:r>
      <w:r>
        <w:rPr>
          <w:spacing w:val="-14"/>
        </w:rPr>
        <w:t> </w:t>
      </w:r>
      <w:r>
        <w:rPr/>
        <w:t>vào</w:t>
      </w:r>
      <w:r>
        <w:rPr>
          <w:spacing w:val="-12"/>
        </w:rPr>
        <w:t> </w:t>
      </w:r>
      <w:r>
        <w:rPr/>
        <w:t>các</w:t>
      </w:r>
      <w:r>
        <w:rPr>
          <w:spacing w:val="-13"/>
        </w:rPr>
        <w:t> </w:t>
      </w:r>
      <w:r>
        <w:rPr/>
        <w:t>Điều</w:t>
      </w:r>
      <w:r>
        <w:rPr>
          <w:spacing w:val="-12"/>
        </w:rPr>
        <w:t> </w:t>
      </w:r>
      <w:r>
        <w:rPr/>
        <w:t>55,82,84</w:t>
      </w:r>
      <w:r>
        <w:rPr>
          <w:spacing w:val="-12"/>
        </w:rPr>
        <w:t> </w:t>
      </w:r>
      <w:r>
        <w:rPr/>
        <w:t>của</w:t>
      </w:r>
      <w:r>
        <w:rPr>
          <w:spacing w:val="-14"/>
        </w:rPr>
        <w:t> </w:t>
      </w:r>
      <w:r>
        <w:rPr/>
        <w:t>Luật</w:t>
      </w:r>
      <w:r>
        <w:rPr>
          <w:spacing w:val="-11"/>
        </w:rPr>
        <w:t> </w:t>
      </w:r>
      <w:r>
        <w:rPr/>
        <w:t>hôn</w:t>
      </w:r>
      <w:r>
        <w:rPr>
          <w:spacing w:val="-12"/>
        </w:rPr>
        <w:t> </w:t>
      </w:r>
      <w:r>
        <w:rPr/>
        <w:t>nhân</w:t>
      </w:r>
      <w:r>
        <w:rPr>
          <w:spacing w:val="-12"/>
        </w:rPr>
        <w:t> </w:t>
      </w:r>
      <w:r>
        <w:rPr/>
        <w:t>và</w:t>
      </w:r>
      <w:r>
        <w:rPr>
          <w:spacing w:val="-13"/>
        </w:rPr>
        <w:t> </w:t>
      </w:r>
      <w:r>
        <w:rPr/>
        <w:t>gia</w:t>
      </w:r>
      <w:r>
        <w:rPr>
          <w:spacing w:val="-13"/>
        </w:rPr>
        <w:t> </w:t>
      </w:r>
      <w:r>
        <w:rPr>
          <w:spacing w:val="-2"/>
        </w:rPr>
        <w:t>đình;</w:t>
      </w:r>
    </w:p>
    <w:p>
      <w:pPr>
        <w:pStyle w:val="BodyText"/>
        <w:spacing w:line="242" w:lineRule="auto"/>
        <w:ind w:left="140" w:firstLine="719"/>
      </w:pPr>
      <w:r>
        <w:rPr/>
        <w:t>Căn cứ vào biên bản ghi nhận sự tự nguyện ly</w:t>
      </w:r>
      <w:r>
        <w:rPr>
          <w:spacing w:val="-2"/>
        </w:rPr>
        <w:t> </w:t>
      </w:r>
      <w:r>
        <w:rPr/>
        <w:t>hôn và</w:t>
      </w:r>
      <w:r>
        <w:rPr>
          <w:spacing w:val="-1"/>
        </w:rPr>
        <w:t> </w:t>
      </w:r>
      <w:r>
        <w:rPr/>
        <w:t>hoà</w:t>
      </w:r>
      <w:r>
        <w:rPr>
          <w:spacing w:val="-1"/>
        </w:rPr>
        <w:t> </w:t>
      </w:r>
      <w:r>
        <w:rPr/>
        <w:t>giải thành ngày</w:t>
      </w:r>
      <w:r>
        <w:rPr>
          <w:spacing w:val="-2"/>
        </w:rPr>
        <w:t> </w:t>
      </w:r>
      <w:r>
        <w:rPr/>
        <w:t>10 tháng 01 năm 2023.</w:t>
      </w:r>
    </w:p>
    <w:p>
      <w:pPr>
        <w:pStyle w:val="BodyText"/>
        <w:spacing w:before="6"/>
        <w:rPr>
          <w:sz w:val="9"/>
        </w:rPr>
      </w:pPr>
    </w:p>
    <w:p>
      <w:pPr>
        <w:pStyle w:val="Heading1"/>
        <w:spacing w:before="89"/>
        <w:ind w:right="266"/>
        <w:rPr>
          <w:u w:val="none"/>
        </w:rPr>
      </w:pPr>
      <w:r>
        <w:rPr>
          <w:u w:val="none"/>
        </w:rPr>
        <w:t>XÉT</w:t>
      </w:r>
      <w:r>
        <w:rPr>
          <w:spacing w:val="-2"/>
          <w:u w:val="none"/>
        </w:rPr>
        <w:t> THẤY:</w:t>
      </w:r>
    </w:p>
    <w:p>
      <w:pPr>
        <w:pStyle w:val="BodyText"/>
        <w:spacing w:before="196"/>
        <w:ind w:left="140" w:right="113" w:firstLine="719"/>
        <w:jc w:val="both"/>
      </w:pPr>
      <w:r>
        <w:rPr/>
        <w:t>Việc thuận tình ly hôn và thoả thuận của các đương sự được ghi trong biên bản ghi nhận sự tự nguyện ly hôn và hoà giải thành ngày 10 tháng 01 năm 2023 là hoàn toàn tự nguyện và không vi phạm điều cấm của luật, không trái đạo đức xã </w:t>
      </w:r>
      <w:r>
        <w:rPr>
          <w:spacing w:val="-4"/>
        </w:rPr>
        <w:t>hội.</w:t>
      </w:r>
    </w:p>
    <w:p>
      <w:pPr>
        <w:pStyle w:val="BodyText"/>
        <w:spacing w:before="6"/>
        <w:rPr>
          <w:sz w:val="9"/>
        </w:rPr>
      </w:pPr>
    </w:p>
    <w:p>
      <w:pPr>
        <w:pStyle w:val="BodyText"/>
        <w:spacing w:line="242" w:lineRule="auto" w:before="89"/>
        <w:ind w:left="140" w:firstLine="719"/>
      </w:pPr>
      <w:r>
        <w:rPr/>
        <w:t>Đã</w:t>
      </w:r>
      <w:r>
        <w:rPr>
          <w:spacing w:val="-10"/>
        </w:rPr>
        <w:t> </w:t>
      </w:r>
      <w:r>
        <w:rPr/>
        <w:t>hết</w:t>
      </w:r>
      <w:r>
        <w:rPr>
          <w:spacing w:val="-10"/>
        </w:rPr>
        <w:t> </w:t>
      </w:r>
      <w:r>
        <w:rPr/>
        <w:t>thời</w:t>
      </w:r>
      <w:r>
        <w:rPr>
          <w:spacing w:val="-10"/>
        </w:rPr>
        <w:t> </w:t>
      </w:r>
      <w:r>
        <w:rPr/>
        <w:t>hạn</w:t>
      </w:r>
      <w:r>
        <w:rPr>
          <w:spacing w:val="-10"/>
        </w:rPr>
        <w:t> </w:t>
      </w:r>
      <w:r>
        <w:rPr/>
        <w:t>07</w:t>
      </w:r>
      <w:r>
        <w:rPr>
          <w:spacing w:val="-10"/>
        </w:rPr>
        <w:t> </w:t>
      </w:r>
      <w:r>
        <w:rPr/>
        <w:t>ngày,</w:t>
      </w:r>
      <w:r>
        <w:rPr>
          <w:spacing w:val="-11"/>
        </w:rPr>
        <w:t> </w:t>
      </w:r>
      <w:r>
        <w:rPr/>
        <w:t>kể</w:t>
      </w:r>
      <w:r>
        <w:rPr>
          <w:spacing w:val="-10"/>
        </w:rPr>
        <w:t> </w:t>
      </w:r>
      <w:r>
        <w:rPr/>
        <w:t>từ</w:t>
      </w:r>
      <w:r>
        <w:rPr>
          <w:spacing w:val="-11"/>
        </w:rPr>
        <w:t> </w:t>
      </w:r>
      <w:r>
        <w:rPr/>
        <w:t>ngày</w:t>
      </w:r>
      <w:r>
        <w:rPr>
          <w:spacing w:val="-11"/>
        </w:rPr>
        <w:t> </w:t>
      </w:r>
      <w:r>
        <w:rPr/>
        <w:t>lập</w:t>
      </w:r>
      <w:r>
        <w:rPr>
          <w:spacing w:val="-10"/>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1"/>
        </w:rPr>
        <w:t> </w:t>
      </w:r>
      <w:r>
        <w:rPr/>
        <w:t>tự</w:t>
      </w:r>
      <w:r>
        <w:rPr>
          <w:spacing w:val="-11"/>
        </w:rPr>
        <w:t> </w:t>
      </w:r>
      <w:r>
        <w:rPr/>
        <w:t>nguyện</w:t>
      </w:r>
      <w:r>
        <w:rPr>
          <w:spacing w:val="-10"/>
        </w:rPr>
        <w:t> </w:t>
      </w:r>
      <w:r>
        <w:rPr/>
        <w:t>ly</w:t>
      </w:r>
      <w:r>
        <w:rPr>
          <w:spacing w:val="-14"/>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238"/>
        <w:ind w:left="285" w:right="263"/>
        <w:rPr>
          <w:u w:val="none"/>
        </w:rPr>
      </w:pPr>
      <w:r>
        <w:rPr>
          <w:u w:val="none"/>
        </w:rPr>
        <w:t>QUYẾT</w:t>
      </w:r>
      <w:r>
        <w:rPr>
          <w:spacing w:val="-5"/>
          <w:u w:val="none"/>
        </w:rPr>
        <w:t> </w:t>
      </w:r>
      <w:r>
        <w:rPr>
          <w:spacing w:val="-2"/>
          <w:u w:val="none"/>
        </w:rPr>
        <w:t>ĐỊNH:</w:t>
      </w:r>
    </w:p>
    <w:p>
      <w:pPr>
        <w:pStyle w:val="ListParagraph"/>
        <w:numPr>
          <w:ilvl w:val="0"/>
          <w:numId w:val="1"/>
        </w:numPr>
        <w:tabs>
          <w:tab w:pos="1071" w:val="left" w:leader="none"/>
        </w:tabs>
        <w:spacing w:line="240" w:lineRule="auto" w:before="117" w:after="0"/>
        <w:ind w:left="1070" w:right="0" w:hanging="211"/>
        <w:jc w:val="left"/>
        <w:rPr>
          <w:sz w:val="26"/>
        </w:rPr>
      </w:pPr>
      <w:r>
        <w:rPr>
          <w:sz w:val="28"/>
        </w:rPr>
        <w:t>Công</w:t>
      </w:r>
      <w:r>
        <w:rPr>
          <w:spacing w:val="-10"/>
          <w:sz w:val="28"/>
        </w:rPr>
        <w:t> </w:t>
      </w:r>
      <w:r>
        <w:rPr>
          <w:sz w:val="28"/>
        </w:rPr>
        <w:t>nhận</w:t>
      </w:r>
      <w:r>
        <w:rPr>
          <w:spacing w:val="-9"/>
          <w:sz w:val="28"/>
        </w:rPr>
        <w:t> </w:t>
      </w:r>
      <w:r>
        <w:rPr>
          <w:sz w:val="28"/>
        </w:rPr>
        <w:t>sự</w:t>
      </w:r>
      <w:r>
        <w:rPr>
          <w:spacing w:val="-11"/>
          <w:sz w:val="28"/>
        </w:rPr>
        <w:t> </w:t>
      </w:r>
      <w:r>
        <w:rPr>
          <w:sz w:val="28"/>
        </w:rPr>
        <w:t>thuận</w:t>
      </w:r>
      <w:r>
        <w:rPr>
          <w:spacing w:val="-11"/>
          <w:sz w:val="28"/>
        </w:rPr>
        <w:t> </w:t>
      </w:r>
      <w:r>
        <w:rPr>
          <w:sz w:val="28"/>
        </w:rPr>
        <w:t>tình</w:t>
      </w:r>
      <w:r>
        <w:rPr>
          <w:spacing w:val="-11"/>
          <w:sz w:val="28"/>
        </w:rPr>
        <w:t> </w:t>
      </w:r>
      <w:r>
        <w:rPr>
          <w:sz w:val="28"/>
        </w:rPr>
        <w:t>ly</w:t>
      </w:r>
      <w:r>
        <w:rPr>
          <w:spacing w:val="-13"/>
          <w:sz w:val="28"/>
        </w:rPr>
        <w:t> </w:t>
      </w:r>
      <w:r>
        <w:rPr>
          <w:sz w:val="28"/>
        </w:rPr>
        <w:t>hôn</w:t>
      </w:r>
      <w:r>
        <w:rPr>
          <w:spacing w:val="-9"/>
          <w:sz w:val="28"/>
        </w:rPr>
        <w:t> </w:t>
      </w:r>
      <w:r>
        <w:rPr>
          <w:sz w:val="28"/>
        </w:rPr>
        <w:t>giữa</w:t>
      </w:r>
      <w:r>
        <w:rPr>
          <w:spacing w:val="-7"/>
          <w:sz w:val="28"/>
        </w:rPr>
        <w:t> </w:t>
      </w:r>
      <w:r>
        <w:rPr>
          <w:sz w:val="28"/>
        </w:rPr>
        <w:t>chị</w:t>
      </w:r>
      <w:r>
        <w:rPr>
          <w:spacing w:val="-5"/>
          <w:sz w:val="28"/>
        </w:rPr>
        <w:t> </w:t>
      </w:r>
      <w:r>
        <w:rPr>
          <w:sz w:val="28"/>
        </w:rPr>
        <w:t>Phùng</w:t>
      </w:r>
      <w:r>
        <w:rPr>
          <w:spacing w:val="-4"/>
          <w:sz w:val="28"/>
        </w:rPr>
        <w:t> </w:t>
      </w:r>
      <w:r>
        <w:rPr>
          <w:sz w:val="28"/>
        </w:rPr>
        <w:t>Thị</w:t>
      </w:r>
      <w:r>
        <w:rPr>
          <w:spacing w:val="-4"/>
          <w:sz w:val="28"/>
        </w:rPr>
        <w:t> </w:t>
      </w:r>
      <w:r>
        <w:rPr>
          <w:sz w:val="28"/>
        </w:rPr>
        <w:t>Q</w:t>
      </w:r>
      <w:r>
        <w:rPr>
          <w:spacing w:val="-8"/>
          <w:sz w:val="28"/>
        </w:rPr>
        <w:t> </w:t>
      </w:r>
      <w:r>
        <w:rPr>
          <w:sz w:val="28"/>
        </w:rPr>
        <w:t>và</w:t>
      </w:r>
      <w:r>
        <w:rPr>
          <w:spacing w:val="-5"/>
          <w:sz w:val="28"/>
        </w:rPr>
        <w:t> </w:t>
      </w:r>
      <w:r>
        <w:rPr>
          <w:sz w:val="28"/>
        </w:rPr>
        <w:t>anh</w:t>
      </w:r>
      <w:r>
        <w:rPr>
          <w:spacing w:val="-3"/>
          <w:sz w:val="28"/>
        </w:rPr>
        <w:t> </w:t>
      </w:r>
      <w:r>
        <w:rPr>
          <w:sz w:val="28"/>
        </w:rPr>
        <w:t>Triệu</w:t>
      </w:r>
      <w:r>
        <w:rPr>
          <w:spacing w:val="-5"/>
          <w:sz w:val="28"/>
        </w:rPr>
        <w:t> </w:t>
      </w:r>
      <w:r>
        <w:rPr>
          <w:sz w:val="28"/>
        </w:rPr>
        <w:t>Sinh</w:t>
      </w:r>
      <w:r>
        <w:rPr>
          <w:spacing w:val="-3"/>
          <w:sz w:val="28"/>
        </w:rPr>
        <w:t> </w:t>
      </w:r>
      <w:r>
        <w:rPr>
          <w:spacing w:val="-5"/>
          <w:sz w:val="28"/>
        </w:rPr>
        <w:t>V.</w:t>
      </w:r>
    </w:p>
    <w:p>
      <w:pPr>
        <w:pStyle w:val="ListParagraph"/>
        <w:numPr>
          <w:ilvl w:val="0"/>
          <w:numId w:val="1"/>
        </w:numPr>
        <w:tabs>
          <w:tab w:pos="978" w:val="left" w:leader="none"/>
        </w:tabs>
        <w:spacing w:line="240" w:lineRule="auto" w:before="237" w:after="0"/>
        <w:ind w:left="978" w:right="0" w:hanging="281"/>
        <w:jc w:val="left"/>
        <w:rPr>
          <w:sz w:val="28"/>
        </w:rPr>
      </w:pPr>
      <w:r>
        <w:rPr>
          <w:sz w:val="28"/>
        </w:rPr>
        <w:t>Công</w:t>
      </w:r>
      <w:r>
        <w:rPr>
          <w:spacing w:val="-4"/>
          <w:sz w:val="28"/>
        </w:rPr>
        <w:t> </w:t>
      </w:r>
      <w:r>
        <w:rPr>
          <w:sz w:val="28"/>
        </w:rPr>
        <w:t>nhận</w:t>
      </w:r>
      <w:r>
        <w:rPr>
          <w:spacing w:val="-4"/>
          <w:sz w:val="28"/>
        </w:rPr>
        <w:t> </w:t>
      </w:r>
      <w:r>
        <w:rPr>
          <w:sz w:val="28"/>
        </w:rPr>
        <w:t>sự</w:t>
      </w:r>
      <w:r>
        <w:rPr>
          <w:spacing w:val="-3"/>
          <w:sz w:val="28"/>
        </w:rPr>
        <w:t> </w:t>
      </w:r>
      <w:r>
        <w:rPr>
          <w:sz w:val="28"/>
        </w:rPr>
        <w:t>thoả</w:t>
      </w:r>
      <w:r>
        <w:rPr>
          <w:spacing w:val="-1"/>
          <w:sz w:val="28"/>
        </w:rPr>
        <w:t> </w:t>
      </w:r>
      <w:r>
        <w:rPr>
          <w:sz w:val="28"/>
        </w:rPr>
        <w:t>thuận của</w:t>
      </w:r>
      <w:r>
        <w:rPr>
          <w:spacing w:val="-4"/>
          <w:sz w:val="28"/>
        </w:rPr>
        <w:t> </w:t>
      </w:r>
      <w:r>
        <w:rPr>
          <w:sz w:val="28"/>
        </w:rPr>
        <w:t>các</w:t>
      </w:r>
      <w:r>
        <w:rPr>
          <w:spacing w:val="-1"/>
          <w:sz w:val="28"/>
        </w:rPr>
        <w:t> </w:t>
      </w:r>
      <w:r>
        <w:rPr>
          <w:sz w:val="28"/>
        </w:rPr>
        <w:t>đương</w:t>
      </w:r>
      <w:r>
        <w:rPr>
          <w:spacing w:val="-3"/>
          <w:sz w:val="28"/>
        </w:rPr>
        <w:t> </w:t>
      </w:r>
      <w:r>
        <w:rPr>
          <w:sz w:val="28"/>
        </w:rPr>
        <w:t>sự</w:t>
      </w:r>
      <w:r>
        <w:rPr>
          <w:spacing w:val="-3"/>
          <w:sz w:val="28"/>
        </w:rPr>
        <w:t> </w:t>
      </w:r>
      <w:r>
        <w:rPr>
          <w:sz w:val="28"/>
        </w:rPr>
        <w:t>cụ</w:t>
      </w:r>
      <w:r>
        <w:rPr>
          <w:spacing w:val="-3"/>
          <w:sz w:val="28"/>
        </w:rPr>
        <w:t> </w:t>
      </w:r>
      <w:r>
        <w:rPr>
          <w:sz w:val="28"/>
        </w:rPr>
        <w:t>thể</w:t>
      </w:r>
      <w:r>
        <w:rPr>
          <w:spacing w:val="-2"/>
          <w:sz w:val="28"/>
        </w:rPr>
        <w:t> </w:t>
      </w:r>
      <w:r>
        <w:rPr>
          <w:sz w:val="28"/>
        </w:rPr>
        <w:t>như</w:t>
      </w:r>
      <w:r>
        <w:rPr>
          <w:spacing w:val="-1"/>
          <w:sz w:val="28"/>
        </w:rPr>
        <w:t> </w:t>
      </w:r>
      <w:r>
        <w:rPr>
          <w:spacing w:val="-4"/>
          <w:sz w:val="28"/>
        </w:rPr>
        <w:t>sau:</w:t>
      </w:r>
    </w:p>
    <w:p>
      <w:pPr>
        <w:spacing w:line="237" w:lineRule="auto" w:before="132"/>
        <w:ind w:left="140" w:right="0" w:firstLine="719"/>
        <w:jc w:val="left"/>
        <w:rPr>
          <w:sz w:val="28"/>
        </w:rPr>
      </w:pPr>
      <w:r>
        <w:rPr>
          <w:rFonts w:ascii="Calibri" w:hAnsi="Calibri"/>
          <w:i/>
          <w:sz w:val="28"/>
        </w:rPr>
        <w:t>-</w:t>
      </w:r>
      <w:r>
        <w:rPr>
          <w:i/>
          <w:sz w:val="28"/>
        </w:rPr>
        <w:t>Về quan hệ hôn nhân</w:t>
      </w:r>
      <w:r>
        <w:rPr>
          <w:rFonts w:ascii="Calibri" w:hAnsi="Calibri"/>
          <w:i/>
          <w:sz w:val="28"/>
        </w:rPr>
        <w:t>: </w:t>
      </w:r>
      <w:r>
        <w:rPr>
          <w:rFonts w:ascii="Calibri" w:hAnsi="Calibri"/>
          <w:sz w:val="28"/>
        </w:rPr>
        <w:t>C</w:t>
      </w:r>
      <w:r>
        <w:rPr>
          <w:sz w:val="28"/>
        </w:rPr>
        <w:t>ông nhận thuận tình ly</w:t>
      </w:r>
      <w:r>
        <w:rPr>
          <w:spacing w:val="-4"/>
          <w:sz w:val="28"/>
        </w:rPr>
        <w:t> </w:t>
      </w:r>
      <w:r>
        <w:rPr>
          <w:sz w:val="28"/>
        </w:rPr>
        <w:t>hôn giữa chị Phùng Thị Q</w:t>
      </w:r>
      <w:r>
        <w:rPr>
          <w:spacing w:val="-1"/>
          <w:sz w:val="28"/>
        </w:rPr>
        <w:t> </w:t>
      </w:r>
      <w:r>
        <w:rPr>
          <w:sz w:val="28"/>
        </w:rPr>
        <w:t>và anh Triệu Sinh V.</w:t>
      </w:r>
    </w:p>
    <w:p>
      <w:pPr>
        <w:spacing w:after="0" w:line="237" w:lineRule="auto"/>
        <w:jc w:val="left"/>
        <w:rPr>
          <w:sz w:val="28"/>
        </w:rPr>
        <w:sectPr>
          <w:type w:val="continuous"/>
          <w:pgSz w:w="12240" w:h="15840"/>
          <w:pgMar w:top="1360" w:bottom="280" w:left="1300" w:right="1320"/>
        </w:sectPr>
      </w:pPr>
    </w:p>
    <w:p>
      <w:pPr>
        <w:pStyle w:val="ListParagraph"/>
        <w:numPr>
          <w:ilvl w:val="1"/>
          <w:numId w:val="1"/>
        </w:numPr>
        <w:tabs>
          <w:tab w:pos="849" w:val="left" w:leader="none"/>
        </w:tabs>
        <w:spacing w:line="237" w:lineRule="auto" w:before="63" w:after="0"/>
        <w:ind w:left="140" w:right="113" w:firstLine="487"/>
        <w:jc w:val="both"/>
        <w:rPr>
          <w:sz w:val="28"/>
        </w:rPr>
      </w:pPr>
      <w:r>
        <w:rPr>
          <w:i/>
          <w:sz w:val="28"/>
        </w:rPr>
        <w:t>Về quan hệ con chung</w:t>
      </w:r>
      <w:r>
        <w:rPr>
          <w:rFonts w:ascii="Calibri" w:hAnsi="Calibri"/>
          <w:sz w:val="28"/>
        </w:rPr>
        <w:t>:</w:t>
      </w:r>
      <w:r>
        <w:rPr>
          <w:rFonts w:ascii="Calibri" w:hAnsi="Calibri"/>
          <w:spacing w:val="40"/>
          <w:sz w:val="28"/>
        </w:rPr>
        <w:t> </w:t>
      </w:r>
      <w:r>
        <w:rPr>
          <w:sz w:val="28"/>
        </w:rPr>
        <w:t>có 1 con chung Triệu Quý Gia H – sinh ngày 14/11/2018.</w:t>
      </w:r>
      <w:r>
        <w:rPr>
          <w:spacing w:val="-1"/>
          <w:sz w:val="28"/>
        </w:rPr>
        <w:t> </w:t>
      </w:r>
      <w:r>
        <w:rPr>
          <w:sz w:val="28"/>
        </w:rPr>
        <w:t>Giao cho anh Triệu Sinh V</w:t>
      </w:r>
      <w:r>
        <w:rPr>
          <w:spacing w:val="-1"/>
          <w:sz w:val="28"/>
        </w:rPr>
        <w:t> </w:t>
      </w:r>
      <w:r>
        <w:rPr>
          <w:sz w:val="28"/>
        </w:rPr>
        <w:t>được tiếp tục</w:t>
      </w:r>
      <w:r>
        <w:rPr>
          <w:spacing w:val="-1"/>
          <w:sz w:val="28"/>
        </w:rPr>
        <w:t> </w:t>
      </w:r>
      <w:r>
        <w:rPr>
          <w:sz w:val="28"/>
        </w:rPr>
        <w:t>nuôi</w:t>
      </w:r>
      <w:r>
        <w:rPr>
          <w:spacing w:val="40"/>
          <w:sz w:val="28"/>
        </w:rPr>
        <w:t> </w:t>
      </w:r>
      <w:r>
        <w:rPr>
          <w:sz w:val="28"/>
        </w:rPr>
        <w:t>dưỡng</w:t>
      </w:r>
      <w:r>
        <w:rPr>
          <w:spacing w:val="40"/>
          <w:sz w:val="28"/>
        </w:rPr>
        <w:t> </w:t>
      </w:r>
      <w:r>
        <w:rPr>
          <w:sz w:val="28"/>
        </w:rPr>
        <w:t>cháu Triệu Quý Gia H cho</w:t>
      </w:r>
      <w:r>
        <w:rPr>
          <w:spacing w:val="80"/>
          <w:sz w:val="28"/>
        </w:rPr>
        <w:t> </w:t>
      </w:r>
      <w:r>
        <w:rPr>
          <w:sz w:val="28"/>
        </w:rPr>
        <w:t>đến khi đủ 18 tuổi hoặc đến khi có quyết định thay đổi khác.</w:t>
      </w:r>
    </w:p>
    <w:p>
      <w:pPr>
        <w:spacing w:before="200"/>
        <w:ind w:left="140" w:right="114" w:firstLine="719"/>
        <w:jc w:val="both"/>
        <w:rPr>
          <w:sz w:val="28"/>
        </w:rPr>
      </w:pPr>
      <w:r>
        <w:rPr>
          <w:sz w:val="28"/>
        </w:rPr>
        <w:t>-</w:t>
      </w:r>
      <w:r>
        <w:rPr>
          <w:i/>
          <w:sz w:val="28"/>
        </w:rPr>
        <w:t>Về cấp dưỡng nuôi con chung: </w:t>
      </w:r>
      <w:r>
        <w:rPr>
          <w:sz w:val="28"/>
        </w:rPr>
        <w:t>Tạm miễn việc cấp nuôi con chung cho chị Q cho đến khi anh V có yêu cầu hoặc đến khi có quyết định thay đổi khác.</w:t>
      </w:r>
    </w:p>
    <w:p>
      <w:pPr>
        <w:pStyle w:val="BodyText"/>
        <w:spacing w:before="201"/>
        <w:ind w:left="140" w:right="118" w:firstLine="719"/>
        <w:jc w:val="both"/>
      </w:pPr>
      <w:r>
        <w:rPr/>
        <w:t>Chị Phùng Thị Q được quyền qua lại thăm nom, chăm sóc con chung không ai được ngăn cản.</w:t>
      </w:r>
    </w:p>
    <w:p>
      <w:pPr>
        <w:pStyle w:val="ListParagraph"/>
        <w:numPr>
          <w:ilvl w:val="2"/>
          <w:numId w:val="1"/>
        </w:numPr>
        <w:tabs>
          <w:tab w:pos="1002" w:val="left" w:leader="none"/>
        </w:tabs>
        <w:spacing w:line="240" w:lineRule="auto" w:before="198" w:after="0"/>
        <w:ind w:left="1002" w:right="0" w:hanging="164"/>
        <w:jc w:val="left"/>
        <w:rPr>
          <w:sz w:val="28"/>
        </w:rPr>
      </w:pPr>
      <w:r>
        <w:rPr>
          <w:i/>
          <w:sz w:val="28"/>
        </w:rPr>
        <w:t>Về</w:t>
      </w:r>
      <w:r>
        <w:rPr>
          <w:i/>
          <w:spacing w:val="-4"/>
          <w:sz w:val="28"/>
        </w:rPr>
        <w:t> </w:t>
      </w:r>
      <w:r>
        <w:rPr>
          <w:i/>
          <w:sz w:val="28"/>
        </w:rPr>
        <w:t>tài</w:t>
      </w:r>
      <w:r>
        <w:rPr>
          <w:i/>
          <w:spacing w:val="-2"/>
          <w:sz w:val="28"/>
        </w:rPr>
        <w:t> </w:t>
      </w:r>
      <w:r>
        <w:rPr>
          <w:i/>
          <w:sz w:val="28"/>
        </w:rPr>
        <w:t>sản</w:t>
      </w:r>
      <w:r>
        <w:rPr>
          <w:i/>
          <w:spacing w:val="-1"/>
          <w:sz w:val="28"/>
        </w:rPr>
        <w:t> </w:t>
      </w:r>
      <w:r>
        <w:rPr>
          <w:i/>
          <w:sz w:val="28"/>
        </w:rPr>
        <w:t>chung:</w:t>
      </w:r>
      <w:r>
        <w:rPr>
          <w:i/>
          <w:spacing w:val="-5"/>
          <w:sz w:val="28"/>
        </w:rPr>
        <w:t> </w:t>
      </w:r>
      <w:r>
        <w:rPr>
          <w:sz w:val="28"/>
        </w:rPr>
        <w:t>không</w:t>
      </w:r>
      <w:r>
        <w:rPr>
          <w:spacing w:val="-1"/>
          <w:sz w:val="28"/>
        </w:rPr>
        <w:t> </w:t>
      </w:r>
      <w:r>
        <w:rPr>
          <w:spacing w:val="-5"/>
          <w:sz w:val="28"/>
        </w:rPr>
        <w:t>có.</w:t>
      </w:r>
    </w:p>
    <w:p>
      <w:pPr>
        <w:pStyle w:val="ListParagraph"/>
        <w:numPr>
          <w:ilvl w:val="2"/>
          <w:numId w:val="1"/>
        </w:numPr>
        <w:tabs>
          <w:tab w:pos="1002" w:val="left" w:leader="none"/>
        </w:tabs>
        <w:spacing w:line="240" w:lineRule="auto" w:before="202" w:after="0"/>
        <w:ind w:left="1002" w:right="0" w:hanging="164"/>
        <w:jc w:val="left"/>
        <w:rPr>
          <w:sz w:val="28"/>
        </w:rPr>
      </w:pPr>
      <w:r>
        <w:rPr>
          <w:i/>
          <w:sz w:val="28"/>
        </w:rPr>
        <w:t>Về</w:t>
      </w:r>
      <w:r>
        <w:rPr>
          <w:i/>
          <w:spacing w:val="-5"/>
          <w:sz w:val="28"/>
        </w:rPr>
        <w:t> </w:t>
      </w:r>
      <w:r>
        <w:rPr>
          <w:i/>
          <w:sz w:val="28"/>
        </w:rPr>
        <w:t>tài</w:t>
      </w:r>
      <w:r>
        <w:rPr>
          <w:i/>
          <w:spacing w:val="-2"/>
          <w:sz w:val="28"/>
        </w:rPr>
        <w:t> </w:t>
      </w:r>
      <w:r>
        <w:rPr>
          <w:i/>
          <w:sz w:val="28"/>
        </w:rPr>
        <w:t>sản</w:t>
      </w:r>
      <w:r>
        <w:rPr>
          <w:i/>
          <w:spacing w:val="-2"/>
          <w:sz w:val="28"/>
        </w:rPr>
        <w:t> </w:t>
      </w:r>
      <w:r>
        <w:rPr>
          <w:i/>
          <w:sz w:val="28"/>
        </w:rPr>
        <w:t>riêng:</w:t>
      </w:r>
      <w:r>
        <w:rPr>
          <w:i/>
          <w:spacing w:val="-4"/>
          <w:sz w:val="28"/>
        </w:rPr>
        <w:t> </w:t>
      </w:r>
      <w:r>
        <w:rPr>
          <w:sz w:val="28"/>
        </w:rPr>
        <w:t>không</w:t>
      </w:r>
      <w:r>
        <w:rPr>
          <w:spacing w:val="-2"/>
          <w:sz w:val="28"/>
        </w:rPr>
        <w:t> </w:t>
      </w:r>
      <w:r>
        <w:rPr>
          <w:spacing w:val="-5"/>
          <w:sz w:val="28"/>
        </w:rPr>
        <w:t>có.</w:t>
      </w:r>
    </w:p>
    <w:p>
      <w:pPr>
        <w:pStyle w:val="ListParagraph"/>
        <w:numPr>
          <w:ilvl w:val="2"/>
          <w:numId w:val="1"/>
        </w:numPr>
        <w:tabs>
          <w:tab w:pos="1024" w:val="left" w:leader="none"/>
        </w:tabs>
        <w:spacing w:line="240" w:lineRule="auto" w:before="199" w:after="0"/>
        <w:ind w:left="1023" w:right="0" w:hanging="164"/>
        <w:jc w:val="left"/>
        <w:rPr>
          <w:i/>
          <w:sz w:val="28"/>
        </w:rPr>
      </w:pPr>
      <w:r>
        <w:rPr>
          <w:i/>
          <w:sz w:val="28"/>
        </w:rPr>
        <w:t>Công</w:t>
      </w:r>
      <w:r>
        <w:rPr>
          <w:i/>
          <w:spacing w:val="-6"/>
          <w:sz w:val="28"/>
        </w:rPr>
        <w:t> </w:t>
      </w:r>
      <w:r>
        <w:rPr>
          <w:i/>
          <w:sz w:val="28"/>
        </w:rPr>
        <w:t>nợ</w:t>
      </w:r>
      <w:r>
        <w:rPr>
          <w:i/>
          <w:spacing w:val="-4"/>
          <w:sz w:val="28"/>
        </w:rPr>
        <w:t> </w:t>
      </w:r>
      <w:r>
        <w:rPr>
          <w:i/>
          <w:sz w:val="28"/>
        </w:rPr>
        <w:t>chung</w:t>
      </w:r>
      <w:r>
        <w:rPr>
          <w:sz w:val="28"/>
        </w:rPr>
        <w:t>:</w:t>
      </w:r>
      <w:r>
        <w:rPr>
          <w:spacing w:val="-2"/>
          <w:sz w:val="28"/>
        </w:rPr>
        <w:t> </w:t>
      </w:r>
      <w:r>
        <w:rPr>
          <w:sz w:val="28"/>
        </w:rPr>
        <w:t>không</w:t>
      </w:r>
      <w:r>
        <w:rPr>
          <w:spacing w:val="-1"/>
          <w:sz w:val="28"/>
        </w:rPr>
        <w:t> </w:t>
      </w:r>
      <w:r>
        <w:rPr>
          <w:spacing w:val="-5"/>
          <w:sz w:val="28"/>
        </w:rPr>
        <w:t>có</w:t>
      </w:r>
      <w:r>
        <w:rPr>
          <w:i/>
          <w:spacing w:val="-5"/>
          <w:sz w:val="28"/>
        </w:rPr>
        <w:t>.</w:t>
      </w:r>
    </w:p>
    <w:p>
      <w:pPr>
        <w:pStyle w:val="ListParagraph"/>
        <w:numPr>
          <w:ilvl w:val="2"/>
          <w:numId w:val="1"/>
        </w:numPr>
        <w:tabs>
          <w:tab w:pos="1026" w:val="left" w:leader="none"/>
        </w:tabs>
        <w:spacing w:line="232" w:lineRule="auto" w:before="216" w:after="0"/>
        <w:ind w:left="140" w:right="113" w:firstLine="719"/>
        <w:jc w:val="both"/>
        <w:rPr>
          <w:sz w:val="28"/>
        </w:rPr>
      </w:pPr>
      <w:r>
        <w:rPr>
          <w:i/>
          <w:sz w:val="28"/>
        </w:rPr>
        <w:t>Về án phí dân sự</w:t>
      </w:r>
      <w:r>
        <w:rPr>
          <w:i/>
          <w:spacing w:val="-2"/>
          <w:sz w:val="28"/>
        </w:rPr>
        <w:t> </w:t>
      </w:r>
      <w:r>
        <w:rPr>
          <w:i/>
          <w:sz w:val="28"/>
        </w:rPr>
        <w:t>sơ</w:t>
      </w:r>
      <w:r>
        <w:rPr>
          <w:i/>
          <w:spacing w:val="-2"/>
          <w:sz w:val="28"/>
        </w:rPr>
        <w:t> </w:t>
      </w:r>
      <w:r>
        <w:rPr>
          <w:i/>
          <w:sz w:val="28"/>
        </w:rPr>
        <w:t>thẩm</w:t>
      </w:r>
      <w:r>
        <w:rPr>
          <w:rFonts w:ascii="Calibri" w:hAnsi="Calibri"/>
          <w:sz w:val="28"/>
        </w:rPr>
        <w:t>:</w:t>
      </w:r>
      <w:r>
        <w:rPr>
          <w:rFonts w:ascii="Calibri" w:hAnsi="Calibri"/>
          <w:spacing w:val="-2"/>
          <w:sz w:val="28"/>
        </w:rPr>
        <w:t> </w:t>
      </w:r>
      <w:r>
        <w:rPr>
          <w:sz w:val="28"/>
        </w:rPr>
        <w:t>Chị Phùng Thị</w:t>
      </w:r>
      <w:r>
        <w:rPr>
          <w:spacing w:val="-2"/>
          <w:sz w:val="28"/>
        </w:rPr>
        <w:t> </w:t>
      </w:r>
      <w:r>
        <w:rPr>
          <w:sz w:val="28"/>
        </w:rPr>
        <w:t>Q</w:t>
      </w:r>
      <w:r>
        <w:rPr>
          <w:spacing w:val="-2"/>
          <w:sz w:val="28"/>
        </w:rPr>
        <w:t> </w:t>
      </w:r>
      <w:r>
        <w:rPr>
          <w:sz w:val="28"/>
        </w:rPr>
        <w:t>tự</w:t>
      </w:r>
      <w:r>
        <w:rPr>
          <w:spacing w:val="-1"/>
          <w:sz w:val="28"/>
        </w:rPr>
        <w:t> </w:t>
      </w:r>
      <w:r>
        <w:rPr>
          <w:sz w:val="28"/>
        </w:rPr>
        <w:t>nguyện chịu</w:t>
      </w:r>
      <w:r>
        <w:rPr>
          <w:spacing w:val="-1"/>
          <w:sz w:val="28"/>
        </w:rPr>
        <w:t> </w:t>
      </w:r>
      <w:r>
        <w:rPr>
          <w:sz w:val="28"/>
        </w:rPr>
        <w:t>số</w:t>
      </w:r>
      <w:r>
        <w:rPr>
          <w:spacing w:val="-2"/>
          <w:sz w:val="28"/>
        </w:rPr>
        <w:t> </w:t>
      </w:r>
      <w:r>
        <w:rPr>
          <w:sz w:val="28"/>
        </w:rPr>
        <w:t>tiền</w:t>
      </w:r>
      <w:r>
        <w:rPr>
          <w:spacing w:val="-1"/>
          <w:sz w:val="28"/>
        </w:rPr>
        <w:t> </w:t>
      </w:r>
      <w:r>
        <w:rPr>
          <w:sz w:val="28"/>
        </w:rPr>
        <w:t>150.000 đồng án</w:t>
      </w:r>
      <w:r>
        <w:rPr>
          <w:spacing w:val="-2"/>
          <w:sz w:val="28"/>
        </w:rPr>
        <w:t> </w:t>
      </w:r>
      <w:r>
        <w:rPr>
          <w:rFonts w:ascii="Calibri" w:hAnsi="Calibri"/>
          <w:w w:val="117"/>
          <w:sz w:val="28"/>
        </w:rPr>
        <w:t>ph</w:t>
      </w:r>
      <w:r>
        <w:rPr>
          <w:rFonts w:ascii="Cambria" w:hAnsi="Cambria"/>
          <w:w w:val="65"/>
          <w:sz w:val="28"/>
        </w:rPr>
        <w:t>Ý</w:t>
      </w:r>
      <w:r>
        <w:rPr>
          <w:rFonts w:ascii="Cambria" w:hAnsi="Cambria"/>
          <w:w w:val="99"/>
          <w:sz w:val="28"/>
        </w:rPr>
        <w:t> </w:t>
      </w:r>
      <w:r>
        <w:rPr>
          <w:sz w:val="28"/>
        </w:rPr>
        <w:t>ly hôn sơ thẩm. Chị Q</w:t>
      </w:r>
      <w:r>
        <w:rPr>
          <w:spacing w:val="40"/>
          <w:sz w:val="28"/>
        </w:rPr>
        <w:t> </w:t>
      </w:r>
      <w:r>
        <w:rPr>
          <w:sz w:val="28"/>
        </w:rPr>
        <w:t>đã </w:t>
      </w:r>
      <w:r>
        <w:rPr>
          <w:rFonts w:ascii="Cambria" w:hAnsi="Cambria"/>
          <w:sz w:val="28"/>
        </w:rPr>
        <w:t>nép </w:t>
      </w:r>
      <w:r>
        <w:rPr>
          <w:sz w:val="28"/>
        </w:rPr>
        <w:t>300.000</w:t>
      </w:r>
      <w:r>
        <w:rPr>
          <w:spacing w:val="-2"/>
          <w:sz w:val="28"/>
        </w:rPr>
        <w:t> </w:t>
      </w:r>
      <w:r>
        <w:rPr>
          <w:sz w:val="28"/>
        </w:rPr>
        <w:t>đồng tiền tạm</w:t>
      </w:r>
      <w:r>
        <w:rPr>
          <w:spacing w:val="-1"/>
          <w:sz w:val="28"/>
        </w:rPr>
        <w:t> </w:t>
      </w:r>
      <w:r>
        <w:rPr>
          <w:sz w:val="28"/>
        </w:rPr>
        <w:t>ứng án phí theo </w:t>
      </w:r>
      <w:r>
        <w:rPr>
          <w:rFonts w:ascii="Cambria" w:hAnsi="Cambria"/>
          <w:sz w:val="28"/>
        </w:rPr>
        <w:t>biªn</w:t>
      </w:r>
      <w:r>
        <w:rPr>
          <w:rFonts w:ascii="Cambria" w:hAnsi="Cambria"/>
          <w:spacing w:val="-14"/>
          <w:sz w:val="28"/>
        </w:rPr>
        <w:t> </w:t>
      </w:r>
      <w:r>
        <w:rPr>
          <w:rFonts w:ascii="Cambria" w:hAnsi="Cambria"/>
          <w:sz w:val="28"/>
        </w:rPr>
        <w:t>lai</w:t>
      </w:r>
      <w:r>
        <w:rPr>
          <w:rFonts w:ascii="Cambria" w:hAnsi="Cambria"/>
          <w:spacing w:val="-13"/>
          <w:sz w:val="28"/>
        </w:rPr>
        <w:t> </w:t>
      </w:r>
      <w:r>
        <w:rPr>
          <w:rFonts w:ascii="Cambria" w:hAnsi="Cambria"/>
          <w:sz w:val="28"/>
        </w:rPr>
        <w:t>số</w:t>
      </w:r>
      <w:r>
        <w:rPr>
          <w:rFonts w:ascii="Cambria" w:hAnsi="Cambria"/>
          <w:spacing w:val="-14"/>
          <w:sz w:val="28"/>
        </w:rPr>
        <w:t> </w:t>
      </w:r>
      <w:r>
        <w:rPr>
          <w:rFonts w:ascii="Cambria" w:hAnsi="Cambria"/>
          <w:sz w:val="28"/>
        </w:rPr>
        <w:t>0060679</w:t>
      </w:r>
      <w:r>
        <w:rPr>
          <w:rFonts w:ascii="Cambria" w:hAnsi="Cambria"/>
          <w:spacing w:val="-14"/>
          <w:sz w:val="28"/>
        </w:rPr>
        <w:t> </w:t>
      </w:r>
      <w:r>
        <w:rPr>
          <w:rFonts w:ascii="Cambria" w:hAnsi="Cambria"/>
          <w:sz w:val="28"/>
        </w:rPr>
        <w:t>ngµy</w:t>
      </w:r>
      <w:r>
        <w:rPr>
          <w:rFonts w:ascii="Cambria" w:hAnsi="Cambria"/>
          <w:spacing w:val="-14"/>
          <w:sz w:val="28"/>
        </w:rPr>
        <w:t> </w:t>
      </w:r>
      <w:r>
        <w:rPr>
          <w:rFonts w:ascii="Cambria" w:hAnsi="Cambria"/>
          <w:sz w:val="28"/>
        </w:rPr>
        <w:t>07/12/</w:t>
      </w:r>
      <w:r>
        <w:rPr>
          <w:rFonts w:ascii="Cambria" w:hAnsi="Cambria"/>
          <w:spacing w:val="-14"/>
          <w:sz w:val="28"/>
        </w:rPr>
        <w:t> </w:t>
      </w:r>
      <w:r>
        <w:rPr>
          <w:rFonts w:ascii="Cambria" w:hAnsi="Cambria"/>
          <w:sz w:val="28"/>
        </w:rPr>
        <w:t>2022</w:t>
      </w:r>
      <w:r>
        <w:rPr>
          <w:rFonts w:ascii="Cambria" w:hAnsi="Cambria"/>
          <w:spacing w:val="-14"/>
          <w:sz w:val="28"/>
        </w:rPr>
        <w:t> </w:t>
      </w:r>
      <w:r>
        <w:rPr>
          <w:rFonts w:ascii="Cambria" w:hAnsi="Cambria"/>
          <w:sz w:val="28"/>
        </w:rPr>
        <w:t>t¹i</w:t>
      </w:r>
      <w:r>
        <w:rPr>
          <w:rFonts w:ascii="Cambria" w:hAnsi="Cambria"/>
          <w:spacing w:val="-14"/>
          <w:sz w:val="28"/>
        </w:rPr>
        <w:t> </w:t>
      </w:r>
      <w:r>
        <w:rPr>
          <w:rFonts w:ascii="Cambria" w:hAnsi="Cambria"/>
          <w:sz w:val="28"/>
        </w:rPr>
        <w:t>C¬</w:t>
      </w:r>
      <w:r>
        <w:rPr>
          <w:rFonts w:ascii="Cambria" w:hAnsi="Cambria"/>
          <w:spacing w:val="-14"/>
          <w:sz w:val="28"/>
        </w:rPr>
        <w:t> </w:t>
      </w:r>
      <w:r>
        <w:rPr>
          <w:rFonts w:ascii="Cambria" w:hAnsi="Cambria"/>
          <w:sz w:val="28"/>
        </w:rPr>
        <w:t>quan</w:t>
      </w:r>
      <w:r>
        <w:rPr>
          <w:rFonts w:ascii="Cambria" w:hAnsi="Cambria"/>
          <w:spacing w:val="-14"/>
          <w:sz w:val="28"/>
        </w:rPr>
        <w:t> </w:t>
      </w:r>
      <w:r>
        <w:rPr>
          <w:rFonts w:ascii="Cambria" w:hAnsi="Cambria"/>
          <w:sz w:val="28"/>
        </w:rPr>
        <w:t>thi</w:t>
      </w:r>
      <w:r>
        <w:rPr>
          <w:rFonts w:ascii="Cambria" w:hAnsi="Cambria"/>
          <w:spacing w:val="-14"/>
          <w:sz w:val="28"/>
        </w:rPr>
        <w:t> </w:t>
      </w:r>
      <w:r>
        <w:rPr>
          <w:rFonts w:ascii="Cambria" w:hAnsi="Cambria"/>
          <w:sz w:val="28"/>
        </w:rPr>
        <w:t>hµnh</w:t>
      </w:r>
      <w:r>
        <w:rPr>
          <w:rFonts w:ascii="Cambria" w:hAnsi="Cambria"/>
          <w:spacing w:val="-13"/>
          <w:sz w:val="28"/>
        </w:rPr>
        <w:t> </w:t>
      </w:r>
      <w:r>
        <w:rPr>
          <w:rFonts w:ascii="Cambria" w:hAnsi="Cambria"/>
          <w:sz w:val="28"/>
        </w:rPr>
        <w:t>¸n</w:t>
      </w:r>
      <w:r>
        <w:rPr>
          <w:rFonts w:ascii="Cambria" w:hAnsi="Cambria"/>
          <w:spacing w:val="-14"/>
          <w:sz w:val="28"/>
        </w:rPr>
        <w:t> </w:t>
      </w:r>
      <w:r>
        <w:rPr>
          <w:rFonts w:ascii="Cambria" w:hAnsi="Cambria"/>
          <w:sz w:val="28"/>
        </w:rPr>
        <w:t>huyÖn</w:t>
      </w:r>
      <w:r>
        <w:rPr>
          <w:rFonts w:ascii="Cambria" w:hAnsi="Cambria"/>
          <w:spacing w:val="-13"/>
          <w:sz w:val="28"/>
        </w:rPr>
        <w:t> </w:t>
      </w:r>
      <w:r>
        <w:rPr>
          <w:rFonts w:ascii="Cambria" w:hAnsi="Cambria"/>
          <w:sz w:val="28"/>
        </w:rPr>
        <w:t>Ba</w:t>
      </w:r>
      <w:r>
        <w:rPr>
          <w:rFonts w:ascii="Cambria" w:hAnsi="Cambria"/>
          <w:spacing w:val="-13"/>
          <w:sz w:val="28"/>
        </w:rPr>
        <w:t> </w:t>
      </w:r>
      <w:r>
        <w:rPr>
          <w:rFonts w:ascii="Cambria" w:hAnsi="Cambria"/>
          <w:spacing w:val="-1"/>
          <w:w w:val="135"/>
          <w:sz w:val="28"/>
        </w:rPr>
        <w:t>V</w:t>
      </w:r>
      <w:r>
        <w:rPr>
          <w:rFonts w:ascii="Cambria" w:hAnsi="Cambria"/>
          <w:spacing w:val="1"/>
          <w:w w:val="65"/>
          <w:sz w:val="28"/>
        </w:rPr>
        <w:t>×</w:t>
      </w:r>
      <w:r>
        <w:rPr>
          <w:rFonts w:ascii="Cambria" w:hAnsi="Cambria"/>
          <w:spacing w:val="-6"/>
          <w:sz w:val="28"/>
        </w:rPr>
        <w:t> </w:t>
      </w:r>
      <w:r>
        <w:rPr>
          <w:rFonts w:ascii="Cambria" w:hAnsi="Cambria"/>
          <w:sz w:val="28"/>
        </w:rPr>
        <w:t>-</w:t>
      </w:r>
      <w:r>
        <w:rPr>
          <w:rFonts w:ascii="Cambria" w:hAnsi="Cambria"/>
          <w:spacing w:val="-13"/>
          <w:sz w:val="28"/>
        </w:rPr>
        <w:t> </w:t>
      </w:r>
      <w:r>
        <w:rPr>
          <w:rFonts w:ascii="Cambria" w:hAnsi="Cambria"/>
          <w:sz w:val="28"/>
        </w:rPr>
        <w:t>Hµ Néi. </w:t>
      </w:r>
      <w:r>
        <w:rPr>
          <w:sz w:val="28"/>
        </w:rPr>
        <w:t>Nay hoàn lại cho chị Q số tiền 150.000đ.</w:t>
      </w:r>
    </w:p>
    <w:p>
      <w:pPr>
        <w:pStyle w:val="ListParagraph"/>
        <w:numPr>
          <w:ilvl w:val="0"/>
          <w:numId w:val="1"/>
        </w:numPr>
        <w:tabs>
          <w:tab w:pos="1175" w:val="left" w:leader="none"/>
        </w:tabs>
        <w:spacing w:line="240" w:lineRule="auto" w:before="199" w:after="0"/>
        <w:ind w:left="140" w:right="116" w:firstLine="719"/>
        <w:jc w:val="left"/>
        <w:rPr>
          <w:b/>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r>
        <w:rPr>
          <w:sz w:val="22"/>
        </w:rPr>
        <w:t>.</w:t>
      </w:r>
    </w:p>
    <w:p>
      <w:pPr>
        <w:pStyle w:val="BodyText"/>
        <w:spacing w:before="1"/>
        <w:rPr>
          <w:sz w:val="10"/>
        </w:rPr>
      </w:pPr>
    </w:p>
    <w:p>
      <w:pPr>
        <w:spacing w:after="0"/>
        <w:rPr>
          <w:sz w:val="10"/>
        </w:rPr>
        <w:sectPr>
          <w:pgSz w:w="12240" w:h="15840"/>
          <w:pgMar w:top="1380" w:bottom="280" w:left="1300" w:right="1320"/>
        </w:sectPr>
      </w:pPr>
    </w:p>
    <w:p>
      <w:pPr>
        <w:spacing w:before="91"/>
        <w:ind w:left="106" w:right="0" w:firstLine="0"/>
        <w:jc w:val="left"/>
        <w:rPr>
          <w:b/>
          <w:sz w:val="22"/>
        </w:rPr>
      </w:pPr>
      <w:r>
        <w:rPr>
          <w:b/>
          <w:sz w:val="22"/>
        </w:rPr>
        <w:t>Nơi</w:t>
      </w:r>
      <w:r>
        <w:rPr>
          <w:b/>
          <w:spacing w:val="-1"/>
          <w:sz w:val="22"/>
        </w:rPr>
        <w:t> </w:t>
      </w:r>
      <w:r>
        <w:rPr>
          <w:b/>
          <w:spacing w:val="-2"/>
          <w:sz w:val="22"/>
        </w:rPr>
        <w:t>nhận:</w:t>
      </w:r>
    </w:p>
    <w:p>
      <w:pPr>
        <w:pStyle w:val="ListParagraph"/>
        <w:numPr>
          <w:ilvl w:val="0"/>
          <w:numId w:val="2"/>
        </w:numPr>
        <w:tabs>
          <w:tab w:pos="237" w:val="left" w:leader="none"/>
        </w:tabs>
        <w:spacing w:line="240" w:lineRule="auto" w:before="196" w:after="0"/>
        <w:ind w:left="236" w:right="0" w:hanging="131"/>
        <w:jc w:val="left"/>
        <w:rPr>
          <w:i/>
          <w:sz w:val="22"/>
        </w:rPr>
      </w:pPr>
      <w:r>
        <w:rPr>
          <w:i/>
          <w:sz w:val="22"/>
        </w:rPr>
        <w:t>TAND</w:t>
      </w:r>
      <w:r>
        <w:rPr>
          <w:i/>
          <w:spacing w:val="-6"/>
          <w:sz w:val="22"/>
        </w:rPr>
        <w:t> </w:t>
      </w:r>
      <w:r>
        <w:rPr>
          <w:i/>
          <w:sz w:val="22"/>
        </w:rPr>
        <w:t>TP.Hà</w:t>
      </w:r>
      <w:r>
        <w:rPr>
          <w:i/>
          <w:spacing w:val="-2"/>
          <w:sz w:val="22"/>
        </w:rPr>
        <w:t> </w:t>
      </w:r>
      <w:r>
        <w:rPr>
          <w:i/>
          <w:spacing w:val="-4"/>
          <w:sz w:val="22"/>
        </w:rPr>
        <w:t>Nội;</w:t>
      </w:r>
    </w:p>
    <w:p>
      <w:pPr>
        <w:pStyle w:val="ListParagraph"/>
        <w:numPr>
          <w:ilvl w:val="0"/>
          <w:numId w:val="2"/>
        </w:numPr>
        <w:tabs>
          <w:tab w:pos="237" w:val="left" w:leader="none"/>
        </w:tabs>
        <w:spacing w:line="240" w:lineRule="auto" w:before="198" w:after="0"/>
        <w:ind w:left="236" w:right="0" w:hanging="131"/>
        <w:jc w:val="left"/>
        <w:rPr>
          <w:i/>
          <w:sz w:val="22"/>
        </w:rPr>
      </w:pPr>
      <w:r>
        <w:rPr>
          <w:i/>
          <w:sz w:val="22"/>
        </w:rPr>
        <w:t>Viện</w:t>
      </w:r>
      <w:r>
        <w:rPr>
          <w:i/>
          <w:spacing w:val="-2"/>
          <w:sz w:val="22"/>
        </w:rPr>
        <w:t> </w:t>
      </w:r>
      <w:r>
        <w:rPr>
          <w:i/>
          <w:sz w:val="22"/>
        </w:rPr>
        <w:t>kiểm</w:t>
      </w:r>
      <w:r>
        <w:rPr>
          <w:i/>
          <w:spacing w:val="-2"/>
          <w:sz w:val="22"/>
        </w:rPr>
        <w:t> </w:t>
      </w:r>
      <w:r>
        <w:rPr>
          <w:i/>
          <w:sz w:val="22"/>
        </w:rPr>
        <w:t>sát nhân</w:t>
      </w:r>
      <w:r>
        <w:rPr>
          <w:i/>
          <w:spacing w:val="-4"/>
          <w:sz w:val="22"/>
        </w:rPr>
        <w:t> </w:t>
      </w:r>
      <w:r>
        <w:rPr>
          <w:i/>
          <w:sz w:val="22"/>
        </w:rPr>
        <w:t>dân</w:t>
      </w:r>
      <w:r>
        <w:rPr>
          <w:i/>
          <w:spacing w:val="-1"/>
          <w:sz w:val="22"/>
        </w:rPr>
        <w:t> </w:t>
      </w:r>
      <w:r>
        <w:rPr>
          <w:i/>
          <w:sz w:val="22"/>
        </w:rPr>
        <w:t>huỵên</w:t>
      </w:r>
      <w:r>
        <w:rPr>
          <w:i/>
          <w:spacing w:val="-1"/>
          <w:sz w:val="22"/>
        </w:rPr>
        <w:t> </w:t>
      </w:r>
      <w:r>
        <w:rPr>
          <w:i/>
          <w:sz w:val="22"/>
        </w:rPr>
        <w:t>Ba</w:t>
      </w:r>
      <w:r>
        <w:rPr>
          <w:i/>
          <w:spacing w:val="-1"/>
          <w:sz w:val="22"/>
        </w:rPr>
        <w:t> </w:t>
      </w:r>
      <w:r>
        <w:rPr>
          <w:i/>
          <w:spacing w:val="-5"/>
          <w:sz w:val="22"/>
        </w:rPr>
        <w:t>Vì;</w:t>
      </w:r>
    </w:p>
    <w:p>
      <w:pPr>
        <w:pStyle w:val="ListParagraph"/>
        <w:numPr>
          <w:ilvl w:val="0"/>
          <w:numId w:val="2"/>
        </w:numPr>
        <w:tabs>
          <w:tab w:pos="237" w:val="left" w:leader="none"/>
        </w:tabs>
        <w:spacing w:line="240" w:lineRule="auto" w:before="201" w:after="0"/>
        <w:ind w:left="236" w:right="0" w:hanging="131"/>
        <w:jc w:val="left"/>
        <w:rPr>
          <w:i/>
          <w:sz w:val="22"/>
        </w:rPr>
      </w:pPr>
      <w:r>
        <w:rPr>
          <w:i/>
          <w:sz w:val="22"/>
        </w:rPr>
        <w:t>Chi</w:t>
      </w:r>
      <w:r>
        <w:rPr>
          <w:i/>
          <w:spacing w:val="-3"/>
          <w:sz w:val="22"/>
        </w:rPr>
        <w:t> </w:t>
      </w:r>
      <w:r>
        <w:rPr>
          <w:i/>
          <w:sz w:val="22"/>
        </w:rPr>
        <w:t>cục</w:t>
      </w:r>
      <w:r>
        <w:rPr>
          <w:i/>
          <w:spacing w:val="-2"/>
          <w:sz w:val="22"/>
        </w:rPr>
        <w:t> </w:t>
      </w:r>
      <w:r>
        <w:rPr>
          <w:i/>
          <w:sz w:val="22"/>
        </w:rPr>
        <w:t>THA</w:t>
      </w:r>
      <w:r>
        <w:rPr>
          <w:i/>
          <w:spacing w:val="-1"/>
          <w:sz w:val="22"/>
        </w:rPr>
        <w:t> </w:t>
      </w:r>
      <w:r>
        <w:rPr>
          <w:i/>
          <w:sz w:val="22"/>
        </w:rPr>
        <w:t>huỵên</w:t>
      </w:r>
      <w:r>
        <w:rPr>
          <w:i/>
          <w:spacing w:val="-2"/>
          <w:sz w:val="22"/>
        </w:rPr>
        <w:t> </w:t>
      </w:r>
      <w:r>
        <w:rPr>
          <w:i/>
          <w:sz w:val="22"/>
        </w:rPr>
        <w:t>Ba</w:t>
      </w:r>
      <w:r>
        <w:rPr>
          <w:i/>
          <w:spacing w:val="-1"/>
          <w:sz w:val="22"/>
        </w:rPr>
        <w:t> </w:t>
      </w:r>
      <w:r>
        <w:rPr>
          <w:i/>
          <w:spacing w:val="-5"/>
          <w:sz w:val="22"/>
        </w:rPr>
        <w:t>Vì;</w:t>
      </w:r>
    </w:p>
    <w:p>
      <w:pPr>
        <w:pStyle w:val="ListParagraph"/>
        <w:numPr>
          <w:ilvl w:val="0"/>
          <w:numId w:val="2"/>
        </w:numPr>
        <w:tabs>
          <w:tab w:pos="237" w:val="left" w:leader="none"/>
        </w:tabs>
        <w:spacing w:line="240" w:lineRule="auto" w:before="201" w:after="0"/>
        <w:ind w:left="236" w:right="0" w:hanging="131"/>
        <w:jc w:val="left"/>
        <w:rPr>
          <w:i/>
          <w:sz w:val="22"/>
        </w:rPr>
      </w:pPr>
      <w:r>
        <w:rPr>
          <w:i/>
          <w:sz w:val="22"/>
        </w:rPr>
        <w:t>UBND</w:t>
      </w:r>
      <w:r>
        <w:rPr>
          <w:i/>
          <w:spacing w:val="-3"/>
          <w:sz w:val="22"/>
        </w:rPr>
        <w:t> </w:t>
      </w:r>
      <w:r>
        <w:rPr>
          <w:i/>
          <w:sz w:val="22"/>
        </w:rPr>
        <w:t>xã</w:t>
      </w:r>
      <w:r>
        <w:rPr>
          <w:i/>
          <w:spacing w:val="-1"/>
          <w:sz w:val="22"/>
        </w:rPr>
        <w:t> </w:t>
      </w:r>
      <w:r>
        <w:rPr>
          <w:i/>
          <w:sz w:val="22"/>
        </w:rPr>
        <w:t>Ba</w:t>
      </w:r>
      <w:r>
        <w:rPr>
          <w:i/>
          <w:spacing w:val="-1"/>
          <w:sz w:val="22"/>
        </w:rPr>
        <w:t> </w:t>
      </w:r>
      <w:r>
        <w:rPr>
          <w:i/>
          <w:spacing w:val="-5"/>
          <w:sz w:val="22"/>
        </w:rPr>
        <w:t>Vì</w:t>
      </w:r>
    </w:p>
    <w:p>
      <w:pPr>
        <w:pStyle w:val="ListParagraph"/>
        <w:numPr>
          <w:ilvl w:val="0"/>
          <w:numId w:val="2"/>
        </w:numPr>
        <w:tabs>
          <w:tab w:pos="237" w:val="left" w:leader="none"/>
        </w:tabs>
        <w:spacing w:line="240" w:lineRule="auto" w:before="200" w:after="0"/>
        <w:ind w:left="236" w:right="0" w:hanging="131"/>
        <w:jc w:val="left"/>
        <w:rPr>
          <w:i/>
          <w:sz w:val="22"/>
        </w:rPr>
      </w:pPr>
      <w:r>
        <w:rPr>
          <w:i/>
          <w:sz w:val="22"/>
        </w:rPr>
        <w:t>Đương</w:t>
      </w:r>
      <w:r>
        <w:rPr>
          <w:i/>
          <w:spacing w:val="-5"/>
          <w:sz w:val="22"/>
        </w:rPr>
        <w:t> sự;</w:t>
      </w:r>
    </w:p>
    <w:p>
      <w:pPr>
        <w:pStyle w:val="ListParagraph"/>
        <w:numPr>
          <w:ilvl w:val="0"/>
          <w:numId w:val="2"/>
        </w:numPr>
        <w:tabs>
          <w:tab w:pos="249" w:val="left" w:leader="none"/>
        </w:tabs>
        <w:spacing w:line="240" w:lineRule="auto" w:before="199" w:after="0"/>
        <w:ind w:left="248" w:right="0" w:hanging="143"/>
        <w:jc w:val="left"/>
        <w:rPr>
          <w:sz w:val="18"/>
        </w:rPr>
      </w:pPr>
      <w:r>
        <w:rPr>
          <w:i/>
          <w:sz w:val="22"/>
        </w:rPr>
        <w:t>Lưu</w:t>
      </w:r>
      <w:r>
        <w:rPr>
          <w:i/>
          <w:spacing w:val="-4"/>
          <w:sz w:val="22"/>
        </w:rPr>
        <w:t> </w:t>
      </w:r>
      <w:r>
        <w:rPr>
          <w:i/>
          <w:sz w:val="22"/>
        </w:rPr>
        <w:t>hồ</w:t>
      </w:r>
      <w:r>
        <w:rPr>
          <w:i/>
          <w:spacing w:val="-1"/>
          <w:sz w:val="22"/>
        </w:rPr>
        <w:t> </w:t>
      </w:r>
      <w:r>
        <w:rPr>
          <w:i/>
          <w:sz w:val="22"/>
        </w:rPr>
        <w:t>sơ</w:t>
      </w:r>
      <w:r>
        <w:rPr>
          <w:i/>
          <w:spacing w:val="-2"/>
          <w:sz w:val="22"/>
        </w:rPr>
        <w:t> </w:t>
      </w:r>
      <w:r>
        <w:rPr>
          <w:i/>
          <w:sz w:val="22"/>
        </w:rPr>
        <w:t>vụ</w:t>
      </w:r>
      <w:r>
        <w:rPr>
          <w:i/>
          <w:spacing w:val="-1"/>
          <w:sz w:val="22"/>
        </w:rPr>
        <w:t> </w:t>
      </w:r>
      <w:r>
        <w:rPr>
          <w:i/>
          <w:spacing w:val="-5"/>
          <w:sz w:val="22"/>
        </w:rPr>
        <w:t>án.</w:t>
      </w:r>
    </w:p>
    <w:p>
      <w:pPr>
        <w:spacing w:before="92"/>
        <w:ind w:left="707" w:right="1655" w:firstLine="0"/>
        <w:jc w:val="center"/>
        <w:rPr>
          <w:b/>
          <w:sz w:val="26"/>
        </w:rPr>
      </w:pPr>
      <w:r>
        <w:rPr/>
        <w:br w:type="column"/>
      </w:r>
      <w:r>
        <w:rPr>
          <w:b/>
          <w:sz w:val="26"/>
        </w:rPr>
        <w:t>THẨM</w:t>
      </w:r>
      <w:r>
        <w:rPr>
          <w:b/>
          <w:spacing w:val="-12"/>
          <w:sz w:val="26"/>
        </w:rPr>
        <w:t> </w:t>
      </w:r>
      <w:r>
        <w:rPr>
          <w:b/>
          <w:spacing w:val="-4"/>
          <w:sz w:val="26"/>
        </w:rPr>
        <w:t>PHÁN</w:t>
      </w:r>
    </w:p>
    <w:p>
      <w:pPr>
        <w:pStyle w:val="BodyText"/>
        <w:rPr>
          <w:b/>
        </w:rPr>
      </w:pPr>
    </w:p>
    <w:p>
      <w:pPr>
        <w:pStyle w:val="BodyText"/>
        <w:spacing w:before="10"/>
        <w:rPr>
          <w:b/>
          <w:sz w:val="32"/>
        </w:rPr>
      </w:pPr>
    </w:p>
    <w:p>
      <w:pPr>
        <w:spacing w:before="0"/>
        <w:ind w:left="704" w:right="1655" w:firstLine="0"/>
        <w:jc w:val="center"/>
        <w:rPr>
          <w:b/>
          <w:sz w:val="26"/>
        </w:rPr>
      </w:pPr>
      <w:r>
        <w:rPr>
          <w:b/>
          <w:sz w:val="26"/>
        </w:rPr>
        <w:t>(ĐÃ</w:t>
      </w:r>
      <w:r>
        <w:rPr>
          <w:b/>
          <w:spacing w:val="-6"/>
          <w:sz w:val="26"/>
        </w:rPr>
        <w:t> </w:t>
      </w:r>
      <w:r>
        <w:rPr>
          <w:b/>
          <w:spacing w:val="-5"/>
          <w:sz w:val="26"/>
        </w:rPr>
        <w:t>KÝ)</w:t>
      </w:r>
    </w:p>
    <w:p>
      <w:pPr>
        <w:pStyle w:val="BodyText"/>
        <w:rPr>
          <w:b/>
        </w:rPr>
      </w:pPr>
    </w:p>
    <w:p>
      <w:pPr>
        <w:pStyle w:val="BodyText"/>
        <w:spacing w:before="7"/>
        <w:rPr>
          <w:b/>
          <w:sz w:val="32"/>
        </w:rPr>
      </w:pPr>
    </w:p>
    <w:p>
      <w:pPr>
        <w:spacing w:before="0"/>
        <w:ind w:left="105" w:right="1047" w:firstLine="0"/>
        <w:jc w:val="center"/>
        <w:rPr>
          <w:b/>
          <w:sz w:val="26"/>
        </w:rPr>
      </w:pPr>
      <w:r>
        <w:rPr>
          <w:b/>
          <w:sz w:val="26"/>
        </w:rPr>
        <w:t>NGÔ</w:t>
      </w:r>
      <w:r>
        <w:rPr>
          <w:b/>
          <w:spacing w:val="-4"/>
          <w:sz w:val="26"/>
        </w:rPr>
        <w:t> </w:t>
      </w:r>
      <w:r>
        <w:rPr>
          <w:b/>
          <w:sz w:val="26"/>
        </w:rPr>
        <w:t>THỊ</w:t>
      </w:r>
      <w:r>
        <w:rPr>
          <w:b/>
          <w:spacing w:val="-6"/>
          <w:sz w:val="26"/>
        </w:rPr>
        <w:t> </w:t>
      </w:r>
      <w:r>
        <w:rPr>
          <w:b/>
          <w:sz w:val="26"/>
        </w:rPr>
        <w:t>THU</w:t>
      </w:r>
      <w:r>
        <w:rPr>
          <w:b/>
          <w:spacing w:val="-6"/>
          <w:sz w:val="26"/>
        </w:rPr>
        <w:t> </w:t>
      </w:r>
      <w:r>
        <w:rPr>
          <w:b/>
          <w:spacing w:val="-4"/>
          <w:sz w:val="26"/>
        </w:rPr>
        <w:t>HƯỜNG</w:t>
      </w:r>
    </w:p>
    <w:sectPr>
      <w:type w:val="continuous"/>
      <w:pgSz w:w="12240" w:h="15840"/>
      <w:pgMar w:top="1360" w:bottom="280" w:left="1300" w:right="1320"/>
      <w:cols w:num="2" w:equalWidth="0">
        <w:col w:w="3548" w:space="2086"/>
        <w:col w:w="398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Georgia">
    <w:altName w:val="Georgia"/>
    <w:charset w:val="0"/>
    <w:family w:val="roman"/>
    <w:pitch w:val="variable"/>
  </w:font>
  <w:font w:name="Palatino Linotype">
    <w:altName w:val="Palatino Linotype"/>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6"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70" w:hanging="130"/>
      </w:pPr>
      <w:rPr>
        <w:rFonts w:hint="default"/>
        <w:lang w:val="vi" w:eastAsia="en-US" w:bidi="ar-SA"/>
      </w:rPr>
    </w:lvl>
    <w:lvl w:ilvl="2">
      <w:start w:val="0"/>
      <w:numFmt w:val="bullet"/>
      <w:lvlText w:val="•"/>
      <w:lvlJc w:val="left"/>
      <w:pPr>
        <w:ind w:left="901" w:hanging="130"/>
      </w:pPr>
      <w:rPr>
        <w:rFonts w:hint="default"/>
        <w:lang w:val="vi" w:eastAsia="en-US" w:bidi="ar-SA"/>
      </w:rPr>
    </w:lvl>
    <w:lvl w:ilvl="3">
      <w:start w:val="0"/>
      <w:numFmt w:val="bullet"/>
      <w:lvlText w:val="•"/>
      <w:lvlJc w:val="left"/>
      <w:pPr>
        <w:ind w:left="1232" w:hanging="130"/>
      </w:pPr>
      <w:rPr>
        <w:rFonts w:hint="default"/>
        <w:lang w:val="vi" w:eastAsia="en-US" w:bidi="ar-SA"/>
      </w:rPr>
    </w:lvl>
    <w:lvl w:ilvl="4">
      <w:start w:val="0"/>
      <w:numFmt w:val="bullet"/>
      <w:lvlText w:val="•"/>
      <w:lvlJc w:val="left"/>
      <w:pPr>
        <w:ind w:left="1562" w:hanging="130"/>
      </w:pPr>
      <w:rPr>
        <w:rFonts w:hint="default"/>
        <w:lang w:val="vi" w:eastAsia="en-US" w:bidi="ar-SA"/>
      </w:rPr>
    </w:lvl>
    <w:lvl w:ilvl="5">
      <w:start w:val="0"/>
      <w:numFmt w:val="bullet"/>
      <w:lvlText w:val="•"/>
      <w:lvlJc w:val="left"/>
      <w:pPr>
        <w:ind w:left="1893" w:hanging="130"/>
      </w:pPr>
      <w:rPr>
        <w:rFonts w:hint="default"/>
        <w:lang w:val="vi" w:eastAsia="en-US" w:bidi="ar-SA"/>
      </w:rPr>
    </w:lvl>
    <w:lvl w:ilvl="6">
      <w:start w:val="0"/>
      <w:numFmt w:val="bullet"/>
      <w:lvlText w:val="•"/>
      <w:lvlJc w:val="left"/>
      <w:pPr>
        <w:ind w:left="2224" w:hanging="130"/>
      </w:pPr>
      <w:rPr>
        <w:rFonts w:hint="default"/>
        <w:lang w:val="vi" w:eastAsia="en-US" w:bidi="ar-SA"/>
      </w:rPr>
    </w:lvl>
    <w:lvl w:ilvl="7">
      <w:start w:val="0"/>
      <w:numFmt w:val="bullet"/>
      <w:lvlText w:val="•"/>
      <w:lvlJc w:val="left"/>
      <w:pPr>
        <w:ind w:left="2555" w:hanging="130"/>
      </w:pPr>
      <w:rPr>
        <w:rFonts w:hint="default"/>
        <w:lang w:val="vi" w:eastAsia="en-US" w:bidi="ar-SA"/>
      </w:rPr>
    </w:lvl>
    <w:lvl w:ilvl="8">
      <w:start w:val="0"/>
      <w:numFmt w:val="bullet"/>
      <w:lvlText w:val="•"/>
      <w:lvlJc w:val="left"/>
      <w:pPr>
        <w:ind w:left="2885" w:hanging="130"/>
      </w:pPr>
      <w:rPr>
        <w:rFonts w:hint="default"/>
        <w:lang w:val="vi" w:eastAsia="en-US" w:bidi="ar-SA"/>
      </w:rPr>
    </w:lvl>
  </w:abstractNum>
  <w:abstractNum w:abstractNumId="0">
    <w:multiLevelType w:val="hybridMultilevel"/>
    <w:lvl w:ilvl="0">
      <w:start w:val="1"/>
      <w:numFmt w:val="decimal"/>
      <w:lvlText w:val="%1."/>
      <w:lvlJc w:val="left"/>
      <w:pPr>
        <w:ind w:left="1070" w:hanging="211"/>
        <w:jc w:val="right"/>
      </w:pPr>
      <w:rPr>
        <w:rFonts w:hint="default"/>
        <w:spacing w:val="-4"/>
        <w:w w:val="100"/>
        <w:lang w:val="vi" w:eastAsia="en-US" w:bidi="ar-SA"/>
      </w:rPr>
    </w:lvl>
    <w:lvl w:ilvl="1">
      <w:start w:val="0"/>
      <w:numFmt w:val="bullet"/>
      <w:lvlText w:val="-"/>
      <w:lvlJc w:val="left"/>
      <w:pPr>
        <w:ind w:left="140" w:hanging="221"/>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40" w:hanging="164"/>
      </w:pPr>
      <w:rPr>
        <w:rFonts w:hint="default" w:ascii="Times New Roman" w:hAnsi="Times New Roman" w:eastAsia="Times New Roman" w:cs="Times New Roman"/>
        <w:w w:val="100"/>
        <w:lang w:val="vi" w:eastAsia="en-US" w:bidi="ar-SA"/>
      </w:rPr>
    </w:lvl>
    <w:lvl w:ilvl="3">
      <w:start w:val="0"/>
      <w:numFmt w:val="bullet"/>
      <w:lvlText w:val="•"/>
      <w:lvlJc w:val="left"/>
      <w:pPr>
        <w:ind w:left="2977" w:hanging="164"/>
      </w:pPr>
      <w:rPr>
        <w:rFonts w:hint="default"/>
        <w:lang w:val="vi" w:eastAsia="en-US" w:bidi="ar-SA"/>
      </w:rPr>
    </w:lvl>
    <w:lvl w:ilvl="4">
      <w:start w:val="0"/>
      <w:numFmt w:val="bullet"/>
      <w:lvlText w:val="•"/>
      <w:lvlJc w:val="left"/>
      <w:pPr>
        <w:ind w:left="3926" w:hanging="164"/>
      </w:pPr>
      <w:rPr>
        <w:rFonts w:hint="default"/>
        <w:lang w:val="vi" w:eastAsia="en-US" w:bidi="ar-SA"/>
      </w:rPr>
    </w:lvl>
    <w:lvl w:ilvl="5">
      <w:start w:val="0"/>
      <w:numFmt w:val="bullet"/>
      <w:lvlText w:val="•"/>
      <w:lvlJc w:val="left"/>
      <w:pPr>
        <w:ind w:left="4875" w:hanging="164"/>
      </w:pPr>
      <w:rPr>
        <w:rFonts w:hint="default"/>
        <w:lang w:val="vi" w:eastAsia="en-US" w:bidi="ar-SA"/>
      </w:rPr>
    </w:lvl>
    <w:lvl w:ilvl="6">
      <w:start w:val="0"/>
      <w:numFmt w:val="bullet"/>
      <w:lvlText w:val="•"/>
      <w:lvlJc w:val="left"/>
      <w:pPr>
        <w:ind w:left="5824" w:hanging="164"/>
      </w:pPr>
      <w:rPr>
        <w:rFonts w:hint="default"/>
        <w:lang w:val="vi" w:eastAsia="en-US" w:bidi="ar-SA"/>
      </w:rPr>
    </w:lvl>
    <w:lvl w:ilvl="7">
      <w:start w:val="0"/>
      <w:numFmt w:val="bullet"/>
      <w:lvlText w:val="•"/>
      <w:lvlJc w:val="left"/>
      <w:pPr>
        <w:ind w:left="6773" w:hanging="164"/>
      </w:pPr>
      <w:rPr>
        <w:rFonts w:hint="default"/>
        <w:lang w:val="vi" w:eastAsia="en-US" w:bidi="ar-SA"/>
      </w:rPr>
    </w:lvl>
    <w:lvl w:ilvl="8">
      <w:start w:val="0"/>
      <w:numFmt w:val="bullet"/>
      <w:lvlText w:val="•"/>
      <w:lvlJc w:val="left"/>
      <w:pPr>
        <w:ind w:left="7722"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284" w:right="240"/>
      <w:jc w:val="center"/>
      <w:outlineLvl w:val="1"/>
    </w:pPr>
    <w:rPr>
      <w:rFonts w:ascii="Times New Roman" w:hAnsi="Times New Roman" w:eastAsia="Times New Roman" w:cs="Times New Roman"/>
      <w:b/>
      <w:bCs/>
      <w:sz w:val="28"/>
      <w:szCs w:val="28"/>
      <w:u w:val="single" w:color="000000"/>
      <w:lang w:val="vi" w:eastAsia="en-US" w:bidi="ar-SA"/>
    </w:rPr>
  </w:style>
  <w:style w:styleId="Title" w:type="paragraph">
    <w:name w:val="Title"/>
    <w:basedOn w:val="Normal"/>
    <w:uiPriority w:val="1"/>
    <w:qFormat/>
    <w:pPr>
      <w:spacing w:before="85"/>
      <w:ind w:left="285" w:right="26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99"/>
      <w:ind w:left="236" w:hanging="13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2023-04-24T06:53:25Z</dcterms:created>
  <dcterms:modified xsi:type="dcterms:W3CDTF">2023-04-24T06:53:25Z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2023-04-24T00:00:00Z</vt:filetime>
  </property>
  <property fmtid="{D5CDD505-2E9C-101B-9397-08002B2CF9AE}" pid="4" name="Producer">
    <vt:lpwstr>Foxit Reader Printer Version 8.3.0.0331</vt:lpwstr>
  </property>
</Properties>
</file>