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313" w:val="left" w:leader="none"/>
        </w:tabs>
        <w:spacing w:before="69"/>
        <w:ind w:left="102" w:right="0" w:firstLine="0"/>
        <w:jc w:val="left"/>
        <w:rPr>
          <w:b/>
          <w:sz w:val="28"/>
        </w:rPr>
      </w:pPr>
      <w:r>
        <w:rPr>
          <w:b/>
          <w:sz w:val="28"/>
        </w:rPr>
        <w:t>TÒA</w:t>
      </w:r>
      <w:r>
        <w:rPr>
          <w:b/>
          <w:spacing w:val="-4"/>
          <w:sz w:val="28"/>
        </w:rPr>
        <w:t> </w:t>
      </w:r>
      <w:r>
        <w:rPr>
          <w:b/>
          <w:sz w:val="28"/>
        </w:rPr>
        <w:t>ÁN</w:t>
      </w:r>
      <w:r>
        <w:rPr>
          <w:b/>
          <w:spacing w:val="-2"/>
          <w:sz w:val="28"/>
        </w:rPr>
        <w:t> </w:t>
      </w:r>
      <w:r>
        <w:rPr>
          <w:b/>
          <w:sz w:val="28"/>
        </w:rPr>
        <w:t>NHÂN</w:t>
      </w:r>
      <w:r>
        <w:rPr>
          <w:b/>
          <w:spacing w:val="-3"/>
          <w:sz w:val="28"/>
        </w:rPr>
        <w:t> </w:t>
      </w:r>
      <w:r>
        <w:rPr>
          <w:b/>
          <w:spacing w:val="-5"/>
          <w:sz w:val="28"/>
        </w:rPr>
        <w:t>DÂN</w:t>
      </w:r>
      <w:r>
        <w:rPr>
          <w:b/>
          <w:sz w:val="28"/>
        </w:rPr>
        <w:tab/>
        <w:t>CỘNG</w:t>
      </w:r>
      <w:r>
        <w:rPr>
          <w:b/>
          <w:spacing w:val="-3"/>
          <w:sz w:val="28"/>
        </w:rPr>
        <w:t> </w:t>
      </w:r>
      <w:r>
        <w:rPr>
          <w:b/>
          <w:sz w:val="28"/>
        </w:rPr>
        <w:t>HÒA</w:t>
      </w:r>
      <w:r>
        <w:rPr>
          <w:b/>
          <w:spacing w:val="-3"/>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tabs>
          <w:tab w:pos="4542" w:val="left" w:leader="none"/>
        </w:tabs>
        <w:spacing w:before="3"/>
        <w:ind w:left="102" w:right="1312" w:firstLine="208"/>
        <w:jc w:val="left"/>
        <w:rPr>
          <w:b/>
          <w:sz w:val="28"/>
        </w:rPr>
      </w:pPr>
      <w:r>
        <w:rPr/>
        <w:pict>
          <v:shape style="position:absolute;margin-left:113.050003pt;margin-top:35.270302pt;width:70pt;height:.1pt;mso-position-horizontal-relative:page;mso-position-vertical-relative:paragraph;z-index:-15728640;mso-wrap-distance-left:0;mso-wrap-distance-right:0" id="docshape1" coordorigin="2261,705" coordsize="1400,0" path="m2261,705l3661,705e" filled="false" stroked="true" strokeweight=".75pt" strokecolor="#000000">
            <v:path arrowok="t"/>
            <v:stroke dashstyle="solid"/>
            <w10:wrap type="topAndBottom"/>
          </v:shape>
        </w:pict>
      </w:r>
      <w:r>
        <w:rPr/>
        <w:pict>
          <v:line style="position:absolute;mso-position-horizontal-relative:page;mso-position-vertical-relative:paragraph;z-index:15729152" from="306.549988pt,19.220303pt" to="481.549988pt,19.220303pt" stroked="true" strokeweight=".75pt" strokecolor="#000000">
            <v:stroke dashstyle="solid"/>
            <w10:wrap type="none"/>
          </v:line>
        </w:pict>
      </w:r>
      <w:r>
        <w:rPr>
          <w:b/>
          <w:sz w:val="28"/>
        </w:rPr>
        <w:t>HUYỆN LẤP VÒ</w:t>
        <w:tab/>
        <w:t>Độc</w:t>
      </w:r>
      <w:r>
        <w:rPr>
          <w:b/>
          <w:spacing w:val="-4"/>
          <w:sz w:val="28"/>
        </w:rPr>
        <w:t> </w:t>
      </w:r>
      <w:r>
        <w:rPr>
          <w:b/>
          <w:sz w:val="28"/>
        </w:rPr>
        <w:t>lập</w:t>
      </w:r>
      <w:r>
        <w:rPr>
          <w:b/>
          <w:spacing w:val="-5"/>
          <w:sz w:val="28"/>
        </w:rPr>
        <w:t> </w:t>
      </w:r>
      <w:r>
        <w:rPr>
          <w:b/>
          <w:sz w:val="28"/>
        </w:rPr>
        <w:t>-</w:t>
      </w:r>
      <w:r>
        <w:rPr>
          <w:b/>
          <w:spacing w:val="-5"/>
          <w:sz w:val="28"/>
        </w:rPr>
        <w:t> </w:t>
      </w:r>
      <w:r>
        <w:rPr>
          <w:b/>
          <w:sz w:val="28"/>
        </w:rPr>
        <w:t>Tự</w:t>
      </w:r>
      <w:r>
        <w:rPr>
          <w:b/>
          <w:spacing w:val="-5"/>
          <w:sz w:val="28"/>
        </w:rPr>
        <w:t> </w:t>
      </w:r>
      <w:r>
        <w:rPr>
          <w:b/>
          <w:sz w:val="28"/>
        </w:rPr>
        <w:t>do</w:t>
      </w:r>
      <w:r>
        <w:rPr>
          <w:b/>
          <w:spacing w:val="-4"/>
          <w:sz w:val="28"/>
        </w:rPr>
        <w:t> </w:t>
      </w:r>
      <w:r>
        <w:rPr>
          <w:b/>
          <w:sz w:val="28"/>
        </w:rPr>
        <w:t>-</w:t>
      </w:r>
      <w:r>
        <w:rPr>
          <w:b/>
          <w:spacing w:val="-5"/>
          <w:sz w:val="28"/>
        </w:rPr>
        <w:t> </w:t>
      </w:r>
      <w:r>
        <w:rPr>
          <w:b/>
          <w:sz w:val="28"/>
        </w:rPr>
        <w:t>Hạnh</w:t>
      </w:r>
      <w:r>
        <w:rPr>
          <w:b/>
          <w:spacing w:val="-7"/>
          <w:sz w:val="28"/>
        </w:rPr>
        <w:t> </w:t>
      </w:r>
      <w:r>
        <w:rPr>
          <w:b/>
          <w:sz w:val="28"/>
        </w:rPr>
        <w:t>phúc TỈNH ĐỒNG THÁP</w:t>
      </w:r>
    </w:p>
    <w:p>
      <w:pPr>
        <w:tabs>
          <w:tab w:pos="4192" w:val="left" w:leader="none"/>
        </w:tabs>
        <w:spacing w:before="250"/>
        <w:ind w:left="102" w:right="0" w:firstLine="0"/>
        <w:jc w:val="left"/>
        <w:rPr>
          <w:i/>
          <w:sz w:val="28"/>
        </w:rPr>
      </w:pPr>
      <w:r>
        <w:rPr>
          <w:sz w:val="28"/>
        </w:rPr>
        <w:t>Số:</w:t>
      </w:r>
      <w:r>
        <w:rPr>
          <w:spacing w:val="-19"/>
          <w:sz w:val="28"/>
        </w:rPr>
        <w:t> </w:t>
      </w:r>
      <w:r>
        <w:rPr>
          <w:sz w:val="28"/>
        </w:rPr>
        <w:t>01/2023/QĐST-</w:t>
      </w:r>
      <w:r>
        <w:rPr>
          <w:spacing w:val="-5"/>
          <w:sz w:val="28"/>
        </w:rPr>
        <w:t>DS</w:t>
      </w:r>
      <w:r>
        <w:rPr>
          <w:sz w:val="28"/>
        </w:rPr>
        <w:tab/>
      </w:r>
      <w:r>
        <w:rPr>
          <w:i/>
          <w:sz w:val="28"/>
        </w:rPr>
        <w:t>Lấp</w:t>
      </w:r>
      <w:r>
        <w:rPr>
          <w:i/>
          <w:spacing w:val="-7"/>
          <w:sz w:val="28"/>
        </w:rPr>
        <w:t> </w:t>
      </w:r>
      <w:r>
        <w:rPr>
          <w:i/>
          <w:sz w:val="28"/>
        </w:rPr>
        <w:t>Vò,</w:t>
      </w:r>
      <w:r>
        <w:rPr>
          <w:i/>
          <w:spacing w:val="-2"/>
          <w:sz w:val="28"/>
        </w:rPr>
        <w:t> </w:t>
      </w:r>
      <w:r>
        <w:rPr>
          <w:i/>
          <w:sz w:val="28"/>
        </w:rPr>
        <w:t>ngày</w:t>
      </w:r>
      <w:r>
        <w:rPr>
          <w:i/>
          <w:spacing w:val="-3"/>
          <w:sz w:val="28"/>
        </w:rPr>
        <w:t> </w:t>
      </w:r>
      <w:r>
        <w:rPr>
          <w:i/>
          <w:sz w:val="28"/>
        </w:rPr>
        <w:t>12</w:t>
      </w:r>
      <w:r>
        <w:rPr>
          <w:i/>
          <w:spacing w:val="-3"/>
          <w:sz w:val="28"/>
        </w:rPr>
        <w:t> </w:t>
      </w:r>
      <w:r>
        <w:rPr>
          <w:i/>
          <w:sz w:val="28"/>
        </w:rPr>
        <w:t>tháng</w:t>
      </w:r>
      <w:r>
        <w:rPr>
          <w:i/>
          <w:spacing w:val="-4"/>
          <w:sz w:val="28"/>
        </w:rPr>
        <w:t> </w:t>
      </w:r>
      <w:r>
        <w:rPr>
          <w:i/>
          <w:sz w:val="28"/>
        </w:rPr>
        <w:t>01</w:t>
      </w:r>
      <w:r>
        <w:rPr>
          <w:i/>
          <w:spacing w:val="-2"/>
          <w:sz w:val="28"/>
        </w:rPr>
        <w:t> </w:t>
      </w:r>
      <w:r>
        <w:rPr>
          <w:i/>
          <w:sz w:val="28"/>
        </w:rPr>
        <w:t>năm</w:t>
      </w:r>
      <w:r>
        <w:rPr>
          <w:i/>
          <w:spacing w:val="-2"/>
          <w:sz w:val="28"/>
        </w:rPr>
        <w:t> </w:t>
      </w:r>
      <w:r>
        <w:rPr>
          <w:i/>
          <w:spacing w:val="-4"/>
          <w:sz w:val="28"/>
        </w:rPr>
        <w:t>2023</w:t>
      </w:r>
    </w:p>
    <w:p>
      <w:pPr>
        <w:pStyle w:val="BodyText"/>
        <w:ind w:left="0" w:firstLine="0"/>
        <w:jc w:val="left"/>
        <w:rPr>
          <w:i/>
          <w:sz w:val="30"/>
        </w:rPr>
      </w:pPr>
    </w:p>
    <w:p>
      <w:pPr>
        <w:spacing w:before="221"/>
        <w:ind w:left="3679" w:right="3689" w:firstLine="0"/>
        <w:jc w:val="center"/>
        <w:rPr>
          <w:b/>
          <w:sz w:val="28"/>
        </w:rPr>
      </w:pPr>
      <w:r>
        <w:rPr>
          <w:b/>
          <w:sz w:val="28"/>
        </w:rPr>
        <w:t>QUYẾT</w:t>
      </w:r>
      <w:r>
        <w:rPr>
          <w:b/>
          <w:spacing w:val="-6"/>
          <w:sz w:val="28"/>
        </w:rPr>
        <w:t> </w:t>
      </w:r>
      <w:r>
        <w:rPr>
          <w:b/>
          <w:spacing w:val="-4"/>
          <w:sz w:val="28"/>
        </w:rPr>
        <w:t>ĐỊNH</w:t>
      </w:r>
    </w:p>
    <w:p>
      <w:pPr>
        <w:spacing w:before="2"/>
        <w:ind w:left="1093" w:right="1102"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235"/>
        <w:ind w:left="821" w:firstLine="0"/>
      </w:pPr>
      <w:r>
        <w:rPr/>
        <w:t>Căn</w:t>
      </w:r>
      <w:r>
        <w:rPr>
          <w:spacing w:val="-4"/>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spacing w:val="-5"/>
        </w:rPr>
        <w:t>sự;</w:t>
      </w:r>
    </w:p>
    <w:p>
      <w:pPr>
        <w:pStyle w:val="BodyText"/>
        <w:spacing w:before="120"/>
        <w:ind w:right="106"/>
      </w:pPr>
      <w:r>
        <w:rPr/>
        <w:t>Căn cứ vào biên bản hòa giải thành ngày 04 tháng 01 năm 2023 về việc các đương sự thỏa thuận được với nhau về việc giải quyết toàn bộ vụ án dân sự thụ lý số: 572/2022/TLST-DS, ngày 21 tháng 11 năm 2022.</w:t>
      </w:r>
    </w:p>
    <w:p>
      <w:pPr>
        <w:spacing w:before="124"/>
        <w:ind w:left="1093" w:right="1102" w:firstLine="0"/>
        <w:jc w:val="center"/>
        <w:rPr>
          <w:b/>
          <w:sz w:val="28"/>
        </w:rPr>
      </w:pPr>
      <w:r>
        <w:rPr>
          <w:b/>
          <w:sz w:val="28"/>
        </w:rPr>
        <w:t>XÉT</w:t>
      </w:r>
      <w:r>
        <w:rPr>
          <w:b/>
          <w:spacing w:val="-2"/>
          <w:sz w:val="28"/>
        </w:rPr>
        <w:t> THẤY:</w:t>
      </w:r>
    </w:p>
    <w:p>
      <w:pPr>
        <w:pStyle w:val="BodyText"/>
        <w:spacing w:before="117"/>
        <w:ind w:right="112"/>
      </w:pPr>
      <w:r>
        <w:rPr/>
        <w:t>Các thỏa thuận của các đương sự được ghi trong biên bản hòa giải thành về việc giải quyết toàn bộ vụ án là tự nguyện; nội dung thỏa thuận giữa các đương sự không trái pháp luật, không trái đạo đức xã hội.</w:t>
      </w:r>
    </w:p>
    <w:p>
      <w:pPr>
        <w:pStyle w:val="BodyText"/>
        <w:spacing w:before="119"/>
        <w:ind w:right="122"/>
      </w:pPr>
      <w:r>
        <w:rPr/>
        <w:t>Đã hết thời hạn 07 ngày, kể từ ngày</w:t>
      </w:r>
      <w:r>
        <w:rPr>
          <w:spacing w:val="-1"/>
        </w:rPr>
        <w:t> </w:t>
      </w:r>
      <w:r>
        <w:rPr/>
        <w:t>lập biên bản hòa giải thành, không có đương sự nào thay đổi ý kiến về sự thỏa thuận đó.</w:t>
      </w:r>
    </w:p>
    <w:p>
      <w:pPr>
        <w:spacing w:before="124"/>
        <w:ind w:left="3683" w:right="3689"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103" w:val="left" w:leader="none"/>
        </w:tabs>
        <w:spacing w:line="240" w:lineRule="auto" w:before="115" w:after="0"/>
        <w:ind w:left="1102" w:right="0" w:hanging="282"/>
        <w:jc w:val="both"/>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thỏa</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BodyText"/>
        <w:spacing w:before="122"/>
        <w:ind w:right="113"/>
      </w:pPr>
      <w:r>
        <w:rPr/>
        <w:t>Nguyên đơn: Bà Nguyễn Thị Kim T, sinh năm 1965; địa chỉ: Số 29, ấp B H, xã BT, huyện LV, tỉnh ĐT.</w:t>
      </w:r>
    </w:p>
    <w:p>
      <w:pPr>
        <w:pStyle w:val="BodyText"/>
        <w:spacing w:before="60"/>
        <w:ind w:right="108"/>
      </w:pPr>
      <w:r>
        <w:rPr/>
        <w:t>Người đại diện hợp pháp của nguyên đơn: Chị Nguyễn Thị Yến N, sinh năm 1985; địa chỉ: Số 84, ấp Bình Trung, xã BTT, huyện LV, tỉnh ĐT là người đại diện theo ủy quyền (Văn bản ủy quyền ngày 18/10/2022).</w:t>
      </w:r>
    </w:p>
    <w:p>
      <w:pPr>
        <w:pStyle w:val="BodyText"/>
        <w:spacing w:line="242" w:lineRule="auto" w:before="59"/>
        <w:ind w:right="110"/>
      </w:pPr>
      <w:r>
        <w:rPr/>
        <w:t>Bị đơn: Chị Nguyễn Thị Thúy D, sinh năm 1971; địa chỉ: Số 95, ấp A Lạ xã Đ A, huyện LV, tỉnh ĐT.</w:t>
      </w:r>
    </w:p>
    <w:p>
      <w:pPr>
        <w:pStyle w:val="ListParagraph"/>
        <w:numPr>
          <w:ilvl w:val="0"/>
          <w:numId w:val="1"/>
        </w:numPr>
        <w:tabs>
          <w:tab w:pos="1103" w:val="left" w:leader="none"/>
        </w:tabs>
        <w:spacing w:line="240" w:lineRule="auto" w:before="115" w:after="0"/>
        <w:ind w:left="1102" w:right="0" w:hanging="282"/>
        <w:jc w:val="both"/>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986" w:val="left" w:leader="none"/>
        </w:tabs>
        <w:spacing w:line="240" w:lineRule="auto" w:before="119" w:after="0"/>
        <w:ind w:left="102" w:right="109" w:firstLine="719"/>
        <w:jc w:val="both"/>
        <w:rPr>
          <w:sz w:val="28"/>
        </w:rPr>
      </w:pPr>
      <w:r>
        <w:rPr>
          <w:sz w:val="28"/>
        </w:rPr>
        <w:t>Bà</w:t>
      </w:r>
      <w:r>
        <w:rPr>
          <w:spacing w:val="-3"/>
          <w:sz w:val="28"/>
        </w:rPr>
        <w:t> </w:t>
      </w:r>
      <w:r>
        <w:rPr>
          <w:sz w:val="28"/>
        </w:rPr>
        <w:t>Nguyễn</w:t>
      </w:r>
      <w:r>
        <w:rPr>
          <w:spacing w:val="-2"/>
          <w:sz w:val="28"/>
        </w:rPr>
        <w:t> </w:t>
      </w:r>
      <w:r>
        <w:rPr>
          <w:sz w:val="28"/>
        </w:rPr>
        <w:t>Thị</w:t>
      </w:r>
      <w:r>
        <w:rPr>
          <w:spacing w:val="-2"/>
          <w:sz w:val="28"/>
        </w:rPr>
        <w:t> </w:t>
      </w:r>
      <w:r>
        <w:rPr>
          <w:sz w:val="28"/>
        </w:rPr>
        <w:t>Kim</w:t>
      </w:r>
      <w:r>
        <w:rPr>
          <w:spacing w:val="-6"/>
          <w:sz w:val="28"/>
        </w:rPr>
        <w:t> </w:t>
      </w:r>
      <w:r>
        <w:rPr>
          <w:sz w:val="28"/>
        </w:rPr>
        <w:t>T</w:t>
      </w:r>
      <w:r>
        <w:rPr>
          <w:spacing w:val="-2"/>
          <w:sz w:val="28"/>
        </w:rPr>
        <w:t> </w:t>
      </w:r>
      <w:r>
        <w:rPr>
          <w:sz w:val="28"/>
        </w:rPr>
        <w:t>yêu</w:t>
      </w:r>
      <w:r>
        <w:rPr>
          <w:spacing w:val="-2"/>
          <w:sz w:val="28"/>
        </w:rPr>
        <w:t> </w:t>
      </w:r>
      <w:r>
        <w:rPr>
          <w:sz w:val="28"/>
        </w:rPr>
        <w:t>cầu</w:t>
      </w:r>
      <w:r>
        <w:rPr>
          <w:spacing w:val="-2"/>
          <w:sz w:val="28"/>
        </w:rPr>
        <w:t> </w:t>
      </w:r>
      <w:r>
        <w:rPr>
          <w:sz w:val="28"/>
        </w:rPr>
        <w:t>chị</w:t>
      </w:r>
      <w:r>
        <w:rPr>
          <w:spacing w:val="-2"/>
          <w:sz w:val="28"/>
        </w:rPr>
        <w:t> </w:t>
      </w:r>
      <w:r>
        <w:rPr>
          <w:sz w:val="28"/>
        </w:rPr>
        <w:t>Nguyễn</w:t>
      </w:r>
      <w:r>
        <w:rPr>
          <w:spacing w:val="-2"/>
          <w:sz w:val="28"/>
        </w:rPr>
        <w:t> </w:t>
      </w:r>
      <w:r>
        <w:rPr>
          <w:sz w:val="28"/>
        </w:rPr>
        <w:t>Thị</w:t>
      </w:r>
      <w:r>
        <w:rPr>
          <w:spacing w:val="-2"/>
          <w:sz w:val="28"/>
        </w:rPr>
        <w:t> </w:t>
      </w:r>
      <w:r>
        <w:rPr>
          <w:sz w:val="28"/>
        </w:rPr>
        <w:t>Thúy</w:t>
      </w:r>
      <w:r>
        <w:rPr>
          <w:spacing w:val="-7"/>
          <w:sz w:val="28"/>
        </w:rPr>
        <w:t> </w:t>
      </w:r>
      <w:r>
        <w:rPr>
          <w:sz w:val="28"/>
        </w:rPr>
        <w:t>D</w:t>
      </w:r>
      <w:r>
        <w:rPr>
          <w:spacing w:val="-2"/>
          <w:sz w:val="28"/>
        </w:rPr>
        <w:t> </w:t>
      </w:r>
      <w:r>
        <w:rPr>
          <w:sz w:val="28"/>
        </w:rPr>
        <w:t>trả</w:t>
      </w:r>
      <w:r>
        <w:rPr>
          <w:spacing w:val="-3"/>
          <w:sz w:val="28"/>
        </w:rPr>
        <w:t> </w:t>
      </w:r>
      <w:r>
        <w:rPr>
          <w:sz w:val="28"/>
        </w:rPr>
        <w:t>số</w:t>
      </w:r>
      <w:r>
        <w:rPr>
          <w:spacing w:val="-2"/>
          <w:sz w:val="28"/>
        </w:rPr>
        <w:t> </w:t>
      </w:r>
      <w:r>
        <w:rPr>
          <w:sz w:val="28"/>
        </w:rPr>
        <w:t>tiền</w:t>
      </w:r>
      <w:r>
        <w:rPr>
          <w:spacing w:val="-2"/>
          <w:sz w:val="28"/>
        </w:rPr>
        <w:t> </w:t>
      </w:r>
      <w:r>
        <w:rPr>
          <w:sz w:val="28"/>
        </w:rPr>
        <w:t>nợ</w:t>
      </w:r>
      <w:r>
        <w:rPr>
          <w:spacing w:val="-6"/>
          <w:sz w:val="28"/>
        </w:rPr>
        <w:t> </w:t>
      </w:r>
      <w:r>
        <w:rPr>
          <w:sz w:val="28"/>
        </w:rPr>
        <w:t>hụi là 171.300.000 đồng (Một trăm</w:t>
      </w:r>
      <w:r>
        <w:rPr>
          <w:spacing w:val="-5"/>
          <w:sz w:val="28"/>
        </w:rPr>
        <w:t> </w:t>
      </w:r>
      <w:r>
        <w:rPr>
          <w:sz w:val="28"/>
        </w:rPr>
        <w:t>bảy</w:t>
      </w:r>
      <w:r>
        <w:rPr>
          <w:spacing w:val="-1"/>
          <w:sz w:val="28"/>
        </w:rPr>
        <w:t> </w:t>
      </w:r>
      <w:r>
        <w:rPr>
          <w:sz w:val="28"/>
        </w:rPr>
        <w:t>mươi mốt triệu ba</w:t>
      </w:r>
      <w:r>
        <w:rPr>
          <w:spacing w:val="-1"/>
          <w:sz w:val="28"/>
        </w:rPr>
        <w:t> </w:t>
      </w:r>
      <w:r>
        <w:rPr>
          <w:sz w:val="28"/>
        </w:rPr>
        <w:t>trăm</w:t>
      </w:r>
      <w:r>
        <w:rPr>
          <w:spacing w:val="-5"/>
          <w:sz w:val="28"/>
        </w:rPr>
        <w:t> </w:t>
      </w:r>
      <w:r>
        <w:rPr>
          <w:sz w:val="28"/>
        </w:rPr>
        <w:t>nghìn đồng) là chấm dứt hoàn toàn nợ hụi giữa bà T và chị D. Bà T không yêu cầu tính lãi.</w:t>
      </w:r>
    </w:p>
    <w:p>
      <w:pPr>
        <w:pStyle w:val="ListParagraph"/>
        <w:numPr>
          <w:ilvl w:val="1"/>
          <w:numId w:val="1"/>
        </w:numPr>
        <w:tabs>
          <w:tab w:pos="995" w:val="left" w:leader="none"/>
        </w:tabs>
        <w:spacing w:line="240" w:lineRule="auto" w:before="59" w:after="0"/>
        <w:ind w:left="102" w:right="117" w:firstLine="719"/>
        <w:jc w:val="both"/>
        <w:rPr>
          <w:sz w:val="28"/>
        </w:rPr>
      </w:pPr>
      <w:r>
        <w:rPr>
          <w:sz w:val="28"/>
        </w:rPr>
        <w:t>Chị Nguyễn Thị Thúy D thừa nhận nợ và đồng ý trả cho bà Nguyễn Thị Kim T số tiền nợ là 171.300.000 đồng (Một trăm bảy mươi mốt triệu ba trăm nghìn đồng) là chấm dứt hoàn toàn nợ hụi giữa bà T và chị D.</w:t>
      </w:r>
    </w:p>
    <w:p>
      <w:pPr>
        <w:pStyle w:val="ListParagraph"/>
        <w:numPr>
          <w:ilvl w:val="1"/>
          <w:numId w:val="1"/>
        </w:numPr>
        <w:tabs>
          <w:tab w:pos="986" w:val="left" w:leader="none"/>
        </w:tabs>
        <w:spacing w:line="240" w:lineRule="auto" w:before="62" w:after="0"/>
        <w:ind w:left="985" w:right="0" w:hanging="165"/>
        <w:jc w:val="left"/>
        <w:rPr>
          <w:sz w:val="28"/>
        </w:rPr>
      </w:pPr>
      <w:r>
        <w:rPr>
          <w:sz w:val="28"/>
        </w:rPr>
        <w:t>Về</w:t>
      </w:r>
      <w:r>
        <w:rPr>
          <w:spacing w:val="-3"/>
          <w:sz w:val="28"/>
        </w:rPr>
        <w:t> </w:t>
      </w:r>
      <w:r>
        <w:rPr>
          <w:sz w:val="28"/>
        </w:rPr>
        <w:t>án</w:t>
      </w:r>
      <w:r>
        <w:rPr>
          <w:spacing w:val="-1"/>
          <w:sz w:val="28"/>
        </w:rPr>
        <w:t> </w:t>
      </w:r>
      <w:r>
        <w:rPr>
          <w:spacing w:val="-4"/>
          <w:sz w:val="28"/>
        </w:rPr>
        <w:t>phí:</w:t>
      </w:r>
    </w:p>
    <w:p>
      <w:pPr>
        <w:pStyle w:val="BodyText"/>
        <w:spacing w:before="60"/>
        <w:jc w:val="left"/>
      </w:pPr>
      <w:r>
        <w:rPr/>
        <w:t>Chị</w:t>
      </w:r>
      <w:r>
        <w:rPr>
          <w:spacing w:val="-1"/>
        </w:rPr>
        <w:t> </w:t>
      </w:r>
      <w:r>
        <w:rPr/>
        <w:t>Nguyễn</w:t>
      </w:r>
      <w:r>
        <w:rPr>
          <w:spacing w:val="-1"/>
        </w:rPr>
        <w:t> </w:t>
      </w:r>
      <w:r>
        <w:rPr/>
        <w:t>Thị</w:t>
      </w:r>
      <w:r>
        <w:rPr>
          <w:spacing w:val="-1"/>
        </w:rPr>
        <w:t> </w:t>
      </w:r>
      <w:r>
        <w:rPr/>
        <w:t>Thúy</w:t>
      </w:r>
      <w:r>
        <w:rPr>
          <w:spacing w:val="-3"/>
        </w:rPr>
        <w:t> </w:t>
      </w:r>
      <w:r>
        <w:rPr/>
        <w:t>D tự</w:t>
      </w:r>
      <w:r>
        <w:rPr>
          <w:spacing w:val="-3"/>
        </w:rPr>
        <w:t> </w:t>
      </w:r>
      <w:r>
        <w:rPr/>
        <w:t>nguyện</w:t>
      </w:r>
      <w:r>
        <w:rPr>
          <w:spacing w:val="-1"/>
        </w:rPr>
        <w:t> </w:t>
      </w:r>
      <w:r>
        <w:rPr/>
        <w:t>nộp</w:t>
      </w:r>
      <w:r>
        <w:rPr>
          <w:spacing w:val="-2"/>
        </w:rPr>
        <w:t> </w:t>
      </w:r>
      <w:r>
        <w:rPr/>
        <w:t>4.285.500</w:t>
      </w:r>
      <w:r>
        <w:rPr>
          <w:spacing w:val="-1"/>
        </w:rPr>
        <w:t> </w:t>
      </w:r>
      <w:r>
        <w:rPr/>
        <w:t>(Bốn</w:t>
      </w:r>
      <w:r>
        <w:rPr>
          <w:spacing w:val="-2"/>
        </w:rPr>
        <w:t> </w:t>
      </w:r>
      <w:r>
        <w:rPr/>
        <w:t>triệu</w:t>
      </w:r>
      <w:r>
        <w:rPr>
          <w:spacing w:val="-1"/>
        </w:rPr>
        <w:t> </w:t>
      </w:r>
      <w:r>
        <w:rPr/>
        <w:t>hai</w:t>
      </w:r>
      <w:r>
        <w:rPr>
          <w:spacing w:val="-1"/>
        </w:rPr>
        <w:t> </w:t>
      </w:r>
      <w:r>
        <w:rPr/>
        <w:t>trăm</w:t>
      </w:r>
      <w:r>
        <w:rPr>
          <w:spacing w:val="-6"/>
        </w:rPr>
        <w:t> </w:t>
      </w:r>
      <w:r>
        <w:rPr/>
        <w:t>tám mươi lăm nghìn năm trăm đồng) án phí sơ thẩm dân sự (chị Diễm chưa nộp)</w:t>
      </w:r>
    </w:p>
    <w:p>
      <w:pPr>
        <w:pStyle w:val="BodyText"/>
        <w:spacing w:before="59"/>
        <w:ind w:firstLine="789"/>
        <w:jc w:val="left"/>
      </w:pPr>
      <w:r>
        <w:rPr/>
        <w:t>Bà</w:t>
      </w:r>
      <w:r>
        <w:rPr>
          <w:spacing w:val="28"/>
        </w:rPr>
        <w:t> </w:t>
      </w:r>
      <w:r>
        <w:rPr/>
        <w:t>Nguyễn</w:t>
      </w:r>
      <w:r>
        <w:rPr>
          <w:spacing w:val="29"/>
        </w:rPr>
        <w:t> </w:t>
      </w:r>
      <w:r>
        <w:rPr/>
        <w:t>Thị</w:t>
      </w:r>
      <w:r>
        <w:rPr>
          <w:spacing w:val="29"/>
        </w:rPr>
        <w:t> </w:t>
      </w:r>
      <w:r>
        <w:rPr/>
        <w:t>Kim</w:t>
      </w:r>
      <w:r>
        <w:rPr>
          <w:spacing w:val="26"/>
        </w:rPr>
        <w:t> </w:t>
      </w:r>
      <w:r>
        <w:rPr/>
        <w:t>T</w:t>
      </w:r>
      <w:r>
        <w:rPr>
          <w:spacing w:val="31"/>
        </w:rPr>
        <w:t> </w:t>
      </w:r>
      <w:r>
        <w:rPr/>
        <w:t>được</w:t>
      </w:r>
      <w:r>
        <w:rPr>
          <w:spacing w:val="26"/>
        </w:rPr>
        <w:t> </w:t>
      </w:r>
      <w:r>
        <w:rPr/>
        <w:t>nhận</w:t>
      </w:r>
      <w:r>
        <w:rPr>
          <w:spacing w:val="29"/>
        </w:rPr>
        <w:t> </w:t>
      </w:r>
      <w:r>
        <w:rPr/>
        <w:t>lại</w:t>
      </w:r>
      <w:r>
        <w:rPr>
          <w:spacing w:val="26"/>
        </w:rPr>
        <w:t> </w:t>
      </w:r>
      <w:r>
        <w:rPr/>
        <w:t>số</w:t>
      </w:r>
      <w:r>
        <w:rPr>
          <w:spacing w:val="26"/>
        </w:rPr>
        <w:t> </w:t>
      </w:r>
      <w:r>
        <w:rPr/>
        <w:t>tiền</w:t>
      </w:r>
      <w:r>
        <w:rPr>
          <w:spacing w:val="26"/>
        </w:rPr>
        <w:t> </w:t>
      </w:r>
      <w:r>
        <w:rPr/>
        <w:t>đã</w:t>
      </w:r>
      <w:r>
        <w:rPr>
          <w:spacing w:val="26"/>
        </w:rPr>
        <w:t> </w:t>
      </w:r>
      <w:r>
        <w:rPr/>
        <w:t>nộp</w:t>
      </w:r>
      <w:r>
        <w:rPr>
          <w:spacing w:val="27"/>
        </w:rPr>
        <w:t> </w:t>
      </w:r>
      <w:r>
        <w:rPr/>
        <w:t>là</w:t>
      </w:r>
      <w:r>
        <w:rPr>
          <w:spacing w:val="26"/>
        </w:rPr>
        <w:t> </w:t>
      </w:r>
      <w:r>
        <w:rPr/>
        <w:t>4.285.500</w:t>
      </w:r>
      <w:r>
        <w:rPr>
          <w:spacing w:val="29"/>
        </w:rPr>
        <w:t> </w:t>
      </w:r>
      <w:r>
        <w:rPr/>
        <w:t>(Bốn triệu</w:t>
      </w:r>
      <w:r>
        <w:rPr>
          <w:spacing w:val="16"/>
        </w:rPr>
        <w:t> </w:t>
      </w:r>
      <w:r>
        <w:rPr/>
        <w:t>hai</w:t>
      </w:r>
      <w:r>
        <w:rPr>
          <w:spacing w:val="17"/>
        </w:rPr>
        <w:t> </w:t>
      </w:r>
      <w:r>
        <w:rPr/>
        <w:t>trăm</w:t>
      </w:r>
      <w:r>
        <w:rPr>
          <w:spacing w:val="11"/>
        </w:rPr>
        <w:t> </w:t>
      </w:r>
      <w:r>
        <w:rPr/>
        <w:t>tám</w:t>
      </w:r>
      <w:r>
        <w:rPr>
          <w:spacing w:val="13"/>
        </w:rPr>
        <w:t> </w:t>
      </w:r>
      <w:r>
        <w:rPr/>
        <w:t>mươi</w:t>
      </w:r>
      <w:r>
        <w:rPr>
          <w:spacing w:val="16"/>
        </w:rPr>
        <w:t> </w:t>
      </w:r>
      <w:r>
        <w:rPr/>
        <w:t>lăm</w:t>
      </w:r>
      <w:r>
        <w:rPr>
          <w:spacing w:val="11"/>
        </w:rPr>
        <w:t> </w:t>
      </w:r>
      <w:r>
        <w:rPr/>
        <w:t>nghìn</w:t>
      </w:r>
      <w:r>
        <w:rPr>
          <w:spacing w:val="17"/>
        </w:rPr>
        <w:t> </w:t>
      </w:r>
      <w:r>
        <w:rPr/>
        <w:t>năm</w:t>
      </w:r>
      <w:r>
        <w:rPr>
          <w:spacing w:val="11"/>
        </w:rPr>
        <w:t> </w:t>
      </w:r>
      <w:r>
        <w:rPr/>
        <w:t>trăm</w:t>
      </w:r>
      <w:r>
        <w:rPr>
          <w:spacing w:val="10"/>
        </w:rPr>
        <w:t> </w:t>
      </w:r>
      <w:r>
        <w:rPr/>
        <w:t>đồng)</w:t>
      </w:r>
      <w:r>
        <w:rPr>
          <w:spacing w:val="16"/>
        </w:rPr>
        <w:t> </w:t>
      </w:r>
      <w:r>
        <w:rPr/>
        <w:t>tiền</w:t>
      </w:r>
      <w:r>
        <w:rPr>
          <w:spacing w:val="17"/>
        </w:rPr>
        <w:t> </w:t>
      </w:r>
      <w:r>
        <w:rPr/>
        <w:t>tạm</w:t>
      </w:r>
      <w:r>
        <w:rPr>
          <w:spacing w:val="11"/>
        </w:rPr>
        <w:t> </w:t>
      </w:r>
      <w:r>
        <w:rPr/>
        <w:t>ứng</w:t>
      </w:r>
      <w:r>
        <w:rPr>
          <w:spacing w:val="16"/>
        </w:rPr>
        <w:t> </w:t>
      </w:r>
      <w:r>
        <w:rPr/>
        <w:t>án</w:t>
      </w:r>
      <w:r>
        <w:rPr>
          <w:spacing w:val="17"/>
        </w:rPr>
        <w:t> </w:t>
      </w:r>
      <w:r>
        <w:rPr/>
        <w:t>phí</w:t>
      </w:r>
      <w:r>
        <w:rPr>
          <w:spacing w:val="17"/>
        </w:rPr>
        <w:t> </w:t>
      </w:r>
      <w:r>
        <w:rPr/>
        <w:t>đã</w:t>
      </w:r>
      <w:r>
        <w:rPr>
          <w:spacing w:val="16"/>
        </w:rPr>
        <w:t> </w:t>
      </w:r>
      <w:r>
        <w:rPr>
          <w:spacing w:val="-5"/>
        </w:rPr>
        <w:t>nộp</w:t>
      </w:r>
    </w:p>
    <w:p>
      <w:pPr>
        <w:spacing w:after="0"/>
        <w:jc w:val="left"/>
        <w:sectPr>
          <w:type w:val="continuous"/>
          <w:pgSz w:w="11910" w:h="16850"/>
          <w:pgMar w:top="1060" w:bottom="280" w:left="1600" w:right="1020"/>
        </w:sectPr>
      </w:pPr>
    </w:p>
    <w:p>
      <w:pPr>
        <w:pStyle w:val="BodyText"/>
        <w:spacing w:line="242" w:lineRule="auto" w:before="65"/>
        <w:ind w:right="126" w:firstLine="0"/>
      </w:pPr>
      <w:r>
        <w:rPr/>
        <w:t>ngày 16/11/2022 theo biên lai thu số 0013934 của Chi cục Thi hành án dân sự huyện Lấp Vò.</w:t>
      </w:r>
    </w:p>
    <w:p>
      <w:pPr>
        <w:pStyle w:val="BodyText"/>
        <w:spacing w:before="115"/>
        <w:ind w:right="107" w:firstLine="707"/>
      </w:pPr>
      <w:r>
        <w:rPr/>
        <w:t>Kể từ ngày bản án, quyết định có hiệu lực pháp luật (đối với các trường hợp cơ quan thi hành án có quyền chủ động ra quyết định thi hành án) hoặc có đơn yêu cầu thi hành án của người được thi hành án (đối với các khoản tiền trả cho người được thi hành án) cho đến khi thi hành án xong, bên phải thi hành án còn phải chịu khoản tiền lãi của số tiền còn phải thi hành án theo mức lãi suất quy định tại Điều 357, Điều 468 Bộ luật dân sự năm 2015.</w:t>
      </w:r>
    </w:p>
    <w:p>
      <w:pPr>
        <w:pStyle w:val="ListParagraph"/>
        <w:numPr>
          <w:ilvl w:val="0"/>
          <w:numId w:val="1"/>
        </w:numPr>
        <w:tabs>
          <w:tab w:pos="1117" w:val="left" w:leader="none"/>
        </w:tabs>
        <w:spacing w:line="240" w:lineRule="auto" w:before="120" w:after="0"/>
        <w:ind w:left="102" w:right="119" w:firstLine="707"/>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10" w:val="left" w:leader="none"/>
        </w:tabs>
        <w:spacing w:line="240" w:lineRule="auto" w:before="120" w:after="0"/>
        <w:ind w:left="102" w:right="117" w:firstLine="707"/>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7b và 9 Luật Thi hành án dân sự; thời hiệu thi hành án được thực hiện theo quy định tại Điều 30 Luật Thi hành án dân sự.</w:t>
      </w:r>
    </w:p>
    <w:p>
      <w:pPr>
        <w:tabs>
          <w:tab w:pos="6957" w:val="left" w:leader="none"/>
        </w:tabs>
        <w:spacing w:line="320" w:lineRule="exact" w:before="245"/>
        <w:ind w:left="102" w:right="0" w:firstLine="0"/>
        <w:jc w:val="both"/>
        <w:rPr>
          <w:b/>
          <w:sz w:val="28"/>
        </w:rPr>
      </w:pPr>
      <w:r>
        <w:rPr>
          <w:b/>
          <w:i/>
          <w:sz w:val="26"/>
        </w:rPr>
        <w:t>Nơi</w:t>
      </w:r>
      <w:r>
        <w:rPr>
          <w:b/>
          <w:i/>
          <w:spacing w:val="-7"/>
          <w:sz w:val="26"/>
        </w:rPr>
        <w:t> </w:t>
      </w:r>
      <w:r>
        <w:rPr>
          <w:b/>
          <w:i/>
          <w:spacing w:val="-2"/>
          <w:sz w:val="26"/>
        </w:rPr>
        <w:t>nhận:</w:t>
      </w:r>
      <w:r>
        <w:rPr>
          <w:b/>
          <w:i/>
          <w:sz w:val="26"/>
        </w:rPr>
        <w:tab/>
      </w:r>
      <w:r>
        <w:rPr>
          <w:b/>
          <w:sz w:val="28"/>
        </w:rPr>
        <w:t>THẨM</w:t>
      </w:r>
      <w:r>
        <w:rPr>
          <w:b/>
          <w:spacing w:val="-2"/>
          <w:sz w:val="28"/>
        </w:rPr>
        <w:t> </w:t>
      </w:r>
      <w:r>
        <w:rPr>
          <w:b/>
          <w:spacing w:val="-4"/>
          <w:sz w:val="28"/>
        </w:rPr>
        <w:t>PHÁN</w:t>
      </w:r>
    </w:p>
    <w:p>
      <w:pPr>
        <w:pStyle w:val="ListParagraph"/>
        <w:numPr>
          <w:ilvl w:val="0"/>
          <w:numId w:val="2"/>
        </w:numPr>
        <w:tabs>
          <w:tab w:pos="227" w:val="left" w:leader="none"/>
        </w:tabs>
        <w:spacing w:line="251" w:lineRule="exact" w:before="0" w:after="0"/>
        <w:ind w:left="226" w:right="0" w:hanging="125"/>
        <w:jc w:val="left"/>
        <w:rPr>
          <w:sz w:val="22"/>
        </w:rPr>
      </w:pPr>
      <w:r>
        <w:rPr>
          <w:sz w:val="22"/>
        </w:rPr>
        <w:t>VKSND</w:t>
      </w:r>
      <w:r>
        <w:rPr>
          <w:spacing w:val="-3"/>
          <w:sz w:val="22"/>
        </w:rPr>
        <w:t> </w:t>
      </w:r>
      <w:r>
        <w:rPr>
          <w:sz w:val="22"/>
        </w:rPr>
        <w:t>H.Lấp</w:t>
      </w:r>
      <w:r>
        <w:rPr>
          <w:spacing w:val="-1"/>
          <w:sz w:val="22"/>
        </w:rPr>
        <w:t> </w:t>
      </w:r>
      <w:r>
        <w:rPr>
          <w:spacing w:val="-5"/>
          <w:sz w:val="22"/>
        </w:rPr>
        <w:t>Vò;</w:t>
      </w:r>
    </w:p>
    <w:p>
      <w:pPr>
        <w:pStyle w:val="ListParagraph"/>
        <w:numPr>
          <w:ilvl w:val="0"/>
          <w:numId w:val="2"/>
        </w:numPr>
        <w:tabs>
          <w:tab w:pos="230" w:val="left" w:leader="none"/>
        </w:tabs>
        <w:spacing w:line="252" w:lineRule="exact" w:before="2" w:after="0"/>
        <w:ind w:left="229" w:right="0" w:hanging="128"/>
        <w:jc w:val="left"/>
        <w:rPr>
          <w:sz w:val="22"/>
        </w:rPr>
      </w:pPr>
      <w:r>
        <w:rPr>
          <w:sz w:val="22"/>
        </w:rPr>
        <w:t>CCTHADS</w:t>
      </w:r>
      <w:r>
        <w:rPr>
          <w:spacing w:val="-5"/>
          <w:sz w:val="22"/>
        </w:rPr>
        <w:t> </w:t>
      </w:r>
      <w:r>
        <w:rPr>
          <w:sz w:val="22"/>
        </w:rPr>
        <w:t>H.Lấp</w:t>
      </w:r>
      <w:r>
        <w:rPr>
          <w:spacing w:val="-4"/>
          <w:sz w:val="22"/>
        </w:rPr>
        <w:t> </w:t>
      </w:r>
      <w:r>
        <w:rPr>
          <w:spacing w:val="-5"/>
          <w:sz w:val="22"/>
        </w:rPr>
        <w:t>Vò;</w:t>
      </w:r>
    </w:p>
    <w:p>
      <w:pPr>
        <w:pStyle w:val="ListParagraph"/>
        <w:numPr>
          <w:ilvl w:val="0"/>
          <w:numId w:val="2"/>
        </w:numPr>
        <w:tabs>
          <w:tab w:pos="230" w:val="left" w:leader="none"/>
        </w:tabs>
        <w:spacing w:line="252" w:lineRule="exact" w:before="0" w:after="0"/>
        <w:ind w:left="229" w:right="0" w:hanging="128"/>
        <w:jc w:val="left"/>
        <w:rPr>
          <w:sz w:val="22"/>
        </w:rPr>
      </w:pPr>
      <w:r>
        <w:rPr>
          <w:sz w:val="22"/>
        </w:rPr>
        <w:t>Các</w:t>
      </w:r>
      <w:r>
        <w:rPr>
          <w:spacing w:val="-1"/>
          <w:sz w:val="22"/>
        </w:rPr>
        <w:t> </w:t>
      </w:r>
      <w:r>
        <w:rPr>
          <w:spacing w:val="-4"/>
          <w:sz w:val="22"/>
        </w:rPr>
        <w:t>Đ/S;</w:t>
      </w:r>
    </w:p>
    <w:p>
      <w:pPr>
        <w:pStyle w:val="ListParagraph"/>
        <w:numPr>
          <w:ilvl w:val="0"/>
          <w:numId w:val="2"/>
        </w:numPr>
        <w:tabs>
          <w:tab w:pos="227" w:val="left" w:leader="none"/>
        </w:tabs>
        <w:spacing w:line="252" w:lineRule="exact" w:before="0" w:after="0"/>
        <w:ind w:left="226" w:right="0" w:hanging="125"/>
        <w:jc w:val="left"/>
        <w:rPr>
          <w:sz w:val="22"/>
        </w:rPr>
      </w:pPr>
      <w:r>
        <w:rPr>
          <w:sz w:val="22"/>
        </w:rPr>
        <w:t>Lưu:</w:t>
      </w:r>
      <w:r>
        <w:rPr>
          <w:spacing w:val="-4"/>
          <w:sz w:val="22"/>
        </w:rPr>
        <w:t> </w:t>
      </w:r>
      <w:r>
        <w:rPr>
          <w:sz w:val="22"/>
        </w:rPr>
        <w:t>HSVA</w:t>
      </w:r>
      <w:r>
        <w:rPr>
          <w:spacing w:val="-3"/>
          <w:sz w:val="22"/>
        </w:rPr>
        <w:t> </w:t>
      </w:r>
      <w:r>
        <w:rPr>
          <w:sz w:val="22"/>
        </w:rPr>
        <w:t>và </w:t>
      </w:r>
      <w:r>
        <w:rPr>
          <w:spacing w:val="-4"/>
          <w:sz w:val="22"/>
        </w:rPr>
        <w:t>VPTA.</w:t>
      </w: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spacing w:before="4"/>
        <w:ind w:left="0" w:firstLine="0"/>
        <w:jc w:val="left"/>
        <w:rPr>
          <w:sz w:val="22"/>
        </w:rPr>
      </w:pPr>
    </w:p>
    <w:p>
      <w:pPr>
        <w:spacing w:before="1"/>
        <w:ind w:left="0" w:right="327" w:firstLine="0"/>
        <w:jc w:val="right"/>
        <w:rPr>
          <w:b/>
          <w:sz w:val="28"/>
        </w:rPr>
      </w:pPr>
      <w:r>
        <w:rPr>
          <w:b/>
          <w:sz w:val="28"/>
        </w:rPr>
        <w:t>Lê</w:t>
      </w:r>
      <w:r>
        <w:rPr>
          <w:b/>
          <w:spacing w:val="-3"/>
          <w:sz w:val="28"/>
        </w:rPr>
        <w:t> </w:t>
      </w:r>
      <w:r>
        <w:rPr>
          <w:b/>
          <w:sz w:val="28"/>
        </w:rPr>
        <w:t>Thị</w:t>
      </w:r>
      <w:r>
        <w:rPr>
          <w:b/>
          <w:spacing w:val="-1"/>
          <w:sz w:val="28"/>
        </w:rPr>
        <w:t> </w:t>
      </w:r>
      <w:r>
        <w:rPr>
          <w:b/>
          <w:sz w:val="28"/>
        </w:rPr>
        <w:t>Kiều</w:t>
      </w:r>
      <w:r>
        <w:rPr>
          <w:b/>
          <w:spacing w:val="-1"/>
          <w:sz w:val="28"/>
        </w:rPr>
        <w:t> </w:t>
      </w:r>
      <w:r>
        <w:rPr>
          <w:b/>
          <w:spacing w:val="-4"/>
          <w:sz w:val="28"/>
        </w:rPr>
        <w:t>Tiên</w:t>
      </w:r>
    </w:p>
    <w:sectPr>
      <w:pgSz w:w="11910" w:h="16850"/>
      <w:pgMar w:top="106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26" w:hanging="125"/>
      </w:pPr>
      <w:rPr>
        <w:rFonts w:hint="default"/>
        <w:lang w:val="vi" w:eastAsia="en-US" w:bidi="ar-SA"/>
      </w:rPr>
    </w:lvl>
    <w:lvl w:ilvl="2">
      <w:start w:val="0"/>
      <w:numFmt w:val="bullet"/>
      <w:lvlText w:val="•"/>
      <w:lvlJc w:val="left"/>
      <w:pPr>
        <w:ind w:left="2033" w:hanging="125"/>
      </w:pPr>
      <w:rPr>
        <w:rFonts w:hint="default"/>
        <w:lang w:val="vi" w:eastAsia="en-US" w:bidi="ar-SA"/>
      </w:rPr>
    </w:lvl>
    <w:lvl w:ilvl="3">
      <w:start w:val="0"/>
      <w:numFmt w:val="bullet"/>
      <w:lvlText w:val="•"/>
      <w:lvlJc w:val="left"/>
      <w:pPr>
        <w:ind w:left="2939" w:hanging="125"/>
      </w:pPr>
      <w:rPr>
        <w:rFonts w:hint="default"/>
        <w:lang w:val="vi" w:eastAsia="en-US" w:bidi="ar-SA"/>
      </w:rPr>
    </w:lvl>
    <w:lvl w:ilvl="4">
      <w:start w:val="0"/>
      <w:numFmt w:val="bullet"/>
      <w:lvlText w:val="•"/>
      <w:lvlJc w:val="left"/>
      <w:pPr>
        <w:ind w:left="3846" w:hanging="125"/>
      </w:pPr>
      <w:rPr>
        <w:rFonts w:hint="default"/>
        <w:lang w:val="vi" w:eastAsia="en-US" w:bidi="ar-SA"/>
      </w:rPr>
    </w:lvl>
    <w:lvl w:ilvl="5">
      <w:start w:val="0"/>
      <w:numFmt w:val="bullet"/>
      <w:lvlText w:val="•"/>
      <w:lvlJc w:val="left"/>
      <w:pPr>
        <w:ind w:left="4753" w:hanging="125"/>
      </w:pPr>
      <w:rPr>
        <w:rFonts w:hint="default"/>
        <w:lang w:val="vi" w:eastAsia="en-US" w:bidi="ar-SA"/>
      </w:rPr>
    </w:lvl>
    <w:lvl w:ilvl="6">
      <w:start w:val="0"/>
      <w:numFmt w:val="bullet"/>
      <w:lvlText w:val="•"/>
      <w:lvlJc w:val="left"/>
      <w:pPr>
        <w:ind w:left="5659" w:hanging="125"/>
      </w:pPr>
      <w:rPr>
        <w:rFonts w:hint="default"/>
        <w:lang w:val="vi" w:eastAsia="en-US" w:bidi="ar-SA"/>
      </w:rPr>
    </w:lvl>
    <w:lvl w:ilvl="7">
      <w:start w:val="0"/>
      <w:numFmt w:val="bullet"/>
      <w:lvlText w:val="•"/>
      <w:lvlJc w:val="left"/>
      <w:pPr>
        <w:ind w:left="6566" w:hanging="125"/>
      </w:pPr>
      <w:rPr>
        <w:rFonts w:hint="default"/>
        <w:lang w:val="vi" w:eastAsia="en-US" w:bidi="ar-SA"/>
      </w:rPr>
    </w:lvl>
    <w:lvl w:ilvl="8">
      <w:start w:val="0"/>
      <w:numFmt w:val="bullet"/>
      <w:lvlText w:val="•"/>
      <w:lvlJc w:val="left"/>
      <w:pPr>
        <w:ind w:left="7473" w:hanging="125"/>
      </w:pPr>
      <w:rPr>
        <w:rFonts w:hint="default"/>
        <w:lang w:val="vi" w:eastAsia="en-US" w:bidi="ar-SA"/>
      </w:rPr>
    </w:lvl>
  </w:abstractNum>
  <w:abstractNum w:abstractNumId="0">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09" w:hanging="164"/>
      </w:pPr>
      <w:rPr>
        <w:rFonts w:hint="default"/>
        <w:lang w:val="vi" w:eastAsia="en-US" w:bidi="ar-SA"/>
      </w:rPr>
    </w:lvl>
    <w:lvl w:ilvl="3">
      <w:start w:val="0"/>
      <w:numFmt w:val="bullet"/>
      <w:lvlText w:val="•"/>
      <w:lvlJc w:val="left"/>
      <w:pPr>
        <w:ind w:left="2919" w:hanging="164"/>
      </w:pPr>
      <w:rPr>
        <w:rFonts w:hint="default"/>
        <w:lang w:val="vi" w:eastAsia="en-US" w:bidi="ar-SA"/>
      </w:rPr>
    </w:lvl>
    <w:lvl w:ilvl="4">
      <w:start w:val="0"/>
      <w:numFmt w:val="bullet"/>
      <w:lvlText w:val="•"/>
      <w:lvlJc w:val="left"/>
      <w:pPr>
        <w:ind w:left="3828" w:hanging="164"/>
      </w:pPr>
      <w:rPr>
        <w:rFonts w:hint="default"/>
        <w:lang w:val="vi" w:eastAsia="en-US" w:bidi="ar-SA"/>
      </w:rPr>
    </w:lvl>
    <w:lvl w:ilvl="5">
      <w:start w:val="0"/>
      <w:numFmt w:val="bullet"/>
      <w:lvlText w:val="•"/>
      <w:lvlJc w:val="left"/>
      <w:pPr>
        <w:ind w:left="4738" w:hanging="164"/>
      </w:pPr>
      <w:rPr>
        <w:rFonts w:hint="default"/>
        <w:lang w:val="vi" w:eastAsia="en-US" w:bidi="ar-SA"/>
      </w:rPr>
    </w:lvl>
    <w:lvl w:ilvl="6">
      <w:start w:val="0"/>
      <w:numFmt w:val="bullet"/>
      <w:lvlText w:val="•"/>
      <w:lvlJc w:val="left"/>
      <w:pPr>
        <w:ind w:left="5648" w:hanging="164"/>
      </w:pPr>
      <w:rPr>
        <w:rFonts w:hint="default"/>
        <w:lang w:val="vi" w:eastAsia="en-US" w:bidi="ar-SA"/>
      </w:rPr>
    </w:lvl>
    <w:lvl w:ilvl="7">
      <w:start w:val="0"/>
      <w:numFmt w:val="bullet"/>
      <w:lvlText w:val="•"/>
      <w:lvlJc w:val="left"/>
      <w:pPr>
        <w:ind w:left="6557" w:hanging="164"/>
      </w:pPr>
      <w:rPr>
        <w:rFonts w:hint="default"/>
        <w:lang w:val="vi" w:eastAsia="en-US" w:bidi="ar-SA"/>
      </w:rPr>
    </w:lvl>
    <w:lvl w:ilvl="8">
      <w:start w:val="0"/>
      <w:numFmt w:val="bullet"/>
      <w:lvlText w:val="•"/>
      <w:lvlJc w:val="left"/>
      <w:pPr>
        <w:ind w:left="7467"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2023-04-24T06:18:53Z</dcterms:created>
  <dcterms:modified xsi:type="dcterms:W3CDTF">2023-04-24T06:18:53Z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