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2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1"/>
        <w:gridCol w:w="6414"/>
      </w:tblGrid>
      <w:tr>
        <w:trPr>
          <w:trHeight w:val="1787" w:hRule="atLeast"/>
        </w:trPr>
        <w:tc>
          <w:tcPr>
            <w:tcW w:w="3621" w:type="dxa"/>
          </w:tcPr>
          <w:p>
            <w:pPr>
              <w:pStyle w:val="TableParagraph"/>
              <w:spacing w:line="276" w:lineRule="auto"/>
              <w:ind w:left="261" w:right="564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QUẬN BA ĐÌNH THÀNH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HÀ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NỘI</w:t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745"/>
              <w:rPr>
                <w:sz w:val="2"/>
              </w:rPr>
            </w:pPr>
            <w:r>
              <w:rPr>
                <w:sz w:val="2"/>
              </w:rPr>
              <w:pict>
                <v:group style="width:91pt;height:.6pt;mso-position-horizontal-relative:char;mso-position-vertical-relative:line" id="docshapegroup1" coordorigin="0,0" coordsize="1820,12">
                  <v:line style="position:absolute" from="0,6" to="1820,6" stroked="true" strokeweight=".56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33"/>
              <w:ind w:left="46" w:right="353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961/</w:t>
            </w:r>
            <w:r>
              <w:rPr>
                <w:sz w:val="28"/>
              </w:rPr>
              <w:t>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414" w:type="dxa"/>
          </w:tcPr>
          <w:p>
            <w:pPr>
              <w:pStyle w:val="TableParagraph"/>
              <w:spacing w:line="311" w:lineRule="exact"/>
              <w:ind w:lef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50"/>
              <w:ind w:lef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tabs>
                <w:tab w:pos="3499" w:val="left" w:leader="none"/>
              </w:tabs>
              <w:spacing w:before="47"/>
              <w:ind w:left="21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2163"/>
              <w:rPr>
                <w:sz w:val="28"/>
              </w:rPr>
            </w:pPr>
            <w:r>
              <w:rPr>
                <w:sz w:val="28"/>
              </w:rPr>
              <w:t>Ba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Đình,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 tháng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spacing w:before="89"/>
        <w:ind w:left="2126" w:right="240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8"/>
        <w:ind w:left="2126" w:right="240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278" w:lineRule="auto" w:before="47"/>
        <w:ind w:left="2126" w:right="240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 TÒA ÁN NHÂN DÂN QUẬN BA ĐÌNH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spacing w:line="278" w:lineRule="auto"/>
        <w:ind w:right="396" w:firstLine="566"/>
        <w:jc w:val="both"/>
      </w:pPr>
      <w:r>
        <w:rPr/>
        <w:t>Căn cứ khoản 4 Điều 147, Điều 212, Điều 213, khoản 4 Điều 397 của Bộ luật tố tụng dân sự năm 2015;</w:t>
      </w:r>
    </w:p>
    <w:p>
      <w:pPr>
        <w:pStyle w:val="BodyText"/>
        <w:spacing w:line="276" w:lineRule="auto"/>
        <w:ind w:left="685" w:right="930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55;</w:t>
      </w:r>
      <w:r>
        <w:rPr>
          <w:spacing w:val="-1"/>
        </w:rPr>
        <w:t> </w:t>
      </w:r>
      <w:r>
        <w:rPr/>
        <w:t>58;</w:t>
      </w:r>
      <w:r>
        <w:rPr>
          <w:spacing w:val="-5"/>
        </w:rPr>
        <w:t> </w:t>
      </w:r>
      <w:r>
        <w:rPr/>
        <w:t>59;</w:t>
      </w:r>
      <w:r>
        <w:rPr>
          <w:spacing w:val="-2"/>
        </w:rPr>
        <w:t> </w:t>
      </w:r>
      <w:r>
        <w:rPr/>
        <w:t>81;</w:t>
      </w:r>
      <w:r>
        <w:rPr>
          <w:spacing w:val="-1"/>
        </w:rPr>
        <w:t> </w:t>
      </w:r>
      <w:r>
        <w:rPr/>
        <w:t>82;</w:t>
      </w:r>
      <w:r>
        <w:rPr>
          <w:spacing w:val="-4"/>
        </w:rPr>
        <w:t> </w:t>
      </w:r>
      <w:r>
        <w:rPr/>
        <w:t>83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-5"/>
        </w:rPr>
        <w:t> </w:t>
      </w:r>
      <w:r>
        <w:rPr/>
        <w:t>năm</w:t>
      </w:r>
      <w:r>
        <w:rPr>
          <w:spacing w:val="-7"/>
        </w:rPr>
        <w:t> </w:t>
      </w:r>
      <w:r>
        <w:rPr/>
        <w:t>2014; Căn cứ Luật Phí và Lệ phí năm 2015;</w:t>
      </w:r>
    </w:p>
    <w:p>
      <w:pPr>
        <w:pStyle w:val="BodyText"/>
        <w:spacing w:line="276" w:lineRule="auto"/>
        <w:ind w:right="396" w:firstLine="566"/>
        <w:jc w:val="both"/>
      </w:pPr>
      <w:r>
        <w:rPr/>
        <w:t>Căn cứ khoản 3 Điều 37 của Nghị quyết 326/2016/UBTVQH14 ngày 30/12/2016 của</w:t>
      </w:r>
      <w:r>
        <w:rPr>
          <w:spacing w:val="-4"/>
        </w:rPr>
        <w:t> </w:t>
      </w:r>
      <w:r>
        <w:rPr/>
        <w:t>Ủy</w:t>
      </w:r>
      <w:r>
        <w:rPr>
          <w:spacing w:val="-8"/>
        </w:rPr>
        <w:t> </w:t>
      </w:r>
      <w:r>
        <w:rPr/>
        <w:t>ban</w:t>
      </w:r>
      <w:r>
        <w:rPr>
          <w:spacing w:val="-4"/>
        </w:rPr>
        <w:t> </w:t>
      </w:r>
      <w:r>
        <w:rPr/>
        <w:t>thường</w:t>
      </w:r>
      <w:r>
        <w:rPr>
          <w:spacing w:val="-6"/>
        </w:rPr>
        <w:t> </w:t>
      </w:r>
      <w:r>
        <w:rPr/>
        <w:t>vụ</w:t>
      </w:r>
      <w:r>
        <w:rPr>
          <w:spacing w:val="-3"/>
        </w:rPr>
        <w:t> </w:t>
      </w:r>
      <w:r>
        <w:rPr/>
        <w:t>Quốc</w:t>
      </w:r>
      <w:r>
        <w:rPr>
          <w:spacing w:val="-7"/>
        </w:rPr>
        <w:t> </w:t>
      </w:r>
      <w:r>
        <w:rPr/>
        <w:t>hội</w:t>
      </w:r>
      <w:r>
        <w:rPr>
          <w:spacing w:val="-5"/>
        </w:rPr>
        <w:t> </w:t>
      </w:r>
      <w:r>
        <w:rPr/>
        <w:t>về</w:t>
      </w:r>
      <w:r>
        <w:rPr>
          <w:spacing w:val="-7"/>
        </w:rPr>
        <w:t> </w:t>
      </w:r>
      <w:r>
        <w:rPr/>
        <w:t>thu,</w:t>
      </w:r>
      <w:r>
        <w:rPr>
          <w:spacing w:val="-5"/>
        </w:rPr>
        <w:t> </w:t>
      </w:r>
      <w:r>
        <w:rPr/>
        <w:t>miễn,</w:t>
      </w:r>
      <w:r>
        <w:rPr>
          <w:spacing w:val="-7"/>
        </w:rPr>
        <w:t> </w:t>
      </w:r>
      <w:r>
        <w:rPr/>
        <w:t>giảm,</w:t>
      </w:r>
      <w:r>
        <w:rPr>
          <w:spacing w:val="-5"/>
        </w:rPr>
        <w:t> </w:t>
      </w:r>
      <w:r>
        <w:rPr/>
        <w:t>thu,</w:t>
      </w:r>
      <w:r>
        <w:rPr>
          <w:spacing w:val="-5"/>
        </w:rPr>
        <w:t> </w:t>
      </w:r>
      <w:r>
        <w:rPr/>
        <w:t>nộp,</w:t>
      </w:r>
      <w:r>
        <w:rPr>
          <w:spacing w:val="-5"/>
        </w:rPr>
        <w:t> </w:t>
      </w:r>
      <w:r>
        <w:rPr/>
        <w:t>quản</w:t>
      </w:r>
      <w:r>
        <w:rPr>
          <w:spacing w:val="-6"/>
        </w:rPr>
        <w:t> </w:t>
      </w:r>
      <w:r>
        <w:rPr/>
        <w:t>lý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sử</w:t>
      </w:r>
      <w:r>
        <w:rPr>
          <w:spacing w:val="-8"/>
        </w:rPr>
        <w:t> </w:t>
      </w:r>
      <w:r>
        <w:rPr/>
        <w:t>dụng</w:t>
      </w:r>
      <w:r>
        <w:rPr>
          <w:spacing w:val="-4"/>
        </w:rPr>
        <w:t> </w:t>
      </w:r>
      <w:r>
        <w:rPr/>
        <w:t>án</w:t>
      </w:r>
      <w:r>
        <w:rPr>
          <w:spacing w:val="-6"/>
        </w:rPr>
        <w:t> </w:t>
      </w:r>
      <w:r>
        <w:rPr/>
        <w:t>phí lệ phí Tòa án.</w:t>
      </w:r>
    </w:p>
    <w:p>
      <w:pPr>
        <w:pStyle w:val="BodyText"/>
        <w:spacing w:line="276" w:lineRule="auto"/>
        <w:ind w:right="397" w:firstLine="566"/>
        <w:jc w:val="both"/>
      </w:pPr>
      <w:r>
        <w:rPr/>
        <w:t>Sau</w:t>
      </w:r>
      <w:r>
        <w:rPr>
          <w:spacing w:val="-7"/>
        </w:rPr>
        <w:t> </w:t>
      </w:r>
      <w:r>
        <w:rPr/>
        <w:t>khi</w:t>
      </w:r>
      <w:r>
        <w:rPr>
          <w:spacing w:val="-7"/>
        </w:rPr>
        <w:t> </w:t>
      </w:r>
      <w:r>
        <w:rPr/>
        <w:t>nghiên</w:t>
      </w:r>
      <w:r>
        <w:rPr>
          <w:spacing w:val="-7"/>
        </w:rPr>
        <w:t> </w:t>
      </w:r>
      <w:r>
        <w:rPr/>
        <w:t>cứu</w:t>
      </w:r>
      <w:r>
        <w:rPr>
          <w:spacing w:val="-7"/>
        </w:rPr>
        <w:t> </w:t>
      </w:r>
      <w:r>
        <w:rPr/>
        <w:t>hồ</w:t>
      </w:r>
      <w:r>
        <w:rPr>
          <w:spacing w:val="-6"/>
        </w:rPr>
        <w:t> </w:t>
      </w:r>
      <w:r>
        <w:rPr/>
        <w:t>sơ</w:t>
      </w:r>
      <w:r>
        <w:rPr>
          <w:spacing w:val="-7"/>
        </w:rPr>
        <w:t> </w:t>
      </w:r>
      <w:r>
        <w:rPr/>
        <w:t>việc</w:t>
      </w:r>
      <w:r>
        <w:rPr>
          <w:spacing w:val="-10"/>
        </w:rPr>
        <w:t> </w:t>
      </w:r>
      <w:r>
        <w:rPr/>
        <w:t>hôn</w:t>
      </w:r>
      <w:r>
        <w:rPr>
          <w:spacing w:val="-7"/>
        </w:rPr>
        <w:t> </w:t>
      </w:r>
      <w:r>
        <w:rPr/>
        <w:t>nhân</w:t>
      </w:r>
      <w:r>
        <w:rPr>
          <w:spacing w:val="-7"/>
        </w:rPr>
        <w:t> </w:t>
      </w:r>
      <w:r>
        <w:rPr/>
        <w:t>gia</w:t>
      </w:r>
      <w:r>
        <w:rPr>
          <w:spacing w:val="-8"/>
        </w:rPr>
        <w:t> </w:t>
      </w:r>
      <w:r>
        <w:rPr/>
        <w:t>đình</w:t>
      </w:r>
      <w:r>
        <w:rPr>
          <w:spacing w:val="-7"/>
        </w:rPr>
        <w:t> </w:t>
      </w:r>
      <w:r>
        <w:rPr/>
        <w:t>thụ</w:t>
      </w:r>
      <w:r>
        <w:rPr>
          <w:spacing w:val="-6"/>
        </w:rPr>
        <w:t> </w:t>
      </w:r>
      <w:r>
        <w:rPr/>
        <w:t>lý</w:t>
      </w:r>
      <w:r>
        <w:rPr>
          <w:spacing w:val="-7"/>
        </w:rPr>
        <w:t> </w:t>
      </w:r>
      <w:r>
        <w:rPr/>
        <w:t>số</w:t>
      </w:r>
      <w:r>
        <w:rPr>
          <w:spacing w:val="-6"/>
        </w:rPr>
        <w:t> </w:t>
      </w:r>
      <w:r>
        <w:rPr/>
        <w:t>948/2022/TLST-HNGĐ ngày</w:t>
      </w:r>
      <w:r>
        <w:rPr>
          <w:spacing w:val="-6"/>
        </w:rPr>
        <w:t> </w:t>
      </w:r>
      <w:r>
        <w:rPr/>
        <w:t>16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</w:t>
      </w:r>
      <w:r>
        <w:rPr>
          <w:spacing w:val="-4"/>
        </w:rPr>
        <w:t> </w:t>
      </w:r>
      <w:r>
        <w:rPr/>
        <w:t>về</w:t>
      </w:r>
      <w:r>
        <w:rPr>
          <w:spacing w:val="-5"/>
        </w:rPr>
        <w:t> </w:t>
      </w:r>
      <w:r>
        <w:rPr/>
        <w:t>việc</w:t>
      </w:r>
      <w:r>
        <w:rPr>
          <w:spacing w:val="-3"/>
        </w:rPr>
        <w:t> </w:t>
      </w:r>
      <w:r>
        <w:rPr/>
        <w:t>“yêu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công</w:t>
      </w:r>
      <w:r>
        <w:rPr>
          <w:spacing w:val="-3"/>
        </w:rPr>
        <w:t> </w:t>
      </w:r>
      <w:r>
        <w:rPr/>
        <w:t>nhận</w:t>
      </w:r>
      <w:r>
        <w:rPr>
          <w:spacing w:val="-5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6"/>
        </w:rPr>
        <w:t> </w:t>
      </w:r>
      <w:r>
        <w:rPr/>
        <w:t>hôn”,</w:t>
      </w:r>
      <w:r>
        <w:rPr>
          <w:spacing w:val="-3"/>
        </w:rPr>
        <w:t> </w:t>
      </w:r>
      <w:r>
        <w:rPr/>
        <w:t>gồm</w:t>
      </w:r>
      <w:r>
        <w:rPr>
          <w:spacing w:val="-7"/>
        </w:rPr>
        <w:t> </w:t>
      </w:r>
      <w:r>
        <w:rPr/>
        <w:t>những người tham gia tố tụng sau đây;</w:t>
      </w:r>
    </w:p>
    <w:p>
      <w:pPr>
        <w:pStyle w:val="BodyText"/>
        <w:ind w:left="685"/>
      </w:pPr>
      <w:r>
        <w:rPr/>
        <w:t>Người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5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</w:t>
      </w:r>
      <w:r>
        <w:rPr>
          <w:spacing w:val="-2"/>
        </w:rPr>
        <w:t> </w:t>
      </w:r>
      <w:r>
        <w:rPr/>
        <w:t>việc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sự: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43" w:after="0"/>
        <w:ind w:left="918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1978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50" w:after="0"/>
        <w:ind w:left="918" w:right="0" w:hanging="164"/>
        <w:jc w:val="left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b/>
          <w:sz w:val="28"/>
        </w:rPr>
        <w:t>Trịnh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Đ,</w:t>
      </w:r>
      <w:r>
        <w:rPr>
          <w:b/>
          <w:spacing w:val="6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1976</w:t>
      </w:r>
    </w:p>
    <w:p>
      <w:pPr>
        <w:pStyle w:val="BodyText"/>
        <w:spacing w:line="276" w:lineRule="auto" w:before="48"/>
        <w:ind w:left="135" w:right="131" w:firstLine="751"/>
      </w:pPr>
      <w:r>
        <w:rPr/>
        <w:t>Cùng</w:t>
      </w:r>
      <w:r>
        <w:rPr>
          <w:spacing w:val="-8"/>
        </w:rPr>
        <w:t> </w:t>
      </w:r>
      <w:r>
        <w:rPr/>
        <w:t>đăng</w:t>
      </w:r>
      <w:r>
        <w:rPr>
          <w:spacing w:val="-8"/>
        </w:rPr>
        <w:t> </w:t>
      </w:r>
      <w:r>
        <w:rPr/>
        <w:t>ký</w:t>
      </w:r>
      <w:r>
        <w:rPr>
          <w:spacing w:val="-8"/>
        </w:rPr>
        <w:t> </w:t>
      </w:r>
      <w:r>
        <w:rPr/>
        <w:t>hộ</w:t>
      </w:r>
      <w:r>
        <w:rPr>
          <w:spacing w:val="-7"/>
        </w:rPr>
        <w:t> </w:t>
      </w:r>
      <w:r>
        <w:rPr/>
        <w:t>khẩu</w:t>
      </w:r>
      <w:r>
        <w:rPr>
          <w:spacing w:val="-6"/>
        </w:rPr>
        <w:t> </w:t>
      </w:r>
      <w:r>
        <w:rPr/>
        <w:t>thường</w:t>
      </w:r>
      <w:r>
        <w:rPr>
          <w:spacing w:val="-8"/>
        </w:rPr>
        <w:t> </w:t>
      </w:r>
      <w:r>
        <w:rPr/>
        <w:t>trú: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175</w:t>
      </w:r>
      <w:r>
        <w:rPr>
          <w:spacing w:val="-5"/>
        </w:rPr>
        <w:t> </w:t>
      </w:r>
      <w:r>
        <w:rPr/>
        <w:t>NK,</w:t>
      </w:r>
      <w:r>
        <w:rPr>
          <w:spacing w:val="-7"/>
        </w:rPr>
        <w:t> </w:t>
      </w:r>
      <w:r>
        <w:rPr/>
        <w:t>Phường</w:t>
      </w:r>
      <w:r>
        <w:rPr>
          <w:spacing w:val="-6"/>
        </w:rPr>
        <w:t> </w:t>
      </w:r>
      <w:r>
        <w:rPr/>
        <w:t>NK,</w:t>
      </w:r>
      <w:r>
        <w:rPr>
          <w:spacing w:val="-7"/>
        </w:rPr>
        <w:t> </w:t>
      </w:r>
      <w:r>
        <w:rPr/>
        <w:t>quận</w:t>
      </w:r>
      <w:r>
        <w:rPr>
          <w:spacing w:val="-5"/>
        </w:rPr>
        <w:t> </w:t>
      </w:r>
      <w:r>
        <w:rPr/>
        <w:t>BĐ,</w:t>
      </w:r>
      <w:r>
        <w:rPr>
          <w:spacing w:val="-7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 Hà Nội.</w:t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before="89"/>
        <w:ind w:left="2126" w:right="1841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76" w:lineRule="auto" w:before="0" w:after="0"/>
        <w:ind w:left="118" w:right="397" w:firstLine="566"/>
        <w:jc w:val="both"/>
        <w:rPr>
          <w:sz w:val="28"/>
        </w:rPr>
      </w:pP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Trịnh</w:t>
      </w:r>
      <w:r>
        <w:rPr>
          <w:spacing w:val="-9"/>
          <w:sz w:val="28"/>
        </w:rPr>
        <w:t> </w:t>
      </w:r>
      <w:r>
        <w:rPr>
          <w:sz w:val="28"/>
        </w:rPr>
        <w:t>Quang</w:t>
      </w:r>
      <w:r>
        <w:rPr>
          <w:spacing w:val="-9"/>
          <w:sz w:val="28"/>
        </w:rPr>
        <w:t> </w:t>
      </w:r>
      <w:r>
        <w:rPr>
          <w:sz w:val="28"/>
        </w:rPr>
        <w:t>Đ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10"/>
          <w:sz w:val="28"/>
        </w:rPr>
        <w:t> </w:t>
      </w:r>
      <w:r>
        <w:rPr>
          <w:sz w:val="28"/>
        </w:rPr>
        <w:t>nguyện</w:t>
      </w:r>
      <w:r>
        <w:rPr>
          <w:spacing w:val="-7"/>
          <w:sz w:val="28"/>
        </w:rPr>
        <w:t> </w:t>
      </w:r>
      <w:r>
        <w:rPr>
          <w:sz w:val="28"/>
        </w:rPr>
        <w:t>tìm</w:t>
      </w:r>
      <w:r>
        <w:rPr>
          <w:spacing w:val="-14"/>
          <w:sz w:val="28"/>
        </w:rPr>
        <w:t> </w:t>
      </w:r>
      <w:r>
        <w:rPr>
          <w:sz w:val="28"/>
        </w:rPr>
        <w:t>hiểu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7"/>
          <w:sz w:val="28"/>
        </w:rPr>
        <w:t> </w:t>
      </w:r>
      <w:r>
        <w:rPr>
          <w:sz w:val="28"/>
        </w:rPr>
        <w:t>đăng</w:t>
      </w:r>
      <w:r>
        <w:rPr>
          <w:spacing w:val="-9"/>
          <w:sz w:val="28"/>
        </w:rPr>
        <w:t> </w:t>
      </w:r>
      <w:r>
        <w:rPr>
          <w:sz w:val="28"/>
        </w:rPr>
        <w:t>ký</w:t>
      </w:r>
      <w:r>
        <w:rPr>
          <w:spacing w:val="-9"/>
          <w:sz w:val="28"/>
        </w:rPr>
        <w:t> </w:t>
      </w:r>
      <w:r>
        <w:rPr>
          <w:sz w:val="28"/>
        </w:rPr>
        <w:t>kết hôn ngày</w:t>
      </w:r>
      <w:r>
        <w:rPr>
          <w:spacing w:val="-3"/>
          <w:sz w:val="28"/>
        </w:rPr>
        <w:t> </w:t>
      </w:r>
      <w:r>
        <w:rPr>
          <w:sz w:val="28"/>
        </w:rPr>
        <w:t>12 tháng</w:t>
      </w:r>
      <w:r>
        <w:rPr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z w:val="28"/>
        </w:rPr>
        <w:t>2002 tại Uỷ</w:t>
      </w:r>
      <w:r>
        <w:rPr>
          <w:spacing w:val="-4"/>
          <w:sz w:val="28"/>
        </w:rPr>
        <w:t> </w:t>
      </w:r>
      <w:r>
        <w:rPr>
          <w:sz w:val="28"/>
        </w:rPr>
        <w:t>ban nhân dân phường NK,</w:t>
      </w:r>
      <w:r>
        <w:rPr>
          <w:spacing w:val="-1"/>
          <w:sz w:val="28"/>
        </w:rPr>
        <w:t> </w:t>
      </w:r>
      <w:r>
        <w:rPr>
          <w:sz w:val="28"/>
        </w:rPr>
        <w:t>quận BĐ,</w:t>
      </w:r>
      <w:r>
        <w:rPr>
          <w:spacing w:val="-1"/>
          <w:sz w:val="28"/>
        </w:rPr>
        <w:t> </w:t>
      </w:r>
      <w:r>
        <w:rPr>
          <w:sz w:val="28"/>
        </w:rPr>
        <w:t>thành</w:t>
      </w:r>
      <w:r>
        <w:rPr>
          <w:spacing w:val="-1"/>
          <w:sz w:val="28"/>
        </w:rPr>
        <w:t> </w:t>
      </w:r>
      <w:r>
        <w:rPr>
          <w:sz w:val="28"/>
        </w:rPr>
        <w:t>phố Hà Nội (theo Giấy chứng nhận kết hôn số 186, quyển I), đây là hôn nhân hợp pháp.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76" w:lineRule="auto" w:before="1" w:after="0"/>
        <w:ind w:left="118" w:right="397" w:firstLine="566"/>
        <w:jc w:val="both"/>
        <w:rPr>
          <w:sz w:val="28"/>
        </w:rPr>
      </w:pPr>
      <w:r>
        <w:rPr>
          <w:sz w:val="28"/>
        </w:rPr>
        <w:t>Căn cứ vào biên bản ghi nhận sự tự nguyện ly hôn và hòa giải đoàn tụ không thành ngày 16 tháng 12 năm</w:t>
      </w:r>
      <w:r>
        <w:rPr>
          <w:spacing w:val="-2"/>
          <w:sz w:val="28"/>
        </w:rPr>
        <w:t> </w:t>
      </w:r>
      <w:r>
        <w:rPr>
          <w:sz w:val="28"/>
        </w:rPr>
        <w:t>2022 về việc các đương sự đã thật sự tự</w:t>
      </w:r>
      <w:r>
        <w:rPr>
          <w:spacing w:val="-1"/>
          <w:sz w:val="28"/>
        </w:rPr>
        <w:t> </w:t>
      </w:r>
      <w:r>
        <w:rPr>
          <w:sz w:val="28"/>
        </w:rPr>
        <w:t>nguyện ly</w:t>
      </w:r>
      <w:r>
        <w:rPr>
          <w:spacing w:val="-1"/>
          <w:sz w:val="28"/>
        </w:rPr>
        <w:t> </w:t>
      </w:r>
      <w:r>
        <w:rPr>
          <w:sz w:val="28"/>
        </w:rPr>
        <w:t>hôn và thỏa thuận được với nhau về việc giải quyết toàn bộ việc hôn nhân và gia đình.</w:t>
      </w:r>
    </w:p>
    <w:p>
      <w:pPr>
        <w:pStyle w:val="BodyText"/>
        <w:spacing w:line="276" w:lineRule="auto"/>
        <w:ind w:right="395" w:firstLine="566"/>
        <w:jc w:val="both"/>
      </w:pPr>
      <w:r>
        <w:rPr/>
        <w:t>Việc</w:t>
      </w:r>
      <w:r>
        <w:rPr>
          <w:spacing w:val="-11"/>
        </w:rPr>
        <w:t> </w:t>
      </w:r>
      <w:r>
        <w:rPr/>
        <w:t>thuận</w:t>
      </w:r>
      <w:r>
        <w:rPr>
          <w:spacing w:val="-13"/>
        </w:rPr>
        <w:t> </w:t>
      </w:r>
      <w:r>
        <w:rPr/>
        <w:t>tình</w:t>
      </w:r>
      <w:r>
        <w:rPr>
          <w:spacing w:val="-11"/>
        </w:rPr>
        <w:t> </w:t>
      </w:r>
      <w:r>
        <w:rPr/>
        <w:t>ly</w:t>
      </w:r>
      <w:r>
        <w:rPr>
          <w:spacing w:val="-15"/>
        </w:rPr>
        <w:t> </w:t>
      </w:r>
      <w:r>
        <w:rPr/>
        <w:t>hôn</w:t>
      </w:r>
      <w:r>
        <w:rPr>
          <w:spacing w:val="-11"/>
        </w:rPr>
        <w:t> </w:t>
      </w:r>
      <w:r>
        <w:rPr/>
        <w:t>và</w:t>
      </w:r>
      <w:r>
        <w:rPr>
          <w:spacing w:val="-14"/>
        </w:rPr>
        <w:t> </w:t>
      </w:r>
      <w:r>
        <w:rPr/>
        <w:t>thỏa</w:t>
      </w:r>
      <w:r>
        <w:rPr>
          <w:spacing w:val="-14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các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5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ghi</w:t>
      </w:r>
      <w:r>
        <w:rPr>
          <w:spacing w:val="-11"/>
        </w:rPr>
        <w:t> </w:t>
      </w:r>
      <w:r>
        <w:rPr/>
        <w:t>trong</w:t>
      </w:r>
      <w:r>
        <w:rPr>
          <w:spacing w:val="-10"/>
        </w:rPr>
        <w:t> </w:t>
      </w:r>
      <w:r>
        <w:rPr/>
        <w:t>Biên</w:t>
      </w:r>
      <w:r>
        <w:rPr>
          <w:spacing w:val="-11"/>
        </w:rPr>
        <w:t> </w:t>
      </w:r>
      <w:r>
        <w:rPr/>
        <w:t>bản</w:t>
      </w:r>
      <w:r>
        <w:rPr>
          <w:spacing w:val="-11"/>
        </w:rPr>
        <w:t> </w:t>
      </w:r>
      <w:r>
        <w:rPr/>
        <w:t>hòa giải đoàn tụ không thành ngày 16 tháng 12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spacing w:after="0" w:line="276" w:lineRule="auto"/>
        <w:jc w:val="both"/>
        <w:sectPr>
          <w:type w:val="continuous"/>
          <w:pgSz w:w="12240" w:h="15840"/>
          <w:pgMar w:top="680" w:bottom="280" w:left="1300" w:right="640"/>
        </w:sectPr>
      </w:pP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76" w:lineRule="auto" w:before="68" w:after="0"/>
        <w:ind w:left="118" w:right="396" w:firstLine="566"/>
        <w:jc w:val="left"/>
        <w:rPr>
          <w:sz w:val="28"/>
        </w:rPr>
      </w:pPr>
      <w:r>
        <w:rPr>
          <w:sz w:val="28"/>
        </w:rPr>
        <w:t>Đã</w:t>
      </w:r>
      <w:r>
        <w:rPr>
          <w:spacing w:val="-3"/>
          <w:sz w:val="28"/>
        </w:rPr>
        <w:t> </w:t>
      </w:r>
      <w:r>
        <w:rPr>
          <w:sz w:val="28"/>
        </w:rPr>
        <w:t>hết</w:t>
      </w:r>
      <w:r>
        <w:rPr>
          <w:spacing w:val="-7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hạn</w:t>
      </w:r>
      <w:r>
        <w:rPr>
          <w:spacing w:val="-7"/>
          <w:sz w:val="28"/>
        </w:rPr>
        <w:t> </w:t>
      </w:r>
      <w:r>
        <w:rPr>
          <w:sz w:val="28"/>
        </w:rPr>
        <w:t>07</w:t>
      </w:r>
      <w:r>
        <w:rPr>
          <w:spacing w:val="-7"/>
          <w:sz w:val="28"/>
        </w:rPr>
        <w:t> </w:t>
      </w:r>
      <w:r>
        <w:rPr>
          <w:sz w:val="28"/>
        </w:rPr>
        <w:t>ngày,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8"/>
          <w:sz w:val="28"/>
        </w:rPr>
        <w:t> </w:t>
      </w:r>
      <w:r>
        <w:rPr>
          <w:sz w:val="28"/>
        </w:rPr>
        <w:t>từ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lập</w:t>
      </w:r>
      <w:r>
        <w:rPr>
          <w:spacing w:val="-7"/>
          <w:sz w:val="28"/>
        </w:rPr>
        <w:t> </w:t>
      </w:r>
      <w:r>
        <w:rPr>
          <w:sz w:val="28"/>
        </w:rPr>
        <w:t>Biên</w:t>
      </w:r>
      <w:r>
        <w:rPr>
          <w:spacing w:val="-7"/>
          <w:sz w:val="28"/>
        </w:rPr>
        <w:t> </w:t>
      </w:r>
      <w:r>
        <w:rPr>
          <w:sz w:val="28"/>
        </w:rPr>
        <w:t>bản</w:t>
      </w:r>
      <w:r>
        <w:rPr>
          <w:spacing w:val="-7"/>
          <w:sz w:val="28"/>
        </w:rPr>
        <w:t> </w:t>
      </w:r>
      <w:r>
        <w:rPr>
          <w:sz w:val="28"/>
        </w:rPr>
        <w:t>hòa</w:t>
      </w:r>
      <w:r>
        <w:rPr>
          <w:spacing w:val="-8"/>
          <w:sz w:val="28"/>
        </w:rPr>
        <w:t> </w:t>
      </w:r>
      <w:r>
        <w:rPr>
          <w:sz w:val="28"/>
        </w:rPr>
        <w:t>giải</w:t>
      </w:r>
      <w:r>
        <w:rPr>
          <w:spacing w:val="-9"/>
          <w:sz w:val="28"/>
        </w:rPr>
        <w:t> </w:t>
      </w:r>
      <w:r>
        <w:rPr>
          <w:sz w:val="28"/>
        </w:rPr>
        <w:t>đoàn</w:t>
      </w:r>
      <w:r>
        <w:rPr>
          <w:spacing w:val="-7"/>
          <w:sz w:val="28"/>
        </w:rPr>
        <w:t> </w:t>
      </w:r>
      <w:r>
        <w:rPr>
          <w:sz w:val="28"/>
        </w:rPr>
        <w:t>tụ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7"/>
          <w:sz w:val="28"/>
        </w:rPr>
        <w:t> </w:t>
      </w:r>
      <w:r>
        <w:rPr>
          <w:sz w:val="28"/>
        </w:rPr>
        <w:t>thành, không có đương sự nào thay đổi ý kiến về sự thoả thuận đó.</w:t>
      </w:r>
    </w:p>
    <w:p>
      <w:pPr>
        <w:pStyle w:val="BodyText"/>
        <w:spacing w:before="8"/>
        <w:ind w:left="0"/>
        <w:rPr>
          <w:sz w:val="32"/>
        </w:rPr>
      </w:pPr>
    </w:p>
    <w:p>
      <w:pPr>
        <w:spacing w:before="0"/>
        <w:ind w:left="2126" w:right="18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3"/>
        <w:ind w:left="0"/>
        <w:rPr>
          <w:b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78" w:lineRule="auto" w:before="0" w:after="0"/>
        <w:ind w:left="118" w:right="395" w:firstLine="719"/>
        <w:jc w:val="left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thể như sau: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</w:tabs>
        <w:spacing w:line="312" w:lineRule="exact" w:before="0" w:after="0"/>
        <w:ind w:left="1114" w:right="0" w:hanging="277"/>
        <w:jc w:val="left"/>
        <w:rPr>
          <w:b/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tình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giữa: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b/>
          <w:sz w:val="28"/>
        </w:rPr>
        <w:t>Trịnh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Đ</w:t>
      </w:r>
      <w:r>
        <w:rPr>
          <w:b/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Thị</w:t>
      </w:r>
    </w:p>
    <w:p>
      <w:pPr>
        <w:spacing w:before="52"/>
        <w:ind w:left="118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H.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240" w:lineRule="auto" w:before="43" w:after="0"/>
        <w:ind w:left="1141" w:right="0" w:hanging="304"/>
        <w:jc w:val="left"/>
        <w:rPr>
          <w:sz w:val="28"/>
        </w:rPr>
      </w:pPr>
      <w:r>
        <w:rPr>
          <w:sz w:val="28"/>
        </w:rPr>
        <w:t>Về</w:t>
      </w:r>
      <w:r>
        <w:rPr>
          <w:spacing w:val="15"/>
          <w:sz w:val="28"/>
        </w:rPr>
        <w:t> </w:t>
      </w:r>
      <w:r>
        <w:rPr>
          <w:sz w:val="28"/>
        </w:rPr>
        <w:t>con</w:t>
      </w:r>
      <w:r>
        <w:rPr>
          <w:spacing w:val="18"/>
          <w:sz w:val="28"/>
        </w:rPr>
        <w:t> </w:t>
      </w:r>
      <w:r>
        <w:rPr>
          <w:sz w:val="28"/>
        </w:rPr>
        <w:t>chung:</w:t>
      </w:r>
      <w:r>
        <w:rPr>
          <w:spacing w:val="21"/>
          <w:sz w:val="28"/>
        </w:rPr>
        <w:t> </w:t>
      </w:r>
      <w:r>
        <w:rPr>
          <w:sz w:val="28"/>
        </w:rPr>
        <w:t>Anh</w:t>
      </w:r>
      <w:r>
        <w:rPr>
          <w:spacing w:val="17"/>
          <w:sz w:val="28"/>
        </w:rPr>
        <w:t> </w:t>
      </w:r>
      <w:r>
        <w:rPr>
          <w:sz w:val="28"/>
        </w:rPr>
        <w:t>chị</w:t>
      </w:r>
      <w:r>
        <w:rPr>
          <w:spacing w:val="16"/>
          <w:sz w:val="28"/>
        </w:rPr>
        <w:t> </w:t>
      </w:r>
      <w:r>
        <w:rPr>
          <w:sz w:val="28"/>
        </w:rPr>
        <w:t>xác</w:t>
      </w:r>
      <w:r>
        <w:rPr>
          <w:spacing w:val="15"/>
          <w:sz w:val="28"/>
        </w:rPr>
        <w:t> </w:t>
      </w:r>
      <w:r>
        <w:rPr>
          <w:sz w:val="28"/>
        </w:rPr>
        <w:t>nhận</w:t>
      </w:r>
      <w:r>
        <w:rPr>
          <w:spacing w:val="17"/>
          <w:sz w:val="28"/>
        </w:rPr>
        <w:t> </w:t>
      </w:r>
      <w:r>
        <w:rPr>
          <w:sz w:val="28"/>
        </w:rPr>
        <w:t>có</w:t>
      </w:r>
      <w:r>
        <w:rPr>
          <w:spacing w:val="15"/>
          <w:sz w:val="28"/>
        </w:rPr>
        <w:t> </w:t>
      </w:r>
      <w:r>
        <w:rPr>
          <w:sz w:val="28"/>
        </w:rPr>
        <w:t>03</w:t>
      </w:r>
      <w:r>
        <w:rPr>
          <w:spacing w:val="16"/>
          <w:sz w:val="28"/>
        </w:rPr>
        <w:t> </w:t>
      </w:r>
      <w:r>
        <w:rPr>
          <w:sz w:val="28"/>
        </w:rPr>
        <w:t>con</w:t>
      </w:r>
      <w:r>
        <w:rPr>
          <w:spacing w:val="18"/>
          <w:sz w:val="28"/>
        </w:rPr>
        <w:t> </w:t>
      </w:r>
      <w:r>
        <w:rPr>
          <w:sz w:val="28"/>
        </w:rPr>
        <w:t>chung</w:t>
      </w:r>
      <w:r>
        <w:rPr>
          <w:spacing w:val="16"/>
          <w:sz w:val="28"/>
        </w:rPr>
        <w:t> </w:t>
      </w:r>
      <w:r>
        <w:rPr>
          <w:sz w:val="28"/>
        </w:rPr>
        <w:t>là</w:t>
      </w:r>
      <w:r>
        <w:rPr>
          <w:spacing w:val="17"/>
          <w:sz w:val="28"/>
        </w:rPr>
        <w:t> </w:t>
      </w:r>
      <w:r>
        <w:rPr>
          <w:sz w:val="28"/>
        </w:rPr>
        <w:t>cháu:</w:t>
      </w:r>
      <w:r>
        <w:rPr>
          <w:spacing w:val="16"/>
          <w:sz w:val="28"/>
        </w:rPr>
        <w:t> </w:t>
      </w:r>
      <w:r>
        <w:rPr>
          <w:sz w:val="28"/>
        </w:rPr>
        <w:t>Trịnh</w:t>
      </w:r>
      <w:r>
        <w:rPr>
          <w:spacing w:val="18"/>
          <w:sz w:val="28"/>
        </w:rPr>
        <w:t> </w:t>
      </w:r>
      <w:r>
        <w:rPr>
          <w:sz w:val="28"/>
        </w:rPr>
        <w:t>Khánh</w:t>
      </w:r>
      <w:r>
        <w:rPr>
          <w:spacing w:val="18"/>
          <w:sz w:val="28"/>
        </w:rPr>
        <w:t> </w:t>
      </w:r>
      <w:r>
        <w:rPr>
          <w:spacing w:val="-5"/>
          <w:sz w:val="28"/>
        </w:rPr>
        <w:t>Nh</w:t>
      </w:r>
    </w:p>
    <w:p>
      <w:pPr>
        <w:pStyle w:val="BodyText"/>
        <w:spacing w:line="276" w:lineRule="auto" w:before="50"/>
        <w:ind w:right="394"/>
        <w:jc w:val="both"/>
      </w:pPr>
      <w:r>
        <w:rPr/>
        <w:t>sinh ngày 23/4/2004; Trịnh Vĩnh X, sinh ngày 25/4/2010; Trịnh Quang D, sinh ngày 16/10/2011.</w:t>
      </w:r>
      <w:r>
        <w:rPr>
          <w:spacing w:val="-4"/>
        </w:rPr>
        <w:t> </w:t>
      </w:r>
      <w:r>
        <w:rPr/>
        <w:t>Cháu</w:t>
      </w:r>
      <w:r>
        <w:rPr>
          <w:spacing w:val="-3"/>
        </w:rPr>
        <w:t> </w:t>
      </w:r>
      <w:r>
        <w:rPr/>
        <w:t>Nh</w:t>
      </w:r>
      <w:r>
        <w:rPr>
          <w:spacing w:val="-5"/>
        </w:rPr>
        <w:t> </w:t>
      </w:r>
      <w:r>
        <w:rPr/>
        <w:t>trưởng</w:t>
      </w:r>
      <w:r>
        <w:rPr>
          <w:spacing w:val="-4"/>
        </w:rPr>
        <w:t> </w:t>
      </w:r>
      <w:r>
        <w:rPr/>
        <w:t>thành</w:t>
      </w:r>
      <w:r>
        <w:rPr>
          <w:spacing w:val="-4"/>
        </w:rPr>
        <w:t> </w:t>
      </w:r>
      <w:r>
        <w:rPr/>
        <w:t>khỏe</w:t>
      </w:r>
      <w:r>
        <w:rPr>
          <w:spacing w:val="-4"/>
        </w:rPr>
        <w:t> </w:t>
      </w:r>
      <w:r>
        <w:rPr/>
        <w:t>mạnh.</w:t>
      </w:r>
      <w:r>
        <w:rPr>
          <w:spacing w:val="-4"/>
        </w:rPr>
        <w:t> </w:t>
      </w:r>
      <w:r>
        <w:rPr/>
        <w:t>Khi</w:t>
      </w:r>
      <w:r>
        <w:rPr>
          <w:spacing w:val="-4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4"/>
        </w:rPr>
        <w:t> </w:t>
      </w:r>
      <w:r>
        <w:rPr/>
        <w:t>anh</w:t>
      </w:r>
      <w:r>
        <w:rPr>
          <w:spacing w:val="-1"/>
        </w:rPr>
        <w:t> </w:t>
      </w:r>
      <w:r>
        <w:rPr/>
        <w:t>chị</w:t>
      </w:r>
      <w:r>
        <w:rPr>
          <w:spacing w:val="-3"/>
        </w:rPr>
        <w:t> </w:t>
      </w:r>
      <w:r>
        <w:rPr/>
        <w:t>thống</w:t>
      </w:r>
      <w:r>
        <w:rPr>
          <w:spacing w:val="-4"/>
        </w:rPr>
        <w:t> </w:t>
      </w:r>
      <w:r>
        <w:rPr/>
        <w:t>nhất</w:t>
      </w:r>
      <w:r>
        <w:rPr>
          <w:spacing w:val="-3"/>
        </w:rPr>
        <w:t> </w:t>
      </w:r>
      <w:r>
        <w:rPr/>
        <w:t>để</w:t>
      </w:r>
      <w:r>
        <w:rPr>
          <w:spacing w:val="-4"/>
        </w:rPr>
        <w:t> </w:t>
      </w:r>
      <w:r>
        <w:rPr/>
        <w:t>anh</w:t>
      </w:r>
      <w:r>
        <w:rPr>
          <w:spacing w:val="-3"/>
        </w:rPr>
        <w:t> </w:t>
      </w:r>
      <w:r>
        <w:rPr/>
        <w:t>Đ là</w:t>
      </w:r>
      <w:r>
        <w:rPr>
          <w:spacing w:val="-1"/>
        </w:rPr>
        <w:t> </w:t>
      </w:r>
      <w:r>
        <w:rPr/>
        <w:t>người trực tiếp chăm</w:t>
      </w:r>
      <w:r>
        <w:rPr>
          <w:spacing w:val="-2"/>
        </w:rPr>
        <w:t> </w:t>
      </w:r>
      <w:r>
        <w:rPr/>
        <w:t>sóc</w:t>
      </w:r>
      <w:r>
        <w:rPr>
          <w:spacing w:val="-1"/>
        </w:rPr>
        <w:t> </w:t>
      </w:r>
      <w:r>
        <w:rPr/>
        <w:t>nuôi dưỡng cháu D</w:t>
      </w:r>
      <w:r>
        <w:rPr>
          <w:spacing w:val="-1"/>
        </w:rPr>
        <w:t> </w:t>
      </w:r>
      <w:r>
        <w:rPr/>
        <w:t>và cháu</w:t>
      </w:r>
      <w:r>
        <w:rPr>
          <w:spacing w:val="-1"/>
        </w:rPr>
        <w:t> </w:t>
      </w:r>
      <w:r>
        <w:rPr/>
        <w:t>X. Chị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tự nguyện cấp dưỡng nuôi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mỗi</w:t>
      </w:r>
      <w:r>
        <w:rPr>
          <w:spacing w:val="-11"/>
        </w:rPr>
        <w:t> </w:t>
      </w:r>
      <w:r>
        <w:rPr/>
        <w:t>tháng</w:t>
      </w:r>
      <w:r>
        <w:rPr>
          <w:spacing w:val="-11"/>
        </w:rPr>
        <w:t> </w:t>
      </w:r>
      <w:r>
        <w:rPr/>
        <w:t>6.000.000</w:t>
      </w:r>
      <w:r>
        <w:rPr>
          <w:spacing w:val="-11"/>
        </w:rPr>
        <w:t> </w:t>
      </w:r>
      <w:r>
        <w:rPr/>
        <w:t>đồng</w:t>
      </w:r>
      <w:r>
        <w:rPr>
          <w:spacing w:val="-11"/>
        </w:rPr>
        <w:t> </w:t>
      </w:r>
      <w:r>
        <w:rPr/>
        <w:t>cho</w:t>
      </w:r>
      <w:r>
        <w:rPr>
          <w:spacing w:val="-11"/>
        </w:rPr>
        <w:t> </w:t>
      </w:r>
      <w:r>
        <w:rPr/>
        <w:t>cả</w:t>
      </w:r>
      <w:r>
        <w:rPr>
          <w:spacing w:val="-11"/>
        </w:rPr>
        <w:t> </w:t>
      </w:r>
      <w:r>
        <w:rPr/>
        <w:t>hai</w:t>
      </w:r>
      <w:r>
        <w:rPr>
          <w:spacing w:val="-11"/>
        </w:rPr>
        <w:t> </w:t>
      </w:r>
      <w:r>
        <w:rPr/>
        <w:t>cháu</w:t>
      </w:r>
      <w:r>
        <w:rPr>
          <w:spacing w:val="-11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2"/>
        </w:rPr>
        <w:t> </w:t>
      </w:r>
      <w:r>
        <w:rPr/>
        <w:t>tháng</w:t>
      </w:r>
      <w:r>
        <w:rPr>
          <w:spacing w:val="-11"/>
        </w:rPr>
        <w:t> </w:t>
      </w:r>
      <w:r>
        <w:rPr/>
        <w:t>01/2023</w:t>
      </w:r>
      <w:r>
        <w:rPr>
          <w:spacing w:val="-11"/>
        </w:rPr>
        <w:t> </w:t>
      </w:r>
      <w:r>
        <w:rPr/>
        <w:t>cho</w:t>
      </w:r>
      <w:r>
        <w:rPr>
          <w:spacing w:val="-11"/>
        </w:rPr>
        <w:t> </w:t>
      </w:r>
      <w:r>
        <w:rPr/>
        <w:t>đến</w:t>
      </w:r>
      <w:r>
        <w:rPr>
          <w:spacing w:val="-11"/>
        </w:rPr>
        <w:t> </w:t>
      </w:r>
      <w:r>
        <w:rPr/>
        <w:t>khi</w:t>
      </w:r>
      <w:r>
        <w:rPr>
          <w:spacing w:val="-11"/>
        </w:rPr>
        <w:t> </w:t>
      </w:r>
      <w:r>
        <w:rPr/>
        <w:t>các con thành niên khỏe mạnh hoặc có sự thay đổi khác.</w:t>
      </w:r>
    </w:p>
    <w:p>
      <w:pPr>
        <w:pStyle w:val="BodyText"/>
        <w:spacing w:line="322" w:lineRule="exact"/>
        <w:ind w:left="838"/>
        <w:jc w:val="both"/>
      </w:pPr>
      <w:r>
        <w:rPr/>
        <w:t>Chị</w:t>
      </w:r>
      <w:r>
        <w:rPr>
          <w:spacing w:val="-2"/>
        </w:rPr>
        <w:t> </w:t>
      </w:r>
      <w:r>
        <w:rPr/>
        <w:t>H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quyền đi lại</w:t>
      </w:r>
      <w:r>
        <w:rPr>
          <w:spacing w:val="-4"/>
        </w:rPr>
        <w:t> </w:t>
      </w:r>
      <w:r>
        <w:rPr/>
        <w:t>thăm</w:t>
      </w:r>
      <w:r>
        <w:rPr>
          <w:spacing w:val="-6"/>
        </w:rPr>
        <w:t> </w:t>
      </w:r>
      <w:r>
        <w:rPr/>
        <w:t>nom</w:t>
      </w:r>
      <w:r>
        <w:rPr>
          <w:spacing w:val="-6"/>
        </w:rPr>
        <w:t> </w:t>
      </w:r>
      <w:r>
        <w:rPr/>
        <w:t>chăm</w:t>
      </w:r>
      <w:r>
        <w:rPr>
          <w:spacing w:val="-7"/>
        </w:rPr>
        <w:t> </w:t>
      </w:r>
      <w:r>
        <w:rPr/>
        <w:t>sóc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 không</w:t>
      </w:r>
      <w:r>
        <w:rPr>
          <w:spacing w:val="-4"/>
        </w:rPr>
        <w:t> </w:t>
      </w:r>
      <w:r>
        <w:rPr/>
        <w:t>ai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cản</w:t>
      </w:r>
      <w:r>
        <w:rPr>
          <w:spacing w:val="-4"/>
        </w:rPr>
        <w:t> trở.</w:t>
      </w:r>
    </w:p>
    <w:p>
      <w:pPr>
        <w:pStyle w:val="ListParagraph"/>
        <w:numPr>
          <w:ilvl w:val="1"/>
          <w:numId w:val="3"/>
        </w:numPr>
        <w:tabs>
          <w:tab w:pos="1132" w:val="left" w:leader="none"/>
        </w:tabs>
        <w:spacing w:line="278" w:lineRule="auto" w:before="48" w:after="0"/>
        <w:ind w:left="118" w:right="396" w:firstLine="719"/>
        <w:jc w:val="both"/>
        <w:rPr>
          <w:sz w:val="28"/>
        </w:rPr>
      </w:pPr>
      <w:r>
        <w:rPr>
          <w:sz w:val="28"/>
        </w:rPr>
        <w:t>Về tài sản chung, nhà ở: Anh chị tự thỏa thuận không yêu cầu giải quyết nên Toà án không xem xét.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276" w:lineRule="auto" w:before="0" w:after="0"/>
        <w:ind w:left="118" w:right="399" w:firstLine="719"/>
        <w:jc w:val="both"/>
        <w:rPr>
          <w:sz w:val="28"/>
        </w:rPr>
      </w:pPr>
      <w:r>
        <w:rPr>
          <w:sz w:val="28"/>
        </w:rPr>
        <w:t>Về nợ chung: Anh chị không có không yêu cầu giải quyết nên Toà án không xem xét.</w:t>
      </w:r>
    </w:p>
    <w:p>
      <w:pPr>
        <w:pStyle w:val="ListParagraph"/>
        <w:numPr>
          <w:ilvl w:val="1"/>
          <w:numId w:val="3"/>
        </w:numPr>
        <w:tabs>
          <w:tab w:pos="1052" w:val="left" w:leader="none"/>
        </w:tabs>
        <w:spacing w:line="276" w:lineRule="auto" w:before="0" w:after="0"/>
        <w:ind w:left="118" w:right="397" w:firstLine="719"/>
        <w:jc w:val="both"/>
        <w:rPr>
          <w:sz w:val="28"/>
        </w:rPr>
      </w:pPr>
      <w:r>
        <w:rPr>
          <w:sz w:val="28"/>
        </w:rPr>
        <w:t>Về lệ phí: Anh Trịnh Quang Đ tự nguyện chịu cả 300.000 đồng lệ phí dân sơ thẩm, được trừ vào số tiền tạm ứng lệ phí anh Đ đã nộp theo biên lai thu số 0002799 ngày 16 tháng 12 năm 2022 tại Chi cục thi hành án dân sự quận Ba Đình.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78" w:lineRule="auto" w:before="0" w:after="0"/>
        <w:ind w:left="118" w:right="394" w:firstLine="719"/>
        <w:jc w:val="both"/>
        <w:rPr>
          <w:b/>
          <w:sz w:val="28"/>
        </w:rPr>
      </w:pPr>
      <w:r>
        <w:rPr>
          <w:b/>
          <w:spacing w:val="-2"/>
          <w:sz w:val="28"/>
        </w:rPr>
        <w:t>Quyết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định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này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có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hiệu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lực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pháp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luật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ngay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sau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khi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được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ban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hành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không </w:t>
      </w:r>
      <w:r>
        <w:rPr>
          <w:b/>
          <w:sz w:val="28"/>
        </w:rPr>
        <w:t>bị kháng cáo, kháng nghị theo thủ tục phúc thẩm./.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2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3893"/>
      </w:tblGrid>
      <w:tr>
        <w:trPr>
          <w:trHeight w:val="2167" w:hRule="atLeast"/>
        </w:trPr>
        <w:tc>
          <w:tcPr>
            <w:tcW w:w="454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36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VKSND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quận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Đình;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43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Chi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cục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quận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Đình;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TAND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TP.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Hà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Nội;</w:t>
            </w:r>
          </w:p>
          <w:p>
            <w:pPr>
              <w:pStyle w:val="TableParagraph"/>
              <w:spacing w:before="4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-UBND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phường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NK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Các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đương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56" w:lineRule="exact" w:before="43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Lưu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sơ.</w:t>
            </w:r>
          </w:p>
        </w:tc>
        <w:tc>
          <w:tcPr>
            <w:tcW w:w="3893" w:type="dxa"/>
          </w:tcPr>
          <w:p>
            <w:pPr>
              <w:pStyle w:val="TableParagraph"/>
              <w:spacing w:line="311" w:lineRule="exact"/>
              <w:ind w:left="1251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0"/>
              </w:rPr>
            </w:pPr>
          </w:p>
          <w:p>
            <w:pPr>
              <w:pStyle w:val="TableParagraph"/>
              <w:ind w:left="1251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Hoài </w:t>
            </w:r>
            <w:r>
              <w:rPr>
                <w:b/>
                <w:spacing w:val="-2"/>
                <w:sz w:val="28"/>
              </w:rPr>
              <w:t>Phương</w:t>
            </w:r>
          </w:p>
        </w:tc>
      </w:tr>
    </w:tbl>
    <w:sectPr>
      <w:pgSz w:w="12240" w:h="15840"/>
      <w:pgMar w:top="106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1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3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0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3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73" w:hanging="1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8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14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40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0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0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0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0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60" w:hanging="27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18" w:hanging="3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38" w:hanging="3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56" w:hanging="3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4" w:hanging="3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2" w:hanging="3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10" w:hanging="3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8" w:hanging="3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64" w:hanging="39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18" w:hanging="16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5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9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1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8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4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2023-04-25T01:28:49Z</dcterms:created>
  <dcterms:modified xsi:type="dcterms:W3CDTF">2023-04-25T01:28:49Z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</Properties>
</file>