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89"/>
        <w:gridCol w:w="5042"/>
      </w:tblGrid>
      <w:tr>
        <w:trPr>
          <w:trHeight w:val="1458" w:hRule="atLeast"/>
        </w:trPr>
        <w:tc>
          <w:tcPr>
            <w:tcW w:w="4289" w:type="dxa"/>
          </w:tcPr>
          <w:p>
            <w:pPr>
              <w:pStyle w:val="TableParagraph"/>
              <w:spacing w:line="240" w:lineRule="auto" w:after="19"/>
              <w:ind w:left="50" w:right="181"/>
              <w:jc w:val="center"/>
              <w:rPr>
                <w:b/>
                <w:sz w:val="24"/>
              </w:rPr>
            </w:pPr>
            <w:r>
              <w:rPr>
                <w:b/>
                <w:spacing w:val="-8"/>
                <w:sz w:val="24"/>
              </w:rPr>
              <w:t>TÒA</w:t>
            </w:r>
            <w:r>
              <w:rPr>
                <w:b/>
                <w:spacing w:val="-22"/>
                <w:sz w:val="24"/>
              </w:rPr>
              <w:t> </w:t>
            </w:r>
            <w:r>
              <w:rPr>
                <w:b/>
                <w:spacing w:val="-8"/>
                <w:sz w:val="24"/>
              </w:rPr>
              <w:t>ÁN</w:t>
            </w:r>
            <w:r>
              <w:rPr>
                <w:b/>
                <w:spacing w:val="-20"/>
                <w:sz w:val="24"/>
              </w:rPr>
              <w:t> </w:t>
            </w:r>
            <w:r>
              <w:rPr>
                <w:b/>
                <w:spacing w:val="-8"/>
                <w:sz w:val="24"/>
              </w:rPr>
              <w:t>NHÂN</w:t>
            </w:r>
            <w:r>
              <w:rPr>
                <w:b/>
                <w:spacing w:val="-20"/>
                <w:sz w:val="24"/>
              </w:rPr>
              <w:t> </w:t>
            </w:r>
            <w:r>
              <w:rPr>
                <w:b/>
                <w:spacing w:val="-8"/>
                <w:sz w:val="24"/>
              </w:rPr>
              <w:t>DÂN</w:t>
            </w:r>
            <w:r>
              <w:rPr>
                <w:b/>
                <w:spacing w:val="-23"/>
                <w:sz w:val="24"/>
              </w:rPr>
              <w:t> </w:t>
            </w:r>
            <w:r>
              <w:rPr>
                <w:b/>
                <w:spacing w:val="-8"/>
                <w:sz w:val="24"/>
              </w:rPr>
              <w:t>HUYỆN</w:t>
            </w:r>
            <w:r>
              <w:rPr>
                <w:b/>
                <w:spacing w:val="-20"/>
                <w:sz w:val="24"/>
              </w:rPr>
              <w:t> </w:t>
            </w:r>
            <w:r>
              <w:rPr>
                <w:b/>
                <w:spacing w:val="-8"/>
                <w:sz w:val="24"/>
              </w:rPr>
              <w:t>YÊN</w:t>
            </w:r>
            <w:r>
              <w:rPr>
                <w:b/>
                <w:spacing w:val="-20"/>
                <w:sz w:val="24"/>
              </w:rPr>
              <w:t> </w:t>
            </w:r>
            <w:r>
              <w:rPr>
                <w:b/>
                <w:spacing w:val="-8"/>
                <w:sz w:val="24"/>
              </w:rPr>
              <w:t>THẾ </w:t>
            </w:r>
            <w:r>
              <w:rPr>
                <w:b/>
                <w:sz w:val="24"/>
              </w:rPr>
              <w:t>TỈNH BẮC GIANG</w:t>
            </w:r>
          </w:p>
          <w:p>
            <w:pPr>
              <w:pStyle w:val="TableParagraph"/>
              <w:spacing w:line="20" w:lineRule="exact"/>
              <w:ind w:left="1377"/>
              <w:rPr>
                <w:sz w:val="2"/>
              </w:rPr>
            </w:pPr>
            <w:r>
              <w:rPr>
                <w:sz w:val="2"/>
              </w:rPr>
              <w:pict>
                <v:group style="width:62.65pt;height:.75pt;mso-position-horizontal-relative:char;mso-position-vertical-relative:line" id="docshapegroup2" coordorigin="0,0" coordsize="1253,15">
                  <v:line style="position:absolute" from="0,8" to="1253,8" stroked="true" strokeweight=".75pt" strokecolor="#000000">
                    <v:stroke dashstyle="solid"/>
                  </v:line>
                </v:group>
              </w:pict>
            </w:r>
            <w:r>
              <w:rPr>
                <w:sz w:val="2"/>
              </w:rPr>
            </w:r>
          </w:p>
          <w:p>
            <w:pPr>
              <w:pStyle w:val="TableParagraph"/>
              <w:spacing w:line="322" w:lineRule="exact" w:before="203"/>
              <w:ind w:left="606" w:right="745"/>
              <w:jc w:val="center"/>
              <w:rPr>
                <w:sz w:val="28"/>
              </w:rPr>
            </w:pPr>
            <w:r>
              <w:rPr>
                <w:sz w:val="28"/>
              </w:rPr>
              <w:t>Bản</w:t>
            </w:r>
            <w:r>
              <w:rPr>
                <w:spacing w:val="-11"/>
                <w:sz w:val="28"/>
              </w:rPr>
              <w:t> </w:t>
            </w:r>
            <w:r>
              <w:rPr>
                <w:sz w:val="28"/>
              </w:rPr>
              <w:t>án</w:t>
            </w:r>
            <w:r>
              <w:rPr>
                <w:spacing w:val="-11"/>
                <w:sz w:val="28"/>
              </w:rPr>
              <w:t> </w:t>
            </w:r>
            <w:r>
              <w:rPr>
                <w:sz w:val="28"/>
              </w:rPr>
              <w:t>số:</w:t>
            </w:r>
            <w:r>
              <w:rPr>
                <w:spacing w:val="-13"/>
                <w:sz w:val="28"/>
              </w:rPr>
              <w:t> </w:t>
            </w:r>
            <w:r>
              <w:rPr>
                <w:sz w:val="28"/>
              </w:rPr>
              <w:t>46/2022/HSST Ngày: 21/12/2022</w:t>
            </w:r>
          </w:p>
        </w:tc>
        <w:tc>
          <w:tcPr>
            <w:tcW w:w="5042" w:type="dxa"/>
          </w:tcPr>
          <w:p>
            <w:pPr>
              <w:pStyle w:val="TableParagraph"/>
              <w:spacing w:line="266" w:lineRule="exact"/>
              <w:ind w:left="173" w:right="38"/>
              <w:jc w:val="center"/>
              <w:rPr>
                <w:b/>
                <w:sz w:val="24"/>
              </w:rPr>
            </w:pPr>
            <w:r>
              <w:rPr>
                <w:b/>
                <w:spacing w:val="-6"/>
                <w:sz w:val="24"/>
              </w:rPr>
              <w:t>CỘNG</w:t>
            </w:r>
            <w:r>
              <w:rPr>
                <w:b/>
                <w:spacing w:val="-10"/>
                <w:sz w:val="24"/>
              </w:rPr>
              <w:t> </w:t>
            </w:r>
            <w:r>
              <w:rPr>
                <w:b/>
                <w:spacing w:val="-6"/>
                <w:sz w:val="24"/>
              </w:rPr>
              <w:t>HÒA</w:t>
            </w:r>
            <w:r>
              <w:rPr>
                <w:b/>
                <w:spacing w:val="-8"/>
                <w:sz w:val="24"/>
              </w:rPr>
              <w:t> </w:t>
            </w:r>
            <w:r>
              <w:rPr>
                <w:b/>
                <w:spacing w:val="-6"/>
                <w:sz w:val="24"/>
              </w:rPr>
              <w:t>XÃ</w:t>
            </w:r>
            <w:r>
              <w:rPr>
                <w:b/>
                <w:spacing w:val="-8"/>
                <w:sz w:val="24"/>
              </w:rPr>
              <w:t> </w:t>
            </w:r>
            <w:r>
              <w:rPr>
                <w:b/>
                <w:spacing w:val="-6"/>
                <w:sz w:val="24"/>
              </w:rPr>
              <w:t>HỘI</w:t>
            </w:r>
            <w:r>
              <w:rPr>
                <w:b/>
                <w:spacing w:val="-7"/>
                <w:sz w:val="24"/>
              </w:rPr>
              <w:t> </w:t>
            </w:r>
            <w:r>
              <w:rPr>
                <w:b/>
                <w:spacing w:val="-6"/>
                <w:sz w:val="24"/>
              </w:rPr>
              <w:t>CHỦ</w:t>
            </w:r>
            <w:r>
              <w:rPr>
                <w:b/>
                <w:spacing w:val="-8"/>
                <w:sz w:val="24"/>
              </w:rPr>
              <w:t> </w:t>
            </w:r>
            <w:r>
              <w:rPr>
                <w:b/>
                <w:spacing w:val="-6"/>
                <w:sz w:val="24"/>
              </w:rPr>
              <w:t>NGHĨA</w:t>
            </w:r>
            <w:r>
              <w:rPr>
                <w:b/>
                <w:spacing w:val="-8"/>
                <w:sz w:val="24"/>
              </w:rPr>
              <w:t> </w:t>
            </w:r>
            <w:r>
              <w:rPr>
                <w:b/>
                <w:spacing w:val="-6"/>
                <w:sz w:val="24"/>
              </w:rPr>
              <w:t>VIỆT NAM</w:t>
            </w:r>
          </w:p>
          <w:p>
            <w:pPr>
              <w:pStyle w:val="TableParagraph"/>
              <w:spacing w:line="240" w:lineRule="auto" w:before="1"/>
              <w:ind w:left="169" w:right="38"/>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bl>
    <w:p>
      <w:pPr>
        <w:pStyle w:val="BodyText"/>
        <w:spacing w:before="7"/>
        <w:ind w:left="0" w:firstLine="0"/>
        <w:jc w:val="left"/>
        <w:rPr>
          <w:sz w:val="26"/>
        </w:rPr>
      </w:pPr>
    </w:p>
    <w:p>
      <w:pPr>
        <w:spacing w:before="89"/>
        <w:ind w:left="2714" w:right="2885" w:firstLine="0"/>
        <w:jc w:val="center"/>
        <w:rPr>
          <w:b/>
          <w:sz w:val="28"/>
        </w:rPr>
      </w:pPr>
      <w:r>
        <w:rPr/>
        <w:pict>
          <v:line style="position:absolute;mso-position-horizontal-relative:page;mso-position-vertical-relative:paragraph;z-index:-15810048" from="341.75pt,-56.409679pt" to="515.9500pt,-56.409679pt" stroked="true" strokeweight=".75pt" strokecolor="#000000">
            <v:stroke dashstyle="solid"/>
            <w10:wrap type="none"/>
          </v:line>
        </w:pict>
      </w:r>
      <w:r>
        <w:rPr>
          <w:b/>
          <w:sz w:val="28"/>
        </w:rPr>
        <w:t>NHÂN</w:t>
      </w:r>
      <w:r>
        <w:rPr>
          <w:b/>
          <w:spacing w:val="-5"/>
          <w:sz w:val="28"/>
        </w:rPr>
        <w:t> </w:t>
      </w:r>
      <w:r>
        <w:rPr>
          <w:b/>
          <w:spacing w:val="-4"/>
          <w:sz w:val="28"/>
        </w:rPr>
        <w:t>DANH</w:t>
      </w:r>
    </w:p>
    <w:p>
      <w:pPr>
        <w:spacing w:before="57"/>
        <w:ind w:left="933" w:right="1102"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58"/>
        <w:ind w:left="933" w:right="1102" w:firstLine="0"/>
        <w:jc w:val="center"/>
        <w:rPr>
          <w:b/>
          <w:sz w:val="28"/>
        </w:rPr>
      </w:pPr>
      <w:r>
        <w:rPr>
          <w:b/>
          <w:sz w:val="28"/>
        </w:rPr>
        <w:t>TOÀ</w:t>
      </w:r>
      <w:r>
        <w:rPr>
          <w:b/>
          <w:spacing w:val="-7"/>
          <w:sz w:val="28"/>
        </w:rPr>
        <w:t> </w:t>
      </w:r>
      <w:r>
        <w:rPr>
          <w:b/>
          <w:sz w:val="28"/>
        </w:rPr>
        <w:t>ÁN</w:t>
      </w:r>
      <w:r>
        <w:rPr>
          <w:b/>
          <w:spacing w:val="-1"/>
          <w:sz w:val="28"/>
        </w:rPr>
        <w:t> </w:t>
      </w:r>
      <w:r>
        <w:rPr>
          <w:b/>
          <w:sz w:val="28"/>
        </w:rPr>
        <w:t>NHÂN</w:t>
      </w:r>
      <w:r>
        <w:rPr>
          <w:b/>
          <w:spacing w:val="-3"/>
          <w:sz w:val="28"/>
        </w:rPr>
        <w:t> </w:t>
      </w:r>
      <w:r>
        <w:rPr>
          <w:b/>
          <w:sz w:val="28"/>
        </w:rPr>
        <w:t>DÂN</w:t>
      </w:r>
      <w:r>
        <w:rPr>
          <w:b/>
          <w:spacing w:val="-1"/>
          <w:sz w:val="28"/>
        </w:rPr>
        <w:t> </w:t>
      </w:r>
      <w:r>
        <w:rPr>
          <w:b/>
          <w:sz w:val="28"/>
        </w:rPr>
        <w:t>HUYỆN</w:t>
      </w:r>
      <w:r>
        <w:rPr>
          <w:b/>
          <w:spacing w:val="-3"/>
          <w:sz w:val="28"/>
        </w:rPr>
        <w:t> </w:t>
      </w:r>
      <w:r>
        <w:rPr>
          <w:b/>
          <w:sz w:val="28"/>
        </w:rPr>
        <w:t>YÊN</w:t>
      </w:r>
      <w:r>
        <w:rPr>
          <w:b/>
          <w:spacing w:val="-4"/>
          <w:sz w:val="28"/>
        </w:rPr>
        <w:t> </w:t>
      </w:r>
      <w:r>
        <w:rPr>
          <w:b/>
          <w:sz w:val="28"/>
        </w:rPr>
        <w:t>THẾ,</w:t>
      </w:r>
      <w:r>
        <w:rPr>
          <w:b/>
          <w:spacing w:val="-3"/>
          <w:sz w:val="28"/>
        </w:rPr>
        <w:t> </w:t>
      </w:r>
      <w:r>
        <w:rPr>
          <w:b/>
          <w:sz w:val="28"/>
        </w:rPr>
        <w:t>TỈNH</w:t>
      </w:r>
      <w:r>
        <w:rPr>
          <w:b/>
          <w:spacing w:val="-2"/>
          <w:sz w:val="28"/>
        </w:rPr>
        <w:t> </w:t>
      </w:r>
      <w:r>
        <w:rPr>
          <w:b/>
          <w:sz w:val="28"/>
        </w:rPr>
        <w:t>BẮC</w:t>
      </w:r>
      <w:r>
        <w:rPr>
          <w:b/>
          <w:spacing w:val="-3"/>
          <w:sz w:val="28"/>
        </w:rPr>
        <w:t> </w:t>
      </w:r>
      <w:r>
        <w:rPr>
          <w:b/>
          <w:spacing w:val="-2"/>
          <w:sz w:val="28"/>
        </w:rPr>
        <w:t>GIANG</w:t>
      </w:r>
    </w:p>
    <w:p>
      <w:pPr>
        <w:pStyle w:val="BodyText"/>
        <w:spacing w:before="1"/>
        <w:ind w:left="0" w:firstLine="0"/>
        <w:jc w:val="left"/>
        <w:rPr>
          <w:b/>
          <w:sz w:val="38"/>
        </w:rPr>
      </w:pPr>
    </w:p>
    <w:p>
      <w:pPr>
        <w:spacing w:before="0"/>
        <w:ind w:left="881" w:right="0" w:firstLine="0"/>
        <w:jc w:val="left"/>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2"/>
          <w:sz w:val="28"/>
        </w:rPr>
        <w:t> </w:t>
      </w:r>
      <w:r>
        <w:rPr>
          <w:b/>
          <w:i/>
          <w:sz w:val="28"/>
        </w:rPr>
        <w:t>xét</w:t>
      </w:r>
      <w:r>
        <w:rPr>
          <w:b/>
          <w:i/>
          <w:spacing w:val="-3"/>
          <w:sz w:val="28"/>
        </w:rPr>
        <w:t> </w:t>
      </w:r>
      <w:r>
        <w:rPr>
          <w:b/>
          <w:i/>
          <w:sz w:val="28"/>
        </w:rPr>
        <w:t>xử</w:t>
      </w:r>
      <w:r>
        <w:rPr>
          <w:b/>
          <w:i/>
          <w:spacing w:val="-3"/>
          <w:sz w:val="28"/>
        </w:rPr>
        <w:t> </w:t>
      </w:r>
      <w:r>
        <w:rPr>
          <w:b/>
          <w:i/>
          <w:sz w:val="28"/>
        </w:rPr>
        <w:t>sơ</w:t>
      </w:r>
      <w:r>
        <w:rPr>
          <w:b/>
          <w:i/>
          <w:spacing w:val="-6"/>
          <w:sz w:val="28"/>
        </w:rPr>
        <w:t> </w:t>
      </w:r>
      <w:r>
        <w:rPr>
          <w:b/>
          <w:i/>
          <w:sz w:val="28"/>
        </w:rPr>
        <w:t>thẩm</w:t>
      </w:r>
      <w:r>
        <w:rPr>
          <w:b/>
          <w:i/>
          <w:spacing w:val="1"/>
          <w:sz w:val="28"/>
        </w:rPr>
        <w:t> </w:t>
      </w:r>
      <w:r>
        <w:rPr>
          <w:b/>
          <w:i/>
          <w:sz w:val="28"/>
        </w:rPr>
        <w:t>gồm</w:t>
      </w:r>
      <w:r>
        <w:rPr>
          <w:b/>
          <w:i/>
          <w:spacing w:val="-2"/>
          <w:sz w:val="28"/>
        </w:rPr>
        <w:t> </w:t>
      </w:r>
      <w:r>
        <w:rPr>
          <w:b/>
          <w:i/>
          <w:spacing w:val="-5"/>
          <w:sz w:val="28"/>
        </w:rPr>
        <w:t>có:</w:t>
      </w:r>
    </w:p>
    <w:p>
      <w:pPr>
        <w:spacing w:before="58"/>
        <w:ind w:left="881" w:right="0" w:firstLine="0"/>
        <w:jc w:val="left"/>
        <w:rPr>
          <w:sz w:val="28"/>
        </w:rPr>
      </w:pPr>
      <w:r>
        <w:rPr>
          <w:i/>
          <w:sz w:val="28"/>
        </w:rPr>
        <w:t>Thẩm</w:t>
      </w:r>
      <w:r>
        <w:rPr>
          <w:i/>
          <w:spacing w:val="-8"/>
          <w:sz w:val="28"/>
        </w:rPr>
        <w:t> </w:t>
      </w:r>
      <w:r>
        <w:rPr>
          <w:i/>
          <w:sz w:val="28"/>
        </w:rPr>
        <w:t>phán -</w:t>
      </w:r>
      <w:r>
        <w:rPr>
          <w:i/>
          <w:spacing w:val="-4"/>
          <w:sz w:val="28"/>
        </w:rPr>
        <w:t> </w:t>
      </w:r>
      <w:r>
        <w:rPr>
          <w:i/>
          <w:sz w:val="28"/>
        </w:rPr>
        <w:t>Chủ</w:t>
      </w:r>
      <w:r>
        <w:rPr>
          <w:i/>
          <w:spacing w:val="-1"/>
          <w:sz w:val="28"/>
        </w:rPr>
        <w:t> </w:t>
      </w:r>
      <w:r>
        <w:rPr>
          <w:i/>
          <w:sz w:val="28"/>
        </w:rPr>
        <w:t>toạ</w:t>
      </w:r>
      <w:r>
        <w:rPr>
          <w:i/>
          <w:spacing w:val="-3"/>
          <w:sz w:val="28"/>
        </w:rPr>
        <w:t> </w:t>
      </w:r>
      <w:r>
        <w:rPr>
          <w:i/>
          <w:sz w:val="28"/>
        </w:rPr>
        <w:t>phiên</w:t>
      </w:r>
      <w:r>
        <w:rPr>
          <w:i/>
          <w:spacing w:val="-2"/>
          <w:sz w:val="28"/>
        </w:rPr>
        <w:t> </w:t>
      </w:r>
      <w:r>
        <w:rPr>
          <w:i/>
          <w:sz w:val="28"/>
        </w:rPr>
        <w:t>toà:</w:t>
      </w:r>
      <w:r>
        <w:rPr>
          <w:i/>
          <w:spacing w:val="-1"/>
          <w:sz w:val="28"/>
        </w:rPr>
        <w:t> </w:t>
      </w:r>
      <w:r>
        <w:rPr>
          <w:sz w:val="28"/>
        </w:rPr>
        <w:t>Ông</w:t>
      </w:r>
      <w:r>
        <w:rPr>
          <w:spacing w:val="-2"/>
          <w:sz w:val="28"/>
        </w:rPr>
        <w:t> </w:t>
      </w:r>
      <w:r>
        <w:rPr>
          <w:sz w:val="28"/>
        </w:rPr>
        <w:t>Bạch</w:t>
      </w:r>
      <w:r>
        <w:rPr>
          <w:spacing w:val="-3"/>
          <w:sz w:val="28"/>
        </w:rPr>
        <w:t> </w:t>
      </w:r>
      <w:r>
        <w:rPr>
          <w:sz w:val="28"/>
        </w:rPr>
        <w:t>Đăng</w:t>
      </w:r>
      <w:r>
        <w:rPr>
          <w:spacing w:val="-1"/>
          <w:sz w:val="28"/>
        </w:rPr>
        <w:t> </w:t>
      </w:r>
      <w:r>
        <w:rPr>
          <w:spacing w:val="-4"/>
          <w:sz w:val="28"/>
        </w:rPr>
        <w:t>Thi.</w:t>
      </w:r>
    </w:p>
    <w:p>
      <w:pPr>
        <w:spacing w:before="60"/>
        <w:ind w:left="881" w:right="0" w:firstLine="0"/>
        <w:jc w:val="left"/>
        <w:rPr>
          <w:sz w:val="28"/>
        </w:rPr>
      </w:pPr>
      <w:r>
        <w:rPr>
          <w:i/>
          <w:sz w:val="28"/>
        </w:rPr>
        <w:t>Các</w:t>
      </w:r>
      <w:r>
        <w:rPr>
          <w:i/>
          <w:spacing w:val="-4"/>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i/>
          <w:spacing w:val="-1"/>
          <w:sz w:val="28"/>
        </w:rPr>
        <w:t> </w:t>
      </w:r>
      <w:r>
        <w:rPr>
          <w:sz w:val="28"/>
        </w:rPr>
        <w:t>Ông</w:t>
      </w:r>
      <w:r>
        <w:rPr>
          <w:spacing w:val="-2"/>
          <w:sz w:val="28"/>
        </w:rPr>
        <w:t> </w:t>
      </w:r>
      <w:r>
        <w:rPr>
          <w:sz w:val="28"/>
        </w:rPr>
        <w:t>Trần</w:t>
      </w:r>
      <w:r>
        <w:rPr>
          <w:spacing w:val="-2"/>
          <w:sz w:val="28"/>
        </w:rPr>
        <w:t> </w:t>
      </w:r>
      <w:r>
        <w:rPr>
          <w:sz w:val="28"/>
        </w:rPr>
        <w:t>Hải</w:t>
      </w:r>
      <w:r>
        <w:rPr>
          <w:spacing w:val="-2"/>
          <w:sz w:val="28"/>
        </w:rPr>
        <w:t> Đăng.</w:t>
      </w:r>
    </w:p>
    <w:p>
      <w:pPr>
        <w:pStyle w:val="BodyText"/>
        <w:spacing w:before="57"/>
        <w:ind w:left="3750" w:firstLine="0"/>
        <w:jc w:val="left"/>
      </w:pPr>
      <w:r>
        <w:rPr/>
        <w:t>Bà</w:t>
      </w:r>
      <w:r>
        <w:rPr>
          <w:spacing w:val="-3"/>
        </w:rPr>
        <w:t> </w:t>
      </w:r>
      <w:r>
        <w:rPr/>
        <w:t>Nguyễn</w:t>
      </w:r>
      <w:r>
        <w:rPr>
          <w:spacing w:val="-2"/>
        </w:rPr>
        <w:t> </w:t>
      </w:r>
      <w:r>
        <w:rPr/>
        <w:t>Thị</w:t>
      </w:r>
      <w:r>
        <w:rPr>
          <w:spacing w:val="-1"/>
        </w:rPr>
        <w:t> </w:t>
      </w:r>
      <w:r>
        <w:rPr>
          <w:spacing w:val="-2"/>
        </w:rPr>
        <w:t>Cương.</w:t>
      </w:r>
    </w:p>
    <w:p>
      <w:pPr>
        <w:pStyle w:val="BodyText"/>
        <w:spacing w:line="285" w:lineRule="auto" w:before="57"/>
        <w:ind w:right="334"/>
      </w:pPr>
      <w:r>
        <w:rPr>
          <w:b/>
          <w:i/>
        </w:rPr>
        <w:t>Thư ký phiên tòa</w:t>
      </w:r>
      <w:r>
        <w:rPr>
          <w:i/>
        </w:rPr>
        <w:t>: </w:t>
      </w:r>
      <w:r>
        <w:rPr/>
        <w:t>Bà Lương Thị Hoa - Thư ký Tòa án nhân dân huyện Yên Thế, tỉnh Bắc Giang.</w:t>
      </w:r>
    </w:p>
    <w:p>
      <w:pPr>
        <w:spacing w:line="283" w:lineRule="auto" w:before="0"/>
        <w:ind w:left="162" w:right="333" w:firstLine="719"/>
        <w:jc w:val="both"/>
        <w:rPr>
          <w:sz w:val="28"/>
        </w:rPr>
      </w:pPr>
      <w:r>
        <w:rPr>
          <w:b/>
          <w:i/>
          <w:sz w:val="28"/>
        </w:rPr>
        <w:t>Đại diện Viện kiểm sát nhân dân huyện Yên Thế, tỉnh Bắc Giang tham</w:t>
      </w:r>
      <w:r>
        <w:rPr>
          <w:b/>
          <w:i/>
          <w:sz w:val="28"/>
        </w:rPr>
        <w:t> gia phiên tòa</w:t>
      </w:r>
      <w:r>
        <w:rPr>
          <w:i/>
          <w:sz w:val="28"/>
        </w:rPr>
        <w:t>: </w:t>
      </w:r>
      <w:r>
        <w:rPr>
          <w:sz w:val="28"/>
        </w:rPr>
        <w:t>Ông Nguyễn Mậu Sơn - Kiểm sát viên.</w:t>
      </w:r>
    </w:p>
    <w:p>
      <w:pPr>
        <w:pStyle w:val="BodyText"/>
        <w:spacing w:line="283" w:lineRule="auto"/>
        <w:ind w:right="330"/>
      </w:pPr>
      <w:r>
        <w:rPr/>
        <w:t>Ngày 21 tháng 12 năm 2022 tại trụ sở Tòa án nhân dân huyện Yên Thế, tỉnh</w:t>
      </w:r>
      <w:r>
        <w:rPr>
          <w:spacing w:val="-1"/>
        </w:rPr>
        <w:t> </w:t>
      </w:r>
      <w:r>
        <w:rPr/>
        <w:t>Bắc Giang mở phiên tòa</w:t>
      </w:r>
      <w:r>
        <w:rPr>
          <w:spacing w:val="-1"/>
        </w:rPr>
        <w:t> </w:t>
      </w:r>
      <w:r>
        <w:rPr/>
        <w:t>xét</w:t>
      </w:r>
      <w:r>
        <w:rPr>
          <w:spacing w:val="-1"/>
        </w:rPr>
        <w:t> </w:t>
      </w:r>
      <w:r>
        <w:rPr/>
        <w:t>xử</w:t>
      </w:r>
      <w:r>
        <w:rPr>
          <w:spacing w:val="-2"/>
        </w:rPr>
        <w:t> </w:t>
      </w:r>
      <w:r>
        <w:rPr/>
        <w:t>sơ</w:t>
      </w:r>
      <w:r>
        <w:rPr>
          <w:spacing w:val="-1"/>
        </w:rPr>
        <w:t> </w:t>
      </w:r>
      <w:r>
        <w:rPr/>
        <w:t>thẩm</w:t>
      </w:r>
      <w:r>
        <w:rPr>
          <w:spacing w:val="-2"/>
        </w:rPr>
        <w:t> </w:t>
      </w:r>
      <w:r>
        <w:rPr/>
        <w:t>công khai vụ án</w:t>
      </w:r>
      <w:r>
        <w:rPr>
          <w:spacing w:val="-1"/>
        </w:rPr>
        <w:t> </w:t>
      </w:r>
      <w:r>
        <w:rPr/>
        <w:t>hình sự sơ</w:t>
      </w:r>
      <w:r>
        <w:rPr>
          <w:spacing w:val="-1"/>
        </w:rPr>
        <w:t> </w:t>
      </w:r>
      <w:r>
        <w:rPr/>
        <w:t>thẩm</w:t>
      </w:r>
      <w:r>
        <w:rPr>
          <w:spacing w:val="-5"/>
        </w:rPr>
        <w:t> </w:t>
      </w:r>
      <w:r>
        <w:rPr/>
        <w:t>thụ lý số 44/2022/TLST-HS ngày 30 tháng 11 năm 2022, theo Quyết định đưa vụ án ra xét xử số: 42/2022/QĐXXST-HS ngày 08/12/2022, đối với bị cáo:</w:t>
      </w:r>
    </w:p>
    <w:p>
      <w:pPr>
        <w:spacing w:before="0"/>
        <w:ind w:left="881" w:right="0" w:firstLine="0"/>
        <w:jc w:val="both"/>
        <w:rPr>
          <w:sz w:val="28"/>
        </w:rPr>
      </w:pPr>
      <w:r>
        <w:rPr>
          <w:b/>
          <w:sz w:val="28"/>
        </w:rPr>
        <w:t>Họ</w:t>
      </w:r>
      <w:r>
        <w:rPr>
          <w:b/>
          <w:spacing w:val="-1"/>
          <w:sz w:val="28"/>
        </w:rPr>
        <w:t> </w:t>
      </w:r>
      <w:r>
        <w:rPr>
          <w:b/>
          <w:sz w:val="28"/>
        </w:rPr>
        <w:t>và</w:t>
      </w:r>
      <w:r>
        <w:rPr>
          <w:b/>
          <w:spacing w:val="-1"/>
          <w:sz w:val="28"/>
        </w:rPr>
        <w:t> </w:t>
      </w:r>
      <w:r>
        <w:rPr>
          <w:b/>
          <w:sz w:val="28"/>
        </w:rPr>
        <w:t>tên:</w:t>
      </w:r>
      <w:r>
        <w:rPr>
          <w:b/>
          <w:spacing w:val="-2"/>
          <w:sz w:val="28"/>
        </w:rPr>
        <w:t> </w:t>
      </w:r>
      <w:r>
        <w:rPr>
          <w:b/>
          <w:sz w:val="28"/>
        </w:rPr>
        <w:t>Nguyễn</w:t>
      </w:r>
      <w:r>
        <w:rPr>
          <w:b/>
          <w:spacing w:val="-5"/>
          <w:sz w:val="28"/>
        </w:rPr>
        <w:t> </w:t>
      </w:r>
      <w:r>
        <w:rPr>
          <w:b/>
          <w:sz w:val="28"/>
        </w:rPr>
        <w:t>Văn</w:t>
      </w:r>
      <w:r>
        <w:rPr>
          <w:b/>
          <w:spacing w:val="-2"/>
          <w:sz w:val="28"/>
        </w:rPr>
        <w:t> </w:t>
      </w:r>
      <w:r>
        <w:rPr>
          <w:b/>
          <w:sz w:val="28"/>
        </w:rPr>
        <w:t>D,</w:t>
      </w:r>
      <w:r>
        <w:rPr>
          <w:b/>
          <w:spacing w:val="-3"/>
          <w:sz w:val="28"/>
        </w:rPr>
        <w:t> </w:t>
      </w:r>
      <w:r>
        <w:rPr>
          <w:sz w:val="28"/>
        </w:rPr>
        <w:t>sinh</w:t>
      </w:r>
      <w:r>
        <w:rPr>
          <w:spacing w:val="-5"/>
          <w:sz w:val="28"/>
        </w:rPr>
        <w:t> </w:t>
      </w:r>
      <w:r>
        <w:rPr>
          <w:sz w:val="28"/>
        </w:rPr>
        <w:t>năm</w:t>
      </w:r>
      <w:r>
        <w:rPr>
          <w:spacing w:val="-5"/>
          <w:sz w:val="28"/>
        </w:rPr>
        <w:t> </w:t>
      </w:r>
      <w:r>
        <w:rPr>
          <w:spacing w:val="-2"/>
          <w:sz w:val="28"/>
        </w:rPr>
        <w:t>1991.</w:t>
      </w:r>
    </w:p>
    <w:p>
      <w:pPr>
        <w:pStyle w:val="BodyText"/>
        <w:spacing w:line="283" w:lineRule="auto" w:before="53"/>
        <w:ind w:right="329" w:firstLine="631"/>
      </w:pPr>
      <w:r>
        <w:rPr/>
        <w:t>Tên gọi khác: Không; Giới tính: Nam; Nơi đăng ký hộ khẩu thường trú và chỗ ở: Thôn G, xã VN, huyện HL, tỉnh Lạng Sơn; Quốc tịch: Việt Nam;</w:t>
      </w:r>
      <w:r>
        <w:rPr>
          <w:spacing w:val="80"/>
        </w:rPr>
        <w:t> </w:t>
      </w:r>
      <w:r>
        <w:rPr/>
        <w:t>Dân tộc:</w:t>
      </w:r>
      <w:r>
        <w:rPr>
          <w:spacing w:val="-1"/>
        </w:rPr>
        <w:t> </w:t>
      </w:r>
      <w:r>
        <w:rPr/>
        <w:t>Kinh;</w:t>
      </w:r>
      <w:r>
        <w:rPr>
          <w:spacing w:val="40"/>
        </w:rPr>
        <w:t> </w:t>
      </w:r>
      <w:r>
        <w:rPr/>
        <w:t>Tôn</w:t>
      </w:r>
      <w:r>
        <w:rPr>
          <w:spacing w:val="-5"/>
        </w:rPr>
        <w:t> </w:t>
      </w:r>
      <w:r>
        <w:rPr/>
        <w:t>giáo:</w:t>
      </w:r>
      <w:r>
        <w:rPr>
          <w:spacing w:val="-1"/>
        </w:rPr>
        <w:t> </w:t>
      </w:r>
      <w:r>
        <w:rPr/>
        <w:t>Không; Nghề</w:t>
      </w:r>
      <w:r>
        <w:rPr>
          <w:spacing w:val="-2"/>
        </w:rPr>
        <w:t> </w:t>
      </w:r>
      <w:r>
        <w:rPr/>
        <w:t>nghiệp:</w:t>
      </w:r>
      <w:r>
        <w:rPr>
          <w:spacing w:val="-3"/>
        </w:rPr>
        <w:t> </w:t>
      </w:r>
      <w:r>
        <w:rPr/>
        <w:t>Làm</w:t>
      </w:r>
      <w:r>
        <w:rPr>
          <w:spacing w:val="-5"/>
        </w:rPr>
        <w:t> </w:t>
      </w:r>
      <w:r>
        <w:rPr/>
        <w:t>ruộng;</w:t>
      </w:r>
      <w:r>
        <w:rPr>
          <w:spacing w:val="-1"/>
        </w:rPr>
        <w:t> </w:t>
      </w:r>
      <w:r>
        <w:rPr/>
        <w:t>Văn</w:t>
      </w:r>
      <w:r>
        <w:rPr>
          <w:spacing w:val="-1"/>
        </w:rPr>
        <w:t> </w:t>
      </w:r>
      <w:r>
        <w:rPr/>
        <w:t>hoá: 9/12;</w:t>
      </w:r>
      <w:r>
        <w:rPr>
          <w:spacing w:val="-2"/>
        </w:rPr>
        <w:t> </w:t>
      </w:r>
      <w:r>
        <w:rPr/>
        <w:t>Họ</w:t>
      </w:r>
      <w:r>
        <w:rPr>
          <w:spacing w:val="-5"/>
        </w:rPr>
        <w:t> </w:t>
      </w:r>
      <w:r>
        <w:rPr/>
        <w:t>và</w:t>
      </w:r>
      <w:r>
        <w:rPr>
          <w:spacing w:val="-2"/>
        </w:rPr>
        <w:t> </w:t>
      </w:r>
      <w:r>
        <w:rPr/>
        <w:t>tên bố: Nguyễn Trung D, sinh năm</w:t>
      </w:r>
      <w:r>
        <w:rPr>
          <w:spacing w:val="-5"/>
        </w:rPr>
        <w:t> </w:t>
      </w:r>
      <w:r>
        <w:rPr/>
        <w:t>1957; Họ và tên mẹ: Đinh Thị H, sinh năm: 1959 (đã chết); Vợ con: Chưa có; Gia đình có 06 anh em, bị cáo là con thứ sáu; Tiền án, Tiền sự: Không.</w:t>
      </w:r>
    </w:p>
    <w:p>
      <w:pPr>
        <w:pStyle w:val="BodyText"/>
        <w:spacing w:line="283" w:lineRule="auto" w:before="1"/>
        <w:ind w:right="332"/>
      </w:pPr>
      <w:r>
        <w:rPr/>
        <w:t>Nhân thân: Ngày 20/3/2017, bị Công an huyện HL, tỉnh Lạng Sơn Quyết định xử</w:t>
      </w:r>
      <w:r>
        <w:rPr>
          <w:spacing w:val="-1"/>
        </w:rPr>
        <w:t> </w:t>
      </w:r>
      <w:r>
        <w:rPr/>
        <w:t>phạt hành chính (phạt tiền) 750.000 đồng về</w:t>
      </w:r>
      <w:r>
        <w:rPr>
          <w:spacing w:val="-1"/>
        </w:rPr>
        <w:t> </w:t>
      </w:r>
      <w:r>
        <w:rPr/>
        <w:t>hành vi đánh nhau. Đã chấp hành xong tiền phạt ngày 20/3/2017.</w:t>
      </w:r>
    </w:p>
    <w:p>
      <w:pPr>
        <w:pStyle w:val="BodyText"/>
        <w:spacing w:line="283" w:lineRule="auto"/>
        <w:ind w:right="330"/>
      </w:pPr>
      <w:r>
        <w:rPr/>
        <w:t>Bị cáo bị bắt quả tang, bị tạm giữ từ ngày 10/10/2022, tạm giam từ ngày 16/10/2022, hiện đang bị tạm giam tại Trại tạm giam công an tỉnh Bắc Giang. (Có mặt tại phiên tòa).</w:t>
      </w:r>
    </w:p>
    <w:p>
      <w:pPr>
        <w:pStyle w:val="Heading1"/>
        <w:ind w:firstLine="0"/>
      </w:pPr>
      <w:r>
        <w:rPr/>
        <w:t>-</w:t>
      </w:r>
      <w:r>
        <w:rPr>
          <w:spacing w:val="-4"/>
        </w:rPr>
        <w:t> </w:t>
      </w:r>
      <w:r>
        <w:rPr/>
        <w:t>Người</w:t>
      </w:r>
      <w:r>
        <w:rPr>
          <w:spacing w:val="-2"/>
        </w:rPr>
        <w:t> </w:t>
      </w:r>
      <w:r>
        <w:rPr/>
        <w:t>chứng</w:t>
      </w:r>
      <w:r>
        <w:rPr>
          <w:spacing w:val="-2"/>
        </w:rPr>
        <w:t> kiến:</w:t>
      </w:r>
    </w:p>
    <w:p>
      <w:pPr>
        <w:pStyle w:val="ListParagraph"/>
        <w:numPr>
          <w:ilvl w:val="0"/>
          <w:numId w:val="1"/>
        </w:numPr>
        <w:tabs>
          <w:tab w:pos="1163" w:val="left" w:leader="none"/>
        </w:tabs>
        <w:spacing w:line="240" w:lineRule="auto" w:before="60" w:after="0"/>
        <w:ind w:left="1162" w:right="0" w:hanging="282"/>
        <w:jc w:val="both"/>
        <w:rPr>
          <w:sz w:val="28"/>
        </w:rPr>
      </w:pPr>
      <w:r>
        <w:rPr>
          <w:sz w:val="28"/>
        </w:rPr>
        <w:t>Anh</w:t>
      </w:r>
      <w:r>
        <w:rPr>
          <w:spacing w:val="-3"/>
          <w:sz w:val="28"/>
        </w:rPr>
        <w:t> </w:t>
      </w:r>
      <w:r>
        <w:rPr>
          <w:sz w:val="28"/>
        </w:rPr>
        <w:t>Đào</w:t>
      </w:r>
      <w:r>
        <w:rPr>
          <w:spacing w:val="-2"/>
          <w:sz w:val="28"/>
        </w:rPr>
        <w:t> </w:t>
      </w:r>
      <w:r>
        <w:rPr>
          <w:sz w:val="28"/>
        </w:rPr>
        <w:t>Minh</w:t>
      </w:r>
      <w:r>
        <w:rPr>
          <w:spacing w:val="-2"/>
          <w:sz w:val="28"/>
        </w:rPr>
        <w:t> </w:t>
      </w:r>
      <w:r>
        <w:rPr>
          <w:sz w:val="28"/>
        </w:rPr>
        <w:t>C,</w:t>
      </w:r>
      <w:r>
        <w:rPr>
          <w:spacing w:val="-6"/>
          <w:sz w:val="28"/>
        </w:rPr>
        <w:t> </w:t>
      </w:r>
      <w:r>
        <w:rPr>
          <w:sz w:val="28"/>
        </w:rPr>
        <w:t>sinh</w:t>
      </w:r>
      <w:r>
        <w:rPr>
          <w:spacing w:val="-2"/>
          <w:sz w:val="28"/>
        </w:rPr>
        <w:t> </w:t>
      </w:r>
      <w:r>
        <w:rPr>
          <w:sz w:val="28"/>
        </w:rPr>
        <w:t>năm</w:t>
      </w:r>
      <w:r>
        <w:rPr>
          <w:spacing w:val="-7"/>
          <w:sz w:val="28"/>
        </w:rPr>
        <w:t> </w:t>
      </w:r>
      <w:r>
        <w:rPr>
          <w:sz w:val="28"/>
        </w:rPr>
        <w:t>1960</w:t>
      </w:r>
      <w:r>
        <w:rPr>
          <w:spacing w:val="-2"/>
          <w:sz w:val="28"/>
        </w:rPr>
        <w:t> </w:t>
      </w:r>
      <w:r>
        <w:rPr>
          <w:sz w:val="28"/>
        </w:rPr>
        <w:t>(vắng</w:t>
      </w:r>
      <w:r>
        <w:rPr>
          <w:spacing w:val="-5"/>
          <w:sz w:val="28"/>
        </w:rPr>
        <w:t> </w:t>
      </w:r>
      <w:r>
        <w:rPr>
          <w:spacing w:val="-4"/>
          <w:sz w:val="28"/>
        </w:rPr>
        <w:t>mặt).</w:t>
      </w:r>
    </w:p>
    <w:p>
      <w:pPr>
        <w:pStyle w:val="BodyText"/>
        <w:spacing w:before="57"/>
        <w:ind w:left="881" w:firstLine="0"/>
      </w:pPr>
      <w:r>
        <w:rPr/>
        <w:t>Địa</w:t>
      </w:r>
      <w:r>
        <w:rPr>
          <w:spacing w:val="-5"/>
        </w:rPr>
        <w:t> </w:t>
      </w:r>
      <w:r>
        <w:rPr/>
        <w:t>chỉ:</w:t>
      </w:r>
      <w:r>
        <w:rPr>
          <w:spacing w:val="-1"/>
        </w:rPr>
        <w:t> </w:t>
      </w:r>
      <w:r>
        <w:rPr/>
        <w:t>Thôn</w:t>
      </w:r>
      <w:r>
        <w:rPr>
          <w:spacing w:val="-2"/>
        </w:rPr>
        <w:t> </w:t>
      </w:r>
      <w:r>
        <w:rPr/>
        <w:t>C,</w:t>
      </w:r>
      <w:r>
        <w:rPr>
          <w:spacing w:val="-4"/>
        </w:rPr>
        <w:t> </w:t>
      </w:r>
      <w:r>
        <w:rPr/>
        <w:t>xã</w:t>
      </w:r>
      <w:r>
        <w:rPr>
          <w:spacing w:val="-2"/>
        </w:rPr>
        <w:t> </w:t>
      </w:r>
      <w:r>
        <w:rPr/>
        <w:t>HV,</w:t>
      </w:r>
      <w:r>
        <w:rPr>
          <w:spacing w:val="-3"/>
        </w:rPr>
        <w:t> </w:t>
      </w:r>
      <w:r>
        <w:rPr/>
        <w:t>huyện</w:t>
      </w:r>
      <w:r>
        <w:rPr>
          <w:spacing w:val="-1"/>
        </w:rPr>
        <w:t> </w:t>
      </w:r>
      <w:r>
        <w:rPr/>
        <w:t>YT,</w:t>
      </w:r>
      <w:r>
        <w:rPr>
          <w:spacing w:val="-4"/>
        </w:rPr>
        <w:t> </w:t>
      </w:r>
      <w:r>
        <w:rPr/>
        <w:t>tỉnh</w:t>
      </w:r>
      <w:r>
        <w:rPr>
          <w:spacing w:val="-5"/>
        </w:rPr>
        <w:t> </w:t>
      </w:r>
      <w:r>
        <w:rPr/>
        <w:t>Bắc</w:t>
      </w:r>
      <w:r>
        <w:rPr>
          <w:spacing w:val="-2"/>
        </w:rPr>
        <w:t> Giang.</w:t>
      </w:r>
    </w:p>
    <w:p>
      <w:pPr>
        <w:pStyle w:val="ListParagraph"/>
        <w:numPr>
          <w:ilvl w:val="0"/>
          <w:numId w:val="1"/>
        </w:numPr>
        <w:tabs>
          <w:tab w:pos="1163" w:val="left" w:leader="none"/>
        </w:tabs>
        <w:spacing w:line="240" w:lineRule="auto" w:before="58" w:after="0"/>
        <w:ind w:left="1162" w:right="0" w:hanging="282"/>
        <w:jc w:val="both"/>
        <w:rPr>
          <w:sz w:val="28"/>
        </w:rPr>
      </w:pPr>
      <w:r>
        <w:rPr>
          <w:sz w:val="28"/>
        </w:rPr>
        <w:t>Anh</w:t>
      </w:r>
      <w:r>
        <w:rPr>
          <w:spacing w:val="-2"/>
          <w:sz w:val="28"/>
        </w:rPr>
        <w:t> </w:t>
      </w:r>
      <w:r>
        <w:rPr>
          <w:sz w:val="28"/>
        </w:rPr>
        <w:t>Hoàng</w:t>
      </w:r>
      <w:r>
        <w:rPr>
          <w:spacing w:val="-2"/>
          <w:sz w:val="28"/>
        </w:rPr>
        <w:t> </w:t>
      </w:r>
      <w:r>
        <w:rPr>
          <w:sz w:val="28"/>
        </w:rPr>
        <w:t>Sỹ</w:t>
      </w:r>
      <w:r>
        <w:rPr>
          <w:spacing w:val="-8"/>
          <w:sz w:val="28"/>
        </w:rPr>
        <w:t> </w:t>
      </w:r>
      <w:r>
        <w:rPr>
          <w:sz w:val="28"/>
        </w:rPr>
        <w:t>T,</w:t>
      </w:r>
      <w:r>
        <w:rPr>
          <w:spacing w:val="-4"/>
          <w:sz w:val="28"/>
        </w:rPr>
        <w:t> </w:t>
      </w:r>
      <w:r>
        <w:rPr>
          <w:sz w:val="28"/>
        </w:rPr>
        <w:t>sinh</w:t>
      </w:r>
      <w:r>
        <w:rPr>
          <w:spacing w:val="-2"/>
          <w:sz w:val="28"/>
        </w:rPr>
        <w:t> </w:t>
      </w:r>
      <w:r>
        <w:rPr>
          <w:sz w:val="28"/>
        </w:rPr>
        <w:t>năm</w:t>
      </w:r>
      <w:r>
        <w:rPr>
          <w:spacing w:val="-8"/>
          <w:sz w:val="28"/>
        </w:rPr>
        <w:t> </w:t>
      </w:r>
      <w:r>
        <w:rPr>
          <w:sz w:val="28"/>
        </w:rPr>
        <w:t>1967</w:t>
      </w:r>
      <w:r>
        <w:rPr>
          <w:spacing w:val="1"/>
          <w:sz w:val="28"/>
        </w:rPr>
        <w:t> </w:t>
      </w:r>
      <w:r>
        <w:rPr>
          <w:sz w:val="28"/>
        </w:rPr>
        <w:t>(vắng</w:t>
      </w:r>
      <w:r>
        <w:rPr>
          <w:spacing w:val="-1"/>
          <w:sz w:val="28"/>
        </w:rPr>
        <w:t> </w:t>
      </w:r>
      <w:r>
        <w:rPr>
          <w:spacing w:val="-4"/>
          <w:sz w:val="28"/>
        </w:rPr>
        <w:t>mặt).</w:t>
      </w:r>
    </w:p>
    <w:p>
      <w:pPr>
        <w:pStyle w:val="BodyText"/>
        <w:spacing w:before="59"/>
        <w:ind w:left="881" w:firstLine="0"/>
      </w:pPr>
      <w:r>
        <w:rPr/>
        <w:t>Địa</w:t>
      </w:r>
      <w:r>
        <w:rPr>
          <w:spacing w:val="-16"/>
        </w:rPr>
        <w:t> </w:t>
      </w:r>
      <w:r>
        <w:rPr/>
        <w:t>chỉ:</w:t>
      </w:r>
      <w:r>
        <w:rPr>
          <w:spacing w:val="-3"/>
        </w:rPr>
        <w:t> </w:t>
      </w:r>
      <w:r>
        <w:rPr/>
        <w:t>Thôn</w:t>
      </w:r>
      <w:r>
        <w:rPr>
          <w:spacing w:val="-3"/>
        </w:rPr>
        <w:t> </w:t>
      </w:r>
      <w:r>
        <w:rPr/>
        <w:t>GC,</w:t>
      </w:r>
      <w:r>
        <w:rPr>
          <w:spacing w:val="-8"/>
        </w:rPr>
        <w:t> </w:t>
      </w:r>
      <w:r>
        <w:rPr/>
        <w:t>xã</w:t>
      </w:r>
      <w:r>
        <w:rPr>
          <w:spacing w:val="-6"/>
        </w:rPr>
        <w:t> </w:t>
      </w:r>
      <w:r>
        <w:rPr/>
        <w:t>ĐK,</w:t>
      </w:r>
      <w:r>
        <w:rPr>
          <w:spacing w:val="-5"/>
        </w:rPr>
        <w:t> </w:t>
      </w:r>
      <w:r>
        <w:rPr/>
        <w:t>huyện</w:t>
      </w:r>
      <w:r>
        <w:rPr>
          <w:spacing w:val="-3"/>
        </w:rPr>
        <w:t> </w:t>
      </w:r>
      <w:r>
        <w:rPr/>
        <w:t>YT,</w:t>
      </w:r>
      <w:r>
        <w:rPr>
          <w:spacing w:val="-5"/>
        </w:rPr>
        <w:t> </w:t>
      </w:r>
      <w:r>
        <w:rPr/>
        <w:t>tỉnh</w:t>
      </w:r>
      <w:r>
        <w:rPr>
          <w:spacing w:val="-7"/>
        </w:rPr>
        <w:t> </w:t>
      </w:r>
      <w:r>
        <w:rPr/>
        <w:t>Bắc</w:t>
      </w:r>
      <w:r>
        <w:rPr>
          <w:spacing w:val="-4"/>
        </w:rPr>
        <w:t> </w:t>
      </w:r>
      <w:r>
        <w:rPr>
          <w:spacing w:val="-2"/>
        </w:rPr>
        <w:t>Giang.</w:t>
      </w:r>
    </w:p>
    <w:p>
      <w:pPr>
        <w:spacing w:after="0"/>
        <w:sectPr>
          <w:footerReference w:type="default" r:id="rId5"/>
          <w:type w:val="continuous"/>
          <w:pgSz w:w="11910" w:h="16850"/>
          <w:pgMar w:footer="545" w:header="0" w:top="1120" w:bottom="740" w:left="1540" w:right="740"/>
          <w:pgNumType w:start="1"/>
        </w:sectPr>
      </w:pPr>
    </w:p>
    <w:p>
      <w:pPr>
        <w:spacing w:before="75"/>
        <w:ind w:left="3345" w:right="2796" w:firstLine="0"/>
        <w:jc w:val="center"/>
        <w:rPr>
          <w:b/>
          <w:sz w:val="28"/>
        </w:rPr>
      </w:pPr>
      <w:r>
        <w:rPr>
          <w:b/>
          <w:spacing w:val="-2"/>
          <w:sz w:val="28"/>
        </w:rPr>
        <w:t>NỘI</w:t>
      </w:r>
      <w:r>
        <w:rPr>
          <w:b/>
          <w:spacing w:val="-15"/>
          <w:sz w:val="28"/>
        </w:rPr>
        <w:t> </w:t>
      </w:r>
      <w:r>
        <w:rPr>
          <w:b/>
          <w:spacing w:val="-2"/>
          <w:sz w:val="28"/>
        </w:rPr>
        <w:t>DUNG</w:t>
      </w:r>
      <w:r>
        <w:rPr>
          <w:b/>
          <w:spacing w:val="-12"/>
          <w:sz w:val="28"/>
        </w:rPr>
        <w:t> </w:t>
      </w:r>
      <w:r>
        <w:rPr>
          <w:b/>
          <w:spacing w:val="-2"/>
          <w:sz w:val="28"/>
        </w:rPr>
        <w:t>VỤ</w:t>
      </w:r>
      <w:r>
        <w:rPr>
          <w:b/>
          <w:spacing w:val="-12"/>
          <w:sz w:val="28"/>
        </w:rPr>
        <w:t> </w:t>
      </w:r>
      <w:r>
        <w:rPr>
          <w:b/>
          <w:spacing w:val="-5"/>
          <w:sz w:val="28"/>
        </w:rPr>
        <w:t>ÁN</w:t>
      </w:r>
    </w:p>
    <w:p>
      <w:pPr>
        <w:pStyle w:val="BodyText"/>
        <w:spacing w:line="283" w:lineRule="auto" w:before="60"/>
        <w:ind w:right="333"/>
      </w:pPr>
      <w:r>
        <w:rPr/>
        <w:t>Theo các tài liệu có trong hồ sơ vụ án và diễn biến tại phiên tòa, nội dung vụ án được tóm tắt như sau:</w:t>
      </w:r>
    </w:p>
    <w:p>
      <w:pPr>
        <w:pStyle w:val="BodyText"/>
        <w:spacing w:line="283" w:lineRule="auto"/>
        <w:ind w:right="328"/>
      </w:pPr>
      <w:r>
        <w:rPr/>
        <w:t>Hồi 16 giờ 30 phút ngày 10/10/2022, tại cửa quán hàng tạp hóa nhà ông Đào Minh C, sinh năm 1960 ở thôn C, xã HV, huyện YT, Tổ công tác Công an huyện Yên Thế phối hợp với Công an xã Hương Vĩ kiểm tra, phát hiện bắt quả tang Nguyễn Văn D đang có hành vi tàng trữ trái phép chất ma túy,</w:t>
      </w:r>
      <w:r>
        <w:rPr>
          <w:spacing w:val="31"/>
        </w:rPr>
        <w:t> </w:t>
      </w:r>
      <w:r>
        <w:rPr/>
        <w:t>vật chứng thu giữ gồm: Thu trong túi quần phía trước bên phải D đang mặc 05 đoạn ống nhựa đều được hàn kín hai đầu, trong đó có 02 đoạn ống nhựa màu tím, 02 đoạn ống nhựa màu trắng và 01 đoạn ống nhựa màu hồng bên trong đựng chất cục bột màu trắng (nghi là chất ma túy) được niêm phong trong phong bì ký hiệu “QT” và</w:t>
      </w:r>
      <w:r>
        <w:rPr>
          <w:spacing w:val="-2"/>
        </w:rPr>
        <w:t> </w:t>
      </w:r>
      <w:r>
        <w:rPr/>
        <w:t>01</w:t>
      </w:r>
      <w:r>
        <w:rPr>
          <w:spacing w:val="-1"/>
        </w:rPr>
        <w:t> </w:t>
      </w:r>
      <w:r>
        <w:rPr/>
        <w:t>ví</w:t>
      </w:r>
      <w:r>
        <w:rPr>
          <w:spacing w:val="-1"/>
        </w:rPr>
        <w:t> </w:t>
      </w:r>
      <w:r>
        <w:rPr/>
        <w:t>da</w:t>
      </w:r>
      <w:r>
        <w:rPr>
          <w:spacing w:val="-2"/>
        </w:rPr>
        <w:t> </w:t>
      </w:r>
      <w:r>
        <w:rPr/>
        <w:t>màu</w:t>
      </w:r>
      <w:r>
        <w:rPr>
          <w:spacing w:val="-1"/>
        </w:rPr>
        <w:t> </w:t>
      </w:r>
      <w:r>
        <w:rPr/>
        <w:t>nâu</w:t>
      </w:r>
      <w:r>
        <w:rPr>
          <w:spacing w:val="-1"/>
        </w:rPr>
        <w:t> </w:t>
      </w:r>
      <w:r>
        <w:rPr/>
        <w:t>bên</w:t>
      </w:r>
      <w:r>
        <w:rPr>
          <w:spacing w:val="-1"/>
        </w:rPr>
        <w:t> </w:t>
      </w:r>
      <w:r>
        <w:rPr/>
        <w:t>trong</w:t>
      </w:r>
      <w:r>
        <w:rPr>
          <w:spacing w:val="-1"/>
        </w:rPr>
        <w:t> </w:t>
      </w:r>
      <w:r>
        <w:rPr/>
        <w:t>có</w:t>
      </w:r>
      <w:r>
        <w:rPr>
          <w:spacing w:val="-2"/>
        </w:rPr>
        <w:t> </w:t>
      </w:r>
      <w:r>
        <w:rPr/>
        <w:t>01</w:t>
      </w:r>
      <w:r>
        <w:rPr>
          <w:spacing w:val="-1"/>
        </w:rPr>
        <w:t> </w:t>
      </w:r>
      <w:r>
        <w:rPr/>
        <w:t>căn</w:t>
      </w:r>
      <w:r>
        <w:rPr>
          <w:spacing w:val="-1"/>
        </w:rPr>
        <w:t> </w:t>
      </w:r>
      <w:r>
        <w:rPr/>
        <w:t>cước</w:t>
      </w:r>
      <w:r>
        <w:rPr>
          <w:spacing w:val="-2"/>
        </w:rPr>
        <w:t> </w:t>
      </w:r>
      <w:r>
        <w:rPr/>
        <w:t>công</w:t>
      </w:r>
      <w:r>
        <w:rPr>
          <w:spacing w:val="-1"/>
        </w:rPr>
        <w:t> </w:t>
      </w:r>
      <w:r>
        <w:rPr/>
        <w:t>dân</w:t>
      </w:r>
      <w:r>
        <w:rPr>
          <w:spacing w:val="-1"/>
        </w:rPr>
        <w:t> </w:t>
      </w:r>
      <w:r>
        <w:rPr/>
        <w:t>mang</w:t>
      </w:r>
      <w:r>
        <w:rPr>
          <w:spacing w:val="-1"/>
        </w:rPr>
        <w:t> </w:t>
      </w:r>
      <w:r>
        <w:rPr/>
        <w:t>tên Nguyễn</w:t>
      </w:r>
      <w:r>
        <w:rPr>
          <w:spacing w:val="-1"/>
        </w:rPr>
        <w:t> </w:t>
      </w:r>
      <w:r>
        <w:rPr/>
        <w:t>Văn</w:t>
      </w:r>
      <w:r>
        <w:rPr>
          <w:spacing w:val="-1"/>
        </w:rPr>
        <w:t> </w:t>
      </w:r>
      <w:r>
        <w:rPr/>
        <w:t>D được niêm phong trong phong bì ký hiệu "QT1". Tổ công tác cho D giám sát vật chứng rồi đưa</w:t>
      </w:r>
      <w:r>
        <w:rPr>
          <w:spacing w:val="-5"/>
        </w:rPr>
        <w:t> </w:t>
      </w:r>
      <w:r>
        <w:rPr/>
        <w:t>về</w:t>
      </w:r>
      <w:r>
        <w:rPr>
          <w:spacing w:val="-1"/>
        </w:rPr>
        <w:t> </w:t>
      </w:r>
      <w:r>
        <w:rPr/>
        <w:t>trụ</w:t>
      </w:r>
      <w:r>
        <w:rPr>
          <w:spacing w:val="-4"/>
        </w:rPr>
        <w:t> </w:t>
      </w:r>
      <w:r>
        <w:rPr/>
        <w:t>sở</w:t>
      </w:r>
      <w:r>
        <w:rPr>
          <w:spacing w:val="-1"/>
        </w:rPr>
        <w:t> </w:t>
      </w:r>
      <w:r>
        <w:rPr/>
        <w:t>Công an</w:t>
      </w:r>
      <w:r>
        <w:rPr>
          <w:spacing w:val="-3"/>
        </w:rPr>
        <w:t> </w:t>
      </w:r>
      <w:r>
        <w:rPr/>
        <w:t>xã</w:t>
      </w:r>
      <w:r>
        <w:rPr>
          <w:spacing w:val="-1"/>
        </w:rPr>
        <w:t> </w:t>
      </w:r>
      <w:r>
        <w:rPr/>
        <w:t>Hương</w:t>
      </w:r>
      <w:r>
        <w:rPr>
          <w:spacing w:val="-2"/>
        </w:rPr>
        <w:t> </w:t>
      </w:r>
      <w:r>
        <w:rPr/>
        <w:t>Vĩ để</w:t>
      </w:r>
      <w:r>
        <w:rPr>
          <w:spacing w:val="-1"/>
        </w:rPr>
        <w:t> </w:t>
      </w:r>
      <w:r>
        <w:rPr/>
        <w:t>lập biên bản bắt người</w:t>
      </w:r>
      <w:r>
        <w:rPr>
          <w:spacing w:val="-3"/>
        </w:rPr>
        <w:t> </w:t>
      </w:r>
      <w:r>
        <w:rPr/>
        <w:t>phạm</w:t>
      </w:r>
      <w:r>
        <w:rPr>
          <w:spacing w:val="-6"/>
        </w:rPr>
        <w:t> </w:t>
      </w:r>
      <w:r>
        <w:rPr/>
        <w:t>tội quả tang và niêm phong toàn bộ vật chứng đã thu giữ.</w:t>
      </w:r>
    </w:p>
    <w:p>
      <w:pPr>
        <w:pStyle w:val="BodyText"/>
        <w:spacing w:line="283" w:lineRule="auto"/>
        <w:ind w:right="329"/>
      </w:pPr>
      <w:r>
        <w:rPr/>
        <w:t>Ngày 10/10/2022, Cơ quan điều tra Công an huyện Yên Thế đã tiến hành khám xét khẩn cấp nơi ở của Nguyễn Văn D. Quá trình khám xét không thu giữ đồ vật, tài liệu gì.</w:t>
      </w:r>
    </w:p>
    <w:p>
      <w:pPr>
        <w:spacing w:line="283" w:lineRule="auto" w:before="0"/>
        <w:ind w:left="162" w:right="327" w:firstLine="719"/>
        <w:jc w:val="both"/>
        <w:rPr>
          <w:sz w:val="28"/>
        </w:rPr>
      </w:pPr>
      <w:r>
        <w:rPr>
          <w:sz w:val="28"/>
        </w:rPr>
        <w:t>Ngày 10/10/2022, Cơ quan điều tra Công an huyện Yên Thế quyết định trưng cầu giám</w:t>
      </w:r>
      <w:r>
        <w:rPr>
          <w:spacing w:val="-2"/>
          <w:sz w:val="28"/>
        </w:rPr>
        <w:t> </w:t>
      </w:r>
      <w:r>
        <w:rPr>
          <w:sz w:val="28"/>
        </w:rPr>
        <w:t>định vật chứng thu giữ của Nguyễn Văn D. Tại bản kết luận định giám định số 1844/KL-KTHS ngày 13/10/2022, của Phòng kỹ thuật hình sự Công an tỉnh Bắc Giang kết luận: </w:t>
      </w:r>
      <w:r>
        <w:rPr>
          <w:i/>
          <w:sz w:val="28"/>
        </w:rPr>
        <w:t>Trong một phong bì có ký hiệu "QT" đã được</w:t>
      </w:r>
      <w:r>
        <w:rPr>
          <w:i/>
          <w:sz w:val="28"/>
        </w:rPr>
        <w:t> niêm phong gửi giám định: Chất cục bột màu trắng đựng trong 05 đoạn ống nhựa, trong đó có 02 đoạn ống nhựa màu trắng, 02 đoạn ống nhựa màu tím và 01 đoạn ống nhựa màu hồng được hàn kín hai đầu đều là ma túy, có tổng khối lượng 0,268 gam, loại </w:t>
      </w:r>
      <w:r>
        <w:rPr>
          <w:sz w:val="28"/>
        </w:rPr>
        <w:t>Heroine.</w:t>
      </w:r>
    </w:p>
    <w:p>
      <w:pPr>
        <w:pStyle w:val="BodyText"/>
        <w:spacing w:line="283" w:lineRule="auto" w:before="2"/>
        <w:ind w:right="329" w:firstLine="561"/>
      </w:pPr>
      <w:r>
        <w:rPr/>
        <w:t>Quá trình điều tra, Nguyễn Văn D khai nhận: Bản thân là người nghiện ma túy, khoảng 13 giờ ngày 10/10/2022 D đi nhờ xe ô tô chở đá của người không quen biết từ Thôn G, xã VN, huyện HL, tỉnh lạng Sơn đến khu vực huyện YT mục đích để mua ma túy về sử dụng. Khi đến khu vực huyện YT D xuống xe, rẽ phải</w:t>
      </w:r>
      <w:r>
        <w:rPr>
          <w:spacing w:val="-1"/>
        </w:rPr>
        <w:t> </w:t>
      </w:r>
      <w:r>
        <w:rPr/>
        <w:t>đi</w:t>
      </w:r>
      <w:r>
        <w:rPr>
          <w:spacing w:val="-1"/>
        </w:rPr>
        <w:t> </w:t>
      </w:r>
      <w:r>
        <w:rPr/>
        <w:t>bộ</w:t>
      </w:r>
      <w:r>
        <w:rPr>
          <w:spacing w:val="-2"/>
        </w:rPr>
        <w:t> </w:t>
      </w:r>
      <w:r>
        <w:rPr/>
        <w:t>trên</w:t>
      </w:r>
      <w:r>
        <w:rPr>
          <w:spacing w:val="-4"/>
        </w:rPr>
        <w:t> </w:t>
      </w:r>
      <w:r>
        <w:rPr/>
        <w:t>tuyến</w:t>
      </w:r>
      <w:r>
        <w:rPr>
          <w:spacing w:val="-5"/>
        </w:rPr>
        <w:t> </w:t>
      </w:r>
      <w:r>
        <w:rPr/>
        <w:t>đường</w:t>
      </w:r>
      <w:r>
        <w:rPr>
          <w:spacing w:val="-1"/>
        </w:rPr>
        <w:t> </w:t>
      </w:r>
      <w:r>
        <w:rPr/>
        <w:t>268</w:t>
      </w:r>
      <w:r>
        <w:rPr>
          <w:spacing w:val="-1"/>
        </w:rPr>
        <w:t> </w:t>
      </w:r>
      <w:r>
        <w:rPr/>
        <w:t>đoạn</w:t>
      </w:r>
      <w:r>
        <w:rPr>
          <w:spacing w:val="-1"/>
        </w:rPr>
        <w:t> </w:t>
      </w:r>
      <w:r>
        <w:rPr/>
        <w:t>từ</w:t>
      </w:r>
      <w:r>
        <w:rPr>
          <w:spacing w:val="-3"/>
        </w:rPr>
        <w:t> </w:t>
      </w:r>
      <w:r>
        <w:rPr/>
        <w:t>UBND</w:t>
      </w:r>
      <w:r>
        <w:rPr>
          <w:spacing w:val="-3"/>
        </w:rPr>
        <w:t> </w:t>
      </w:r>
      <w:r>
        <w:rPr/>
        <w:t>xã</w:t>
      </w:r>
      <w:r>
        <w:rPr>
          <w:spacing w:val="-2"/>
        </w:rPr>
        <w:t> </w:t>
      </w:r>
      <w:r>
        <w:rPr/>
        <w:t>ĐK</w:t>
      </w:r>
      <w:r>
        <w:rPr>
          <w:spacing w:val="-4"/>
        </w:rPr>
        <w:t> </w:t>
      </w:r>
      <w:r>
        <w:rPr/>
        <w:t>đi</w:t>
      </w:r>
      <w:r>
        <w:rPr>
          <w:spacing w:val="-1"/>
        </w:rPr>
        <w:t> </w:t>
      </w:r>
      <w:r>
        <w:rPr/>
        <w:t>thị</w:t>
      </w:r>
      <w:r>
        <w:rPr>
          <w:spacing w:val="-2"/>
        </w:rPr>
        <w:t> </w:t>
      </w:r>
      <w:r>
        <w:rPr/>
        <w:t>trấn</w:t>
      </w:r>
      <w:r>
        <w:rPr>
          <w:spacing w:val="-1"/>
        </w:rPr>
        <w:t> </w:t>
      </w:r>
      <w:r>
        <w:rPr/>
        <w:t>BH.</w:t>
      </w:r>
      <w:r>
        <w:rPr>
          <w:spacing w:val="-3"/>
        </w:rPr>
        <w:t> </w:t>
      </w:r>
      <w:r>
        <w:rPr/>
        <w:t>Khi</w:t>
      </w:r>
      <w:r>
        <w:rPr>
          <w:spacing w:val="-1"/>
        </w:rPr>
        <w:t> </w:t>
      </w:r>
      <w:r>
        <w:rPr/>
        <w:t>đi</w:t>
      </w:r>
      <w:r>
        <w:rPr>
          <w:spacing w:val="-1"/>
        </w:rPr>
        <w:t> </w:t>
      </w:r>
      <w:r>
        <w:rPr/>
        <w:t>đến một nhà dân không quen biết ở rìa đường có cửa xếp đóng kín (do trước đó có người bảo D là nhà này có bán ma túy). D đến đứng trước của nhà gọi và bảo "lấy cho năm trăm " nghĩa là D muốn mua 500.000 đồng tiền ma túy heroine thì trong nhà có giọng người đàn ông trả lời "ừ". D đưa số tiền 500.000 đồng qua khe cửa, người trong nhà cầm tiền rồi đưa ra cho D 05 đoạn ống nhựa, trong đó có 02 đoạn</w:t>
      </w:r>
      <w:r>
        <w:rPr>
          <w:spacing w:val="-1"/>
        </w:rPr>
        <w:t> </w:t>
      </w:r>
      <w:r>
        <w:rPr/>
        <w:t>ống nhựa</w:t>
      </w:r>
      <w:r>
        <w:rPr>
          <w:spacing w:val="-4"/>
        </w:rPr>
        <w:t> </w:t>
      </w:r>
      <w:r>
        <w:rPr/>
        <w:t>màu trắng, 02 đoạn ống</w:t>
      </w:r>
      <w:r>
        <w:rPr>
          <w:spacing w:val="-1"/>
        </w:rPr>
        <w:t> </w:t>
      </w:r>
      <w:r>
        <w:rPr/>
        <w:t>nhựa màu tím</w:t>
      </w:r>
      <w:r>
        <w:rPr>
          <w:spacing w:val="-5"/>
        </w:rPr>
        <w:t> </w:t>
      </w:r>
      <w:r>
        <w:rPr/>
        <w:t>và</w:t>
      </w:r>
      <w:r>
        <w:rPr>
          <w:spacing w:val="-1"/>
        </w:rPr>
        <w:t> </w:t>
      </w:r>
      <w:r>
        <w:rPr/>
        <w:t>01 đoạn</w:t>
      </w:r>
      <w:r>
        <w:rPr>
          <w:spacing w:val="-1"/>
        </w:rPr>
        <w:t> </w:t>
      </w:r>
      <w:r>
        <w:rPr/>
        <w:t>ống nhựa màu</w:t>
      </w:r>
      <w:r>
        <w:rPr>
          <w:spacing w:val="28"/>
        </w:rPr>
        <w:t> </w:t>
      </w:r>
      <w:r>
        <w:rPr/>
        <w:t>hồng</w:t>
      </w:r>
      <w:r>
        <w:rPr>
          <w:spacing w:val="25"/>
        </w:rPr>
        <w:t> </w:t>
      </w:r>
      <w:r>
        <w:rPr/>
        <w:t>tất</w:t>
      </w:r>
      <w:r>
        <w:rPr>
          <w:spacing w:val="27"/>
        </w:rPr>
        <w:t> </w:t>
      </w:r>
      <w:r>
        <w:rPr/>
        <w:t>cả</w:t>
      </w:r>
      <w:r>
        <w:rPr>
          <w:spacing w:val="27"/>
        </w:rPr>
        <w:t> </w:t>
      </w:r>
      <w:r>
        <w:rPr/>
        <w:t>đều</w:t>
      </w:r>
      <w:r>
        <w:rPr>
          <w:spacing w:val="25"/>
        </w:rPr>
        <w:t> </w:t>
      </w:r>
      <w:r>
        <w:rPr/>
        <w:t>được</w:t>
      </w:r>
      <w:r>
        <w:rPr>
          <w:spacing w:val="27"/>
        </w:rPr>
        <w:t> </w:t>
      </w:r>
      <w:r>
        <w:rPr/>
        <w:t>hàn</w:t>
      </w:r>
      <w:r>
        <w:rPr>
          <w:spacing w:val="27"/>
        </w:rPr>
        <w:t> </w:t>
      </w:r>
      <w:r>
        <w:rPr/>
        <w:t>kín</w:t>
      </w:r>
      <w:r>
        <w:rPr>
          <w:spacing w:val="27"/>
        </w:rPr>
        <w:t> </w:t>
      </w:r>
      <w:r>
        <w:rPr/>
        <w:t>hai</w:t>
      </w:r>
      <w:r>
        <w:rPr>
          <w:spacing w:val="27"/>
        </w:rPr>
        <w:t> </w:t>
      </w:r>
      <w:r>
        <w:rPr/>
        <w:t>đầu</w:t>
      </w:r>
      <w:r>
        <w:rPr>
          <w:spacing w:val="27"/>
        </w:rPr>
        <w:t> </w:t>
      </w:r>
      <w:r>
        <w:rPr/>
        <w:t>trong</w:t>
      </w:r>
      <w:r>
        <w:rPr>
          <w:spacing w:val="27"/>
        </w:rPr>
        <w:t> </w:t>
      </w:r>
      <w:r>
        <w:rPr/>
        <w:t>có</w:t>
      </w:r>
      <w:r>
        <w:rPr>
          <w:spacing w:val="27"/>
        </w:rPr>
        <w:t> </w:t>
      </w:r>
      <w:r>
        <w:rPr/>
        <w:t>chất</w:t>
      </w:r>
      <w:r>
        <w:rPr>
          <w:spacing w:val="27"/>
        </w:rPr>
        <w:t> </w:t>
      </w:r>
      <w:r>
        <w:rPr/>
        <w:t>cục</w:t>
      </w:r>
      <w:r>
        <w:rPr>
          <w:spacing w:val="24"/>
        </w:rPr>
        <w:t> </w:t>
      </w:r>
      <w:r>
        <w:rPr/>
        <w:t>bột</w:t>
      </w:r>
      <w:r>
        <w:rPr>
          <w:spacing w:val="27"/>
        </w:rPr>
        <w:t> </w:t>
      </w:r>
      <w:r>
        <w:rPr/>
        <w:t>màu</w:t>
      </w:r>
      <w:r>
        <w:rPr>
          <w:spacing w:val="29"/>
        </w:rPr>
        <w:t> </w:t>
      </w:r>
      <w:r>
        <w:rPr/>
        <w:t>trắng,</w:t>
      </w:r>
      <w:r>
        <w:rPr>
          <w:spacing w:val="27"/>
        </w:rPr>
        <w:t> </w:t>
      </w:r>
      <w:r>
        <w:rPr/>
        <w:t>D</w:t>
      </w:r>
    </w:p>
    <w:p>
      <w:pPr>
        <w:spacing w:after="0" w:line="283" w:lineRule="auto"/>
        <w:sectPr>
          <w:pgSz w:w="11910" w:h="16850"/>
          <w:pgMar w:header="0" w:footer="545" w:top="1100" w:bottom="740" w:left="1540" w:right="740"/>
        </w:sectPr>
      </w:pPr>
    </w:p>
    <w:p>
      <w:pPr>
        <w:pStyle w:val="BodyText"/>
        <w:spacing w:line="283" w:lineRule="auto" w:before="75"/>
        <w:ind w:right="327" w:firstLine="0"/>
      </w:pPr>
      <w:r>
        <w:rPr/>
        <w:t>cầm</w:t>
      </w:r>
      <w:r>
        <w:rPr>
          <w:spacing w:val="-2"/>
        </w:rPr>
        <w:t> </w:t>
      </w:r>
      <w:r>
        <w:rPr/>
        <w:t>biết đó là ma túy</w:t>
      </w:r>
      <w:r>
        <w:rPr>
          <w:spacing w:val="-1"/>
        </w:rPr>
        <w:t> </w:t>
      </w:r>
      <w:r>
        <w:rPr/>
        <w:t>heroine nên đút vào túi quần phía trước</w:t>
      </w:r>
      <w:r>
        <w:rPr>
          <w:spacing w:val="-1"/>
        </w:rPr>
        <w:t> </w:t>
      </w:r>
      <w:r>
        <w:rPr/>
        <w:t>bên phải đang mặc rồi đi về. D đi bộ một mình đến quán tạp hóa của gia đình ông Đào Minh C để mua</w:t>
      </w:r>
      <w:r>
        <w:rPr>
          <w:spacing w:val="-1"/>
        </w:rPr>
        <w:t> </w:t>
      </w:r>
      <w:r>
        <w:rPr/>
        <w:t>đồ</w:t>
      </w:r>
      <w:r>
        <w:rPr>
          <w:spacing w:val="-1"/>
        </w:rPr>
        <w:t> </w:t>
      </w:r>
      <w:r>
        <w:rPr/>
        <w:t>thì bị</w:t>
      </w:r>
      <w:r>
        <w:rPr>
          <w:spacing w:val="-1"/>
        </w:rPr>
        <w:t> </w:t>
      </w:r>
      <w:r>
        <w:rPr/>
        <w:t>Tổ</w:t>
      </w:r>
      <w:r>
        <w:rPr>
          <w:spacing w:val="-1"/>
        </w:rPr>
        <w:t> </w:t>
      </w:r>
      <w:r>
        <w:rPr/>
        <w:t>công tác</w:t>
      </w:r>
      <w:r>
        <w:rPr>
          <w:spacing w:val="-1"/>
        </w:rPr>
        <w:t> </w:t>
      </w:r>
      <w:r>
        <w:rPr/>
        <w:t>Công an</w:t>
      </w:r>
      <w:r>
        <w:rPr>
          <w:spacing w:val="-1"/>
        </w:rPr>
        <w:t> </w:t>
      </w:r>
      <w:r>
        <w:rPr/>
        <w:t>huyện kiểm</w:t>
      </w:r>
      <w:r>
        <w:rPr>
          <w:spacing w:val="-6"/>
        </w:rPr>
        <w:t> </w:t>
      </w:r>
      <w:r>
        <w:rPr/>
        <w:t>tra,</w:t>
      </w:r>
      <w:r>
        <w:rPr>
          <w:spacing w:val="-1"/>
        </w:rPr>
        <w:t> </w:t>
      </w:r>
      <w:r>
        <w:rPr/>
        <w:t>phát hiện bắt quả</w:t>
      </w:r>
      <w:r>
        <w:rPr>
          <w:spacing w:val="-2"/>
        </w:rPr>
        <w:t> </w:t>
      </w:r>
      <w:r>
        <w:rPr/>
        <w:t>tang đối với D và thu giữ vật chứng như trên. Ngoài ra, D còn khai nhận ngày 09/10/2022, D có hành vi sử dụng trái phép chất ma túy tại nhà ở của mình tại Thôn G, xã VN, huyện HL, việc D tàng trữ trái phép chất ma túy mục đích để sử dụng D không trao đổi bàn bạc với ai.</w:t>
      </w:r>
    </w:p>
    <w:p>
      <w:pPr>
        <w:pStyle w:val="BodyText"/>
        <w:spacing w:line="283" w:lineRule="auto" w:before="3"/>
        <w:ind w:right="339" w:firstLine="561"/>
      </w:pPr>
      <w:r>
        <w:rPr/>
        <w:t>Ngày 10/10/2022, Cơ quan điều tra tiến hành lấy mẫu (nước tiểu) xét nghiệm ma túy đối với D. Kết quả: D dương tính với chất ma túy heroine.</w:t>
      </w:r>
    </w:p>
    <w:p>
      <w:pPr>
        <w:pStyle w:val="BodyText"/>
        <w:spacing w:line="283" w:lineRule="auto"/>
        <w:ind w:right="327" w:firstLine="566"/>
      </w:pPr>
      <w:r>
        <w:rPr/>
        <w:t>Căn cứ lời khai của D, ngày 09/11/2022 Cơ quan điều tra đã tiến hành cho</w:t>
      </w:r>
      <w:r>
        <w:rPr>
          <w:spacing w:val="40"/>
        </w:rPr>
        <w:t> </w:t>
      </w:r>
      <w:r>
        <w:rPr/>
        <w:t>D đi theo tuyến đường huyện lộ 268 từ xã HK đi thị trấn BH, đi xã ĐK và cả tuyến đường từ xã ĐH đi thị trấn BH</w:t>
      </w:r>
      <w:r>
        <w:rPr>
          <w:spacing w:val="-1"/>
        </w:rPr>
        <w:t> </w:t>
      </w:r>
      <w:r>
        <w:rPr/>
        <w:t>để xác định vị trí mua ma túy. Tuy</w:t>
      </w:r>
      <w:r>
        <w:rPr>
          <w:spacing w:val="-1"/>
        </w:rPr>
        <w:t> </w:t>
      </w:r>
      <w:r>
        <w:rPr/>
        <w:t>nhiên D cho rằng do không phải là người địa phương nên không nhớ vị trí đã mua ma</w:t>
      </w:r>
      <w:r>
        <w:rPr>
          <w:spacing w:val="80"/>
        </w:rPr>
        <w:t> </w:t>
      </w:r>
      <w:r>
        <w:rPr/>
        <w:t>túy;</w:t>
      </w:r>
      <w:r>
        <w:rPr>
          <w:spacing w:val="-1"/>
        </w:rPr>
        <w:t> </w:t>
      </w:r>
      <w:r>
        <w:rPr/>
        <w:t>Khi</w:t>
      </w:r>
      <w:r>
        <w:rPr>
          <w:spacing w:val="-1"/>
        </w:rPr>
        <w:t> </w:t>
      </w:r>
      <w:r>
        <w:rPr/>
        <w:t>mua</w:t>
      </w:r>
      <w:r>
        <w:rPr>
          <w:spacing w:val="-1"/>
        </w:rPr>
        <w:t> </w:t>
      </w:r>
      <w:r>
        <w:rPr/>
        <w:t>ma túy</w:t>
      </w:r>
      <w:r>
        <w:rPr>
          <w:spacing w:val="-1"/>
        </w:rPr>
        <w:t> </w:t>
      </w:r>
      <w:r>
        <w:rPr/>
        <w:t>D</w:t>
      </w:r>
      <w:r>
        <w:rPr>
          <w:spacing w:val="-4"/>
        </w:rPr>
        <w:t> </w:t>
      </w:r>
      <w:r>
        <w:rPr/>
        <w:t>không</w:t>
      </w:r>
      <w:r>
        <w:rPr>
          <w:spacing w:val="-1"/>
        </w:rPr>
        <w:t> </w:t>
      </w:r>
      <w:r>
        <w:rPr/>
        <w:t>nhìn</w:t>
      </w:r>
      <w:r>
        <w:rPr>
          <w:spacing w:val="-1"/>
        </w:rPr>
        <w:t> </w:t>
      </w:r>
      <w:r>
        <w:rPr/>
        <w:t>thấy</w:t>
      </w:r>
      <w:r>
        <w:rPr>
          <w:spacing w:val="-6"/>
        </w:rPr>
        <w:t> </w:t>
      </w:r>
      <w:r>
        <w:rPr/>
        <w:t>người</w:t>
      </w:r>
      <w:r>
        <w:rPr>
          <w:spacing w:val="-1"/>
        </w:rPr>
        <w:t> </w:t>
      </w:r>
      <w:r>
        <w:rPr/>
        <w:t>bán</w:t>
      </w:r>
      <w:r>
        <w:rPr>
          <w:spacing w:val="-1"/>
        </w:rPr>
        <w:t> </w:t>
      </w:r>
      <w:r>
        <w:rPr/>
        <w:t>ma túy</w:t>
      </w:r>
      <w:r>
        <w:rPr>
          <w:spacing w:val="-6"/>
        </w:rPr>
        <w:t> </w:t>
      </w:r>
      <w:r>
        <w:rPr/>
        <w:t>cho</w:t>
      </w:r>
      <w:r>
        <w:rPr>
          <w:spacing w:val="-2"/>
        </w:rPr>
        <w:t> </w:t>
      </w:r>
      <w:r>
        <w:rPr/>
        <w:t>D.</w:t>
      </w:r>
      <w:r>
        <w:rPr>
          <w:spacing w:val="-3"/>
        </w:rPr>
        <w:t> </w:t>
      </w:r>
      <w:r>
        <w:rPr/>
        <w:t>Do</w:t>
      </w:r>
      <w:r>
        <w:rPr>
          <w:spacing w:val="-1"/>
        </w:rPr>
        <w:t> </w:t>
      </w:r>
      <w:r>
        <w:rPr/>
        <w:t>đó</w:t>
      </w:r>
      <w:r>
        <w:rPr>
          <w:spacing w:val="-1"/>
        </w:rPr>
        <w:t> </w:t>
      </w:r>
      <w:r>
        <w:rPr/>
        <w:t>Cơ</w:t>
      </w:r>
      <w:r>
        <w:rPr>
          <w:spacing w:val="-3"/>
        </w:rPr>
        <w:t> </w:t>
      </w:r>
      <w:r>
        <w:rPr/>
        <w:t>quan điều tra không có đủ căn cứ xác minh, xử lý người đã bán ma túy cho D.</w:t>
      </w:r>
    </w:p>
    <w:p>
      <w:pPr>
        <w:pStyle w:val="BodyText"/>
        <w:spacing w:line="283" w:lineRule="auto"/>
        <w:ind w:right="332"/>
      </w:pPr>
      <w:r>
        <w:rPr/>
        <w:t>Cáo trạng số 44/CT-VKS-YT ngày 28/11/2022 của Viện kiểm sát nhân</w:t>
      </w:r>
      <w:r>
        <w:rPr>
          <w:spacing w:val="40"/>
        </w:rPr>
        <w:t> </w:t>
      </w:r>
      <w:r>
        <w:rPr/>
        <w:t>dân huyện Yên Thế truy tố bị cáo Nguyễn Văn D về tội Tàng trữ trái phép chất ma túy theo quy</w:t>
      </w:r>
      <w:r>
        <w:rPr>
          <w:spacing w:val="-4"/>
        </w:rPr>
        <w:t> </w:t>
      </w:r>
      <w:r>
        <w:rPr/>
        <w:t>định</w:t>
      </w:r>
      <w:r>
        <w:rPr>
          <w:spacing w:val="-1"/>
        </w:rPr>
        <w:t> </w:t>
      </w:r>
      <w:r>
        <w:rPr/>
        <w:t>tại điểm</w:t>
      </w:r>
      <w:r>
        <w:rPr>
          <w:spacing w:val="-4"/>
        </w:rPr>
        <w:t> </w:t>
      </w:r>
      <w:r>
        <w:rPr/>
        <w:t>c khoản 1 Điều 249 của Bộ luật hình sự. Tại phiên tòa, đại diện Viện kiểm sát giữ nguyên nội dung bản Cáo trạng đã truy tố.</w:t>
      </w:r>
    </w:p>
    <w:p>
      <w:pPr>
        <w:pStyle w:val="BodyText"/>
        <w:spacing w:line="283" w:lineRule="auto" w:before="1"/>
        <w:ind w:right="333" w:firstLine="736"/>
      </w:pPr>
      <w:r>
        <w:rPr/>
        <w:t>Tại phiên tòa hôm</w:t>
      </w:r>
      <w:r>
        <w:rPr>
          <w:spacing w:val="-1"/>
        </w:rPr>
        <w:t> </w:t>
      </w:r>
      <w:r>
        <w:rPr/>
        <w:t>nay, sau phần xét hỏi, tại phần tranh luận đại diện Viện kiểm</w:t>
      </w:r>
      <w:r>
        <w:rPr>
          <w:spacing w:val="-2"/>
        </w:rPr>
        <w:t> </w:t>
      </w:r>
      <w:r>
        <w:rPr/>
        <w:t>sát nhân dân huyện Yên Thế thực hành quyền công tố đã luận tội đối với bị cáo, phân tích, đánh giá tính chất nguy hiểm của vụ án, các tình tiết tăng nặng, giảm nhẹ trách nhiệm hình sự và đề nghị Hội đồng xét xử:</w:t>
      </w:r>
    </w:p>
    <w:p>
      <w:pPr>
        <w:pStyle w:val="ListParagraph"/>
        <w:numPr>
          <w:ilvl w:val="0"/>
          <w:numId w:val="2"/>
        </w:numPr>
        <w:tabs>
          <w:tab w:pos="1062" w:val="left" w:leader="none"/>
        </w:tabs>
        <w:spacing w:line="283" w:lineRule="auto" w:before="0" w:after="0"/>
        <w:ind w:left="162" w:right="328" w:firstLine="719"/>
        <w:jc w:val="both"/>
        <w:rPr>
          <w:sz w:val="28"/>
        </w:rPr>
      </w:pPr>
      <w:r>
        <w:rPr>
          <w:sz w:val="28"/>
        </w:rPr>
        <w:t>Áp dụng: Điểm c khoản 1 Điều 249; Điểm s khoản 1 Điều 51, Điều 38, Điều 50 của Bộ luật Hình sự.</w:t>
      </w:r>
    </w:p>
    <w:p>
      <w:pPr>
        <w:pStyle w:val="BodyText"/>
        <w:spacing w:line="283" w:lineRule="auto" w:before="1"/>
        <w:ind w:right="331" w:firstLine="679"/>
      </w:pPr>
      <w:r>
        <w:rPr/>
        <w:t>Xử phạt: Nguyễn Văn D từ 01 (một) năm 03 (ba) tháng đến 01 (một) năm 06 (sáu)</w:t>
      </w:r>
      <w:r>
        <w:rPr>
          <w:spacing w:val="-1"/>
        </w:rPr>
        <w:t> </w:t>
      </w:r>
      <w:r>
        <w:rPr/>
        <w:t>tháng tù</w:t>
      </w:r>
      <w:r>
        <w:rPr>
          <w:spacing w:val="-1"/>
        </w:rPr>
        <w:t> </w:t>
      </w:r>
      <w:r>
        <w:rPr/>
        <w:t>về</w:t>
      </w:r>
      <w:r>
        <w:rPr>
          <w:spacing w:val="-1"/>
        </w:rPr>
        <w:t> </w:t>
      </w:r>
      <w:r>
        <w:rPr/>
        <w:t>tội “Tàng trữ</w:t>
      </w:r>
      <w:r>
        <w:rPr>
          <w:spacing w:val="-1"/>
        </w:rPr>
        <w:t> </w:t>
      </w:r>
      <w:r>
        <w:rPr/>
        <w:t>trái phép</w:t>
      </w:r>
      <w:r>
        <w:rPr>
          <w:spacing w:val="-1"/>
        </w:rPr>
        <w:t> </w:t>
      </w:r>
      <w:r>
        <w:rPr/>
        <w:t>chất ma túy”, thời hạn tù được</w:t>
      </w:r>
      <w:r>
        <w:rPr>
          <w:spacing w:val="-1"/>
        </w:rPr>
        <w:t> </w:t>
      </w:r>
      <w:r>
        <w:rPr/>
        <w:t>tính từ ngày tạm giữ 10/10/2022.</w:t>
      </w:r>
    </w:p>
    <w:p>
      <w:pPr>
        <w:pStyle w:val="BodyText"/>
        <w:spacing w:before="1"/>
        <w:ind w:left="831" w:firstLine="0"/>
      </w:pPr>
      <w:r>
        <w:rPr/>
        <w:t>Không</w:t>
      </w:r>
      <w:r>
        <w:rPr>
          <w:spacing w:val="-3"/>
        </w:rPr>
        <w:t> </w:t>
      </w:r>
      <w:r>
        <w:rPr/>
        <w:t>áp</w:t>
      </w:r>
      <w:r>
        <w:rPr>
          <w:spacing w:val="-6"/>
        </w:rPr>
        <w:t> </w:t>
      </w:r>
      <w:r>
        <w:rPr/>
        <w:t>dụng</w:t>
      </w:r>
      <w:r>
        <w:rPr>
          <w:spacing w:val="-1"/>
        </w:rPr>
        <w:t> </w:t>
      </w:r>
      <w:r>
        <w:rPr/>
        <w:t>hình</w:t>
      </w:r>
      <w:r>
        <w:rPr>
          <w:spacing w:val="-6"/>
        </w:rPr>
        <w:t> </w:t>
      </w:r>
      <w:r>
        <w:rPr/>
        <w:t>phạt</w:t>
      </w:r>
      <w:r>
        <w:rPr>
          <w:spacing w:val="-5"/>
        </w:rPr>
        <w:t> </w:t>
      </w:r>
      <w:r>
        <w:rPr/>
        <w:t>bổ</w:t>
      </w:r>
      <w:r>
        <w:rPr>
          <w:spacing w:val="-6"/>
        </w:rPr>
        <w:t> </w:t>
      </w:r>
      <w:r>
        <w:rPr/>
        <w:t>sung</w:t>
      </w:r>
      <w:r>
        <w:rPr>
          <w:spacing w:val="-2"/>
        </w:rPr>
        <w:t> </w:t>
      </w:r>
      <w:r>
        <w:rPr/>
        <w:t>bằng</w:t>
      </w:r>
      <w:r>
        <w:rPr>
          <w:spacing w:val="-2"/>
        </w:rPr>
        <w:t> </w:t>
      </w:r>
      <w:r>
        <w:rPr/>
        <w:t>tiền</w:t>
      </w:r>
      <w:r>
        <w:rPr>
          <w:spacing w:val="1"/>
        </w:rPr>
        <w:t> </w:t>
      </w:r>
      <w:r>
        <w:rPr/>
        <w:t>đối</w:t>
      </w:r>
      <w:r>
        <w:rPr>
          <w:spacing w:val="-5"/>
        </w:rPr>
        <w:t> </w:t>
      </w:r>
      <w:r>
        <w:rPr/>
        <w:t>với</w:t>
      </w:r>
      <w:r>
        <w:rPr>
          <w:spacing w:val="-2"/>
        </w:rPr>
        <w:t> </w:t>
      </w:r>
      <w:r>
        <w:rPr/>
        <w:t>bị</w:t>
      </w:r>
      <w:r>
        <w:rPr>
          <w:spacing w:val="-2"/>
        </w:rPr>
        <w:t> </w:t>
      </w:r>
      <w:r>
        <w:rPr>
          <w:spacing w:val="-4"/>
        </w:rPr>
        <w:t>cáo.</w:t>
      </w:r>
    </w:p>
    <w:p>
      <w:pPr>
        <w:pStyle w:val="ListParagraph"/>
        <w:numPr>
          <w:ilvl w:val="0"/>
          <w:numId w:val="2"/>
        </w:numPr>
        <w:tabs>
          <w:tab w:pos="1065" w:val="left" w:leader="none"/>
        </w:tabs>
        <w:spacing w:line="283" w:lineRule="auto" w:before="57" w:after="0"/>
        <w:ind w:left="162" w:right="334" w:firstLine="719"/>
        <w:jc w:val="both"/>
        <w:rPr>
          <w:sz w:val="28"/>
        </w:rPr>
      </w:pPr>
      <w:r>
        <w:rPr>
          <w:sz w:val="28"/>
        </w:rPr>
        <w:t>Về xử lý vật chứng: Áp dụng Điều 47 của Bộ luật hình sự; Các điểm a khoản 2, điểm a khoản 3 Điều 106 của Bộ luật Tố tụng hình sự:</w:t>
      </w:r>
    </w:p>
    <w:p>
      <w:pPr>
        <w:pStyle w:val="BodyText"/>
        <w:spacing w:line="283" w:lineRule="auto" w:before="1"/>
        <w:ind w:right="329"/>
      </w:pPr>
      <w:r>
        <w:rPr/>
        <w:t>Tịch thu tiêu hủy 01 phong bì thư niêm phong chất ma túy ký hiệu</w:t>
      </w:r>
      <w:r>
        <w:rPr>
          <w:spacing w:val="32"/>
        </w:rPr>
        <w:t> </w:t>
      </w:r>
      <w:r>
        <w:rPr/>
        <w:t>"QT" có dấu niêm phong của Phòng kỹ thuật hình sự Công an tỉnh Bắc Giang, chữ ký của Giám định viên và đại diện Cơ quan trưng cầu giám định bên trong đựng</w:t>
      </w:r>
      <w:r>
        <w:rPr>
          <w:spacing w:val="40"/>
        </w:rPr>
        <w:t> </w:t>
      </w:r>
      <w:r>
        <w:rPr/>
        <w:t>mẫu chất cục bột màu trắng đựng trong 05 (năm) đoạn ống nhựa (trong đó có 02 (hai) đoạn ống nhựa màu tím; 02 (hai) đoạn ống nhựa màu trắng và 01 (một) đoạn ống nhựa màu hồng), được hàn kín hai đầu đều là ma túy, có tổng khối lượng 0,196 gam, loại Heroine được hoàn lại sau giám</w:t>
      </w:r>
      <w:r>
        <w:rPr>
          <w:spacing w:val="-2"/>
        </w:rPr>
        <w:t> </w:t>
      </w:r>
      <w:r>
        <w:rPr/>
        <w:t>định; Trả lại Nguyễn Văn</w:t>
      </w:r>
    </w:p>
    <w:p>
      <w:pPr>
        <w:spacing w:after="0" w:line="283" w:lineRule="auto"/>
        <w:sectPr>
          <w:pgSz w:w="11910" w:h="16850"/>
          <w:pgMar w:header="0" w:footer="545" w:top="1100" w:bottom="740" w:left="1540" w:right="740"/>
        </w:sectPr>
      </w:pPr>
    </w:p>
    <w:p>
      <w:pPr>
        <w:pStyle w:val="BodyText"/>
        <w:spacing w:line="283" w:lineRule="auto" w:before="75"/>
        <w:ind w:right="330" w:firstLine="0"/>
      </w:pPr>
      <w:r>
        <w:rPr/>
        <w:t>D 01 ví da màu nâu đã qua sử dụng bên trong không có tài sản gì, 01 căn cước công dân số 020091008208 mang tên Nguyễn Văn D được niêm phong trong phong bì có ký hiệu</w:t>
      </w:r>
      <w:r>
        <w:rPr>
          <w:spacing w:val="40"/>
        </w:rPr>
        <w:t> </w:t>
      </w:r>
      <w:r>
        <w:rPr/>
        <w:t>“QT1”.</w:t>
      </w:r>
    </w:p>
    <w:p>
      <w:pPr>
        <w:pStyle w:val="ListParagraph"/>
        <w:numPr>
          <w:ilvl w:val="0"/>
          <w:numId w:val="2"/>
        </w:numPr>
        <w:tabs>
          <w:tab w:pos="1053" w:val="left" w:leader="none"/>
        </w:tabs>
        <w:spacing w:line="283" w:lineRule="auto" w:before="1" w:after="0"/>
        <w:ind w:left="162" w:right="331" w:firstLine="719"/>
        <w:jc w:val="both"/>
        <w:rPr>
          <w:sz w:val="28"/>
        </w:rPr>
      </w:pPr>
      <w:r>
        <w:rPr>
          <w:sz w:val="28"/>
        </w:rPr>
        <w:t>Về án phí: Áp dụng khoản 2 Điều 135, khoản 2 Điều 136 của</w:t>
      </w:r>
      <w:r>
        <w:rPr>
          <w:spacing w:val="-1"/>
          <w:sz w:val="28"/>
        </w:rPr>
        <w:t> </w:t>
      </w:r>
      <w:r>
        <w:rPr>
          <w:sz w:val="28"/>
        </w:rPr>
        <w:t>Bộ luật Tố tụng hình sự; điểm a khoản 1 Điều 23 của Nghị quyết số 326/2016/NQ- UBTVQH14 ngày</w:t>
      </w:r>
      <w:r>
        <w:rPr>
          <w:spacing w:val="-4"/>
          <w:sz w:val="28"/>
        </w:rPr>
        <w:t> </w:t>
      </w:r>
      <w:r>
        <w:rPr>
          <w:sz w:val="28"/>
        </w:rPr>
        <w:t>30/12/2016: Bị cáo D</w:t>
      </w:r>
      <w:r>
        <w:rPr>
          <w:spacing w:val="-1"/>
          <w:sz w:val="28"/>
        </w:rPr>
        <w:t> </w:t>
      </w:r>
      <w:r>
        <w:rPr>
          <w:sz w:val="28"/>
        </w:rPr>
        <w:t>phải chịu 200.000 đồng tiền án phí hình sự sơ thẩm.</w:t>
      </w:r>
    </w:p>
    <w:p>
      <w:pPr>
        <w:pStyle w:val="BodyText"/>
        <w:spacing w:before="2"/>
        <w:ind w:left="881" w:firstLine="0"/>
      </w:pPr>
      <w:r>
        <w:rPr/>
        <w:t>Bị</w:t>
      </w:r>
      <w:r>
        <w:rPr>
          <w:spacing w:val="-5"/>
        </w:rPr>
        <w:t> </w:t>
      </w:r>
      <w:r>
        <w:rPr/>
        <w:t>cáo</w:t>
      </w:r>
      <w:r>
        <w:rPr>
          <w:spacing w:val="-2"/>
        </w:rPr>
        <w:t> </w:t>
      </w:r>
      <w:r>
        <w:rPr/>
        <w:t>không</w:t>
      </w:r>
      <w:r>
        <w:rPr>
          <w:spacing w:val="-2"/>
        </w:rPr>
        <w:t> </w:t>
      </w:r>
      <w:r>
        <w:rPr/>
        <w:t>có</w:t>
      </w:r>
      <w:r>
        <w:rPr>
          <w:spacing w:val="-2"/>
        </w:rPr>
        <w:t> </w:t>
      </w:r>
      <w:r>
        <w:rPr/>
        <w:t>ý</w:t>
      </w:r>
      <w:r>
        <w:rPr>
          <w:spacing w:val="-5"/>
        </w:rPr>
        <w:t> </w:t>
      </w:r>
      <w:r>
        <w:rPr/>
        <w:t>kiến</w:t>
      </w:r>
      <w:r>
        <w:rPr>
          <w:spacing w:val="-2"/>
        </w:rPr>
        <w:t> </w:t>
      </w:r>
      <w:r>
        <w:rPr/>
        <w:t>tranh</w:t>
      </w:r>
      <w:r>
        <w:rPr>
          <w:spacing w:val="-2"/>
        </w:rPr>
        <w:t> </w:t>
      </w:r>
      <w:r>
        <w:rPr/>
        <w:t>luận</w:t>
      </w:r>
      <w:r>
        <w:rPr>
          <w:spacing w:val="-2"/>
        </w:rPr>
        <w:t> </w:t>
      </w:r>
      <w:r>
        <w:rPr>
          <w:spacing w:val="-5"/>
        </w:rPr>
        <w:t>gì.</w:t>
      </w:r>
    </w:p>
    <w:p>
      <w:pPr>
        <w:pStyle w:val="BodyText"/>
        <w:spacing w:before="57"/>
        <w:ind w:left="881" w:firstLine="0"/>
      </w:pPr>
      <w:r>
        <w:rPr/>
        <w:t>Bị</w:t>
      </w:r>
      <w:r>
        <w:rPr>
          <w:spacing w:val="-2"/>
        </w:rPr>
        <w:t> </w:t>
      </w:r>
      <w:r>
        <w:rPr/>
        <w:t>cáo</w:t>
      </w:r>
      <w:r>
        <w:rPr>
          <w:spacing w:val="-2"/>
        </w:rPr>
        <w:t> </w:t>
      </w:r>
      <w:r>
        <w:rPr/>
        <w:t>nói</w:t>
      </w:r>
      <w:r>
        <w:rPr>
          <w:spacing w:val="-5"/>
        </w:rPr>
        <w:t> </w:t>
      </w:r>
      <w:r>
        <w:rPr/>
        <w:t>lời</w:t>
      </w:r>
      <w:r>
        <w:rPr>
          <w:spacing w:val="-2"/>
        </w:rPr>
        <w:t> </w:t>
      </w:r>
      <w:r>
        <w:rPr/>
        <w:t>sau</w:t>
      </w:r>
      <w:r>
        <w:rPr>
          <w:spacing w:val="-2"/>
        </w:rPr>
        <w:t> </w:t>
      </w:r>
      <w:r>
        <w:rPr/>
        <w:t>cùng:</w:t>
      </w:r>
      <w:r>
        <w:rPr>
          <w:spacing w:val="-2"/>
        </w:rPr>
        <w:t> </w:t>
      </w:r>
      <w:r>
        <w:rPr/>
        <w:t>Bị</w:t>
      </w:r>
      <w:r>
        <w:rPr>
          <w:spacing w:val="-2"/>
        </w:rPr>
        <w:t> </w:t>
      </w:r>
      <w:r>
        <w:rPr/>
        <w:t>cáo</w:t>
      </w:r>
      <w:r>
        <w:rPr>
          <w:spacing w:val="-2"/>
        </w:rPr>
        <w:t> </w:t>
      </w:r>
      <w:r>
        <w:rPr/>
        <w:t>xin</w:t>
      </w:r>
      <w:r>
        <w:rPr>
          <w:spacing w:val="-5"/>
        </w:rPr>
        <w:t> </w:t>
      </w:r>
      <w:r>
        <w:rPr/>
        <w:t>được</w:t>
      </w:r>
      <w:r>
        <w:rPr>
          <w:spacing w:val="-6"/>
        </w:rPr>
        <w:t> </w:t>
      </w:r>
      <w:r>
        <w:rPr/>
        <w:t>hưởng</w:t>
      </w:r>
      <w:r>
        <w:rPr>
          <w:spacing w:val="-2"/>
        </w:rPr>
        <w:t> </w:t>
      </w:r>
      <w:r>
        <w:rPr/>
        <w:t>mức</w:t>
      </w:r>
      <w:r>
        <w:rPr>
          <w:spacing w:val="-3"/>
        </w:rPr>
        <w:t> </w:t>
      </w:r>
      <w:r>
        <w:rPr/>
        <w:t>án</w:t>
      </w:r>
      <w:r>
        <w:rPr>
          <w:spacing w:val="-3"/>
        </w:rPr>
        <w:t> </w:t>
      </w:r>
      <w:r>
        <w:rPr/>
        <w:t>nhẹ</w:t>
      </w:r>
      <w:r>
        <w:rPr>
          <w:spacing w:val="-2"/>
        </w:rPr>
        <w:t> nhất.</w:t>
      </w:r>
    </w:p>
    <w:p>
      <w:pPr>
        <w:spacing w:before="57"/>
        <w:ind w:left="3345" w:right="2885" w:firstLine="0"/>
        <w:jc w:val="center"/>
        <w:rPr>
          <w:b/>
          <w:sz w:val="28"/>
        </w:rPr>
      </w:pPr>
      <w:r>
        <w:rPr>
          <w:b/>
          <w:spacing w:val="-2"/>
          <w:sz w:val="28"/>
        </w:rPr>
        <w:t>NHẬN</w:t>
      </w:r>
      <w:r>
        <w:rPr>
          <w:b/>
          <w:spacing w:val="-15"/>
          <w:sz w:val="28"/>
        </w:rPr>
        <w:t> </w:t>
      </w:r>
      <w:r>
        <w:rPr>
          <w:b/>
          <w:spacing w:val="-2"/>
          <w:sz w:val="28"/>
        </w:rPr>
        <w:t>ĐỊNH</w:t>
      </w:r>
      <w:r>
        <w:rPr>
          <w:b/>
          <w:spacing w:val="-13"/>
          <w:sz w:val="28"/>
        </w:rPr>
        <w:t> </w:t>
      </w:r>
      <w:r>
        <w:rPr>
          <w:b/>
          <w:spacing w:val="-2"/>
          <w:sz w:val="28"/>
        </w:rPr>
        <w:t>CỦA</w:t>
      </w:r>
      <w:r>
        <w:rPr>
          <w:b/>
          <w:spacing w:val="-14"/>
          <w:sz w:val="28"/>
        </w:rPr>
        <w:t> </w:t>
      </w:r>
      <w:r>
        <w:rPr>
          <w:b/>
          <w:spacing w:val="-2"/>
          <w:sz w:val="28"/>
        </w:rPr>
        <w:t>TÒA</w:t>
      </w:r>
      <w:r>
        <w:rPr>
          <w:b/>
          <w:spacing w:val="-14"/>
          <w:sz w:val="28"/>
        </w:rPr>
        <w:t> </w:t>
      </w:r>
      <w:r>
        <w:rPr>
          <w:b/>
          <w:spacing w:val="-5"/>
          <w:sz w:val="28"/>
        </w:rPr>
        <w:t>ÁN</w:t>
      </w:r>
    </w:p>
    <w:p>
      <w:pPr>
        <w:pStyle w:val="BodyText"/>
        <w:spacing w:line="283" w:lineRule="auto" w:before="60"/>
        <w:ind w:right="342"/>
      </w:pPr>
      <w:r>
        <w:rPr/>
        <w:t>Trên cơ sở nội dung vụ án, căn cứ vào các tài liệu có trong hồ sơ vụ án đã được tranh tụng tại phiên tòa. Hội đồng xét xử nhận định như sau:</w:t>
      </w:r>
    </w:p>
    <w:p>
      <w:pPr>
        <w:pStyle w:val="BodyText"/>
        <w:spacing w:line="321" w:lineRule="exact"/>
        <w:ind w:left="881" w:firstLine="0"/>
      </w:pPr>
      <w:r>
        <w:rPr/>
        <w:t>[1].</w:t>
      </w:r>
      <w:r>
        <w:rPr>
          <w:spacing w:val="-20"/>
        </w:rPr>
        <w:t> </w:t>
      </w:r>
      <w:r>
        <w:rPr/>
        <w:t>Về</w:t>
      </w:r>
      <w:r>
        <w:rPr>
          <w:spacing w:val="-17"/>
        </w:rPr>
        <w:t> </w:t>
      </w:r>
      <w:r>
        <w:rPr/>
        <w:t>tố</w:t>
      </w:r>
      <w:r>
        <w:rPr>
          <w:spacing w:val="-17"/>
        </w:rPr>
        <w:t> </w:t>
      </w:r>
      <w:r>
        <w:rPr>
          <w:spacing w:val="-2"/>
        </w:rPr>
        <w:t>tụng:</w:t>
      </w:r>
    </w:p>
    <w:p>
      <w:pPr>
        <w:pStyle w:val="BodyText"/>
        <w:spacing w:line="283" w:lineRule="auto" w:before="60"/>
        <w:ind w:right="331"/>
      </w:pPr>
      <w:r>
        <w:rPr/>
        <w:t>Về hành vi, quyết định tố tụng của Cơ quan Cảnh sát Điều tra Công an huyện Yên Thế, Điều tra viên, Viện kiểm</w:t>
      </w:r>
      <w:r>
        <w:rPr>
          <w:spacing w:val="-2"/>
        </w:rPr>
        <w:t> </w:t>
      </w:r>
      <w:r>
        <w:rPr/>
        <w:t>sát nhân dân huyện Yên Thế, Kiểm</w:t>
      </w:r>
      <w:r>
        <w:rPr>
          <w:spacing w:val="-2"/>
        </w:rPr>
        <w:t> </w:t>
      </w:r>
      <w:r>
        <w:rPr/>
        <w:t>sát viên trong quá trình điều tra, truy tố đã thực hiện đúng về thẩm quyền, trình tự, thủ tục quy định của Bộ luật Tố tụng hình sự. Quá trình điều tra, truy tố và tại phiên tòa không có người nào có ý kiến hoặc khiếu nại về hành vi, quyết định</w:t>
      </w:r>
      <w:r>
        <w:rPr>
          <w:spacing w:val="40"/>
        </w:rPr>
        <w:t> </w:t>
      </w:r>
      <w:r>
        <w:rPr/>
        <w:t>của Cơ quan tiến hành tố tụng, người tiến</w:t>
      </w:r>
      <w:r>
        <w:rPr>
          <w:spacing w:val="-1"/>
        </w:rPr>
        <w:t> </w:t>
      </w:r>
      <w:r>
        <w:rPr/>
        <w:t>hành tố tụng. Do đó các hành vi, quyết định tố tụng của cơ quan tiến hành tố tụng, người tiến hành tố tụng đã thực hiện đều hợp pháp.</w:t>
      </w:r>
    </w:p>
    <w:p>
      <w:pPr>
        <w:pStyle w:val="BodyText"/>
        <w:spacing w:line="283" w:lineRule="auto"/>
        <w:ind w:right="329" w:firstLine="628"/>
      </w:pPr>
      <w:r>
        <w:rPr/>
        <w:t>Tại phiên</w:t>
      </w:r>
      <w:r>
        <w:rPr>
          <w:spacing w:val="-2"/>
        </w:rPr>
        <w:t> </w:t>
      </w:r>
      <w:r>
        <w:rPr/>
        <w:t>tòa</w:t>
      </w:r>
      <w:r>
        <w:rPr>
          <w:spacing w:val="-2"/>
        </w:rPr>
        <w:t> </w:t>
      </w:r>
      <w:r>
        <w:rPr/>
        <w:t>hôm</w:t>
      </w:r>
      <w:r>
        <w:rPr>
          <w:spacing w:val="-6"/>
        </w:rPr>
        <w:t> </w:t>
      </w:r>
      <w:r>
        <w:rPr/>
        <w:t>nay,</w:t>
      </w:r>
      <w:r>
        <w:rPr>
          <w:spacing w:val="-1"/>
        </w:rPr>
        <w:t> </w:t>
      </w:r>
      <w:r>
        <w:rPr/>
        <w:t>người chứng</w:t>
      </w:r>
      <w:r>
        <w:rPr>
          <w:spacing w:val="-1"/>
        </w:rPr>
        <w:t> </w:t>
      </w:r>
      <w:r>
        <w:rPr/>
        <w:t>kiến</w:t>
      </w:r>
      <w:r>
        <w:rPr>
          <w:spacing w:val="-1"/>
        </w:rPr>
        <w:t> </w:t>
      </w:r>
      <w:r>
        <w:rPr/>
        <w:t>là</w:t>
      </w:r>
      <w:r>
        <w:rPr>
          <w:spacing w:val="-1"/>
        </w:rPr>
        <w:t> </w:t>
      </w:r>
      <w:r>
        <w:rPr/>
        <w:t>anh Đào Minh C</w:t>
      </w:r>
      <w:r>
        <w:rPr>
          <w:spacing w:val="-1"/>
        </w:rPr>
        <w:t> </w:t>
      </w:r>
      <w:r>
        <w:rPr/>
        <w:t>và</w:t>
      </w:r>
      <w:r>
        <w:rPr>
          <w:spacing w:val="-3"/>
        </w:rPr>
        <w:t> </w:t>
      </w:r>
      <w:r>
        <w:rPr/>
        <w:t>anh Hoàng Sỹ T đều được triệu tập hợp lệ nhưng vắng mặt, sự vắng mặt của họ không gây trở ngại cho việc xét xử nên Hội đồng xét xử căn cứ quy định tại Điều 296 của Bộ luật tố tụng hình sự xét xử vắng mặt những người trên.</w:t>
      </w:r>
    </w:p>
    <w:p>
      <w:pPr>
        <w:pStyle w:val="BodyText"/>
        <w:spacing w:before="1"/>
        <w:ind w:left="881" w:firstLine="0"/>
      </w:pPr>
      <w:r>
        <w:rPr/>
        <w:t>[2].</w:t>
      </w:r>
      <w:r>
        <w:rPr>
          <w:spacing w:val="-3"/>
        </w:rPr>
        <w:t> </w:t>
      </w:r>
      <w:r>
        <w:rPr/>
        <w:t>Về</w:t>
      </w:r>
      <w:r>
        <w:rPr>
          <w:spacing w:val="-2"/>
        </w:rPr>
        <w:t> </w:t>
      </w:r>
      <w:r>
        <w:rPr/>
        <w:t>tội</w:t>
      </w:r>
      <w:r>
        <w:rPr>
          <w:spacing w:val="-3"/>
        </w:rPr>
        <w:t> </w:t>
      </w:r>
      <w:r>
        <w:rPr>
          <w:spacing w:val="-4"/>
        </w:rPr>
        <w:t>danh:</w:t>
      </w:r>
    </w:p>
    <w:p>
      <w:pPr>
        <w:pStyle w:val="BodyText"/>
        <w:spacing w:line="283" w:lineRule="auto" w:before="57"/>
        <w:ind w:right="327"/>
      </w:pPr>
      <w:r>
        <w:rPr/>
        <w:t>Lời khai của bị cáo Nguyễn Văn D tại cơ quan điều tra cũng như tại phiên tòa đều thừa nhận: Hồi 16 giờ 30 phút ngày 10/10/2022, tại cửa quán bán hàng tạp hóa nhà ông Đào Minh C, sinh năm 1960 ở thôn C, xã HV, huyện YT, tỉnh Bắc Giang, Công an huyện Yên Thế kiểm tra, phát hiện bắt quả tang Nguyễn</w:t>
      </w:r>
      <w:r>
        <w:rPr>
          <w:spacing w:val="40"/>
        </w:rPr>
        <w:t> </w:t>
      </w:r>
      <w:r>
        <w:rPr/>
        <w:t>Văn D đang có hành vi tàng trữ trái phép 0,268 gam</w:t>
      </w:r>
      <w:r>
        <w:rPr>
          <w:spacing w:val="-2"/>
        </w:rPr>
        <w:t> </w:t>
      </w:r>
      <w:r>
        <w:rPr/>
        <w:t>ma túy</w:t>
      </w:r>
      <w:r>
        <w:rPr>
          <w:spacing w:val="-2"/>
        </w:rPr>
        <w:t> </w:t>
      </w:r>
      <w:r>
        <w:rPr/>
        <w:t>Heroine mục đích để sử dụng.</w:t>
      </w:r>
    </w:p>
    <w:p>
      <w:pPr>
        <w:pStyle w:val="BodyText"/>
        <w:spacing w:line="283" w:lineRule="auto" w:before="1"/>
        <w:ind w:right="325" w:firstLine="561"/>
      </w:pPr>
      <w:r>
        <w:rPr/>
        <w:t>Lời khai của</w:t>
      </w:r>
      <w:r>
        <w:rPr>
          <w:spacing w:val="-2"/>
        </w:rPr>
        <w:t> </w:t>
      </w:r>
      <w:r>
        <w:rPr/>
        <w:t>bị cáo phù</w:t>
      </w:r>
      <w:r>
        <w:rPr>
          <w:spacing w:val="-1"/>
        </w:rPr>
        <w:t> </w:t>
      </w:r>
      <w:r>
        <w:rPr/>
        <w:t>hợp với lời khai của người chứng</w:t>
      </w:r>
      <w:r>
        <w:rPr>
          <w:spacing w:val="-1"/>
        </w:rPr>
        <w:t> </w:t>
      </w:r>
      <w:r>
        <w:rPr/>
        <w:t>kiến biên bản tạm giữ đồ vật, tài liệu, kết luận giám định và các tài liệu, chứng cứ khác có trong hồ sơ vụ án, phù hợp về thời gian, không gian,</w:t>
      </w:r>
      <w:r>
        <w:rPr>
          <w:spacing w:val="-4"/>
        </w:rPr>
        <w:t> </w:t>
      </w:r>
      <w:r>
        <w:rPr/>
        <w:t>địa</w:t>
      </w:r>
      <w:r>
        <w:rPr>
          <w:spacing w:val="-4"/>
        </w:rPr>
        <w:t> </w:t>
      </w:r>
      <w:r>
        <w:rPr/>
        <w:t>điểm.</w:t>
      </w:r>
      <w:r>
        <w:rPr>
          <w:spacing w:val="-1"/>
        </w:rPr>
        <w:t> </w:t>
      </w:r>
      <w:r>
        <w:rPr/>
        <w:t>Bị</w:t>
      </w:r>
      <w:r>
        <w:rPr>
          <w:spacing w:val="-2"/>
        </w:rPr>
        <w:t> </w:t>
      </w:r>
      <w:r>
        <w:rPr/>
        <w:t>cáo</w:t>
      </w:r>
      <w:r>
        <w:rPr>
          <w:spacing w:val="-2"/>
        </w:rPr>
        <w:t> </w:t>
      </w:r>
      <w:r>
        <w:rPr/>
        <w:t>là người</w:t>
      </w:r>
      <w:r>
        <w:rPr>
          <w:spacing w:val="-2"/>
        </w:rPr>
        <w:t> </w:t>
      </w:r>
      <w:r>
        <w:rPr/>
        <w:t>có</w:t>
      </w:r>
      <w:r>
        <w:rPr>
          <w:spacing w:val="-2"/>
        </w:rPr>
        <w:t> </w:t>
      </w:r>
      <w:r>
        <w:rPr/>
        <w:t>đủ</w:t>
      </w:r>
      <w:r>
        <w:rPr>
          <w:spacing w:val="-2"/>
        </w:rPr>
        <w:t> </w:t>
      </w:r>
      <w:r>
        <w:rPr/>
        <w:t>năng lực</w:t>
      </w:r>
      <w:r>
        <w:rPr>
          <w:spacing w:val="-18"/>
        </w:rPr>
        <w:t> </w:t>
      </w:r>
      <w:r>
        <w:rPr/>
        <w:t>trách</w:t>
      </w:r>
      <w:r>
        <w:rPr>
          <w:spacing w:val="-17"/>
        </w:rPr>
        <w:t> </w:t>
      </w:r>
      <w:r>
        <w:rPr/>
        <w:t>nhiệm</w:t>
      </w:r>
      <w:r>
        <w:rPr>
          <w:spacing w:val="-18"/>
        </w:rPr>
        <w:t> </w:t>
      </w:r>
      <w:r>
        <w:rPr/>
        <w:t>hình</w:t>
      </w:r>
      <w:r>
        <w:rPr>
          <w:spacing w:val="-17"/>
        </w:rPr>
        <w:t> </w:t>
      </w:r>
      <w:r>
        <w:rPr/>
        <w:t>sự,</w:t>
      </w:r>
      <w:r>
        <w:rPr>
          <w:spacing w:val="-18"/>
        </w:rPr>
        <w:t> </w:t>
      </w:r>
      <w:r>
        <w:rPr/>
        <w:t>thực</w:t>
      </w:r>
      <w:r>
        <w:rPr>
          <w:spacing w:val="-17"/>
        </w:rPr>
        <w:t> </w:t>
      </w:r>
      <w:r>
        <w:rPr/>
        <w:t>hiện</w:t>
      </w:r>
      <w:r>
        <w:rPr>
          <w:spacing w:val="-18"/>
        </w:rPr>
        <w:t> </w:t>
      </w:r>
      <w:r>
        <w:rPr/>
        <w:t>tội</w:t>
      </w:r>
      <w:r>
        <w:rPr>
          <w:spacing w:val="-17"/>
        </w:rPr>
        <w:t> </w:t>
      </w:r>
      <w:r>
        <w:rPr/>
        <w:t>phạm</w:t>
      </w:r>
      <w:r>
        <w:rPr>
          <w:spacing w:val="-18"/>
        </w:rPr>
        <w:t> </w:t>
      </w:r>
      <w:r>
        <w:rPr/>
        <w:t>với</w:t>
      </w:r>
      <w:r>
        <w:rPr>
          <w:spacing w:val="-17"/>
        </w:rPr>
        <w:t> </w:t>
      </w:r>
      <w:r>
        <w:rPr/>
        <w:t>lỗi</w:t>
      </w:r>
      <w:r>
        <w:rPr>
          <w:spacing w:val="-18"/>
        </w:rPr>
        <w:t> </w:t>
      </w:r>
      <w:r>
        <w:rPr/>
        <w:t>cố</w:t>
      </w:r>
      <w:r>
        <w:rPr>
          <w:spacing w:val="-17"/>
        </w:rPr>
        <w:t> </w:t>
      </w:r>
      <w:r>
        <w:rPr/>
        <w:t>ý</w:t>
      </w:r>
      <w:r>
        <w:rPr>
          <w:spacing w:val="-18"/>
        </w:rPr>
        <w:t> </w:t>
      </w:r>
      <w:r>
        <w:rPr/>
        <w:t>trực</w:t>
      </w:r>
      <w:r>
        <w:rPr>
          <w:spacing w:val="-17"/>
        </w:rPr>
        <w:t> </w:t>
      </w:r>
      <w:r>
        <w:rPr/>
        <w:t>tiếp,</w:t>
      </w:r>
      <w:r>
        <w:rPr>
          <w:spacing w:val="-18"/>
        </w:rPr>
        <w:t> </w:t>
      </w:r>
      <w:r>
        <w:rPr/>
        <w:t>bị</w:t>
      </w:r>
      <w:r>
        <w:rPr>
          <w:spacing w:val="-17"/>
        </w:rPr>
        <w:t> </w:t>
      </w:r>
      <w:r>
        <w:rPr/>
        <w:t>cáo</w:t>
      </w:r>
      <w:r>
        <w:rPr>
          <w:spacing w:val="-18"/>
        </w:rPr>
        <w:t> </w:t>
      </w:r>
      <w:r>
        <w:rPr/>
        <w:t>tàng</w:t>
      </w:r>
      <w:r>
        <w:rPr>
          <w:spacing w:val="-17"/>
        </w:rPr>
        <w:t> </w:t>
      </w:r>
      <w:r>
        <w:rPr/>
        <w:t>trữ</w:t>
      </w:r>
      <w:r>
        <w:rPr>
          <w:spacing w:val="-18"/>
        </w:rPr>
        <w:t> </w:t>
      </w:r>
      <w:r>
        <w:rPr/>
        <w:t>trái phép</w:t>
      </w:r>
      <w:r>
        <w:rPr>
          <w:spacing w:val="-8"/>
        </w:rPr>
        <w:t> </w:t>
      </w:r>
      <w:r>
        <w:rPr/>
        <w:t>0,268</w:t>
      </w:r>
      <w:r>
        <w:rPr>
          <w:spacing w:val="-8"/>
        </w:rPr>
        <w:t> </w:t>
      </w:r>
      <w:r>
        <w:rPr/>
        <w:t>gam</w:t>
      </w:r>
      <w:r>
        <w:rPr>
          <w:spacing w:val="-10"/>
        </w:rPr>
        <w:t> </w:t>
      </w:r>
      <w:r>
        <w:rPr/>
        <w:t>ma</w:t>
      </w:r>
      <w:r>
        <w:rPr>
          <w:spacing w:val="-9"/>
        </w:rPr>
        <w:t> </w:t>
      </w:r>
      <w:r>
        <w:rPr/>
        <w:t>túy</w:t>
      </w:r>
      <w:r>
        <w:rPr>
          <w:spacing w:val="-5"/>
        </w:rPr>
        <w:t> </w:t>
      </w:r>
      <w:r>
        <w:rPr/>
        <w:t>Heroine mục</w:t>
      </w:r>
      <w:r>
        <w:rPr>
          <w:spacing w:val="-1"/>
        </w:rPr>
        <w:t> </w:t>
      </w:r>
      <w:r>
        <w:rPr/>
        <w:t>đích</w:t>
      </w:r>
      <w:r>
        <w:rPr>
          <w:spacing w:val="-1"/>
        </w:rPr>
        <w:t> </w:t>
      </w:r>
      <w:r>
        <w:rPr/>
        <w:t>để</w:t>
      </w:r>
      <w:r>
        <w:rPr>
          <w:spacing w:val="-1"/>
        </w:rPr>
        <w:t> </w:t>
      </w:r>
      <w:r>
        <w:rPr/>
        <w:t>sử</w:t>
      </w:r>
      <w:r>
        <w:rPr>
          <w:spacing w:val="-4"/>
        </w:rPr>
        <w:t> </w:t>
      </w:r>
      <w:r>
        <w:rPr/>
        <w:t>dụng,</w:t>
      </w:r>
      <w:r>
        <w:rPr>
          <w:spacing w:val="-2"/>
        </w:rPr>
        <w:t> </w:t>
      </w:r>
      <w:r>
        <w:rPr/>
        <w:t>do</w:t>
      </w:r>
      <w:r>
        <w:rPr>
          <w:spacing w:val="-2"/>
        </w:rPr>
        <w:t> </w:t>
      </w:r>
      <w:r>
        <w:rPr/>
        <w:t>đó</w:t>
      </w:r>
      <w:r>
        <w:rPr>
          <w:spacing w:val="-1"/>
        </w:rPr>
        <w:t> </w:t>
      </w:r>
      <w:r>
        <w:rPr/>
        <w:t>cần</w:t>
      </w:r>
      <w:r>
        <w:rPr>
          <w:spacing w:val="-2"/>
        </w:rPr>
        <w:t> </w:t>
      </w:r>
      <w:r>
        <w:rPr/>
        <w:t>buộc</w:t>
      </w:r>
      <w:r>
        <w:rPr>
          <w:spacing w:val="-3"/>
        </w:rPr>
        <w:t> </w:t>
      </w:r>
      <w:r>
        <w:rPr/>
        <w:t>bị cáo phải chịu trách nhiệm hình sự theo quy định tại điểm c khoản 1 Điều 249 của Bộ luật</w:t>
      </w:r>
    </w:p>
    <w:p>
      <w:pPr>
        <w:spacing w:after="0" w:line="283" w:lineRule="auto"/>
        <w:sectPr>
          <w:pgSz w:w="11910" w:h="16850"/>
          <w:pgMar w:header="0" w:footer="545" w:top="1100" w:bottom="740" w:left="1540" w:right="740"/>
        </w:sectPr>
      </w:pPr>
    </w:p>
    <w:p>
      <w:pPr>
        <w:pStyle w:val="BodyText"/>
        <w:spacing w:line="283" w:lineRule="auto" w:before="75"/>
        <w:ind w:right="331" w:firstLine="0"/>
      </w:pPr>
      <w:r>
        <w:rPr/>
        <w:t>Hình sự. Như vậy, Cáo trạng số 44/CT-VKS-YT, ngày 28/11/2022 của Viện kiểm sát nhân dân huyện Yên Thế truy tố đối với bị cáo Nguyễn Văn D là đúng người, đúng tội, đúng pháp luật.</w:t>
      </w:r>
    </w:p>
    <w:p>
      <w:pPr>
        <w:pStyle w:val="BodyText"/>
        <w:spacing w:before="1"/>
        <w:ind w:left="881" w:firstLine="0"/>
      </w:pPr>
      <w:r>
        <w:rPr/>
        <w:t>[3].</w:t>
      </w:r>
      <w:r>
        <w:rPr>
          <w:spacing w:val="-4"/>
        </w:rPr>
        <w:t> </w:t>
      </w:r>
      <w:r>
        <w:rPr/>
        <w:t>Về</w:t>
      </w:r>
      <w:r>
        <w:rPr>
          <w:spacing w:val="-2"/>
        </w:rPr>
        <w:t> </w:t>
      </w:r>
      <w:r>
        <w:rPr/>
        <w:t>tính</w:t>
      </w:r>
      <w:r>
        <w:rPr>
          <w:spacing w:val="-2"/>
        </w:rPr>
        <w:t> </w:t>
      </w:r>
      <w:r>
        <w:rPr/>
        <w:t>chất,</w:t>
      </w:r>
      <w:r>
        <w:rPr>
          <w:spacing w:val="-3"/>
        </w:rPr>
        <w:t> </w:t>
      </w:r>
      <w:r>
        <w:rPr/>
        <w:t>mức</w:t>
      </w:r>
      <w:r>
        <w:rPr>
          <w:spacing w:val="-2"/>
        </w:rPr>
        <w:t> </w:t>
      </w:r>
      <w:r>
        <w:rPr/>
        <w:t>độ</w:t>
      </w:r>
      <w:r>
        <w:rPr>
          <w:spacing w:val="-2"/>
        </w:rPr>
        <w:t> </w:t>
      </w:r>
      <w:r>
        <w:rPr/>
        <w:t>của</w:t>
      </w:r>
      <w:r>
        <w:rPr>
          <w:spacing w:val="-5"/>
        </w:rPr>
        <w:t> </w:t>
      </w:r>
      <w:r>
        <w:rPr/>
        <w:t>hành</w:t>
      </w:r>
      <w:r>
        <w:rPr>
          <w:spacing w:val="-5"/>
        </w:rPr>
        <w:t> vi:</w:t>
      </w:r>
    </w:p>
    <w:p>
      <w:pPr>
        <w:pStyle w:val="BodyText"/>
        <w:spacing w:line="283" w:lineRule="auto" w:before="59"/>
        <w:ind w:right="308"/>
      </w:pPr>
      <w:r>
        <w:rPr/>
        <w:t>Tội phạm do bị cáo thực hiện là nghiêm trọng, đã trực tiếp xâm phạm tới chính sách độc quyền quản lý của Nhà nước về chất ma túy, gây ảnh hưởng xấu tới trật tự, an toàn xã hội nên cần thiết phải xử lý bằng pháp luật hình sự đối với bị cáo.</w:t>
      </w:r>
    </w:p>
    <w:p>
      <w:pPr>
        <w:pStyle w:val="BodyText"/>
        <w:spacing w:line="321" w:lineRule="exact"/>
        <w:ind w:left="881" w:firstLine="0"/>
      </w:pPr>
      <w:r>
        <w:rPr/>
        <w:t>[4].</w:t>
      </w:r>
      <w:r>
        <w:rPr>
          <w:spacing w:val="-4"/>
        </w:rPr>
        <w:t> </w:t>
      </w:r>
      <w:r>
        <w:rPr/>
        <w:t>Tình</w:t>
      </w:r>
      <w:r>
        <w:rPr>
          <w:spacing w:val="-6"/>
        </w:rPr>
        <w:t> </w:t>
      </w:r>
      <w:r>
        <w:rPr/>
        <w:t>tiết</w:t>
      </w:r>
      <w:r>
        <w:rPr>
          <w:spacing w:val="-1"/>
        </w:rPr>
        <w:t> </w:t>
      </w:r>
      <w:r>
        <w:rPr/>
        <w:t>tăng</w:t>
      </w:r>
      <w:r>
        <w:rPr>
          <w:spacing w:val="-1"/>
        </w:rPr>
        <w:t> </w:t>
      </w:r>
      <w:r>
        <w:rPr/>
        <w:t>nặng</w:t>
      </w:r>
      <w:r>
        <w:rPr>
          <w:spacing w:val="-2"/>
        </w:rPr>
        <w:t> </w:t>
      </w:r>
      <w:r>
        <w:rPr/>
        <w:t>trách</w:t>
      </w:r>
      <w:r>
        <w:rPr>
          <w:spacing w:val="-4"/>
        </w:rPr>
        <w:t> </w:t>
      </w:r>
      <w:r>
        <w:rPr/>
        <w:t>nhiệm</w:t>
      </w:r>
      <w:r>
        <w:rPr>
          <w:spacing w:val="-8"/>
        </w:rPr>
        <w:t> </w:t>
      </w:r>
      <w:r>
        <w:rPr/>
        <w:t>hình</w:t>
      </w:r>
      <w:r>
        <w:rPr>
          <w:spacing w:val="-1"/>
        </w:rPr>
        <w:t> </w:t>
      </w:r>
      <w:r>
        <w:rPr/>
        <w:t>sự:</w:t>
      </w:r>
      <w:r>
        <w:rPr>
          <w:spacing w:val="-3"/>
        </w:rPr>
        <w:t> </w:t>
      </w:r>
      <w:r>
        <w:rPr/>
        <w:t>Không</w:t>
      </w:r>
      <w:r>
        <w:rPr>
          <w:spacing w:val="-1"/>
        </w:rPr>
        <w:t> </w:t>
      </w:r>
      <w:r>
        <w:rPr>
          <w:spacing w:val="-5"/>
        </w:rPr>
        <w:t>có.</w:t>
      </w:r>
    </w:p>
    <w:p>
      <w:pPr>
        <w:pStyle w:val="BodyText"/>
        <w:spacing w:line="283" w:lineRule="auto" w:before="58"/>
        <w:ind w:right="330"/>
      </w:pPr>
      <w:r>
        <w:rPr/>
        <w:t>[5]. Tình tiết giảm</w:t>
      </w:r>
      <w:r>
        <w:rPr>
          <w:spacing w:val="-2"/>
        </w:rPr>
        <w:t> </w:t>
      </w:r>
      <w:r>
        <w:rPr/>
        <w:t>nhẹ trách nhiệm</w:t>
      </w:r>
      <w:r>
        <w:rPr>
          <w:spacing w:val="-2"/>
        </w:rPr>
        <w:t> </w:t>
      </w:r>
      <w:r>
        <w:rPr/>
        <w:t>hình sự: Tại cơ quan điều tra cũng như tại phiên tòa,</w:t>
      </w:r>
      <w:r>
        <w:rPr>
          <w:spacing w:val="-1"/>
        </w:rPr>
        <w:t> </w:t>
      </w:r>
      <w:r>
        <w:rPr/>
        <w:t>bị cáo thành khẩn khai báo, ăn năn hối cải nên được hưởng tình tiết giảm nhẹ quy định tại điểm s khoản 1 Điều 51 của Bộ luật Hình sự.</w:t>
      </w:r>
    </w:p>
    <w:p>
      <w:pPr>
        <w:pStyle w:val="BodyText"/>
        <w:spacing w:line="283" w:lineRule="auto"/>
        <w:ind w:right="330"/>
      </w:pPr>
      <w:r>
        <w:rPr/>
        <w:t>[6]. Từ các tình tiết trên, Hội đồng xét xử xét thấy, bị cáo D là đối tượng nghiện ma túy, có nhân thân xấu (ngày 20/3/2017, bị Công an huyện HL, tỉnh Lạng Sơn ra Quyết định xử phạt hành chính với hình thức phạt tiền 750.000</w:t>
      </w:r>
      <w:r>
        <w:rPr>
          <w:spacing w:val="40"/>
        </w:rPr>
        <w:t> </w:t>
      </w:r>
      <w:r>
        <w:rPr/>
        <w:t>đồng về hành vi đánh nhau), do đó, cần cách ly bị cáo khỏi đời sống xã hội một thời gian cần thiết mới đủ điều kiện để cải tạo, giáo dục bị cáo trở thành công</w:t>
      </w:r>
      <w:r>
        <w:rPr>
          <w:spacing w:val="40"/>
        </w:rPr>
        <w:t> </w:t>
      </w:r>
      <w:r>
        <w:rPr/>
        <w:t>dân biết tuân thủ pháp luật, có ích cho gia đình và xã hội.</w:t>
      </w:r>
    </w:p>
    <w:p>
      <w:pPr>
        <w:pStyle w:val="BodyText"/>
        <w:spacing w:line="283" w:lineRule="auto" w:before="1"/>
        <w:ind w:right="332" w:firstLine="700"/>
      </w:pPr>
      <w:r>
        <w:rPr/>
        <w:t>[7]. Về hình phạt bổ sung: Bị cáo là đối tượng nghiện ma túy, không có tài sản cá nhân gì, nghề nghiệp chính là làm ruộng, thu nhập không ổn định nên không áp dụng hình phạt bổ sung đối với bị cáo.</w:t>
      </w:r>
    </w:p>
    <w:p>
      <w:pPr>
        <w:pStyle w:val="BodyText"/>
        <w:spacing w:line="283" w:lineRule="auto"/>
        <w:ind w:right="332"/>
      </w:pPr>
      <w:r>
        <w:rPr/>
        <w:t>[8]. Về xử lý vật chứng: Đối với 01 phong bì thư niêm phong chất ma túy ký hiệu "QT" có dấu niêm phong của Phòng kỹ thuật hình sự Công an tỉnh Bắc Giang, chữ ký của Giám định viên và đại diện Cơ quan trưng cầu giám định bên trong đựng mẫu chất cục bột màu trắng được hàn kín hai đầu đều là ma túy, có tổng khối lượng 0,196 gam, loại Heroine được hoàn lại sau giám định là vật chứng thuộc loại Nhà</w:t>
      </w:r>
      <w:r>
        <w:rPr>
          <w:spacing w:val="-1"/>
        </w:rPr>
        <w:t> </w:t>
      </w:r>
      <w:r>
        <w:rPr/>
        <w:t>nước cấm</w:t>
      </w:r>
      <w:r>
        <w:rPr>
          <w:spacing w:val="-1"/>
        </w:rPr>
        <w:t> </w:t>
      </w:r>
      <w:r>
        <w:rPr/>
        <w:t>lưu hành nên cần tịch thu tiêu hủy</w:t>
      </w:r>
      <w:r>
        <w:rPr>
          <w:spacing w:val="-3"/>
        </w:rPr>
        <w:t> </w:t>
      </w:r>
      <w:r>
        <w:rPr/>
        <w:t>theo quy</w:t>
      </w:r>
      <w:r>
        <w:rPr>
          <w:spacing w:val="-3"/>
        </w:rPr>
        <w:t> </w:t>
      </w:r>
      <w:r>
        <w:rPr/>
        <w:t>định tại điểm a khoản 2 Điều 106 của Bộ luật Tố tụng hình sự; Đối với 01 ví da màu nâu đã qua sử dụng bên trong không có tài sản gì, 01 căn cước công dân số 020091008208 mang tên Nguyễn Văn D được niêm phong trong phong bì có ký hiệu</w:t>
      </w:r>
      <w:r>
        <w:rPr>
          <w:spacing w:val="80"/>
        </w:rPr>
        <w:t> </w:t>
      </w:r>
      <w:r>
        <w:rPr/>
        <w:t>“QT1” là tài sản của bị cáo, không liên quan đến hành vi phạm tội nên cần trả lại cho bị cáo theo quy định tại điểm a khoản 3 Điều 106 của Bộ luật Tố tụng hình sự.</w:t>
      </w:r>
    </w:p>
    <w:p>
      <w:pPr>
        <w:pStyle w:val="BodyText"/>
        <w:spacing w:line="283" w:lineRule="auto" w:before="2"/>
        <w:ind w:right="329"/>
      </w:pPr>
      <w:r>
        <w:rPr/>
        <w:t>[9]. Ngày 09/11/2022 Cơ quan điều tra đã tiến hành cho D đi theo tuyến đường huyện lộ 268 từ xã HK đi thị trấn BH, đi xã ĐK và cả tuyến đường từ xã ĐH đi thị trấn BH để xác định vị trí mua ma túy. Tuy nhiên D không phải là người địa</w:t>
      </w:r>
      <w:r>
        <w:rPr>
          <w:spacing w:val="-1"/>
        </w:rPr>
        <w:t> </w:t>
      </w:r>
      <w:r>
        <w:rPr/>
        <w:t>phương nên không nhớ vị</w:t>
      </w:r>
      <w:r>
        <w:rPr>
          <w:spacing w:val="-2"/>
        </w:rPr>
        <w:t> </w:t>
      </w:r>
      <w:r>
        <w:rPr/>
        <w:t>trí</w:t>
      </w:r>
      <w:r>
        <w:rPr>
          <w:spacing w:val="-1"/>
        </w:rPr>
        <w:t> </w:t>
      </w:r>
      <w:r>
        <w:rPr/>
        <w:t>đã mua ma</w:t>
      </w:r>
      <w:r>
        <w:rPr>
          <w:spacing w:val="-1"/>
        </w:rPr>
        <w:t> </w:t>
      </w:r>
      <w:r>
        <w:rPr/>
        <w:t>túy; Khi mua ma</w:t>
      </w:r>
      <w:r>
        <w:rPr>
          <w:spacing w:val="-1"/>
        </w:rPr>
        <w:t> </w:t>
      </w:r>
      <w:r>
        <w:rPr/>
        <w:t>túy D không</w:t>
      </w:r>
    </w:p>
    <w:p>
      <w:pPr>
        <w:spacing w:after="0" w:line="283" w:lineRule="auto"/>
        <w:sectPr>
          <w:pgSz w:w="11910" w:h="16850"/>
          <w:pgMar w:header="0" w:footer="545" w:top="1100" w:bottom="740" w:left="1540" w:right="740"/>
        </w:sectPr>
      </w:pPr>
    </w:p>
    <w:p>
      <w:pPr>
        <w:pStyle w:val="BodyText"/>
        <w:spacing w:line="285" w:lineRule="auto" w:before="75"/>
        <w:ind w:right="336" w:firstLine="0"/>
      </w:pPr>
      <w:r>
        <w:rPr/>
        <w:t>nhìn thấy người bán ma túy cho D. Do đó, Cơ quan điều tra không có đủ căn cứ xác minh, xử lý người đã bán ma túy cho D.</w:t>
      </w:r>
    </w:p>
    <w:p>
      <w:pPr>
        <w:pStyle w:val="BodyText"/>
        <w:spacing w:line="283" w:lineRule="auto"/>
        <w:ind w:right="328" w:firstLine="561"/>
      </w:pPr>
      <w:r>
        <w:rPr/>
        <w:t>Đối với hành vi sử dụng trái phép chất ma túy của Nguyễn Văn D vào ngày 09/10/2022 tại nhà ở của mình tại Thôn G, xã VN, huyện HL, tỉnh Lạng Sơn ngày 09/11/2022 Công an huyện Yên Thế đã có công văn trao đổi thông tin gửi Công an xã VN, huyện HL để xác minh xử lý theo thẩm quyền Hội đồng xét xử xét thấy là có căn cứ và đúng quy định của pháp luật.</w:t>
      </w:r>
    </w:p>
    <w:p>
      <w:pPr>
        <w:pStyle w:val="BodyText"/>
        <w:spacing w:line="283" w:lineRule="auto"/>
        <w:ind w:right="340" w:firstLine="698"/>
      </w:pPr>
      <w:r>
        <w:rPr/>
        <w:t>[10].</w:t>
      </w:r>
      <w:r>
        <w:rPr>
          <w:spacing w:val="-1"/>
        </w:rPr>
        <w:t> </w:t>
      </w:r>
      <w:r>
        <w:rPr/>
        <w:t>Về</w:t>
      </w:r>
      <w:r>
        <w:rPr>
          <w:spacing w:val="-1"/>
        </w:rPr>
        <w:t> </w:t>
      </w:r>
      <w:r>
        <w:rPr/>
        <w:t>án phí: Bị cáo phải chịu 200.000</w:t>
      </w:r>
      <w:r>
        <w:rPr>
          <w:spacing w:val="-1"/>
        </w:rPr>
        <w:t> </w:t>
      </w:r>
      <w:r>
        <w:rPr/>
        <w:t>đồng tiền án</w:t>
      </w:r>
      <w:r>
        <w:rPr>
          <w:spacing w:val="-1"/>
        </w:rPr>
        <w:t> </w:t>
      </w:r>
      <w:r>
        <w:rPr/>
        <w:t>phí hình sự</w:t>
      </w:r>
      <w:r>
        <w:rPr>
          <w:spacing w:val="-2"/>
        </w:rPr>
        <w:t> </w:t>
      </w:r>
      <w:r>
        <w:rPr/>
        <w:t>sơ thẩm theo quy định tại khoản 2 Điều 135, khoản 2 Điều 136 và điểm a khoản 1 Điều 23 của Nghị quyết số 326/2016/NQ-UBTVQH14 ngày 30/12/2016.</w:t>
      </w:r>
    </w:p>
    <w:p>
      <w:pPr>
        <w:pStyle w:val="BodyText"/>
        <w:spacing w:line="283" w:lineRule="auto"/>
        <w:ind w:right="330"/>
      </w:pPr>
      <w:r>
        <w:rPr/>
        <w:t>[11]. Về quyền kháng cáo: Bị cáo có quyền kháng cáo theo quy định tại Điều 331, Điều 333 của Bộ luật Tố tụng hình sự;</w:t>
      </w:r>
    </w:p>
    <w:p>
      <w:pPr>
        <w:pStyle w:val="BodyText"/>
        <w:spacing w:line="321" w:lineRule="exact"/>
        <w:ind w:left="898" w:firstLine="0"/>
      </w:pPr>
      <w:r>
        <w:rPr/>
        <w:t>Vì các</w:t>
      </w:r>
      <w:r>
        <w:rPr>
          <w:spacing w:val="-1"/>
        </w:rPr>
        <w:t> </w:t>
      </w:r>
      <w:r>
        <w:rPr/>
        <w:t>lẽ</w:t>
      </w:r>
      <w:r>
        <w:rPr>
          <w:spacing w:val="-3"/>
        </w:rPr>
        <w:t> </w:t>
      </w:r>
      <w:r>
        <w:rPr>
          <w:spacing w:val="-2"/>
        </w:rPr>
        <w:t>trên,</w:t>
      </w:r>
    </w:p>
    <w:p>
      <w:pPr>
        <w:spacing w:before="57"/>
        <w:ind w:left="3345" w:right="2780" w:firstLine="0"/>
        <w:jc w:val="center"/>
        <w:rPr>
          <w:b/>
          <w:sz w:val="28"/>
        </w:rPr>
      </w:pPr>
      <w:r>
        <w:rPr>
          <w:b/>
          <w:sz w:val="28"/>
        </w:rPr>
        <w:t>QUYẾT</w:t>
      </w:r>
      <w:r>
        <w:rPr>
          <w:b/>
          <w:spacing w:val="-6"/>
          <w:sz w:val="28"/>
        </w:rPr>
        <w:t> </w:t>
      </w:r>
      <w:r>
        <w:rPr>
          <w:b/>
          <w:spacing w:val="-4"/>
          <w:sz w:val="28"/>
        </w:rPr>
        <w:t>ĐỊNH</w:t>
      </w:r>
    </w:p>
    <w:p>
      <w:pPr>
        <w:pStyle w:val="BodyText"/>
        <w:spacing w:line="283" w:lineRule="auto" w:before="57"/>
        <w:ind w:right="330" w:firstLine="736"/>
      </w:pPr>
      <w:r>
        <w:rPr/>
        <w:t>Căn cứ vào điểm c khoản 1 Điều 249; điểm s khoản 1 Điều 51; Điều 38, Điều 50 của Bộ luật Hình sự; Căn cứ vào Điều 296, Điều 331, Điều 333 của Bộ luật tố tụng Hình sự.</w:t>
      </w:r>
    </w:p>
    <w:p>
      <w:pPr>
        <w:pStyle w:val="Heading1"/>
        <w:numPr>
          <w:ilvl w:val="0"/>
          <w:numId w:val="3"/>
        </w:numPr>
        <w:tabs>
          <w:tab w:pos="1259" w:val="left" w:leader="none"/>
        </w:tabs>
        <w:spacing w:line="240" w:lineRule="auto" w:before="0" w:after="0"/>
        <w:ind w:left="1258" w:right="0" w:hanging="361"/>
        <w:jc w:val="both"/>
      </w:pPr>
      <w:r>
        <w:rPr/>
        <w:t>Về</w:t>
      </w:r>
      <w:r>
        <w:rPr>
          <w:spacing w:val="-4"/>
        </w:rPr>
        <w:t> </w:t>
      </w:r>
      <w:r>
        <w:rPr/>
        <w:t>hình</w:t>
      </w:r>
      <w:r>
        <w:rPr>
          <w:spacing w:val="-3"/>
        </w:rPr>
        <w:t> </w:t>
      </w:r>
      <w:r>
        <w:rPr/>
        <w:t>phạt</w:t>
      </w:r>
      <w:r>
        <w:rPr>
          <w:spacing w:val="-3"/>
        </w:rPr>
        <w:t> </w:t>
      </w:r>
      <w:r>
        <w:rPr/>
        <w:t>và</w:t>
      </w:r>
      <w:r>
        <w:rPr>
          <w:spacing w:val="-1"/>
        </w:rPr>
        <w:t> </w:t>
      </w:r>
      <w:r>
        <w:rPr/>
        <w:t>tội</w:t>
      </w:r>
      <w:r>
        <w:rPr>
          <w:spacing w:val="-4"/>
        </w:rPr>
        <w:t> danh:</w:t>
      </w:r>
    </w:p>
    <w:p>
      <w:pPr>
        <w:pStyle w:val="BodyText"/>
        <w:spacing w:line="283" w:lineRule="auto" w:before="57"/>
        <w:ind w:right="329" w:firstLine="698"/>
      </w:pPr>
      <w:r>
        <w:rPr/>
        <w:t>Xử phạt bị cáo Nguyễn Văn D 01 (một) năm 04 (bốn) tháng tù về tội “Tàng trữ trái phép chất ma túy”. Thời hạn chấp hành hình phạt tù được tính từ ngày tạm giữ 10/10/2022.</w:t>
      </w:r>
    </w:p>
    <w:p>
      <w:pPr>
        <w:pStyle w:val="BodyText"/>
        <w:spacing w:before="1"/>
        <w:ind w:left="881" w:firstLine="0"/>
      </w:pPr>
      <w:r>
        <w:rPr/>
        <w:t>Không</w:t>
      </w:r>
      <w:r>
        <w:rPr>
          <w:spacing w:val="-2"/>
        </w:rPr>
        <w:t> </w:t>
      </w:r>
      <w:r>
        <w:rPr/>
        <w:t>áp</w:t>
      </w:r>
      <w:r>
        <w:rPr>
          <w:spacing w:val="-6"/>
        </w:rPr>
        <w:t> </w:t>
      </w:r>
      <w:r>
        <w:rPr/>
        <w:t>dụng</w:t>
      </w:r>
      <w:r>
        <w:rPr>
          <w:spacing w:val="-1"/>
        </w:rPr>
        <w:t> </w:t>
      </w:r>
      <w:r>
        <w:rPr/>
        <w:t>hình</w:t>
      </w:r>
      <w:r>
        <w:rPr>
          <w:spacing w:val="-6"/>
        </w:rPr>
        <w:t> </w:t>
      </w:r>
      <w:r>
        <w:rPr/>
        <w:t>phạt</w:t>
      </w:r>
      <w:r>
        <w:rPr>
          <w:spacing w:val="-5"/>
        </w:rPr>
        <w:t> </w:t>
      </w:r>
      <w:r>
        <w:rPr/>
        <w:t>bổ</w:t>
      </w:r>
      <w:r>
        <w:rPr>
          <w:spacing w:val="-6"/>
        </w:rPr>
        <w:t> </w:t>
      </w:r>
      <w:r>
        <w:rPr/>
        <w:t>sung</w:t>
      </w:r>
      <w:r>
        <w:rPr>
          <w:spacing w:val="-2"/>
        </w:rPr>
        <w:t> </w:t>
      </w:r>
      <w:r>
        <w:rPr/>
        <w:t>đối</w:t>
      </w:r>
      <w:r>
        <w:rPr>
          <w:spacing w:val="-5"/>
        </w:rPr>
        <w:t> </w:t>
      </w:r>
      <w:r>
        <w:rPr/>
        <w:t>với</w:t>
      </w:r>
      <w:r>
        <w:rPr>
          <w:spacing w:val="-4"/>
        </w:rPr>
        <w:t> </w:t>
      </w:r>
      <w:r>
        <w:rPr/>
        <w:t>bị</w:t>
      </w:r>
      <w:r>
        <w:rPr>
          <w:spacing w:val="-2"/>
        </w:rPr>
        <w:t> </w:t>
      </w:r>
      <w:r>
        <w:rPr/>
        <w:t>cáo</w:t>
      </w:r>
      <w:r>
        <w:rPr>
          <w:spacing w:val="1"/>
        </w:rPr>
        <w:t> </w:t>
      </w:r>
      <w:r>
        <w:rPr/>
        <w:t>Nguyễn</w:t>
      </w:r>
      <w:r>
        <w:rPr>
          <w:spacing w:val="-2"/>
        </w:rPr>
        <w:t> </w:t>
      </w:r>
      <w:r>
        <w:rPr/>
        <w:t>Văn</w:t>
      </w:r>
      <w:r>
        <w:rPr>
          <w:spacing w:val="-1"/>
        </w:rPr>
        <w:t> </w:t>
      </w:r>
      <w:r>
        <w:rPr>
          <w:spacing w:val="-5"/>
        </w:rPr>
        <w:t>D.</w:t>
      </w:r>
    </w:p>
    <w:p>
      <w:pPr>
        <w:pStyle w:val="Heading1"/>
        <w:numPr>
          <w:ilvl w:val="0"/>
          <w:numId w:val="3"/>
        </w:numPr>
        <w:tabs>
          <w:tab w:pos="1175" w:val="left" w:leader="none"/>
        </w:tabs>
        <w:spacing w:line="240" w:lineRule="auto" w:before="60" w:after="0"/>
        <w:ind w:left="1174" w:right="0" w:hanging="277"/>
        <w:jc w:val="both"/>
      </w:pPr>
      <w:r>
        <w:rPr/>
        <w:t>Về</w:t>
      </w:r>
      <w:r>
        <w:rPr>
          <w:spacing w:val="-9"/>
        </w:rPr>
        <w:t> </w:t>
      </w:r>
      <w:r>
        <w:rPr/>
        <w:t>xử</w:t>
      </w:r>
      <w:r>
        <w:rPr>
          <w:spacing w:val="-9"/>
        </w:rPr>
        <w:t> </w:t>
      </w:r>
      <w:r>
        <w:rPr/>
        <w:t>lý</w:t>
      </w:r>
      <w:r>
        <w:rPr>
          <w:spacing w:val="-9"/>
        </w:rPr>
        <w:t> </w:t>
      </w:r>
      <w:r>
        <w:rPr/>
        <w:t>vật</w:t>
      </w:r>
      <w:r>
        <w:rPr>
          <w:spacing w:val="-8"/>
        </w:rPr>
        <w:t> </w:t>
      </w:r>
      <w:r>
        <w:rPr>
          <w:spacing w:val="-2"/>
        </w:rPr>
        <w:t>chứng:</w:t>
      </w:r>
    </w:p>
    <w:p>
      <w:pPr>
        <w:pStyle w:val="BodyText"/>
        <w:spacing w:line="283" w:lineRule="auto" w:before="57"/>
        <w:ind w:right="335"/>
      </w:pPr>
      <w:r>
        <w:rPr/>
        <w:t>Căn cứ vào Điều 47 của Bộ luật hình sự; Các điểm a khoản 2, điểm a khoản 3 Điều 106 của Bộ luật Tố tụng hình sự:</w:t>
      </w:r>
    </w:p>
    <w:p>
      <w:pPr>
        <w:pStyle w:val="ListParagraph"/>
        <w:numPr>
          <w:ilvl w:val="1"/>
          <w:numId w:val="3"/>
        </w:numPr>
        <w:tabs>
          <w:tab w:pos="1053" w:val="left" w:leader="none"/>
        </w:tabs>
        <w:spacing w:line="283" w:lineRule="auto" w:before="1" w:after="0"/>
        <w:ind w:left="162" w:right="330" w:firstLine="719"/>
        <w:jc w:val="both"/>
        <w:rPr>
          <w:sz w:val="28"/>
        </w:rPr>
      </w:pPr>
      <w:r>
        <w:rPr>
          <w:sz w:val="28"/>
        </w:rPr>
        <w:t>Tịch thu tiêu hủy 01 phong bì thư niêm phong chất ma túy ký hiệu "QT" có dấu niêm phong của Phòng kỹ thuật hình sự Công an tỉnh Bắc Giang, chữ ký của Giám định viên và đại diện Cơ quan trưng cầu giám định bên trong đựng</w:t>
      </w:r>
      <w:r>
        <w:rPr>
          <w:spacing w:val="40"/>
          <w:sz w:val="28"/>
        </w:rPr>
        <w:t> </w:t>
      </w:r>
      <w:r>
        <w:rPr>
          <w:sz w:val="28"/>
        </w:rPr>
        <w:t>mẫu chất cục bột màu trắng đựng trong 05 (năm) đoạn ống nhựa (trong đó có 02 (hai) đoạn ống nhựa màu tím; 02 (hai) đoạn ống nhựa màu trắng và 01 (một) đoạn ống nhựa màu hồng), được hàn kín hai đầu đều là ma túy, có tổng khối lượng 0,196 gam, loại Heroine được hoàn lại sau giám định.</w:t>
      </w:r>
    </w:p>
    <w:p>
      <w:pPr>
        <w:pStyle w:val="ListParagraph"/>
        <w:numPr>
          <w:ilvl w:val="1"/>
          <w:numId w:val="3"/>
        </w:numPr>
        <w:tabs>
          <w:tab w:pos="1055" w:val="left" w:leader="none"/>
        </w:tabs>
        <w:spacing w:line="283" w:lineRule="auto" w:before="0" w:after="0"/>
        <w:ind w:left="162" w:right="339" w:firstLine="719"/>
        <w:jc w:val="both"/>
        <w:rPr>
          <w:sz w:val="28"/>
        </w:rPr>
      </w:pPr>
      <w:r>
        <w:rPr>
          <w:sz w:val="28"/>
        </w:rPr>
        <w:t>Trả lại Nguyễn Văn D 01 (một) ví da màu nâu đã qua sử dụng bên trong không có tài sản gì, 01 (một) căn cước công dân số 020091008208 mang tên Nguyễn Văn D được niêm phong trong phong bì có ký hiệu</w:t>
      </w:r>
      <w:r>
        <w:rPr>
          <w:spacing w:val="40"/>
          <w:sz w:val="28"/>
        </w:rPr>
        <w:t> </w:t>
      </w:r>
      <w:r>
        <w:rPr>
          <w:sz w:val="28"/>
        </w:rPr>
        <w:t>“QT1”.</w:t>
      </w:r>
    </w:p>
    <w:p>
      <w:pPr>
        <w:pStyle w:val="ListParagraph"/>
        <w:numPr>
          <w:ilvl w:val="0"/>
          <w:numId w:val="3"/>
        </w:numPr>
        <w:tabs>
          <w:tab w:pos="1175" w:val="left" w:leader="none"/>
        </w:tabs>
        <w:spacing w:line="283" w:lineRule="auto" w:before="0" w:after="0"/>
        <w:ind w:left="162" w:right="332" w:firstLine="719"/>
        <w:jc w:val="both"/>
        <w:rPr>
          <w:sz w:val="28"/>
        </w:rPr>
      </w:pPr>
      <w:r>
        <w:rPr>
          <w:b/>
          <w:sz w:val="28"/>
        </w:rPr>
        <w:t>Về án phí: </w:t>
      </w:r>
      <w:r>
        <w:rPr>
          <w:sz w:val="28"/>
        </w:rPr>
        <w:t>Căn</w:t>
      </w:r>
      <w:r>
        <w:rPr>
          <w:spacing w:val="-5"/>
          <w:sz w:val="28"/>
        </w:rPr>
        <w:t> </w:t>
      </w:r>
      <w:r>
        <w:rPr>
          <w:sz w:val="28"/>
        </w:rPr>
        <w:t>cứ</w:t>
      </w:r>
      <w:r>
        <w:rPr>
          <w:spacing w:val="-7"/>
          <w:sz w:val="28"/>
        </w:rPr>
        <w:t> </w:t>
      </w:r>
      <w:r>
        <w:rPr>
          <w:sz w:val="28"/>
        </w:rPr>
        <w:t>vào</w:t>
      </w:r>
      <w:r>
        <w:rPr>
          <w:spacing w:val="-5"/>
          <w:sz w:val="28"/>
        </w:rPr>
        <w:t> </w:t>
      </w:r>
      <w:r>
        <w:rPr>
          <w:sz w:val="28"/>
        </w:rPr>
        <w:t>khoản</w:t>
      </w:r>
      <w:r>
        <w:rPr>
          <w:spacing w:val="-5"/>
          <w:sz w:val="28"/>
        </w:rPr>
        <w:t> </w:t>
      </w:r>
      <w:r>
        <w:rPr>
          <w:sz w:val="28"/>
        </w:rPr>
        <w:t>2</w:t>
      </w:r>
      <w:r>
        <w:rPr>
          <w:spacing w:val="-5"/>
          <w:sz w:val="28"/>
        </w:rPr>
        <w:t> </w:t>
      </w:r>
      <w:r>
        <w:rPr>
          <w:sz w:val="28"/>
        </w:rPr>
        <w:t>Điều</w:t>
      </w:r>
      <w:r>
        <w:rPr>
          <w:spacing w:val="-6"/>
          <w:sz w:val="28"/>
        </w:rPr>
        <w:t> </w:t>
      </w:r>
      <w:r>
        <w:rPr>
          <w:sz w:val="28"/>
        </w:rPr>
        <w:t>135,</w:t>
      </w:r>
      <w:r>
        <w:rPr>
          <w:spacing w:val="-7"/>
          <w:sz w:val="28"/>
        </w:rPr>
        <w:t> </w:t>
      </w:r>
      <w:r>
        <w:rPr>
          <w:sz w:val="28"/>
        </w:rPr>
        <w:t>khoản</w:t>
      </w:r>
      <w:r>
        <w:rPr>
          <w:spacing w:val="-5"/>
          <w:sz w:val="28"/>
        </w:rPr>
        <w:t> </w:t>
      </w:r>
      <w:r>
        <w:rPr>
          <w:sz w:val="28"/>
        </w:rPr>
        <w:t>2</w:t>
      </w:r>
      <w:r>
        <w:rPr>
          <w:spacing w:val="-5"/>
          <w:sz w:val="28"/>
        </w:rPr>
        <w:t> </w:t>
      </w:r>
      <w:r>
        <w:rPr>
          <w:sz w:val="28"/>
        </w:rPr>
        <w:t>Điều</w:t>
      </w:r>
      <w:r>
        <w:rPr>
          <w:spacing w:val="-5"/>
          <w:sz w:val="28"/>
        </w:rPr>
        <w:t> </w:t>
      </w:r>
      <w:r>
        <w:rPr>
          <w:sz w:val="28"/>
        </w:rPr>
        <w:t>136</w:t>
      </w:r>
      <w:r>
        <w:rPr>
          <w:spacing w:val="-5"/>
          <w:sz w:val="28"/>
        </w:rPr>
        <w:t> </w:t>
      </w:r>
      <w:r>
        <w:rPr>
          <w:sz w:val="28"/>
        </w:rPr>
        <w:t>của</w:t>
      </w:r>
      <w:r>
        <w:rPr>
          <w:spacing w:val="-6"/>
          <w:sz w:val="28"/>
        </w:rPr>
        <w:t> </w:t>
      </w:r>
      <w:r>
        <w:rPr>
          <w:sz w:val="28"/>
        </w:rPr>
        <w:t>Bộ</w:t>
      </w:r>
      <w:r>
        <w:rPr>
          <w:spacing w:val="-5"/>
          <w:sz w:val="28"/>
        </w:rPr>
        <w:t> </w:t>
      </w:r>
      <w:r>
        <w:rPr>
          <w:sz w:val="28"/>
        </w:rPr>
        <w:t>luật tố tụng hình sự; điểm a khoản 1 Điều 23 của Nghị quyết số 326/2016/NQ- UBTVQH14</w:t>
      </w:r>
      <w:r>
        <w:rPr>
          <w:spacing w:val="26"/>
          <w:sz w:val="28"/>
        </w:rPr>
        <w:t> </w:t>
      </w:r>
      <w:r>
        <w:rPr>
          <w:sz w:val="28"/>
        </w:rPr>
        <w:t>ngày</w:t>
      </w:r>
      <w:r>
        <w:rPr>
          <w:spacing w:val="19"/>
          <w:sz w:val="28"/>
        </w:rPr>
        <w:t> </w:t>
      </w:r>
      <w:r>
        <w:rPr>
          <w:sz w:val="28"/>
        </w:rPr>
        <w:t>30</w:t>
      </w:r>
      <w:r>
        <w:rPr>
          <w:spacing w:val="21"/>
          <w:sz w:val="28"/>
        </w:rPr>
        <w:t> </w:t>
      </w:r>
      <w:r>
        <w:rPr>
          <w:sz w:val="28"/>
        </w:rPr>
        <w:t>tháng</w:t>
      </w:r>
      <w:r>
        <w:rPr>
          <w:spacing w:val="21"/>
          <w:sz w:val="28"/>
        </w:rPr>
        <w:t> </w:t>
      </w:r>
      <w:r>
        <w:rPr>
          <w:sz w:val="28"/>
        </w:rPr>
        <w:t>12</w:t>
      </w:r>
      <w:r>
        <w:rPr>
          <w:spacing w:val="21"/>
          <w:sz w:val="28"/>
        </w:rPr>
        <w:t> </w:t>
      </w:r>
      <w:r>
        <w:rPr>
          <w:sz w:val="28"/>
        </w:rPr>
        <w:t>năm</w:t>
      </w:r>
      <w:r>
        <w:rPr>
          <w:spacing w:val="17"/>
          <w:sz w:val="28"/>
        </w:rPr>
        <w:t> </w:t>
      </w:r>
      <w:r>
        <w:rPr>
          <w:sz w:val="28"/>
        </w:rPr>
        <w:t>2016</w:t>
      </w:r>
      <w:r>
        <w:rPr>
          <w:spacing w:val="23"/>
          <w:sz w:val="28"/>
        </w:rPr>
        <w:t> </w:t>
      </w:r>
      <w:r>
        <w:rPr>
          <w:sz w:val="28"/>
        </w:rPr>
        <w:t>của</w:t>
      </w:r>
      <w:r>
        <w:rPr>
          <w:spacing w:val="22"/>
          <w:sz w:val="28"/>
        </w:rPr>
        <w:t> </w:t>
      </w:r>
      <w:r>
        <w:rPr>
          <w:sz w:val="28"/>
        </w:rPr>
        <w:t>Ủy</w:t>
      </w:r>
      <w:r>
        <w:rPr>
          <w:spacing w:val="19"/>
          <w:sz w:val="28"/>
        </w:rPr>
        <w:t> </w:t>
      </w:r>
      <w:r>
        <w:rPr>
          <w:sz w:val="28"/>
        </w:rPr>
        <w:t>ban</w:t>
      </w:r>
      <w:r>
        <w:rPr>
          <w:spacing w:val="21"/>
          <w:sz w:val="28"/>
        </w:rPr>
        <w:t> </w:t>
      </w:r>
      <w:r>
        <w:rPr>
          <w:sz w:val="28"/>
        </w:rPr>
        <w:t>thường</w:t>
      </w:r>
      <w:r>
        <w:rPr>
          <w:spacing w:val="21"/>
          <w:sz w:val="28"/>
        </w:rPr>
        <w:t> </w:t>
      </w:r>
      <w:r>
        <w:rPr>
          <w:sz w:val="28"/>
        </w:rPr>
        <w:t>vụ</w:t>
      </w:r>
      <w:r>
        <w:rPr>
          <w:spacing w:val="23"/>
          <w:sz w:val="28"/>
        </w:rPr>
        <w:t> </w:t>
      </w:r>
      <w:r>
        <w:rPr>
          <w:sz w:val="28"/>
        </w:rPr>
        <w:t>Quốc</w:t>
      </w:r>
      <w:r>
        <w:rPr>
          <w:spacing w:val="22"/>
          <w:sz w:val="28"/>
        </w:rPr>
        <w:t> </w:t>
      </w:r>
      <w:r>
        <w:rPr>
          <w:sz w:val="28"/>
        </w:rPr>
        <w:t>hội</w:t>
      </w:r>
      <w:r>
        <w:rPr>
          <w:spacing w:val="21"/>
          <w:sz w:val="28"/>
        </w:rPr>
        <w:t> </w:t>
      </w:r>
      <w:r>
        <w:rPr>
          <w:sz w:val="28"/>
        </w:rPr>
        <w:t>quy</w:t>
      </w:r>
    </w:p>
    <w:p>
      <w:pPr>
        <w:spacing w:after="0" w:line="283" w:lineRule="auto"/>
        <w:jc w:val="both"/>
        <w:rPr>
          <w:sz w:val="28"/>
        </w:rPr>
        <w:sectPr>
          <w:pgSz w:w="11910" w:h="16850"/>
          <w:pgMar w:header="0" w:footer="545" w:top="1100" w:bottom="740" w:left="1540" w:right="740"/>
        </w:sectPr>
      </w:pPr>
    </w:p>
    <w:p>
      <w:pPr>
        <w:pStyle w:val="BodyText"/>
        <w:spacing w:line="283" w:lineRule="auto" w:before="75"/>
        <w:ind w:right="332" w:firstLine="0"/>
      </w:pPr>
      <w:r>
        <w:rPr/>
        <w:t>định về mức thu, miễn, giảm, thu, nộp, quản lý và sử dụng</w:t>
      </w:r>
      <w:r>
        <w:rPr>
          <w:spacing w:val="26"/>
        </w:rPr>
        <w:t> </w:t>
      </w:r>
      <w:r>
        <w:rPr/>
        <w:t>án phí lệ phí Tòa án: Bị</w:t>
      </w:r>
      <w:r>
        <w:rPr>
          <w:spacing w:val="36"/>
        </w:rPr>
        <w:t> </w:t>
      </w:r>
      <w:r>
        <w:rPr/>
        <w:t>cáo</w:t>
      </w:r>
      <w:r>
        <w:rPr>
          <w:spacing w:val="38"/>
        </w:rPr>
        <w:t> </w:t>
      </w:r>
      <w:r>
        <w:rPr/>
        <w:t>Nguyễn</w:t>
      </w:r>
      <w:r>
        <w:rPr>
          <w:spacing w:val="36"/>
        </w:rPr>
        <w:t> </w:t>
      </w:r>
      <w:r>
        <w:rPr/>
        <w:t>Văn</w:t>
      </w:r>
      <w:r>
        <w:rPr>
          <w:spacing w:val="34"/>
        </w:rPr>
        <w:t> </w:t>
      </w:r>
      <w:r>
        <w:rPr/>
        <w:t>D</w:t>
      </w:r>
      <w:r>
        <w:rPr>
          <w:spacing w:val="37"/>
        </w:rPr>
        <w:t> </w:t>
      </w:r>
      <w:r>
        <w:rPr/>
        <w:t>phải</w:t>
      </w:r>
      <w:r>
        <w:rPr>
          <w:spacing w:val="34"/>
        </w:rPr>
        <w:t> </w:t>
      </w:r>
      <w:r>
        <w:rPr/>
        <w:t>chịu</w:t>
      </w:r>
      <w:r>
        <w:rPr>
          <w:spacing w:val="34"/>
        </w:rPr>
        <w:t> </w:t>
      </w:r>
      <w:r>
        <w:rPr/>
        <w:t>200.000</w:t>
      </w:r>
      <w:r>
        <w:rPr>
          <w:spacing w:val="33"/>
        </w:rPr>
        <w:t> </w:t>
      </w:r>
      <w:r>
        <w:rPr/>
        <w:t>đồng</w:t>
      </w:r>
      <w:r>
        <w:rPr>
          <w:spacing w:val="36"/>
        </w:rPr>
        <w:t> </w:t>
      </w:r>
      <w:r>
        <w:rPr/>
        <w:t>(Hai</w:t>
      </w:r>
      <w:r>
        <w:rPr>
          <w:spacing w:val="34"/>
        </w:rPr>
        <w:t> </w:t>
      </w:r>
      <w:r>
        <w:rPr/>
        <w:t>trăm nghìn</w:t>
      </w:r>
      <w:r>
        <w:rPr>
          <w:spacing w:val="36"/>
        </w:rPr>
        <w:t> </w:t>
      </w:r>
      <w:r>
        <w:rPr/>
        <w:t>đồng)</w:t>
      </w:r>
      <w:r>
        <w:rPr>
          <w:spacing w:val="33"/>
        </w:rPr>
        <w:t> </w:t>
      </w:r>
      <w:r>
        <w:rPr/>
        <w:t>tiền</w:t>
      </w:r>
      <w:r>
        <w:rPr>
          <w:spacing w:val="34"/>
        </w:rPr>
        <w:t> </w:t>
      </w:r>
      <w:r>
        <w:rPr/>
        <w:t>án phí hình sự sơ thẩm.</w:t>
      </w:r>
    </w:p>
    <w:p>
      <w:pPr>
        <w:pStyle w:val="ListParagraph"/>
        <w:numPr>
          <w:ilvl w:val="0"/>
          <w:numId w:val="3"/>
        </w:numPr>
        <w:tabs>
          <w:tab w:pos="1187" w:val="left" w:leader="none"/>
        </w:tabs>
        <w:spacing w:line="285" w:lineRule="auto" w:before="1" w:after="0"/>
        <w:ind w:left="162" w:right="331" w:firstLine="736"/>
        <w:jc w:val="both"/>
        <w:rPr>
          <w:sz w:val="28"/>
        </w:rPr>
      </w:pPr>
      <w:r>
        <w:rPr>
          <w:b/>
          <w:sz w:val="28"/>
        </w:rPr>
        <w:t>Về quyền kháng cáo</w:t>
      </w:r>
      <w:r>
        <w:rPr>
          <w:sz w:val="28"/>
        </w:rPr>
        <w:t>: Bị cáo có mặt tại phiên toàn có quyền kháng cáo bản án trong thời hạn 15 ngày, kể từ ngày tuyên án.</w:t>
      </w:r>
    </w:p>
    <w:p>
      <w:pPr>
        <w:pStyle w:val="BodyText"/>
        <w:spacing w:before="7"/>
        <w:ind w:left="0" w:firstLine="0"/>
        <w:jc w:val="left"/>
        <w:rPr>
          <w:sz w:val="2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18"/>
        <w:gridCol w:w="4610"/>
      </w:tblGrid>
      <w:tr>
        <w:trPr>
          <w:trHeight w:val="2521" w:hRule="atLeast"/>
        </w:trPr>
        <w:tc>
          <w:tcPr>
            <w:tcW w:w="4218" w:type="dxa"/>
          </w:tcPr>
          <w:p>
            <w:pPr>
              <w:pStyle w:val="TableParagraph"/>
              <w:spacing w:line="241" w:lineRule="exact"/>
              <w:ind w:left="50"/>
              <w:rPr>
                <w:b/>
                <w:i/>
                <w:sz w:val="22"/>
              </w:rPr>
            </w:pPr>
            <w:r>
              <w:rPr>
                <w:b/>
                <w:i/>
                <w:sz w:val="22"/>
              </w:rPr>
              <w:t>Nơi</w:t>
            </w:r>
            <w:r>
              <w:rPr>
                <w:b/>
                <w:i/>
                <w:spacing w:val="-2"/>
                <w:sz w:val="22"/>
              </w:rPr>
              <w:t> nhận:</w:t>
            </w:r>
          </w:p>
          <w:p>
            <w:pPr>
              <w:pStyle w:val="TableParagraph"/>
              <w:numPr>
                <w:ilvl w:val="0"/>
                <w:numId w:val="4"/>
              </w:numPr>
              <w:tabs>
                <w:tab w:pos="178" w:val="left" w:leader="none"/>
              </w:tabs>
              <w:spacing w:line="250" w:lineRule="exact" w:before="0" w:after="0"/>
              <w:ind w:left="177" w:right="0" w:hanging="128"/>
              <w:jc w:val="left"/>
              <w:rPr>
                <w:sz w:val="22"/>
              </w:rPr>
            </w:pPr>
            <w:r>
              <w:rPr>
                <w:sz w:val="22"/>
              </w:rPr>
              <w:t>Bị </w:t>
            </w:r>
            <w:r>
              <w:rPr>
                <w:spacing w:val="-4"/>
                <w:sz w:val="22"/>
              </w:rPr>
              <w:t>cáo;</w:t>
            </w:r>
          </w:p>
          <w:p>
            <w:pPr>
              <w:pStyle w:val="TableParagraph"/>
              <w:numPr>
                <w:ilvl w:val="0"/>
                <w:numId w:val="4"/>
              </w:numPr>
              <w:tabs>
                <w:tab w:pos="175" w:val="left" w:leader="none"/>
              </w:tabs>
              <w:spacing w:line="252" w:lineRule="exact" w:before="1" w:after="0"/>
              <w:ind w:left="174" w:right="0" w:hanging="125"/>
              <w:jc w:val="left"/>
              <w:rPr>
                <w:sz w:val="22"/>
              </w:rPr>
            </w:pPr>
            <w:r>
              <w:rPr>
                <w:sz w:val="22"/>
              </w:rPr>
              <w:t>VKSND</w:t>
            </w:r>
            <w:r>
              <w:rPr>
                <w:spacing w:val="-5"/>
                <w:sz w:val="22"/>
              </w:rPr>
              <w:t> </w:t>
            </w:r>
            <w:r>
              <w:rPr>
                <w:sz w:val="22"/>
              </w:rPr>
              <w:t>huyện</w:t>
            </w:r>
            <w:r>
              <w:rPr>
                <w:spacing w:val="-2"/>
                <w:sz w:val="22"/>
              </w:rPr>
              <w:t> </w:t>
            </w:r>
            <w:r>
              <w:rPr>
                <w:sz w:val="22"/>
              </w:rPr>
              <w:t>Yên</w:t>
            </w:r>
            <w:r>
              <w:rPr>
                <w:spacing w:val="-2"/>
                <w:sz w:val="22"/>
              </w:rPr>
              <w:t> </w:t>
            </w:r>
            <w:r>
              <w:rPr>
                <w:spacing w:val="-4"/>
                <w:sz w:val="22"/>
              </w:rPr>
              <w:t>Thế;</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tỉnh</w:t>
            </w:r>
            <w:r>
              <w:rPr>
                <w:spacing w:val="-1"/>
                <w:sz w:val="22"/>
              </w:rPr>
              <w:t> </w:t>
            </w:r>
            <w:r>
              <w:rPr>
                <w:sz w:val="22"/>
              </w:rPr>
              <w:t>Bắc</w:t>
            </w:r>
            <w:r>
              <w:rPr>
                <w:spacing w:val="-1"/>
                <w:sz w:val="22"/>
              </w:rPr>
              <w:t> </w:t>
            </w:r>
            <w:r>
              <w:rPr>
                <w:spacing w:val="-2"/>
                <w:sz w:val="22"/>
              </w:rPr>
              <w:t>Giang;</w:t>
            </w:r>
          </w:p>
          <w:p>
            <w:pPr>
              <w:pStyle w:val="TableParagraph"/>
              <w:numPr>
                <w:ilvl w:val="0"/>
                <w:numId w:val="4"/>
              </w:numPr>
              <w:tabs>
                <w:tab w:pos="175" w:val="left" w:leader="none"/>
              </w:tabs>
              <w:spacing w:line="252" w:lineRule="exact" w:before="2" w:after="0"/>
              <w:ind w:left="174" w:right="0" w:hanging="125"/>
              <w:jc w:val="left"/>
              <w:rPr>
                <w:sz w:val="22"/>
              </w:rPr>
            </w:pPr>
            <w:r>
              <w:rPr>
                <w:sz w:val="22"/>
              </w:rPr>
              <w:t>TAND</w:t>
            </w:r>
            <w:r>
              <w:rPr>
                <w:spacing w:val="-3"/>
                <w:sz w:val="22"/>
              </w:rPr>
              <w:t> </w:t>
            </w:r>
            <w:r>
              <w:rPr>
                <w:sz w:val="22"/>
              </w:rPr>
              <w:t>tỉnh</w:t>
            </w:r>
            <w:r>
              <w:rPr>
                <w:spacing w:val="-1"/>
                <w:sz w:val="22"/>
              </w:rPr>
              <w:t> </w:t>
            </w:r>
            <w:r>
              <w:rPr>
                <w:sz w:val="22"/>
              </w:rPr>
              <w:t>Bắc</w:t>
            </w:r>
            <w:r>
              <w:rPr>
                <w:spacing w:val="-1"/>
                <w:sz w:val="22"/>
              </w:rPr>
              <w:t> </w:t>
            </w:r>
            <w:r>
              <w:rPr>
                <w:spacing w:val="-2"/>
                <w:sz w:val="22"/>
              </w:rPr>
              <w:t>Giang;</w:t>
            </w:r>
          </w:p>
          <w:p>
            <w:pPr>
              <w:pStyle w:val="TableParagraph"/>
              <w:numPr>
                <w:ilvl w:val="0"/>
                <w:numId w:val="4"/>
              </w:numPr>
              <w:tabs>
                <w:tab w:pos="161" w:val="left" w:leader="none"/>
              </w:tabs>
              <w:spacing w:line="252" w:lineRule="exact" w:before="0" w:after="0"/>
              <w:ind w:left="160" w:right="0" w:hanging="111"/>
              <w:jc w:val="left"/>
              <w:rPr>
                <w:sz w:val="22"/>
              </w:rPr>
            </w:pPr>
            <w:r>
              <w:rPr>
                <w:spacing w:val="-8"/>
                <w:sz w:val="22"/>
              </w:rPr>
              <w:t>CQĐT,</w:t>
            </w:r>
            <w:r>
              <w:rPr>
                <w:spacing w:val="-15"/>
                <w:sz w:val="22"/>
              </w:rPr>
              <w:t> </w:t>
            </w:r>
            <w:r>
              <w:rPr>
                <w:spacing w:val="-8"/>
                <w:sz w:val="22"/>
              </w:rPr>
              <w:t>CQTHAHS</w:t>
            </w:r>
            <w:r>
              <w:rPr>
                <w:spacing w:val="-14"/>
                <w:sz w:val="22"/>
              </w:rPr>
              <w:t> </w:t>
            </w:r>
            <w:r>
              <w:rPr>
                <w:spacing w:val="-8"/>
                <w:sz w:val="22"/>
              </w:rPr>
              <w:t>Công</w:t>
            </w:r>
            <w:r>
              <w:rPr>
                <w:spacing w:val="-12"/>
                <w:sz w:val="22"/>
              </w:rPr>
              <w:t> </w:t>
            </w:r>
            <w:r>
              <w:rPr>
                <w:spacing w:val="-8"/>
                <w:sz w:val="22"/>
              </w:rPr>
              <w:t>an</w:t>
            </w:r>
            <w:r>
              <w:rPr>
                <w:spacing w:val="-10"/>
                <w:sz w:val="22"/>
              </w:rPr>
              <w:t> </w:t>
            </w:r>
            <w:r>
              <w:rPr>
                <w:spacing w:val="-8"/>
                <w:sz w:val="22"/>
              </w:rPr>
              <w:t>huyện</w:t>
            </w:r>
            <w:r>
              <w:rPr>
                <w:spacing w:val="-11"/>
                <w:sz w:val="22"/>
              </w:rPr>
              <w:t> </w:t>
            </w:r>
            <w:r>
              <w:rPr>
                <w:spacing w:val="-8"/>
                <w:sz w:val="22"/>
              </w:rPr>
              <w:t>Yên</w:t>
            </w:r>
            <w:r>
              <w:rPr>
                <w:spacing w:val="-14"/>
                <w:sz w:val="22"/>
              </w:rPr>
              <w:t> </w:t>
            </w:r>
            <w:r>
              <w:rPr>
                <w:spacing w:val="-8"/>
                <w:sz w:val="22"/>
              </w:rPr>
              <w:t>Thế;</w:t>
            </w:r>
          </w:p>
          <w:p>
            <w:pPr>
              <w:pStyle w:val="TableParagraph"/>
              <w:numPr>
                <w:ilvl w:val="0"/>
                <w:numId w:val="4"/>
              </w:numPr>
              <w:tabs>
                <w:tab w:pos="175" w:val="left" w:leader="none"/>
              </w:tabs>
              <w:spacing w:line="240" w:lineRule="auto" w:before="0" w:after="0"/>
              <w:ind w:left="174" w:right="0" w:hanging="125"/>
              <w:jc w:val="left"/>
              <w:rPr>
                <w:sz w:val="22"/>
              </w:rPr>
            </w:pPr>
            <w:r>
              <w:rPr>
                <w:sz w:val="22"/>
              </w:rPr>
              <w:t>Trại</w:t>
            </w:r>
            <w:r>
              <w:rPr>
                <w:spacing w:val="-3"/>
                <w:sz w:val="22"/>
              </w:rPr>
              <w:t> </w:t>
            </w:r>
            <w:r>
              <w:rPr>
                <w:sz w:val="22"/>
              </w:rPr>
              <w:t>Tạm</w:t>
            </w:r>
            <w:r>
              <w:rPr>
                <w:spacing w:val="-5"/>
                <w:sz w:val="22"/>
              </w:rPr>
              <w:t> </w:t>
            </w:r>
            <w:r>
              <w:rPr>
                <w:sz w:val="22"/>
              </w:rPr>
              <w:t>giam</w:t>
            </w:r>
            <w:r>
              <w:rPr>
                <w:spacing w:val="-4"/>
                <w:sz w:val="22"/>
              </w:rPr>
              <w:t> </w:t>
            </w:r>
            <w:r>
              <w:rPr>
                <w:sz w:val="22"/>
              </w:rPr>
              <w:t>CA</w:t>
            </w:r>
            <w:r>
              <w:rPr>
                <w:spacing w:val="-2"/>
                <w:sz w:val="22"/>
              </w:rPr>
              <w:t> </w:t>
            </w:r>
            <w:r>
              <w:rPr>
                <w:sz w:val="22"/>
              </w:rPr>
              <w:t>tỉnh</w:t>
            </w:r>
            <w:r>
              <w:rPr>
                <w:spacing w:val="-1"/>
                <w:sz w:val="22"/>
              </w:rPr>
              <w:t> </w:t>
            </w:r>
            <w:r>
              <w:rPr>
                <w:sz w:val="22"/>
              </w:rPr>
              <w:t>Bắc </w:t>
            </w:r>
            <w:r>
              <w:rPr>
                <w:spacing w:val="-2"/>
                <w:sz w:val="22"/>
              </w:rPr>
              <w:t>Giang;</w:t>
            </w:r>
          </w:p>
          <w:p>
            <w:pPr>
              <w:pStyle w:val="TableParagraph"/>
              <w:numPr>
                <w:ilvl w:val="0"/>
                <w:numId w:val="4"/>
              </w:numPr>
              <w:tabs>
                <w:tab w:pos="175" w:val="left" w:leader="none"/>
              </w:tabs>
              <w:spacing w:line="252" w:lineRule="exact" w:before="1" w:after="0"/>
              <w:ind w:left="174" w:right="0" w:hanging="125"/>
              <w:jc w:val="left"/>
              <w:rPr>
                <w:sz w:val="22"/>
              </w:rPr>
            </w:pPr>
            <w:r>
              <w:rPr>
                <w:sz w:val="22"/>
              </w:rPr>
              <w:t>Sở</w:t>
            </w:r>
            <w:r>
              <w:rPr>
                <w:spacing w:val="-1"/>
                <w:sz w:val="22"/>
              </w:rPr>
              <w:t> </w:t>
            </w:r>
            <w:r>
              <w:rPr>
                <w:sz w:val="22"/>
              </w:rPr>
              <w:t>Tư pháp</w:t>
            </w:r>
            <w:r>
              <w:rPr>
                <w:spacing w:val="-4"/>
                <w:sz w:val="22"/>
              </w:rPr>
              <w:t> </w:t>
            </w:r>
            <w:r>
              <w:rPr>
                <w:sz w:val="22"/>
              </w:rPr>
              <w:t>tỉnh Bắc </w:t>
            </w:r>
            <w:r>
              <w:rPr>
                <w:spacing w:val="-2"/>
                <w:sz w:val="22"/>
              </w:rPr>
              <w:t>Giang;</w:t>
            </w:r>
          </w:p>
          <w:p>
            <w:pPr>
              <w:pStyle w:val="TableParagraph"/>
              <w:numPr>
                <w:ilvl w:val="0"/>
                <w:numId w:val="4"/>
              </w:numPr>
              <w:tabs>
                <w:tab w:pos="178" w:val="left" w:leader="none"/>
              </w:tabs>
              <w:spacing w:line="252" w:lineRule="exact" w:before="0" w:after="0"/>
              <w:ind w:left="177" w:right="0" w:hanging="128"/>
              <w:jc w:val="left"/>
              <w:rPr>
                <w:sz w:val="22"/>
              </w:rPr>
            </w:pPr>
            <w:r>
              <w:rPr>
                <w:sz w:val="22"/>
              </w:rPr>
              <w:t>Cổng</w:t>
            </w:r>
            <w:r>
              <w:rPr>
                <w:spacing w:val="-5"/>
                <w:sz w:val="22"/>
              </w:rPr>
              <w:t> </w:t>
            </w:r>
            <w:r>
              <w:rPr>
                <w:sz w:val="22"/>
              </w:rPr>
              <w:t>thông</w:t>
            </w:r>
            <w:r>
              <w:rPr>
                <w:spacing w:val="-4"/>
                <w:sz w:val="22"/>
              </w:rPr>
              <w:t> </w:t>
            </w:r>
            <w:r>
              <w:rPr>
                <w:sz w:val="22"/>
              </w:rPr>
              <w:t>tin</w:t>
            </w:r>
            <w:r>
              <w:rPr>
                <w:spacing w:val="-1"/>
                <w:sz w:val="22"/>
              </w:rPr>
              <w:t> </w:t>
            </w:r>
            <w:r>
              <w:rPr>
                <w:sz w:val="22"/>
              </w:rPr>
              <w:t>điện</w:t>
            </w:r>
            <w:r>
              <w:rPr>
                <w:spacing w:val="-1"/>
                <w:sz w:val="22"/>
              </w:rPr>
              <w:t> </w:t>
            </w:r>
            <w:r>
              <w:rPr>
                <w:sz w:val="22"/>
              </w:rPr>
              <w:t>tử</w:t>
            </w:r>
            <w:r>
              <w:rPr>
                <w:spacing w:val="-3"/>
                <w:sz w:val="22"/>
              </w:rPr>
              <w:t> </w:t>
            </w:r>
            <w:r>
              <w:rPr>
                <w:sz w:val="22"/>
              </w:rPr>
              <w:t>Tòa</w:t>
            </w:r>
            <w:r>
              <w:rPr>
                <w:spacing w:val="-1"/>
                <w:sz w:val="22"/>
              </w:rPr>
              <w:t> </w:t>
            </w:r>
            <w:r>
              <w:rPr>
                <w:spacing w:val="-5"/>
                <w:sz w:val="22"/>
              </w:rPr>
              <w:t>án;</w:t>
            </w:r>
          </w:p>
          <w:p>
            <w:pPr>
              <w:pStyle w:val="TableParagraph"/>
              <w:numPr>
                <w:ilvl w:val="0"/>
                <w:numId w:val="4"/>
              </w:numPr>
              <w:tabs>
                <w:tab w:pos="175" w:val="left" w:leader="none"/>
              </w:tabs>
              <w:spacing w:line="237" w:lineRule="exact" w:before="1" w:after="0"/>
              <w:ind w:left="174" w:right="0" w:hanging="125"/>
              <w:jc w:val="left"/>
              <w:rPr>
                <w:sz w:val="22"/>
              </w:rPr>
            </w:pPr>
            <w:r>
              <w:rPr>
                <w:sz w:val="22"/>
              </w:rPr>
              <w:t>Lưu</w:t>
            </w:r>
            <w:r>
              <w:rPr>
                <w:spacing w:val="-2"/>
                <w:sz w:val="22"/>
              </w:rPr>
              <w:t> </w:t>
            </w:r>
            <w:r>
              <w:rPr>
                <w:sz w:val="22"/>
              </w:rPr>
              <w:t>HS,</w:t>
            </w:r>
            <w:r>
              <w:rPr>
                <w:spacing w:val="-1"/>
                <w:sz w:val="22"/>
              </w:rPr>
              <w:t> </w:t>
            </w:r>
            <w:r>
              <w:rPr>
                <w:spacing w:val="-5"/>
                <w:sz w:val="22"/>
              </w:rPr>
              <w:t>VP.</w:t>
            </w:r>
          </w:p>
        </w:tc>
        <w:tc>
          <w:tcPr>
            <w:tcW w:w="4610" w:type="dxa"/>
          </w:tcPr>
          <w:p>
            <w:pPr>
              <w:pStyle w:val="TableParagraph"/>
              <w:spacing w:line="291" w:lineRule="exact"/>
              <w:ind w:left="321" w:right="54"/>
              <w:jc w:val="center"/>
              <w:rPr>
                <w:b/>
                <w:sz w:val="26"/>
              </w:rPr>
            </w:pPr>
            <w:r>
              <w:rPr>
                <w:b/>
                <w:sz w:val="26"/>
              </w:rPr>
              <w:t>TM.</w:t>
            </w:r>
            <w:r>
              <w:rPr>
                <w:b/>
                <w:spacing w:val="-7"/>
                <w:sz w:val="26"/>
              </w:rPr>
              <w:t> </w:t>
            </w:r>
            <w:r>
              <w:rPr>
                <w:b/>
                <w:sz w:val="26"/>
              </w:rPr>
              <w:t>HỘI</w:t>
            </w:r>
            <w:r>
              <w:rPr>
                <w:b/>
                <w:spacing w:val="-5"/>
                <w:sz w:val="26"/>
              </w:rPr>
              <w:t> </w:t>
            </w:r>
            <w:r>
              <w:rPr>
                <w:b/>
                <w:sz w:val="26"/>
              </w:rPr>
              <w:t>ĐỒNG</w:t>
            </w:r>
            <w:r>
              <w:rPr>
                <w:b/>
                <w:spacing w:val="-5"/>
                <w:sz w:val="26"/>
              </w:rPr>
              <w:t> </w:t>
            </w:r>
            <w:r>
              <w:rPr>
                <w:b/>
                <w:sz w:val="26"/>
              </w:rPr>
              <w:t>XÉT</w:t>
            </w:r>
            <w:r>
              <w:rPr>
                <w:b/>
                <w:spacing w:val="-5"/>
                <w:sz w:val="26"/>
              </w:rPr>
              <w:t> </w:t>
            </w:r>
            <w:r>
              <w:rPr>
                <w:b/>
                <w:sz w:val="26"/>
              </w:rPr>
              <w:t>XỬ</w:t>
            </w:r>
            <w:r>
              <w:rPr>
                <w:b/>
                <w:spacing w:val="-7"/>
                <w:sz w:val="26"/>
              </w:rPr>
              <w:t> </w:t>
            </w:r>
            <w:r>
              <w:rPr>
                <w:b/>
                <w:sz w:val="26"/>
              </w:rPr>
              <w:t>SƠ</w:t>
            </w:r>
            <w:r>
              <w:rPr>
                <w:b/>
                <w:spacing w:val="-5"/>
                <w:sz w:val="26"/>
              </w:rPr>
              <w:t> </w:t>
            </w:r>
            <w:r>
              <w:rPr>
                <w:b/>
                <w:spacing w:val="-4"/>
                <w:sz w:val="26"/>
              </w:rPr>
              <w:t>THẨM</w:t>
            </w:r>
          </w:p>
          <w:p>
            <w:pPr>
              <w:pStyle w:val="TableParagraph"/>
              <w:spacing w:line="720" w:lineRule="auto"/>
              <w:ind w:left="560" w:right="284"/>
              <w:jc w:val="center"/>
              <w:rPr>
                <w:b/>
                <w:sz w:val="28"/>
              </w:rPr>
            </w:pPr>
            <w:r>
              <w:rPr>
                <w:b/>
                <w:sz w:val="28"/>
              </w:rPr>
              <w:t>Thẩm</w:t>
            </w:r>
            <w:r>
              <w:rPr>
                <w:b/>
                <w:spacing w:val="-9"/>
                <w:sz w:val="28"/>
              </w:rPr>
              <w:t> </w:t>
            </w:r>
            <w:r>
              <w:rPr>
                <w:b/>
                <w:sz w:val="28"/>
              </w:rPr>
              <w:t>phán</w:t>
            </w:r>
            <w:r>
              <w:rPr>
                <w:b/>
                <w:spacing w:val="-6"/>
                <w:sz w:val="28"/>
              </w:rPr>
              <w:t> </w:t>
            </w:r>
            <w:r>
              <w:rPr>
                <w:b/>
                <w:sz w:val="28"/>
              </w:rPr>
              <w:t>-</w:t>
            </w:r>
            <w:r>
              <w:rPr>
                <w:b/>
                <w:spacing w:val="-7"/>
                <w:sz w:val="28"/>
              </w:rPr>
              <w:t> </w:t>
            </w:r>
            <w:r>
              <w:rPr>
                <w:b/>
                <w:sz w:val="28"/>
              </w:rPr>
              <w:t>Chủ</w:t>
            </w:r>
            <w:r>
              <w:rPr>
                <w:b/>
                <w:spacing w:val="-7"/>
                <w:sz w:val="28"/>
              </w:rPr>
              <w:t> </w:t>
            </w:r>
            <w:r>
              <w:rPr>
                <w:b/>
                <w:sz w:val="28"/>
              </w:rPr>
              <w:t>tọa</w:t>
            </w:r>
            <w:r>
              <w:rPr>
                <w:b/>
                <w:spacing w:val="-5"/>
                <w:sz w:val="28"/>
              </w:rPr>
              <w:t> </w:t>
            </w:r>
            <w:r>
              <w:rPr>
                <w:b/>
                <w:sz w:val="28"/>
              </w:rPr>
              <w:t>phiên</w:t>
            </w:r>
            <w:r>
              <w:rPr>
                <w:b/>
                <w:spacing w:val="-6"/>
                <w:sz w:val="28"/>
              </w:rPr>
              <w:t> </w:t>
            </w:r>
            <w:r>
              <w:rPr>
                <w:b/>
                <w:sz w:val="28"/>
              </w:rPr>
              <w:t>tòa (Đã ký)</w:t>
            </w:r>
          </w:p>
          <w:p>
            <w:pPr>
              <w:pStyle w:val="TableParagraph"/>
              <w:spacing w:line="279" w:lineRule="exact"/>
              <w:ind w:left="321" w:right="50"/>
              <w:jc w:val="center"/>
              <w:rPr>
                <w:b/>
                <w:sz w:val="28"/>
              </w:rPr>
            </w:pPr>
            <w:r>
              <w:rPr>
                <w:b/>
                <w:sz w:val="28"/>
              </w:rPr>
              <w:t>Bạch</w:t>
            </w:r>
            <w:r>
              <w:rPr>
                <w:b/>
                <w:spacing w:val="-3"/>
                <w:sz w:val="28"/>
              </w:rPr>
              <w:t> </w:t>
            </w:r>
            <w:r>
              <w:rPr>
                <w:b/>
                <w:sz w:val="28"/>
              </w:rPr>
              <w:t>Đăng</w:t>
            </w:r>
            <w:r>
              <w:rPr>
                <w:b/>
                <w:spacing w:val="-1"/>
                <w:sz w:val="28"/>
              </w:rPr>
              <w:t> </w:t>
            </w:r>
            <w:r>
              <w:rPr>
                <w:b/>
                <w:spacing w:val="-5"/>
                <w:sz w:val="28"/>
              </w:rPr>
              <w:t>Thi</w:t>
            </w:r>
          </w:p>
        </w:tc>
      </w:tr>
    </w:tbl>
    <w:sectPr>
      <w:pgSz w:w="11910" w:h="16850"/>
      <w:pgMar w:header="0" w:footer="545" w:top="1100" w:bottom="74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7.010010pt;margin-top:803.811157pt;width:13.5pt;height:16.4pt;mso-position-horizontal-relative:page;mso-position-vertical-relative:page;z-index:-15810560" type="#_x0000_t202" id="docshape1"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1</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3" w:hanging="128"/>
      </w:pPr>
      <w:rPr>
        <w:rFonts w:hint="default"/>
        <w:lang w:val="vi" w:eastAsia="en-US" w:bidi="ar-SA"/>
      </w:rPr>
    </w:lvl>
    <w:lvl w:ilvl="2">
      <w:start w:val="0"/>
      <w:numFmt w:val="bullet"/>
      <w:lvlText w:val="•"/>
      <w:lvlJc w:val="left"/>
      <w:pPr>
        <w:ind w:left="987" w:hanging="128"/>
      </w:pPr>
      <w:rPr>
        <w:rFonts w:hint="default"/>
        <w:lang w:val="vi" w:eastAsia="en-US" w:bidi="ar-SA"/>
      </w:rPr>
    </w:lvl>
    <w:lvl w:ilvl="3">
      <w:start w:val="0"/>
      <w:numFmt w:val="bullet"/>
      <w:lvlText w:val="•"/>
      <w:lvlJc w:val="left"/>
      <w:pPr>
        <w:ind w:left="1391" w:hanging="128"/>
      </w:pPr>
      <w:rPr>
        <w:rFonts w:hint="default"/>
        <w:lang w:val="vi" w:eastAsia="en-US" w:bidi="ar-SA"/>
      </w:rPr>
    </w:lvl>
    <w:lvl w:ilvl="4">
      <w:start w:val="0"/>
      <w:numFmt w:val="bullet"/>
      <w:lvlText w:val="•"/>
      <w:lvlJc w:val="left"/>
      <w:pPr>
        <w:ind w:left="1795" w:hanging="128"/>
      </w:pPr>
      <w:rPr>
        <w:rFonts w:hint="default"/>
        <w:lang w:val="vi" w:eastAsia="en-US" w:bidi="ar-SA"/>
      </w:rPr>
    </w:lvl>
    <w:lvl w:ilvl="5">
      <w:start w:val="0"/>
      <w:numFmt w:val="bullet"/>
      <w:lvlText w:val="•"/>
      <w:lvlJc w:val="left"/>
      <w:pPr>
        <w:ind w:left="2199" w:hanging="128"/>
      </w:pPr>
      <w:rPr>
        <w:rFonts w:hint="default"/>
        <w:lang w:val="vi" w:eastAsia="en-US" w:bidi="ar-SA"/>
      </w:rPr>
    </w:lvl>
    <w:lvl w:ilvl="6">
      <w:start w:val="0"/>
      <w:numFmt w:val="bullet"/>
      <w:lvlText w:val="•"/>
      <w:lvlJc w:val="left"/>
      <w:pPr>
        <w:ind w:left="2602" w:hanging="128"/>
      </w:pPr>
      <w:rPr>
        <w:rFonts w:hint="default"/>
        <w:lang w:val="vi" w:eastAsia="en-US" w:bidi="ar-SA"/>
      </w:rPr>
    </w:lvl>
    <w:lvl w:ilvl="7">
      <w:start w:val="0"/>
      <w:numFmt w:val="bullet"/>
      <w:lvlText w:val="•"/>
      <w:lvlJc w:val="left"/>
      <w:pPr>
        <w:ind w:left="3006" w:hanging="128"/>
      </w:pPr>
      <w:rPr>
        <w:rFonts w:hint="default"/>
        <w:lang w:val="vi" w:eastAsia="en-US" w:bidi="ar-SA"/>
      </w:rPr>
    </w:lvl>
    <w:lvl w:ilvl="8">
      <w:start w:val="0"/>
      <w:numFmt w:val="bullet"/>
      <w:lvlText w:val="•"/>
      <w:lvlJc w:val="left"/>
      <w:pPr>
        <w:ind w:left="3410" w:hanging="128"/>
      </w:pPr>
      <w:rPr>
        <w:rFonts w:hint="default"/>
        <w:lang w:val="vi" w:eastAsia="en-US" w:bidi="ar-SA"/>
      </w:rPr>
    </w:lvl>
  </w:abstractNum>
  <w:abstractNum w:abstractNumId="2">
    <w:multiLevelType w:val="hybridMultilevel"/>
    <w:lvl w:ilvl="0">
      <w:start w:val="1"/>
      <w:numFmt w:val="decimal"/>
      <w:lvlText w:val="%1."/>
      <w:lvlJc w:val="left"/>
      <w:pPr>
        <w:ind w:left="1258" w:hanging="36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71"/>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89" w:hanging="171"/>
      </w:pPr>
      <w:rPr>
        <w:rFonts w:hint="default"/>
        <w:lang w:val="vi" w:eastAsia="en-US" w:bidi="ar-SA"/>
      </w:rPr>
    </w:lvl>
    <w:lvl w:ilvl="3">
      <w:start w:val="0"/>
      <w:numFmt w:val="bullet"/>
      <w:lvlText w:val="•"/>
      <w:lvlJc w:val="left"/>
      <w:pPr>
        <w:ind w:left="3119" w:hanging="171"/>
      </w:pPr>
      <w:rPr>
        <w:rFonts w:hint="default"/>
        <w:lang w:val="vi" w:eastAsia="en-US" w:bidi="ar-SA"/>
      </w:rPr>
    </w:lvl>
    <w:lvl w:ilvl="4">
      <w:start w:val="0"/>
      <w:numFmt w:val="bullet"/>
      <w:lvlText w:val="•"/>
      <w:lvlJc w:val="left"/>
      <w:pPr>
        <w:ind w:left="4048" w:hanging="171"/>
      </w:pPr>
      <w:rPr>
        <w:rFonts w:hint="default"/>
        <w:lang w:val="vi" w:eastAsia="en-US" w:bidi="ar-SA"/>
      </w:rPr>
    </w:lvl>
    <w:lvl w:ilvl="5">
      <w:start w:val="0"/>
      <w:numFmt w:val="bullet"/>
      <w:lvlText w:val="•"/>
      <w:lvlJc w:val="left"/>
      <w:pPr>
        <w:ind w:left="4978" w:hanging="171"/>
      </w:pPr>
      <w:rPr>
        <w:rFonts w:hint="default"/>
        <w:lang w:val="vi" w:eastAsia="en-US" w:bidi="ar-SA"/>
      </w:rPr>
    </w:lvl>
    <w:lvl w:ilvl="6">
      <w:start w:val="0"/>
      <w:numFmt w:val="bullet"/>
      <w:lvlText w:val="•"/>
      <w:lvlJc w:val="left"/>
      <w:pPr>
        <w:ind w:left="5908" w:hanging="171"/>
      </w:pPr>
      <w:rPr>
        <w:rFonts w:hint="default"/>
        <w:lang w:val="vi" w:eastAsia="en-US" w:bidi="ar-SA"/>
      </w:rPr>
    </w:lvl>
    <w:lvl w:ilvl="7">
      <w:start w:val="0"/>
      <w:numFmt w:val="bullet"/>
      <w:lvlText w:val="•"/>
      <w:lvlJc w:val="left"/>
      <w:pPr>
        <w:ind w:left="6837" w:hanging="171"/>
      </w:pPr>
      <w:rPr>
        <w:rFonts w:hint="default"/>
        <w:lang w:val="vi" w:eastAsia="en-US" w:bidi="ar-SA"/>
      </w:rPr>
    </w:lvl>
    <w:lvl w:ilvl="8">
      <w:start w:val="0"/>
      <w:numFmt w:val="bullet"/>
      <w:lvlText w:val="•"/>
      <w:lvlJc w:val="left"/>
      <w:pPr>
        <w:ind w:left="7767" w:hanging="171"/>
      </w:pPr>
      <w:rPr>
        <w:rFonts w:hint="default"/>
        <w:lang w:val="vi" w:eastAsia="en-US" w:bidi="ar-SA"/>
      </w:rPr>
    </w:lvl>
  </w:abstractNum>
  <w:abstractNum w:abstractNumId="1">
    <w:multiLevelType w:val="hybridMultilevel"/>
    <w:lvl w:ilvl="0">
      <w:start w:val="0"/>
      <w:numFmt w:val="bullet"/>
      <w:lvlText w:val="-"/>
      <w:lvlJc w:val="left"/>
      <w:pPr>
        <w:ind w:left="162" w:hanging="18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180"/>
      </w:pPr>
      <w:rPr>
        <w:rFonts w:hint="default"/>
        <w:lang w:val="vi" w:eastAsia="en-US" w:bidi="ar-SA"/>
      </w:rPr>
    </w:lvl>
    <w:lvl w:ilvl="2">
      <w:start w:val="0"/>
      <w:numFmt w:val="bullet"/>
      <w:lvlText w:val="•"/>
      <w:lvlJc w:val="left"/>
      <w:pPr>
        <w:ind w:left="2053" w:hanging="180"/>
      </w:pPr>
      <w:rPr>
        <w:rFonts w:hint="default"/>
        <w:lang w:val="vi" w:eastAsia="en-US" w:bidi="ar-SA"/>
      </w:rPr>
    </w:lvl>
    <w:lvl w:ilvl="3">
      <w:start w:val="0"/>
      <w:numFmt w:val="bullet"/>
      <w:lvlText w:val="•"/>
      <w:lvlJc w:val="left"/>
      <w:pPr>
        <w:ind w:left="2999" w:hanging="180"/>
      </w:pPr>
      <w:rPr>
        <w:rFonts w:hint="default"/>
        <w:lang w:val="vi" w:eastAsia="en-US" w:bidi="ar-SA"/>
      </w:rPr>
    </w:lvl>
    <w:lvl w:ilvl="4">
      <w:start w:val="0"/>
      <w:numFmt w:val="bullet"/>
      <w:lvlText w:val="•"/>
      <w:lvlJc w:val="left"/>
      <w:pPr>
        <w:ind w:left="3946" w:hanging="180"/>
      </w:pPr>
      <w:rPr>
        <w:rFonts w:hint="default"/>
        <w:lang w:val="vi" w:eastAsia="en-US" w:bidi="ar-SA"/>
      </w:rPr>
    </w:lvl>
    <w:lvl w:ilvl="5">
      <w:start w:val="0"/>
      <w:numFmt w:val="bullet"/>
      <w:lvlText w:val="•"/>
      <w:lvlJc w:val="left"/>
      <w:pPr>
        <w:ind w:left="4893" w:hanging="180"/>
      </w:pPr>
      <w:rPr>
        <w:rFonts w:hint="default"/>
        <w:lang w:val="vi" w:eastAsia="en-US" w:bidi="ar-SA"/>
      </w:rPr>
    </w:lvl>
    <w:lvl w:ilvl="6">
      <w:start w:val="0"/>
      <w:numFmt w:val="bullet"/>
      <w:lvlText w:val="•"/>
      <w:lvlJc w:val="left"/>
      <w:pPr>
        <w:ind w:left="5839" w:hanging="180"/>
      </w:pPr>
      <w:rPr>
        <w:rFonts w:hint="default"/>
        <w:lang w:val="vi" w:eastAsia="en-US" w:bidi="ar-SA"/>
      </w:rPr>
    </w:lvl>
    <w:lvl w:ilvl="7">
      <w:start w:val="0"/>
      <w:numFmt w:val="bullet"/>
      <w:lvlText w:val="•"/>
      <w:lvlJc w:val="left"/>
      <w:pPr>
        <w:ind w:left="6786" w:hanging="180"/>
      </w:pPr>
      <w:rPr>
        <w:rFonts w:hint="default"/>
        <w:lang w:val="vi" w:eastAsia="en-US" w:bidi="ar-SA"/>
      </w:rPr>
    </w:lvl>
    <w:lvl w:ilvl="8">
      <w:start w:val="0"/>
      <w:numFmt w:val="bullet"/>
      <w:lvlText w:val="•"/>
      <w:lvlJc w:val="left"/>
      <w:pPr>
        <w:ind w:left="7733" w:hanging="180"/>
      </w:pPr>
      <w:rPr>
        <w:rFonts w:hint="default"/>
        <w:lang w:val="vi" w:eastAsia="en-US" w:bidi="ar-SA"/>
      </w:rPr>
    </w:lvl>
  </w:abstractNum>
  <w:abstractNum w:abstractNumId="0">
    <w:multiLevelType w:val="hybridMultilevel"/>
    <w:lvl w:ilvl="0">
      <w:start w:val="1"/>
      <w:numFmt w:val="decimal"/>
      <w:lvlText w:val="%1."/>
      <w:lvlJc w:val="left"/>
      <w:pPr>
        <w:ind w:left="116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06" w:hanging="281"/>
      </w:pPr>
      <w:rPr>
        <w:rFonts w:hint="default"/>
        <w:lang w:val="vi" w:eastAsia="en-US" w:bidi="ar-SA"/>
      </w:rPr>
    </w:lvl>
    <w:lvl w:ilvl="2">
      <w:start w:val="0"/>
      <w:numFmt w:val="bullet"/>
      <w:lvlText w:val="•"/>
      <w:lvlJc w:val="left"/>
      <w:pPr>
        <w:ind w:left="2853" w:hanging="281"/>
      </w:pPr>
      <w:rPr>
        <w:rFonts w:hint="default"/>
        <w:lang w:val="vi" w:eastAsia="en-US" w:bidi="ar-SA"/>
      </w:rPr>
    </w:lvl>
    <w:lvl w:ilvl="3">
      <w:start w:val="0"/>
      <w:numFmt w:val="bullet"/>
      <w:lvlText w:val="•"/>
      <w:lvlJc w:val="left"/>
      <w:pPr>
        <w:ind w:left="3699" w:hanging="281"/>
      </w:pPr>
      <w:rPr>
        <w:rFonts w:hint="default"/>
        <w:lang w:val="vi" w:eastAsia="en-US" w:bidi="ar-SA"/>
      </w:rPr>
    </w:lvl>
    <w:lvl w:ilvl="4">
      <w:start w:val="0"/>
      <w:numFmt w:val="bullet"/>
      <w:lvlText w:val="•"/>
      <w:lvlJc w:val="left"/>
      <w:pPr>
        <w:ind w:left="4546" w:hanging="281"/>
      </w:pPr>
      <w:rPr>
        <w:rFonts w:hint="default"/>
        <w:lang w:val="vi" w:eastAsia="en-US" w:bidi="ar-SA"/>
      </w:rPr>
    </w:lvl>
    <w:lvl w:ilvl="5">
      <w:start w:val="0"/>
      <w:numFmt w:val="bullet"/>
      <w:lvlText w:val="•"/>
      <w:lvlJc w:val="left"/>
      <w:pPr>
        <w:ind w:left="5393" w:hanging="281"/>
      </w:pPr>
      <w:rPr>
        <w:rFonts w:hint="default"/>
        <w:lang w:val="vi" w:eastAsia="en-US" w:bidi="ar-SA"/>
      </w:rPr>
    </w:lvl>
    <w:lvl w:ilvl="6">
      <w:start w:val="0"/>
      <w:numFmt w:val="bullet"/>
      <w:lvlText w:val="•"/>
      <w:lvlJc w:val="left"/>
      <w:pPr>
        <w:ind w:left="6239" w:hanging="281"/>
      </w:pPr>
      <w:rPr>
        <w:rFonts w:hint="default"/>
        <w:lang w:val="vi" w:eastAsia="en-US" w:bidi="ar-SA"/>
      </w:rPr>
    </w:lvl>
    <w:lvl w:ilvl="7">
      <w:start w:val="0"/>
      <w:numFmt w:val="bullet"/>
      <w:lvlText w:val="•"/>
      <w:lvlJc w:val="left"/>
      <w:pPr>
        <w:ind w:left="7086" w:hanging="281"/>
      </w:pPr>
      <w:rPr>
        <w:rFonts w:hint="default"/>
        <w:lang w:val="vi" w:eastAsia="en-US" w:bidi="ar-SA"/>
      </w:rPr>
    </w:lvl>
    <w:lvl w:ilvl="8">
      <w:start w:val="0"/>
      <w:numFmt w:val="bullet"/>
      <w:lvlText w:val="•"/>
      <w:lvlJc w:val="left"/>
      <w:pPr>
        <w:ind w:left="7933" w:hanging="28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881" w:hanging="361"/>
      <w:jc w:val="both"/>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ViÖn KSND tØnh B¾c Giang</dc:title>
  <dcterms:created xsi:type="dcterms:W3CDTF">2023-04-25T01:24:01Z</dcterms:created>
  <dcterms:modified xsi:type="dcterms:W3CDTF">2023-04-25T01:24:01Z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Microsoft® Word 2016</vt:lpwstr>
  </property>
  <property fmtid="{D5CDD505-2E9C-101B-9397-08002B2CF9AE}" pid="4" name="LastSaved">
    <vt:filetime>2023-04-25T00:00:00Z</vt:filetime>
  </property>
  <property fmtid="{D5CDD505-2E9C-101B-9397-08002B2CF9AE}" pid="5" name="Producer">
    <vt:lpwstr>Microsoft® Word 2016</vt:lpwstr>
  </property>
</Properties>
</file>