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3"/>
        <w:gridCol w:w="5765"/>
      </w:tblGrid>
      <w:tr>
        <w:trPr>
          <w:trHeight w:val="989" w:hRule="atLeast"/>
        </w:trPr>
        <w:tc>
          <w:tcPr>
            <w:tcW w:w="2973" w:type="dxa"/>
          </w:tcPr>
          <w:p>
            <w:pPr>
              <w:pStyle w:val="TableParagraph"/>
              <w:spacing w:line="264" w:lineRule="auto"/>
              <w:ind w:left="683" w:hanging="634"/>
              <w:rPr>
                <w:b/>
                <w:sz w:val="26"/>
              </w:rPr>
            </w:pPr>
            <w:r>
              <w:rPr>
                <w:b/>
                <w:sz w:val="26"/>
              </w:rPr>
              <w:t>TOÀ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ÁN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DÂN HUYỆN Đ</w:t>
            </w:r>
          </w:p>
          <w:p>
            <w:pPr>
              <w:pStyle w:val="TableParagraph"/>
              <w:ind w:left="189"/>
              <w:rPr>
                <w:b/>
                <w:sz w:val="26"/>
              </w:rPr>
            </w:pPr>
            <w:r>
              <w:rPr>
                <w:b/>
                <w:sz w:val="26"/>
              </w:rPr>
              <w:t>TỈNH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LÂM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ĐỒNG</w:t>
            </w:r>
          </w:p>
        </w:tc>
        <w:tc>
          <w:tcPr>
            <w:tcW w:w="5765" w:type="dxa"/>
          </w:tcPr>
          <w:p>
            <w:pPr>
              <w:pStyle w:val="TableParagraph"/>
              <w:spacing w:line="287" w:lineRule="exact"/>
              <w:ind w:left="304" w:right="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HOÀ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spacing w:before="30"/>
              <w:ind w:left="304" w:right="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4"/>
                <w:sz w:val="26"/>
              </w:rPr>
              <w:t> phúc</w:t>
            </w:r>
          </w:p>
        </w:tc>
      </w:tr>
      <w:tr>
        <w:trPr>
          <w:trHeight w:val="605" w:hRule="atLeast"/>
        </w:trPr>
        <w:tc>
          <w:tcPr>
            <w:tcW w:w="2973" w:type="dxa"/>
          </w:tcPr>
          <w:p>
            <w:pPr>
              <w:pStyle w:val="TableParagraph"/>
              <w:spacing w:line="20" w:lineRule="exact"/>
              <w:ind w:left="484"/>
              <w:rPr>
                <w:sz w:val="2"/>
              </w:rPr>
            </w:pPr>
            <w:r>
              <w:rPr>
                <w:sz w:val="2"/>
              </w:rPr>
              <w:pict>
                <v:group style="width:82pt;height:.75pt;mso-position-horizontal-relative:char;mso-position-vertical-relative:line" id="docshapegroup1" coordorigin="0,0" coordsize="1640,15">
                  <v:line style="position:absolute" from="0,8" to="164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79" w:lineRule="exact" w:before="1"/>
              <w:ind w:left="110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01/2023/QĐST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5"/>
                <w:sz w:val="26"/>
              </w:rPr>
              <w:t>DS</w:t>
            </w:r>
          </w:p>
        </w:tc>
        <w:tc>
          <w:tcPr>
            <w:tcW w:w="5765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79" w:lineRule="exact" w:before="1"/>
              <w:ind w:left="2187"/>
              <w:rPr>
                <w:i/>
                <w:sz w:val="26"/>
              </w:rPr>
            </w:pPr>
            <w:r>
              <w:rPr>
                <w:i/>
                <w:sz w:val="26"/>
              </w:rPr>
              <w:t>Đ,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04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01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2023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Title"/>
        <w:spacing w:before="256"/>
      </w:pPr>
      <w:r>
        <w:rPr/>
        <w:pict>
          <v:line style="position:absolute;mso-position-horizontal-relative:page;mso-position-vertical-relative:paragraph;z-index:-15772160" from="331.5pt,-57.779663pt" to="467.25pt,-57.729663pt" stroked="true" strokeweight=".75pt" strokecolor="#000000">
            <v:stroke dashstyle="solid"/>
            <w10:wrap type="none"/>
          </v:line>
        </w:pict>
      </w:r>
      <w:r>
        <w:rPr/>
        <w:t>QẾT</w:t>
      </w:r>
      <w:r>
        <w:rPr>
          <w:spacing w:val="-3"/>
        </w:rPr>
        <w:t> </w:t>
      </w:r>
      <w:r>
        <w:rPr>
          <w:spacing w:val="-4"/>
        </w:rPr>
        <w:t>ĐỊNH</w:t>
      </w:r>
    </w:p>
    <w:p>
      <w:pPr>
        <w:pStyle w:val="Title"/>
        <w:ind w:right="2398"/>
      </w:pPr>
      <w:r>
        <w:rPr/>
        <w:t>ĐÌNH</w:t>
      </w:r>
      <w:r>
        <w:rPr>
          <w:spacing w:val="-5"/>
        </w:rPr>
        <w:t> </w:t>
      </w:r>
      <w:r>
        <w:rPr/>
        <w:t>CHỈ</w:t>
      </w:r>
      <w:r>
        <w:rPr>
          <w:spacing w:val="-2"/>
        </w:rPr>
        <w:t> </w:t>
      </w:r>
      <w:r>
        <w:rPr/>
        <w:t>GIẢI</w:t>
      </w:r>
      <w:r>
        <w:rPr>
          <w:spacing w:val="-2"/>
        </w:rPr>
        <w:t> </w:t>
      </w:r>
      <w:r>
        <w:rPr/>
        <w:t>QẾT</w:t>
      </w:r>
      <w:r>
        <w:rPr>
          <w:spacing w:val="-3"/>
        </w:rPr>
        <w:t> </w:t>
      </w:r>
      <w:r>
        <w:rPr/>
        <w:t>VỤ</w:t>
      </w:r>
      <w:r>
        <w:rPr>
          <w:spacing w:val="-4"/>
        </w:rPr>
        <w:t> </w:t>
      </w:r>
      <w:r>
        <w:rPr/>
        <w:t>ÁN</w:t>
      </w:r>
      <w:r>
        <w:rPr>
          <w:spacing w:val="-4"/>
        </w:rPr>
        <w:t> </w:t>
      </w:r>
      <w:r>
        <w:rPr/>
        <w:t>DÂN</w:t>
      </w:r>
      <w:r>
        <w:rPr>
          <w:spacing w:val="-4"/>
        </w:rPr>
        <w:t> </w:t>
      </w:r>
      <w:r>
        <w:rPr>
          <w:spacing w:val="-5"/>
        </w:rPr>
        <w:t>SỰ</w:t>
      </w:r>
    </w:p>
    <w:p>
      <w:pPr>
        <w:pStyle w:val="BodyText"/>
        <w:spacing w:line="264" w:lineRule="auto" w:before="184"/>
        <w:ind w:firstLine="719"/>
      </w:pPr>
      <w:r>
        <w:rPr/>
        <w:t>Căn</w:t>
      </w:r>
      <w:r>
        <w:rPr>
          <w:spacing w:val="-2"/>
        </w:rPr>
        <w:t> </w:t>
      </w:r>
      <w:r>
        <w:rPr/>
        <w:t>cứ</w:t>
      </w:r>
      <w:r>
        <w:rPr>
          <w:spacing w:val="-1"/>
        </w:rPr>
        <w:t> </w:t>
      </w:r>
      <w:r>
        <w:rPr/>
        <w:t>vào</w:t>
      </w:r>
      <w:r>
        <w:rPr>
          <w:spacing w:val="-1"/>
        </w:rPr>
        <w:t> </w:t>
      </w:r>
      <w:r>
        <w:rPr/>
        <w:t>các Điều</w:t>
      </w:r>
      <w:r>
        <w:rPr>
          <w:spacing w:val="-1"/>
        </w:rPr>
        <w:t> </w:t>
      </w:r>
      <w:r>
        <w:rPr/>
        <w:t>48,</w:t>
      </w:r>
      <w:r>
        <w:rPr>
          <w:spacing w:val="-2"/>
        </w:rPr>
        <w:t> </w:t>
      </w:r>
      <w:r>
        <w:rPr/>
        <w:t>217,</w:t>
      </w:r>
      <w:r>
        <w:rPr>
          <w:spacing w:val="-2"/>
        </w:rPr>
        <w:t> </w:t>
      </w:r>
      <w:r>
        <w:rPr/>
        <w:t>218,</w:t>
      </w:r>
      <w:r>
        <w:rPr>
          <w:spacing w:val="-2"/>
        </w:rPr>
        <w:t> </w:t>
      </w:r>
      <w:r>
        <w:rPr/>
        <w:t>219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khoản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273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Bộ luật</w:t>
      </w:r>
      <w:r>
        <w:rPr>
          <w:spacing w:val="-2"/>
        </w:rPr>
        <w:t> </w:t>
      </w:r>
      <w:r>
        <w:rPr/>
        <w:t>tố</w:t>
      </w:r>
      <w:r>
        <w:rPr>
          <w:spacing w:val="-2"/>
        </w:rPr>
        <w:t> </w:t>
      </w:r>
      <w:r>
        <w:rPr/>
        <w:t>tụng Dân sự;</w:t>
      </w:r>
    </w:p>
    <w:p>
      <w:pPr>
        <w:pStyle w:val="BodyText"/>
        <w:spacing w:before="117"/>
        <w:ind w:left="1025"/>
      </w:pPr>
      <w:r>
        <w:rPr/>
        <w:t>Sau</w:t>
      </w:r>
      <w:r>
        <w:rPr>
          <w:spacing w:val="-5"/>
        </w:rPr>
        <w:t> </w:t>
      </w:r>
      <w:r>
        <w:rPr/>
        <w:t>khi</w:t>
      </w:r>
      <w:r>
        <w:rPr>
          <w:spacing w:val="-4"/>
        </w:rPr>
        <w:t> </w:t>
      </w:r>
      <w:r>
        <w:rPr/>
        <w:t>nghiên</w:t>
      </w:r>
      <w:r>
        <w:rPr>
          <w:spacing w:val="-5"/>
        </w:rPr>
        <w:t> </w:t>
      </w:r>
      <w:r>
        <w:rPr/>
        <w:t>cứu</w:t>
      </w:r>
      <w:r>
        <w:rPr>
          <w:spacing w:val="-4"/>
        </w:rPr>
        <w:t> </w:t>
      </w:r>
      <w:r>
        <w:rPr/>
        <w:t>hồ</w:t>
      </w:r>
      <w:r>
        <w:rPr>
          <w:spacing w:val="-1"/>
        </w:rPr>
        <w:t> </w:t>
      </w:r>
      <w:r>
        <w:rPr/>
        <w:t>sơ</w:t>
      </w:r>
      <w:r>
        <w:rPr>
          <w:spacing w:val="-4"/>
        </w:rPr>
        <w:t> </w:t>
      </w:r>
      <w:r>
        <w:rPr/>
        <w:t>vụ</w:t>
      </w:r>
      <w:r>
        <w:rPr>
          <w:spacing w:val="-4"/>
        </w:rPr>
        <w:t> </w:t>
      </w:r>
      <w:r>
        <w:rPr/>
        <w:t>án</w:t>
      </w:r>
      <w:r>
        <w:rPr>
          <w:spacing w:val="-5"/>
        </w:rPr>
        <w:t> </w:t>
      </w:r>
      <w:r>
        <w:rPr/>
        <w:t>dân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sơ</w:t>
      </w:r>
      <w:r>
        <w:rPr>
          <w:spacing w:val="-4"/>
        </w:rPr>
        <w:t> thẩm;</w:t>
      </w:r>
    </w:p>
    <w:p>
      <w:pPr>
        <w:pStyle w:val="BodyText"/>
        <w:spacing w:line="288" w:lineRule="auto" w:before="182"/>
        <w:ind w:firstLine="719"/>
      </w:pPr>
      <w:r>
        <w:rPr/>
        <w:t>Xét thấy: nguyên đơn đã rút đơn khởi kiện theo Q định tại điểm c khoản 1 Điều 217 Bộ luật tố tụng dân sự.</w:t>
      </w:r>
    </w:p>
    <w:p>
      <w:pPr>
        <w:spacing w:before="127"/>
        <w:ind w:left="2451" w:right="1679" w:firstLine="0"/>
        <w:jc w:val="center"/>
        <w:rPr>
          <w:b/>
          <w:sz w:val="26"/>
        </w:rPr>
      </w:pPr>
      <w:r>
        <w:rPr>
          <w:b/>
          <w:sz w:val="26"/>
        </w:rPr>
        <w:t>QẾT</w:t>
      </w:r>
      <w:r>
        <w:rPr>
          <w:b/>
          <w:spacing w:val="-8"/>
          <w:sz w:val="26"/>
        </w:rPr>
        <w:t> </w:t>
      </w:r>
      <w:r>
        <w:rPr>
          <w:b/>
          <w:spacing w:val="-2"/>
          <w:sz w:val="26"/>
        </w:rPr>
        <w:t>ĐỊNH:</w:t>
      </w:r>
    </w:p>
    <w:p>
      <w:pPr>
        <w:pStyle w:val="ListParagraph"/>
        <w:numPr>
          <w:ilvl w:val="0"/>
          <w:numId w:val="1"/>
        </w:numPr>
        <w:tabs>
          <w:tab w:pos="1386" w:val="left" w:leader="none"/>
        </w:tabs>
        <w:spacing w:line="288" w:lineRule="auto" w:before="171" w:after="0"/>
        <w:ind w:left="1385" w:right="248" w:hanging="360"/>
        <w:jc w:val="left"/>
        <w:rPr>
          <w:sz w:val="26"/>
        </w:rPr>
      </w:pPr>
      <w:r>
        <w:rPr>
          <w:sz w:val="26"/>
        </w:rPr>
        <w:t>Đình</w:t>
      </w:r>
      <w:r>
        <w:rPr>
          <w:spacing w:val="80"/>
          <w:sz w:val="26"/>
        </w:rPr>
        <w:t> </w:t>
      </w:r>
      <w:r>
        <w:rPr>
          <w:sz w:val="26"/>
        </w:rPr>
        <w:t>chỉ</w:t>
      </w:r>
      <w:r>
        <w:rPr>
          <w:spacing w:val="80"/>
          <w:sz w:val="26"/>
        </w:rPr>
        <w:t> </w:t>
      </w:r>
      <w:r>
        <w:rPr>
          <w:sz w:val="26"/>
        </w:rPr>
        <w:t>giải</w:t>
      </w:r>
      <w:r>
        <w:rPr>
          <w:spacing w:val="80"/>
          <w:sz w:val="26"/>
        </w:rPr>
        <w:t> </w:t>
      </w:r>
      <w:r>
        <w:rPr>
          <w:sz w:val="26"/>
        </w:rPr>
        <w:t>Qết</w:t>
      </w:r>
      <w:r>
        <w:rPr>
          <w:spacing w:val="80"/>
          <w:sz w:val="26"/>
        </w:rPr>
        <w:t> </w:t>
      </w:r>
      <w:r>
        <w:rPr>
          <w:sz w:val="26"/>
        </w:rPr>
        <w:t>vụ</w:t>
      </w:r>
      <w:r>
        <w:rPr>
          <w:spacing w:val="80"/>
          <w:sz w:val="26"/>
        </w:rPr>
        <w:t> </w:t>
      </w:r>
      <w:r>
        <w:rPr>
          <w:sz w:val="26"/>
        </w:rPr>
        <w:t>án</w:t>
      </w:r>
      <w:r>
        <w:rPr>
          <w:spacing w:val="80"/>
          <w:sz w:val="26"/>
        </w:rPr>
        <w:t> </w:t>
      </w:r>
      <w:r>
        <w:rPr>
          <w:sz w:val="26"/>
        </w:rPr>
        <w:t>dân</w:t>
      </w:r>
      <w:r>
        <w:rPr>
          <w:spacing w:val="80"/>
          <w:sz w:val="26"/>
        </w:rPr>
        <w:t> </w:t>
      </w:r>
      <w:r>
        <w:rPr>
          <w:sz w:val="26"/>
        </w:rPr>
        <w:t>sự</w:t>
      </w:r>
      <w:r>
        <w:rPr>
          <w:spacing w:val="80"/>
          <w:sz w:val="26"/>
        </w:rPr>
        <w:t> </w:t>
      </w:r>
      <w:r>
        <w:rPr>
          <w:sz w:val="26"/>
        </w:rPr>
        <w:t>thụ</w:t>
      </w:r>
      <w:r>
        <w:rPr>
          <w:spacing w:val="80"/>
          <w:sz w:val="26"/>
        </w:rPr>
        <w:t> </w:t>
      </w:r>
      <w:r>
        <w:rPr>
          <w:sz w:val="26"/>
        </w:rPr>
        <w:t>lý</w:t>
      </w:r>
      <w:r>
        <w:rPr>
          <w:spacing w:val="80"/>
          <w:sz w:val="26"/>
        </w:rPr>
        <w:t> </w:t>
      </w:r>
      <w:r>
        <w:rPr>
          <w:sz w:val="26"/>
        </w:rPr>
        <w:t>số</w:t>
      </w:r>
      <w:r>
        <w:rPr>
          <w:spacing w:val="80"/>
          <w:sz w:val="26"/>
        </w:rPr>
        <w:t> </w:t>
      </w:r>
      <w:r>
        <w:rPr>
          <w:sz w:val="26"/>
        </w:rPr>
        <w:t>277/2022/TLST-DS</w:t>
      </w:r>
      <w:r>
        <w:rPr>
          <w:spacing w:val="80"/>
          <w:sz w:val="26"/>
        </w:rPr>
        <w:t> </w:t>
      </w:r>
      <w:r>
        <w:rPr>
          <w:sz w:val="26"/>
        </w:rPr>
        <w:t>ngày 20/10/2022</w:t>
      </w:r>
      <w:r>
        <w:rPr>
          <w:spacing w:val="40"/>
          <w:sz w:val="26"/>
        </w:rPr>
        <w:t> </w:t>
      </w:r>
      <w:r>
        <w:rPr>
          <w:sz w:val="26"/>
        </w:rPr>
        <w:t>về</w:t>
      </w:r>
      <w:r>
        <w:rPr>
          <w:spacing w:val="40"/>
          <w:sz w:val="26"/>
        </w:rPr>
        <w:t> </w:t>
      </w:r>
      <w:r>
        <w:rPr>
          <w:sz w:val="26"/>
        </w:rPr>
        <w:t>việc</w:t>
      </w:r>
      <w:r>
        <w:rPr>
          <w:spacing w:val="40"/>
          <w:sz w:val="26"/>
        </w:rPr>
        <w:t> </w:t>
      </w:r>
      <w:r>
        <w:rPr>
          <w:sz w:val="26"/>
        </w:rPr>
        <w:t>“</w:t>
      </w:r>
      <w:r>
        <w:rPr>
          <w:i/>
          <w:sz w:val="26"/>
        </w:rPr>
        <w:t>tranh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vay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tài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sản”</w:t>
      </w:r>
      <w:r>
        <w:rPr>
          <w:sz w:val="26"/>
        </w:rPr>
        <w:t>,</w:t>
      </w:r>
      <w:r>
        <w:rPr>
          <w:spacing w:val="40"/>
          <w:sz w:val="26"/>
        </w:rPr>
        <w:t> </w:t>
      </w:r>
      <w:r>
        <w:rPr>
          <w:sz w:val="26"/>
        </w:rPr>
        <w:t>giữa:</w:t>
      </w:r>
    </w:p>
    <w:p>
      <w:pPr>
        <w:pStyle w:val="ListParagraph"/>
        <w:numPr>
          <w:ilvl w:val="1"/>
          <w:numId w:val="1"/>
        </w:numPr>
        <w:tabs>
          <w:tab w:pos="1146" w:val="left" w:leader="none"/>
        </w:tabs>
        <w:spacing w:line="240" w:lineRule="auto" w:before="120" w:after="0"/>
        <w:ind w:left="1145" w:right="0" w:hanging="133"/>
        <w:jc w:val="left"/>
        <w:rPr>
          <w:i/>
          <w:sz w:val="26"/>
        </w:rPr>
      </w:pPr>
      <w:r>
        <w:rPr>
          <w:i/>
          <w:spacing w:val="-10"/>
          <w:sz w:val="26"/>
        </w:rPr>
        <w:t>Nguyên</w:t>
      </w:r>
      <w:r>
        <w:rPr>
          <w:i/>
          <w:spacing w:val="-16"/>
          <w:sz w:val="26"/>
        </w:rPr>
        <w:t> </w:t>
      </w:r>
      <w:r>
        <w:rPr>
          <w:i/>
          <w:spacing w:val="-10"/>
          <w:sz w:val="26"/>
        </w:rPr>
        <w:t>đơn</w:t>
      </w:r>
      <w:r>
        <w:rPr>
          <w:spacing w:val="-10"/>
          <w:sz w:val="26"/>
        </w:rPr>
        <w:t>:</w:t>
      </w:r>
      <w:r>
        <w:rPr>
          <w:spacing w:val="-15"/>
          <w:sz w:val="26"/>
        </w:rPr>
        <w:t> </w:t>
      </w:r>
      <w:r>
        <w:rPr>
          <w:spacing w:val="-10"/>
          <w:sz w:val="26"/>
        </w:rPr>
        <w:t>Nguyễn</w:t>
      </w:r>
      <w:r>
        <w:rPr>
          <w:spacing w:val="-15"/>
          <w:sz w:val="26"/>
        </w:rPr>
        <w:t> </w:t>
      </w:r>
      <w:r>
        <w:rPr>
          <w:spacing w:val="-10"/>
          <w:sz w:val="26"/>
        </w:rPr>
        <w:t>Thị</w:t>
      </w:r>
      <w:r>
        <w:rPr>
          <w:spacing w:val="-15"/>
          <w:sz w:val="26"/>
        </w:rPr>
        <w:t> </w:t>
      </w:r>
      <w:r>
        <w:rPr>
          <w:spacing w:val="-10"/>
          <w:sz w:val="26"/>
        </w:rPr>
        <w:t>T,</w:t>
      </w:r>
      <w:r>
        <w:rPr>
          <w:spacing w:val="-15"/>
          <w:sz w:val="26"/>
        </w:rPr>
        <w:t> </w:t>
      </w:r>
      <w:r>
        <w:rPr>
          <w:spacing w:val="-10"/>
          <w:sz w:val="26"/>
        </w:rPr>
        <w:t>sinh</w:t>
      </w:r>
      <w:r>
        <w:rPr>
          <w:spacing w:val="-16"/>
          <w:sz w:val="26"/>
        </w:rPr>
        <w:t> </w:t>
      </w:r>
      <w:r>
        <w:rPr>
          <w:spacing w:val="-10"/>
          <w:sz w:val="26"/>
        </w:rPr>
        <w:t>năm</w:t>
      </w:r>
      <w:r>
        <w:rPr>
          <w:spacing w:val="-17"/>
          <w:sz w:val="26"/>
        </w:rPr>
        <w:t> </w:t>
      </w:r>
      <w:r>
        <w:rPr>
          <w:spacing w:val="-10"/>
          <w:sz w:val="26"/>
        </w:rPr>
        <w:t>1961</w:t>
      </w:r>
    </w:p>
    <w:p>
      <w:pPr>
        <w:pStyle w:val="BodyText"/>
        <w:ind w:left="1068"/>
      </w:pPr>
      <w:r>
        <w:rPr>
          <w:spacing w:val="-10"/>
        </w:rPr>
        <w:t>Địa</w:t>
      </w:r>
      <w:r>
        <w:rPr>
          <w:spacing w:val="-15"/>
        </w:rPr>
        <w:t> </w:t>
      </w:r>
      <w:r>
        <w:rPr>
          <w:spacing w:val="-10"/>
        </w:rPr>
        <w:t>chỉ:</w:t>
      </w:r>
      <w:r>
        <w:rPr>
          <w:spacing w:val="-13"/>
        </w:rPr>
        <w:t> </w:t>
      </w:r>
      <w:r>
        <w:rPr>
          <w:spacing w:val="-10"/>
        </w:rPr>
        <w:t>tổ</w:t>
      </w:r>
      <w:r>
        <w:rPr>
          <w:spacing w:val="-14"/>
        </w:rPr>
        <w:t> </w:t>
      </w:r>
      <w:r>
        <w:rPr>
          <w:spacing w:val="-10"/>
        </w:rPr>
        <w:t>17,</w:t>
      </w:r>
      <w:r>
        <w:rPr>
          <w:spacing w:val="-14"/>
        </w:rPr>
        <w:t> </w:t>
      </w:r>
      <w:r>
        <w:rPr>
          <w:spacing w:val="-10"/>
        </w:rPr>
        <w:t>thôn</w:t>
      </w:r>
      <w:r>
        <w:rPr>
          <w:spacing w:val="-15"/>
        </w:rPr>
        <w:t> </w:t>
      </w:r>
      <w:r>
        <w:rPr>
          <w:spacing w:val="-10"/>
        </w:rPr>
        <w:t>PT,</w:t>
      </w:r>
      <w:r>
        <w:rPr>
          <w:spacing w:val="-14"/>
        </w:rPr>
        <w:t> </w:t>
      </w:r>
      <w:r>
        <w:rPr>
          <w:spacing w:val="-10"/>
        </w:rPr>
        <w:t>xã</w:t>
      </w:r>
      <w:r>
        <w:rPr>
          <w:spacing w:val="-14"/>
        </w:rPr>
        <w:t> </w:t>
      </w:r>
      <w:r>
        <w:rPr>
          <w:spacing w:val="-10"/>
        </w:rPr>
        <w:t>HT,</w:t>
      </w:r>
      <w:r>
        <w:rPr>
          <w:spacing w:val="-14"/>
        </w:rPr>
        <w:t> </w:t>
      </w:r>
      <w:r>
        <w:rPr>
          <w:spacing w:val="-10"/>
        </w:rPr>
        <w:t>huyện</w:t>
      </w:r>
      <w:r>
        <w:rPr>
          <w:spacing w:val="-13"/>
        </w:rPr>
        <w:t> </w:t>
      </w:r>
      <w:r>
        <w:rPr>
          <w:spacing w:val="-10"/>
        </w:rPr>
        <w:t>Đ,</w:t>
      </w:r>
      <w:r>
        <w:rPr>
          <w:spacing w:val="-15"/>
        </w:rPr>
        <w:t> </w:t>
      </w:r>
      <w:r>
        <w:rPr>
          <w:spacing w:val="-10"/>
        </w:rPr>
        <w:t>tỉnh</w:t>
      </w:r>
      <w:r>
        <w:rPr>
          <w:spacing w:val="-14"/>
        </w:rPr>
        <w:t> </w:t>
      </w:r>
      <w:r>
        <w:rPr>
          <w:spacing w:val="-10"/>
        </w:rPr>
        <w:t>Lâm</w:t>
      </w:r>
      <w:r>
        <w:rPr>
          <w:spacing w:val="-14"/>
        </w:rPr>
        <w:t> </w:t>
      </w:r>
      <w:r>
        <w:rPr>
          <w:spacing w:val="-10"/>
        </w:rPr>
        <w:t>Đồng.</w:t>
      </w:r>
    </w:p>
    <w:p>
      <w:pPr>
        <w:pStyle w:val="ListParagraph"/>
        <w:numPr>
          <w:ilvl w:val="1"/>
          <w:numId w:val="1"/>
        </w:numPr>
        <w:tabs>
          <w:tab w:pos="1146" w:val="left" w:leader="none"/>
        </w:tabs>
        <w:spacing w:line="240" w:lineRule="auto" w:before="179" w:after="0"/>
        <w:ind w:left="1145" w:right="0" w:hanging="133"/>
        <w:jc w:val="left"/>
        <w:rPr>
          <w:i/>
          <w:sz w:val="26"/>
        </w:rPr>
      </w:pPr>
      <w:r>
        <w:rPr>
          <w:i/>
          <w:spacing w:val="-10"/>
          <w:sz w:val="26"/>
        </w:rPr>
        <w:t>Bị</w:t>
      </w:r>
      <w:r>
        <w:rPr>
          <w:i/>
          <w:spacing w:val="-15"/>
          <w:sz w:val="26"/>
        </w:rPr>
        <w:t> </w:t>
      </w:r>
      <w:r>
        <w:rPr>
          <w:i/>
          <w:spacing w:val="-10"/>
          <w:sz w:val="26"/>
        </w:rPr>
        <w:t>đơn</w:t>
      </w:r>
      <w:r>
        <w:rPr>
          <w:spacing w:val="-10"/>
          <w:sz w:val="26"/>
        </w:rPr>
        <w:t>:</w:t>
      </w:r>
      <w:r>
        <w:rPr>
          <w:spacing w:val="-14"/>
          <w:sz w:val="26"/>
        </w:rPr>
        <w:t> </w:t>
      </w:r>
      <w:r>
        <w:rPr>
          <w:spacing w:val="-10"/>
          <w:sz w:val="26"/>
        </w:rPr>
        <w:t>bà</w:t>
      </w:r>
      <w:r>
        <w:rPr>
          <w:spacing w:val="-14"/>
          <w:sz w:val="26"/>
        </w:rPr>
        <w:t> </w:t>
      </w:r>
      <w:r>
        <w:rPr>
          <w:spacing w:val="-10"/>
          <w:sz w:val="26"/>
        </w:rPr>
        <w:t>Cao</w:t>
      </w:r>
      <w:r>
        <w:rPr>
          <w:spacing w:val="-14"/>
          <w:sz w:val="26"/>
        </w:rPr>
        <w:t> </w:t>
      </w:r>
      <w:r>
        <w:rPr>
          <w:spacing w:val="-10"/>
          <w:sz w:val="26"/>
        </w:rPr>
        <w:t>Thị</w:t>
      </w:r>
      <w:r>
        <w:rPr>
          <w:spacing w:val="-13"/>
          <w:sz w:val="26"/>
        </w:rPr>
        <w:t> </w:t>
      </w:r>
      <w:r>
        <w:rPr>
          <w:spacing w:val="-10"/>
          <w:sz w:val="26"/>
        </w:rPr>
        <w:t>Thanh</w:t>
      </w:r>
      <w:r>
        <w:rPr>
          <w:spacing w:val="-14"/>
          <w:sz w:val="26"/>
        </w:rPr>
        <w:t> </w:t>
      </w:r>
      <w:r>
        <w:rPr>
          <w:spacing w:val="-10"/>
          <w:sz w:val="26"/>
        </w:rPr>
        <w:t>Q</w:t>
      </w:r>
    </w:p>
    <w:p>
      <w:pPr>
        <w:pStyle w:val="BodyText"/>
        <w:spacing w:before="182"/>
        <w:ind w:left="1013"/>
      </w:pPr>
      <w:r>
        <w:rPr>
          <w:spacing w:val="-10"/>
        </w:rPr>
        <w:t>Địa</w:t>
      </w:r>
      <w:r>
        <w:rPr>
          <w:spacing w:val="-15"/>
        </w:rPr>
        <w:t> </w:t>
      </w:r>
      <w:r>
        <w:rPr>
          <w:spacing w:val="-10"/>
        </w:rPr>
        <w:t>chỉ:</w:t>
      </w:r>
      <w:r>
        <w:rPr>
          <w:spacing w:val="-14"/>
        </w:rPr>
        <w:t> </w:t>
      </w:r>
      <w:r>
        <w:rPr>
          <w:spacing w:val="-10"/>
        </w:rPr>
        <w:t>tổ</w:t>
      </w:r>
      <w:r>
        <w:rPr>
          <w:spacing w:val="-14"/>
        </w:rPr>
        <w:t> </w:t>
      </w:r>
      <w:r>
        <w:rPr>
          <w:spacing w:val="-10"/>
        </w:rPr>
        <w:t>5,</w:t>
      </w:r>
      <w:r>
        <w:rPr>
          <w:spacing w:val="-16"/>
        </w:rPr>
        <w:t> </w:t>
      </w:r>
      <w:r>
        <w:rPr>
          <w:spacing w:val="-10"/>
        </w:rPr>
        <w:t>thôn</w:t>
      </w:r>
      <w:r>
        <w:rPr>
          <w:spacing w:val="-14"/>
        </w:rPr>
        <w:t> </w:t>
      </w:r>
      <w:r>
        <w:rPr>
          <w:spacing w:val="-10"/>
        </w:rPr>
        <w:t>Phi</w:t>
      </w:r>
      <w:r>
        <w:rPr>
          <w:spacing w:val="-14"/>
        </w:rPr>
        <w:t> </w:t>
      </w:r>
      <w:r>
        <w:rPr>
          <w:spacing w:val="-10"/>
        </w:rPr>
        <w:t>Nôm,</w:t>
      </w:r>
      <w:r>
        <w:rPr>
          <w:spacing w:val="-15"/>
        </w:rPr>
        <w:t> </w:t>
      </w:r>
      <w:r>
        <w:rPr>
          <w:spacing w:val="-10"/>
        </w:rPr>
        <w:t>xã</w:t>
      </w:r>
      <w:r>
        <w:rPr>
          <w:spacing w:val="-13"/>
        </w:rPr>
        <w:t> </w:t>
      </w:r>
      <w:r>
        <w:rPr>
          <w:spacing w:val="-10"/>
        </w:rPr>
        <w:t>HT,</w:t>
      </w:r>
      <w:r>
        <w:rPr>
          <w:spacing w:val="-14"/>
        </w:rPr>
        <w:t> </w:t>
      </w:r>
      <w:r>
        <w:rPr>
          <w:spacing w:val="-10"/>
        </w:rPr>
        <w:t>huyện</w:t>
      </w:r>
      <w:r>
        <w:rPr>
          <w:spacing w:val="-14"/>
        </w:rPr>
        <w:t> </w:t>
      </w:r>
      <w:r>
        <w:rPr>
          <w:spacing w:val="-10"/>
        </w:rPr>
        <w:t>Đ,</w:t>
      </w:r>
      <w:r>
        <w:rPr>
          <w:spacing w:val="-15"/>
        </w:rPr>
        <w:t> </w:t>
      </w:r>
      <w:r>
        <w:rPr>
          <w:spacing w:val="-10"/>
        </w:rPr>
        <w:t>tỉnh</w:t>
      </w:r>
      <w:r>
        <w:rPr>
          <w:spacing w:val="-14"/>
        </w:rPr>
        <w:t> </w:t>
      </w:r>
      <w:r>
        <w:rPr>
          <w:spacing w:val="-10"/>
        </w:rPr>
        <w:t>Lâm</w:t>
      </w:r>
      <w:r>
        <w:rPr>
          <w:spacing w:val="-16"/>
        </w:rPr>
        <w:t> </w:t>
      </w:r>
      <w:r>
        <w:rPr>
          <w:spacing w:val="-10"/>
        </w:rPr>
        <w:t>Đồng.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</w:tabs>
        <w:spacing w:line="240" w:lineRule="auto" w:before="231" w:after="0"/>
        <w:ind w:left="1260" w:right="0" w:hanging="260"/>
        <w:jc w:val="left"/>
        <w:rPr>
          <w:sz w:val="26"/>
        </w:rPr>
      </w:pPr>
      <w:r>
        <w:rPr>
          <w:sz w:val="26"/>
        </w:rPr>
        <w:t>Hậu</w:t>
      </w:r>
      <w:r>
        <w:rPr>
          <w:spacing w:val="-5"/>
          <w:sz w:val="26"/>
        </w:rPr>
        <w:t> </w:t>
      </w:r>
      <w:r>
        <w:rPr>
          <w:sz w:val="26"/>
        </w:rPr>
        <w:t>quả</w:t>
      </w:r>
      <w:r>
        <w:rPr>
          <w:spacing w:val="-5"/>
          <w:sz w:val="26"/>
        </w:rPr>
        <w:t> </w:t>
      </w:r>
      <w:r>
        <w:rPr>
          <w:sz w:val="26"/>
        </w:rPr>
        <w:t>của</w:t>
      </w:r>
      <w:r>
        <w:rPr>
          <w:spacing w:val="-4"/>
          <w:sz w:val="26"/>
        </w:rPr>
        <w:t> </w:t>
      </w:r>
      <w:r>
        <w:rPr>
          <w:sz w:val="26"/>
        </w:rPr>
        <w:t>việc</w:t>
      </w:r>
      <w:r>
        <w:rPr>
          <w:spacing w:val="-2"/>
          <w:sz w:val="26"/>
        </w:rPr>
        <w:t> </w:t>
      </w:r>
      <w:r>
        <w:rPr>
          <w:sz w:val="26"/>
        </w:rPr>
        <w:t>đình</w:t>
      </w:r>
      <w:r>
        <w:rPr>
          <w:spacing w:val="-4"/>
          <w:sz w:val="26"/>
        </w:rPr>
        <w:t> </w:t>
      </w:r>
      <w:r>
        <w:rPr>
          <w:sz w:val="26"/>
        </w:rPr>
        <w:t>chỉ</w:t>
      </w:r>
      <w:r>
        <w:rPr>
          <w:spacing w:val="-5"/>
          <w:sz w:val="26"/>
        </w:rPr>
        <w:t> </w:t>
      </w:r>
      <w:r>
        <w:rPr>
          <w:sz w:val="26"/>
        </w:rPr>
        <w:t>giải Qết</w:t>
      </w:r>
      <w:r>
        <w:rPr>
          <w:spacing w:val="-4"/>
          <w:sz w:val="26"/>
        </w:rPr>
        <w:t> </w:t>
      </w:r>
      <w:r>
        <w:rPr>
          <w:sz w:val="26"/>
        </w:rPr>
        <w:t>vụ</w:t>
      </w:r>
      <w:r>
        <w:rPr>
          <w:spacing w:val="-5"/>
          <w:sz w:val="26"/>
        </w:rPr>
        <w:t> án: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181" w:after="0"/>
        <w:ind w:left="1152" w:right="0" w:hanging="152"/>
        <w:jc w:val="both"/>
        <w:rPr>
          <w:sz w:val="26"/>
        </w:rPr>
      </w:pPr>
      <w:r>
        <w:rPr>
          <w:sz w:val="26"/>
        </w:rPr>
        <w:t>Đương</w:t>
      </w:r>
      <w:r>
        <w:rPr>
          <w:spacing w:val="-5"/>
          <w:sz w:val="26"/>
        </w:rPr>
        <w:t> </w:t>
      </w:r>
      <w:r>
        <w:rPr>
          <w:sz w:val="26"/>
        </w:rPr>
        <w:t>sự</w:t>
      </w:r>
      <w:r>
        <w:rPr>
          <w:spacing w:val="-5"/>
          <w:sz w:val="26"/>
        </w:rPr>
        <w:t> </w:t>
      </w:r>
      <w:r>
        <w:rPr>
          <w:sz w:val="26"/>
        </w:rPr>
        <w:t>có</w:t>
      </w:r>
      <w:r>
        <w:rPr>
          <w:spacing w:val="-1"/>
          <w:sz w:val="26"/>
        </w:rPr>
        <w:t> </w:t>
      </w:r>
      <w:r>
        <w:rPr>
          <w:sz w:val="26"/>
        </w:rPr>
        <w:t>Qền</w:t>
      </w:r>
      <w:r>
        <w:rPr>
          <w:spacing w:val="-4"/>
          <w:sz w:val="26"/>
        </w:rPr>
        <w:t> </w:t>
      </w:r>
      <w:r>
        <w:rPr>
          <w:sz w:val="26"/>
        </w:rPr>
        <w:t>khởi</w:t>
      </w:r>
      <w:r>
        <w:rPr>
          <w:spacing w:val="-5"/>
          <w:sz w:val="26"/>
        </w:rPr>
        <w:t> </w:t>
      </w:r>
      <w:r>
        <w:rPr>
          <w:sz w:val="26"/>
        </w:rPr>
        <w:t>kiện</w:t>
      </w:r>
      <w:r>
        <w:rPr>
          <w:spacing w:val="-4"/>
          <w:sz w:val="26"/>
        </w:rPr>
        <w:t> </w:t>
      </w:r>
      <w:r>
        <w:rPr>
          <w:sz w:val="26"/>
        </w:rPr>
        <w:t>lại</w:t>
      </w:r>
      <w:r>
        <w:rPr>
          <w:spacing w:val="-3"/>
          <w:sz w:val="26"/>
        </w:rPr>
        <w:t> </w:t>
      </w:r>
      <w:r>
        <w:rPr>
          <w:sz w:val="26"/>
        </w:rPr>
        <w:t>theo</w:t>
      </w:r>
      <w:r>
        <w:rPr>
          <w:spacing w:val="-4"/>
          <w:sz w:val="26"/>
        </w:rPr>
        <w:t> </w:t>
      </w:r>
      <w:r>
        <w:rPr>
          <w:sz w:val="26"/>
        </w:rPr>
        <w:t>Q</w:t>
      </w:r>
      <w:r>
        <w:rPr>
          <w:spacing w:val="-2"/>
          <w:sz w:val="26"/>
        </w:rPr>
        <w:t> </w:t>
      </w:r>
      <w:r>
        <w:rPr>
          <w:sz w:val="26"/>
        </w:rPr>
        <w:t>định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5"/>
          <w:sz w:val="26"/>
        </w:rPr>
        <w:t> </w:t>
      </w:r>
      <w:r>
        <w:rPr>
          <w:sz w:val="26"/>
        </w:rPr>
        <w:t>Bộ</w:t>
      </w:r>
      <w:r>
        <w:rPr>
          <w:spacing w:val="-5"/>
          <w:sz w:val="26"/>
        </w:rPr>
        <w:t> </w:t>
      </w:r>
      <w:r>
        <w:rPr>
          <w:sz w:val="26"/>
        </w:rPr>
        <w:t>luật</w:t>
      </w:r>
      <w:r>
        <w:rPr>
          <w:spacing w:val="-1"/>
          <w:sz w:val="26"/>
        </w:rPr>
        <w:t> </w:t>
      </w:r>
      <w:r>
        <w:rPr>
          <w:sz w:val="26"/>
        </w:rPr>
        <w:t>tố</w:t>
      </w:r>
      <w:r>
        <w:rPr>
          <w:spacing w:val="-5"/>
          <w:sz w:val="26"/>
        </w:rPr>
        <w:t> </w:t>
      </w:r>
      <w:r>
        <w:rPr>
          <w:sz w:val="26"/>
        </w:rPr>
        <w:t>tụng</w:t>
      </w:r>
      <w:r>
        <w:rPr>
          <w:spacing w:val="-3"/>
          <w:sz w:val="26"/>
        </w:rPr>
        <w:t> </w:t>
      </w:r>
      <w:r>
        <w:rPr>
          <w:sz w:val="26"/>
        </w:rPr>
        <w:t>dân</w:t>
      </w:r>
      <w:r>
        <w:rPr>
          <w:spacing w:val="-2"/>
          <w:sz w:val="26"/>
        </w:rPr>
        <w:t> </w:t>
      </w:r>
      <w:r>
        <w:rPr>
          <w:spacing w:val="-5"/>
          <w:sz w:val="26"/>
        </w:rPr>
        <w:t>sự.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</w:tabs>
        <w:spacing w:line="288" w:lineRule="auto" w:before="128" w:after="0"/>
        <w:ind w:left="305" w:right="245" w:firstLine="707"/>
        <w:jc w:val="both"/>
        <w:rPr>
          <w:sz w:val="26"/>
        </w:rPr>
      </w:pPr>
      <w:r>
        <w:rPr>
          <w:sz w:val="26"/>
        </w:rPr>
        <w:t>Về án phí: Vụ án được thụ lý thuộc trường hợp người khởi kiện được miễn nộp tiền tạm ứng án phí theo Q định tại điểm đ khoản 1 Điều 12 Nghị Qết 326/2016/UBTVQH14 ngày 30/12/2016 của Ủy ban thường vụ Quốc Hội Q định về mức thu, miễn, giảm, thu, nộp, quản lý và sử dụng án phí và lệ phí Tòa án.</w:t>
      </w: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90" w:lineRule="auto" w:before="173" w:after="0"/>
        <w:ind w:left="305" w:right="103" w:firstLine="566"/>
        <w:jc w:val="both"/>
        <w:rPr>
          <w:sz w:val="26"/>
        </w:rPr>
      </w:pPr>
      <w:r>
        <w:rPr>
          <w:sz w:val="26"/>
        </w:rPr>
        <w:t>Đương sự có Qền kháng cáo, Viện kiểm sát cùng cấp có Qền kháng nghị Qết định</w:t>
      </w:r>
      <w:r>
        <w:rPr>
          <w:spacing w:val="-5"/>
          <w:sz w:val="26"/>
        </w:rPr>
        <w:t> </w:t>
      </w:r>
      <w:r>
        <w:rPr>
          <w:sz w:val="26"/>
        </w:rPr>
        <w:t>này</w:t>
      </w:r>
      <w:r>
        <w:rPr>
          <w:spacing w:val="-8"/>
          <w:sz w:val="26"/>
        </w:rPr>
        <w:t> </w:t>
      </w:r>
      <w:r>
        <w:rPr>
          <w:sz w:val="26"/>
        </w:rPr>
        <w:t>trong</w:t>
      </w:r>
      <w:r>
        <w:rPr>
          <w:spacing w:val="-3"/>
          <w:sz w:val="26"/>
        </w:rPr>
        <w:t> </w:t>
      </w:r>
      <w:r>
        <w:rPr>
          <w:sz w:val="26"/>
        </w:rPr>
        <w:t>thời</w:t>
      </w:r>
      <w:r>
        <w:rPr>
          <w:spacing w:val="-3"/>
          <w:sz w:val="26"/>
        </w:rPr>
        <w:t> </w:t>
      </w:r>
      <w:r>
        <w:rPr>
          <w:sz w:val="26"/>
        </w:rPr>
        <w:t>hạn</w:t>
      </w:r>
      <w:r>
        <w:rPr>
          <w:spacing w:val="-2"/>
          <w:sz w:val="26"/>
        </w:rPr>
        <w:t> </w:t>
      </w:r>
      <w:r>
        <w:rPr>
          <w:sz w:val="26"/>
        </w:rPr>
        <w:t>07</w:t>
      </w:r>
      <w:r>
        <w:rPr>
          <w:spacing w:val="-5"/>
          <w:sz w:val="26"/>
        </w:rPr>
        <w:t> </w:t>
      </w:r>
      <w:r>
        <w:rPr>
          <w:sz w:val="26"/>
        </w:rPr>
        <w:t>ngày</w:t>
      </w:r>
      <w:r>
        <w:rPr>
          <w:spacing w:val="-8"/>
          <w:sz w:val="26"/>
        </w:rPr>
        <w:t> </w:t>
      </w:r>
      <w:r>
        <w:rPr>
          <w:sz w:val="26"/>
        </w:rPr>
        <w:t>kể</w:t>
      </w:r>
      <w:r>
        <w:rPr>
          <w:spacing w:val="-2"/>
          <w:sz w:val="26"/>
        </w:rPr>
        <w:t> </w:t>
      </w:r>
      <w:r>
        <w:rPr>
          <w:sz w:val="26"/>
        </w:rPr>
        <w:t>từ</w:t>
      </w:r>
      <w:r>
        <w:rPr>
          <w:spacing w:val="-4"/>
          <w:sz w:val="26"/>
        </w:rPr>
        <w:t> </w:t>
      </w:r>
      <w:r>
        <w:rPr>
          <w:sz w:val="26"/>
        </w:rPr>
        <w:t>ngày</w:t>
      </w:r>
      <w:r>
        <w:rPr>
          <w:spacing w:val="-8"/>
          <w:sz w:val="26"/>
        </w:rPr>
        <w:t> </w:t>
      </w:r>
      <w:r>
        <w:rPr>
          <w:sz w:val="26"/>
        </w:rPr>
        <w:t>nhận</w:t>
      </w:r>
      <w:r>
        <w:rPr>
          <w:spacing w:val="-5"/>
          <w:sz w:val="26"/>
        </w:rPr>
        <w:t> </w:t>
      </w:r>
      <w:r>
        <w:rPr>
          <w:sz w:val="26"/>
        </w:rPr>
        <w:t>được Qết</w:t>
      </w:r>
      <w:r>
        <w:rPr>
          <w:spacing w:val="-5"/>
          <w:sz w:val="26"/>
        </w:rPr>
        <w:t> </w:t>
      </w:r>
      <w:r>
        <w:rPr>
          <w:sz w:val="26"/>
        </w:rPr>
        <w:t>định</w:t>
      </w:r>
      <w:r>
        <w:rPr>
          <w:spacing w:val="-4"/>
          <w:sz w:val="26"/>
        </w:rPr>
        <w:t> </w:t>
      </w:r>
      <w:r>
        <w:rPr>
          <w:sz w:val="26"/>
        </w:rPr>
        <w:t>hoặc</w:t>
      </w:r>
      <w:r>
        <w:rPr>
          <w:spacing w:val="-12"/>
          <w:sz w:val="26"/>
        </w:rPr>
        <w:t> </w:t>
      </w:r>
      <w:r>
        <w:rPr>
          <w:sz w:val="26"/>
        </w:rPr>
        <w:t>kể</w:t>
      </w:r>
      <w:r>
        <w:rPr>
          <w:spacing w:val="-12"/>
          <w:sz w:val="26"/>
        </w:rPr>
        <w:t> </w:t>
      </w:r>
      <w:r>
        <w:rPr>
          <w:sz w:val="26"/>
        </w:rPr>
        <w:t>từ</w:t>
      </w:r>
      <w:r>
        <w:rPr>
          <w:spacing w:val="-11"/>
          <w:sz w:val="26"/>
        </w:rPr>
        <w:t> </w:t>
      </w:r>
      <w:r>
        <w:rPr>
          <w:sz w:val="26"/>
        </w:rPr>
        <w:t>ngày</w:t>
      </w:r>
      <w:r>
        <w:rPr>
          <w:spacing w:val="-14"/>
          <w:sz w:val="26"/>
        </w:rPr>
        <w:t> </w:t>
      </w:r>
      <w:r>
        <w:rPr>
          <w:sz w:val="26"/>
        </w:rPr>
        <w:t>Qết</w:t>
      </w:r>
      <w:r>
        <w:rPr>
          <w:spacing w:val="-12"/>
          <w:sz w:val="26"/>
        </w:rPr>
        <w:t> </w:t>
      </w:r>
      <w:r>
        <w:rPr>
          <w:sz w:val="26"/>
        </w:rPr>
        <w:t>định được</w:t>
      </w:r>
      <w:r>
        <w:rPr>
          <w:spacing w:val="-7"/>
          <w:sz w:val="26"/>
        </w:rPr>
        <w:t> </w:t>
      </w:r>
      <w:r>
        <w:rPr>
          <w:sz w:val="26"/>
        </w:rPr>
        <w:t>niêm</w:t>
      </w:r>
      <w:r>
        <w:rPr>
          <w:spacing w:val="-4"/>
          <w:sz w:val="26"/>
        </w:rPr>
        <w:t> </w:t>
      </w:r>
      <w:r>
        <w:rPr>
          <w:sz w:val="26"/>
        </w:rPr>
        <w:t>yết</w:t>
      </w:r>
      <w:r>
        <w:rPr>
          <w:spacing w:val="-3"/>
          <w:sz w:val="26"/>
        </w:rPr>
        <w:t> </w:t>
      </w:r>
      <w:r>
        <w:rPr>
          <w:sz w:val="26"/>
        </w:rPr>
        <w:t>theo</w:t>
      </w:r>
      <w:r>
        <w:rPr>
          <w:spacing w:val="-5"/>
          <w:sz w:val="26"/>
        </w:rPr>
        <w:t> </w:t>
      </w:r>
      <w:r>
        <w:rPr>
          <w:sz w:val="26"/>
        </w:rPr>
        <w:t>Q</w:t>
      </w:r>
      <w:r>
        <w:rPr>
          <w:spacing w:val="-7"/>
          <w:sz w:val="26"/>
        </w:rPr>
        <w:t> </w:t>
      </w:r>
      <w:r>
        <w:rPr>
          <w:sz w:val="26"/>
        </w:rPr>
        <w:t>định</w:t>
      </w:r>
      <w:r>
        <w:rPr>
          <w:spacing w:val="-7"/>
          <w:sz w:val="26"/>
        </w:rPr>
        <w:t> </w:t>
      </w:r>
      <w:r>
        <w:rPr>
          <w:sz w:val="26"/>
        </w:rPr>
        <w:t>của</w:t>
      </w:r>
      <w:r>
        <w:rPr>
          <w:spacing w:val="-7"/>
          <w:sz w:val="26"/>
        </w:rPr>
        <w:t> </w:t>
      </w:r>
      <w:r>
        <w:rPr>
          <w:sz w:val="26"/>
        </w:rPr>
        <w:t>Bộ</w:t>
      </w:r>
      <w:r>
        <w:rPr>
          <w:spacing w:val="-7"/>
          <w:sz w:val="26"/>
        </w:rPr>
        <w:t> </w:t>
      </w:r>
      <w:r>
        <w:rPr>
          <w:sz w:val="26"/>
        </w:rPr>
        <w:t>luật</w:t>
      </w:r>
      <w:r>
        <w:rPr>
          <w:spacing w:val="-9"/>
          <w:sz w:val="26"/>
        </w:rPr>
        <w:t> </w:t>
      </w:r>
      <w:r>
        <w:rPr>
          <w:sz w:val="26"/>
        </w:rPr>
        <w:t>tố</w:t>
      </w:r>
      <w:r>
        <w:rPr>
          <w:spacing w:val="-7"/>
          <w:sz w:val="26"/>
        </w:rPr>
        <w:t> </w:t>
      </w:r>
      <w:r>
        <w:rPr>
          <w:sz w:val="26"/>
        </w:rPr>
        <w:t>tụng</w:t>
      </w:r>
      <w:r>
        <w:rPr>
          <w:spacing w:val="-7"/>
          <w:sz w:val="26"/>
        </w:rPr>
        <w:t> </w:t>
      </w:r>
      <w:r>
        <w:rPr>
          <w:sz w:val="26"/>
        </w:rPr>
        <w:t>dân</w:t>
      </w:r>
      <w:r>
        <w:rPr>
          <w:spacing w:val="-7"/>
          <w:sz w:val="26"/>
        </w:rPr>
        <w:t> </w:t>
      </w:r>
      <w:r>
        <w:rPr>
          <w:sz w:val="26"/>
        </w:rPr>
        <w:t>sự.</w:t>
      </w:r>
    </w:p>
    <w:p>
      <w:pPr>
        <w:pStyle w:val="BodyText"/>
        <w:spacing w:before="5"/>
        <w:ind w:left="0"/>
        <w:rPr>
          <w:sz w:val="6"/>
        </w:rPr>
      </w:pPr>
    </w:p>
    <w:tbl>
      <w:tblPr>
        <w:tblW w:w="0" w:type="auto"/>
        <w:jc w:val="left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2"/>
        <w:gridCol w:w="3615"/>
      </w:tblGrid>
      <w:tr>
        <w:trPr>
          <w:trHeight w:val="2386" w:hRule="atLeast"/>
        </w:trPr>
        <w:tc>
          <w:tcPr>
            <w:tcW w:w="3922" w:type="dxa"/>
          </w:tcPr>
          <w:p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</w:t>
            </w:r>
            <w:r>
              <w:rPr>
                <w:spacing w:val="-2"/>
                <w:sz w:val="26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2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Tòa án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tỉnh;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VKSND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Đ;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52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Chi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cục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THADS</w:t>
            </w:r>
            <w:r>
              <w:rPr>
                <w:spacing w:val="-2"/>
                <w:sz w:val="22"/>
              </w:rPr>
              <w:t> huyện;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52" w:lineRule="exact" w:before="1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Các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Lưu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sơ vụ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án.</w:t>
            </w:r>
          </w:p>
        </w:tc>
        <w:tc>
          <w:tcPr>
            <w:tcW w:w="3615" w:type="dxa"/>
          </w:tcPr>
          <w:p>
            <w:pPr>
              <w:pStyle w:val="TableParagraph"/>
              <w:spacing w:line="294" w:lineRule="exact"/>
              <w:ind w:left="1725"/>
              <w:rPr>
                <w:b/>
                <w:sz w:val="26"/>
              </w:rPr>
            </w:pPr>
            <w:r>
              <w:rPr>
                <w:b/>
                <w:sz w:val="26"/>
              </w:rPr>
              <w:t>THẨM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PHÁN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79" w:lineRule="exact" w:before="184"/>
              <w:ind w:left="1622"/>
              <w:rPr>
                <w:b/>
                <w:sz w:val="26"/>
              </w:rPr>
            </w:pPr>
            <w:r>
              <w:rPr>
                <w:b/>
                <w:sz w:val="26"/>
              </w:rPr>
              <w:t>Lê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Thị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Thanh</w:t>
            </w:r>
            <w:r>
              <w:rPr>
                <w:b/>
                <w:spacing w:val="-5"/>
                <w:sz w:val="26"/>
              </w:rPr>
              <w:t> Vũ</w:t>
            </w:r>
          </w:p>
        </w:tc>
      </w:tr>
    </w:tbl>
    <w:sectPr>
      <w:type w:val="continuous"/>
      <w:pgSz w:w="11910" w:h="16850"/>
      <w:pgMar w:top="1080" w:bottom="280" w:left="1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74" w:hanging="12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554" w:hanging="1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28" w:hanging="1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02" w:hanging="1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676" w:hanging="1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051" w:hanging="1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425" w:hanging="1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799" w:hanging="1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173" w:hanging="12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5" w:hanging="3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-"/>
      <w:lvlJc w:val="left"/>
      <w:pPr>
        <w:ind w:left="1145" w:hanging="132"/>
      </w:pPr>
      <w:rPr>
        <w:rFonts w:hint="default" w:ascii="Times New Roman" w:hAnsi="Times New Roman" w:eastAsia="Times New Roman" w:cs="Times New Roman"/>
        <w:w w:val="99"/>
        <w:lang w:val="vi" w:eastAsia="en-US" w:bidi="ar-SA"/>
      </w:rPr>
    </w:lvl>
    <w:lvl w:ilvl="2">
      <w:start w:val="0"/>
      <w:numFmt w:val="bullet"/>
      <w:lvlText w:val="•"/>
      <w:lvlJc w:val="left"/>
      <w:pPr>
        <w:ind w:left="1380" w:hanging="1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0" w:hanging="1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41" w:hanging="1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472" w:hanging="1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503" w:hanging="1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34" w:hanging="1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64" w:hanging="132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81"/>
      <w:ind w:left="305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2451" w:right="239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05" w:hanging="133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TOÀ ÁN NHÂN DÂN</dc:title>
  <dcterms:created xsi:type="dcterms:W3CDTF">2023-04-25T00:43:27Z</dcterms:created>
  <dcterms:modified xsi:type="dcterms:W3CDTF">2023-04-25T00:43:27Z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2010</vt:lpwstr>
  </property>
</Properties>
</file>