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2"/>
        <w:gridCol w:w="6141"/>
      </w:tblGrid>
      <w:tr>
        <w:trPr>
          <w:trHeight w:val="1271" w:hRule="atLeast"/>
        </w:trPr>
        <w:tc>
          <w:tcPr>
            <w:tcW w:w="3242" w:type="dxa"/>
          </w:tcPr>
          <w:p>
            <w:pPr>
              <w:pStyle w:val="TableParagraph"/>
              <w:ind w:left="119" w:firstLine="69"/>
              <w:rPr>
                <w:b/>
                <w:sz w:val="28"/>
              </w:rPr>
            </w:pPr>
            <w:r>
              <w:rPr>
                <w:b/>
                <w:color w:val="006FC0"/>
                <w:sz w:val="28"/>
              </w:rPr>
              <w:t>TOÀ ÁN NHÂN DÂN HUYỆN</w:t>
            </w:r>
            <w:r>
              <w:rPr>
                <w:b/>
                <w:color w:val="006FC0"/>
                <w:spacing w:val="-6"/>
                <w:sz w:val="28"/>
              </w:rPr>
              <w:t> </w:t>
            </w:r>
            <w:r>
              <w:rPr>
                <w:b/>
                <w:color w:val="006FC0"/>
                <w:sz w:val="28"/>
              </w:rPr>
              <w:t>CẨM</w:t>
            </w:r>
            <w:r>
              <w:rPr>
                <w:b/>
                <w:color w:val="006FC0"/>
                <w:spacing w:val="-3"/>
                <w:sz w:val="28"/>
              </w:rPr>
              <w:t> </w:t>
            </w:r>
            <w:r>
              <w:rPr>
                <w:b/>
                <w:color w:val="006FC0"/>
                <w:spacing w:val="-4"/>
                <w:sz w:val="28"/>
              </w:rPr>
              <w:t>XUYÊN</w:t>
            </w:r>
          </w:p>
          <w:p>
            <w:pPr>
              <w:pStyle w:val="TableParagraph"/>
              <w:spacing w:line="319" w:lineRule="exact"/>
              <w:ind w:left="398"/>
              <w:rPr>
                <w:b/>
                <w:sz w:val="28"/>
              </w:rPr>
            </w:pPr>
            <w:r>
              <w:rPr>
                <w:b/>
                <w:color w:val="006FC0"/>
                <w:sz w:val="28"/>
                <w:u w:val="single" w:color="006FC0"/>
              </w:rPr>
              <w:t>TỈNH</w:t>
            </w:r>
            <w:r>
              <w:rPr>
                <w:b/>
                <w:color w:val="006FC0"/>
                <w:spacing w:val="-2"/>
                <w:sz w:val="28"/>
                <w:u w:val="single" w:color="006FC0"/>
              </w:rPr>
              <w:t> </w:t>
            </w:r>
            <w:r>
              <w:rPr>
                <w:b/>
                <w:color w:val="006FC0"/>
                <w:sz w:val="28"/>
                <w:u w:val="single" w:color="006FC0"/>
              </w:rPr>
              <w:t>HÀ</w:t>
            </w:r>
            <w:r>
              <w:rPr>
                <w:b/>
                <w:color w:val="006FC0"/>
                <w:spacing w:val="-2"/>
                <w:sz w:val="28"/>
                <w:u w:val="single" w:color="006FC0"/>
              </w:rPr>
              <w:t> </w:t>
            </w:r>
            <w:r>
              <w:rPr>
                <w:b/>
                <w:color w:val="006FC0"/>
                <w:spacing w:val="-4"/>
                <w:sz w:val="28"/>
                <w:u w:val="single" w:color="006FC0"/>
              </w:rPr>
              <w:t>TĨNH</w:t>
            </w:r>
          </w:p>
          <w:p>
            <w:pPr>
              <w:pStyle w:val="TableParagraph"/>
              <w:spacing w:line="300" w:lineRule="exact"/>
              <w:ind w:left="50"/>
              <w:rPr>
                <w:sz w:val="28"/>
              </w:rPr>
            </w:pPr>
            <w:r>
              <w:rPr>
                <w:color w:val="006FC0"/>
                <w:sz w:val="28"/>
              </w:rPr>
              <w:t>Số:</w:t>
            </w:r>
            <w:r>
              <w:rPr>
                <w:color w:val="006FC0"/>
                <w:spacing w:val="-7"/>
                <w:sz w:val="28"/>
              </w:rPr>
              <w:t> </w:t>
            </w:r>
            <w:r>
              <w:rPr>
                <w:color w:val="006FC0"/>
                <w:sz w:val="28"/>
              </w:rPr>
              <w:t>01/2023/QĐ</w:t>
            </w:r>
            <w:r>
              <w:rPr>
                <w:color w:val="006FC0"/>
                <w:spacing w:val="-6"/>
                <w:sz w:val="28"/>
              </w:rPr>
              <w:t> </w:t>
            </w:r>
            <w:r>
              <w:rPr>
                <w:color w:val="006FC0"/>
                <w:spacing w:val="-2"/>
                <w:sz w:val="28"/>
              </w:rPr>
              <w:t>CNTTLH</w:t>
            </w:r>
          </w:p>
        </w:tc>
        <w:tc>
          <w:tcPr>
            <w:tcW w:w="6141" w:type="dxa"/>
          </w:tcPr>
          <w:p>
            <w:pPr>
              <w:pStyle w:val="TableParagraph"/>
              <w:spacing w:line="311" w:lineRule="exact"/>
              <w:ind w:left="178"/>
              <w:rPr>
                <w:b/>
                <w:sz w:val="28"/>
              </w:rPr>
            </w:pPr>
            <w:r>
              <w:rPr>
                <w:b/>
                <w:color w:val="006FC0"/>
                <w:sz w:val="28"/>
              </w:rPr>
              <w:t>CỘNG</w:t>
            </w:r>
            <w:r>
              <w:rPr>
                <w:b/>
                <w:color w:val="006FC0"/>
                <w:spacing w:val="-2"/>
                <w:sz w:val="28"/>
              </w:rPr>
              <w:t> </w:t>
            </w:r>
            <w:r>
              <w:rPr>
                <w:b/>
                <w:color w:val="006FC0"/>
                <w:sz w:val="28"/>
              </w:rPr>
              <w:t>HOÀ</w:t>
            </w:r>
            <w:r>
              <w:rPr>
                <w:b/>
                <w:color w:val="006FC0"/>
                <w:spacing w:val="-4"/>
                <w:sz w:val="28"/>
              </w:rPr>
              <w:t> </w:t>
            </w:r>
            <w:r>
              <w:rPr>
                <w:b/>
                <w:color w:val="006FC0"/>
                <w:sz w:val="28"/>
              </w:rPr>
              <w:t>XÃ</w:t>
            </w:r>
            <w:r>
              <w:rPr>
                <w:b/>
                <w:color w:val="006FC0"/>
                <w:spacing w:val="-3"/>
                <w:sz w:val="28"/>
              </w:rPr>
              <w:t> </w:t>
            </w:r>
            <w:r>
              <w:rPr>
                <w:b/>
                <w:color w:val="006FC0"/>
                <w:sz w:val="28"/>
              </w:rPr>
              <w:t>HỘI</w:t>
            </w:r>
            <w:r>
              <w:rPr>
                <w:b/>
                <w:color w:val="006FC0"/>
                <w:spacing w:val="-1"/>
                <w:sz w:val="28"/>
              </w:rPr>
              <w:t> </w:t>
            </w:r>
            <w:r>
              <w:rPr>
                <w:b/>
                <w:color w:val="006FC0"/>
                <w:sz w:val="28"/>
              </w:rPr>
              <w:t>CHỦ</w:t>
            </w:r>
            <w:r>
              <w:rPr>
                <w:b/>
                <w:color w:val="006FC0"/>
                <w:spacing w:val="-3"/>
                <w:sz w:val="28"/>
              </w:rPr>
              <w:t> </w:t>
            </w:r>
            <w:r>
              <w:rPr>
                <w:b/>
                <w:color w:val="006FC0"/>
                <w:sz w:val="28"/>
              </w:rPr>
              <w:t>NGHĨA</w:t>
            </w:r>
            <w:r>
              <w:rPr>
                <w:b/>
                <w:color w:val="006FC0"/>
                <w:spacing w:val="-3"/>
                <w:sz w:val="28"/>
              </w:rPr>
              <w:t> </w:t>
            </w:r>
            <w:r>
              <w:rPr>
                <w:b/>
                <w:color w:val="006FC0"/>
                <w:sz w:val="28"/>
              </w:rPr>
              <w:t>VIỆT</w:t>
            </w:r>
            <w:r>
              <w:rPr>
                <w:b/>
                <w:color w:val="006FC0"/>
                <w:spacing w:val="-1"/>
                <w:sz w:val="28"/>
              </w:rPr>
              <w:t> </w:t>
            </w:r>
            <w:r>
              <w:rPr>
                <w:b/>
                <w:color w:val="006FC0"/>
                <w:spacing w:val="-5"/>
                <w:sz w:val="28"/>
              </w:rPr>
              <w:t>NAM</w:t>
            </w:r>
          </w:p>
          <w:p>
            <w:pPr>
              <w:pStyle w:val="TableParagraph"/>
              <w:ind w:left="1462"/>
              <w:rPr>
                <w:b/>
                <w:sz w:val="28"/>
              </w:rPr>
            </w:pPr>
            <w:r>
              <w:rPr>
                <w:b/>
                <w:color w:val="006FC0"/>
                <w:sz w:val="28"/>
                <w:u w:val="single" w:color="006FC0"/>
              </w:rPr>
              <w:t>Độc</w:t>
            </w:r>
            <w:r>
              <w:rPr>
                <w:b/>
                <w:color w:val="006FC0"/>
                <w:spacing w:val="-2"/>
                <w:sz w:val="28"/>
                <w:u w:val="single" w:color="006FC0"/>
              </w:rPr>
              <w:t> </w:t>
            </w:r>
            <w:r>
              <w:rPr>
                <w:b/>
                <w:color w:val="006FC0"/>
                <w:sz w:val="28"/>
                <w:u w:val="single" w:color="006FC0"/>
              </w:rPr>
              <w:t>lập</w:t>
            </w:r>
            <w:r>
              <w:rPr>
                <w:b/>
                <w:color w:val="006FC0"/>
                <w:spacing w:val="-2"/>
                <w:sz w:val="28"/>
                <w:u w:val="single" w:color="006FC0"/>
              </w:rPr>
              <w:t> </w:t>
            </w:r>
            <w:r>
              <w:rPr>
                <w:b/>
                <w:color w:val="006FC0"/>
                <w:sz w:val="28"/>
                <w:u w:val="single" w:color="006FC0"/>
              </w:rPr>
              <w:t>-</w:t>
            </w:r>
            <w:r>
              <w:rPr>
                <w:b/>
                <w:color w:val="006FC0"/>
                <w:spacing w:val="-2"/>
                <w:sz w:val="28"/>
                <w:u w:val="single" w:color="006FC0"/>
              </w:rPr>
              <w:t> </w:t>
            </w:r>
            <w:r>
              <w:rPr>
                <w:b/>
                <w:color w:val="006FC0"/>
                <w:sz w:val="28"/>
                <w:u w:val="single" w:color="006FC0"/>
              </w:rPr>
              <w:t>Tự</w:t>
            </w:r>
            <w:r>
              <w:rPr>
                <w:b/>
                <w:color w:val="006FC0"/>
                <w:spacing w:val="-3"/>
                <w:sz w:val="28"/>
                <w:u w:val="single" w:color="006FC0"/>
              </w:rPr>
              <w:t> </w:t>
            </w:r>
            <w:r>
              <w:rPr>
                <w:b/>
                <w:color w:val="006FC0"/>
                <w:sz w:val="28"/>
                <w:u w:val="single" w:color="006FC0"/>
              </w:rPr>
              <w:t>do</w:t>
            </w:r>
            <w:r>
              <w:rPr>
                <w:b/>
                <w:color w:val="006FC0"/>
                <w:spacing w:val="-1"/>
                <w:sz w:val="28"/>
                <w:u w:val="single" w:color="006FC0"/>
              </w:rPr>
              <w:t> </w:t>
            </w:r>
            <w:r>
              <w:rPr>
                <w:b/>
                <w:color w:val="006FC0"/>
                <w:sz w:val="28"/>
                <w:u w:val="single" w:color="006FC0"/>
              </w:rPr>
              <w:t>-</w:t>
            </w:r>
            <w:r>
              <w:rPr>
                <w:b/>
                <w:color w:val="006FC0"/>
                <w:spacing w:val="-3"/>
                <w:sz w:val="28"/>
                <w:u w:val="single" w:color="006FC0"/>
              </w:rPr>
              <w:t> </w:t>
            </w:r>
            <w:r>
              <w:rPr>
                <w:b/>
                <w:color w:val="006FC0"/>
                <w:sz w:val="28"/>
                <w:u w:val="single" w:color="006FC0"/>
              </w:rPr>
              <w:t>Hạnh</w:t>
            </w:r>
            <w:r>
              <w:rPr>
                <w:b/>
                <w:color w:val="006FC0"/>
                <w:spacing w:val="-2"/>
                <w:sz w:val="28"/>
                <w:u w:val="single" w:color="006FC0"/>
              </w:rPr>
              <w:t> </w:t>
            </w:r>
            <w:r>
              <w:rPr>
                <w:b/>
                <w:color w:val="006FC0"/>
                <w:spacing w:val="-4"/>
                <w:sz w:val="28"/>
                <w:u w:val="single" w:color="006FC0"/>
              </w:rPr>
              <w:t>phúc</w:t>
            </w:r>
          </w:p>
          <w:p>
            <w:pPr>
              <w:pStyle w:val="TableParagraph"/>
              <w:spacing w:before="6"/>
              <w:ind w:left="0"/>
              <w:rPr>
                <w:sz w:val="27"/>
              </w:rPr>
            </w:pPr>
          </w:p>
          <w:p>
            <w:pPr>
              <w:pStyle w:val="TableParagraph"/>
              <w:spacing w:line="302" w:lineRule="exact"/>
              <w:ind w:left="1234"/>
              <w:rPr>
                <w:i/>
                <w:sz w:val="28"/>
              </w:rPr>
            </w:pPr>
            <w:r>
              <w:rPr>
                <w:i/>
                <w:color w:val="006FC0"/>
                <w:spacing w:val="12"/>
                <w:sz w:val="28"/>
              </w:rPr>
              <w:t>Cẩm</w:t>
            </w:r>
            <w:r>
              <w:rPr>
                <w:i/>
                <w:color w:val="006FC0"/>
                <w:spacing w:val="38"/>
                <w:sz w:val="28"/>
              </w:rPr>
              <w:t> </w:t>
            </w:r>
            <w:r>
              <w:rPr>
                <w:i/>
                <w:color w:val="006FC0"/>
                <w:spacing w:val="16"/>
                <w:sz w:val="28"/>
              </w:rPr>
              <w:t>Xuyên,</w:t>
            </w:r>
            <w:r>
              <w:rPr>
                <w:i/>
                <w:color w:val="006FC0"/>
                <w:spacing w:val="-1"/>
                <w:sz w:val="28"/>
              </w:rPr>
              <w:t> </w:t>
            </w:r>
            <w:r>
              <w:rPr>
                <w:i/>
                <w:color w:val="006FC0"/>
                <w:sz w:val="28"/>
              </w:rPr>
              <w:t>ngày</w:t>
            </w:r>
            <w:r>
              <w:rPr>
                <w:i/>
                <w:color w:val="006FC0"/>
                <w:spacing w:val="-3"/>
                <w:sz w:val="28"/>
              </w:rPr>
              <w:t> </w:t>
            </w:r>
            <w:r>
              <w:rPr>
                <w:i/>
                <w:color w:val="006FC0"/>
                <w:sz w:val="28"/>
              </w:rPr>
              <w:t>19</w:t>
            </w:r>
            <w:r>
              <w:rPr>
                <w:i/>
                <w:color w:val="006FC0"/>
                <w:spacing w:val="-2"/>
                <w:sz w:val="28"/>
              </w:rPr>
              <w:t> </w:t>
            </w:r>
            <w:r>
              <w:rPr>
                <w:i/>
                <w:color w:val="006FC0"/>
                <w:sz w:val="28"/>
              </w:rPr>
              <w:t>tháng</w:t>
            </w:r>
            <w:r>
              <w:rPr>
                <w:i/>
                <w:color w:val="006FC0"/>
                <w:spacing w:val="-2"/>
                <w:sz w:val="28"/>
              </w:rPr>
              <w:t> </w:t>
            </w:r>
            <w:r>
              <w:rPr>
                <w:i/>
                <w:color w:val="006FC0"/>
                <w:sz w:val="28"/>
              </w:rPr>
              <w:t>01 năm</w:t>
            </w:r>
            <w:r>
              <w:rPr>
                <w:i/>
                <w:color w:val="006FC0"/>
                <w:spacing w:val="36"/>
                <w:sz w:val="28"/>
              </w:rPr>
              <w:t> </w:t>
            </w:r>
            <w:r>
              <w:rPr>
                <w:i/>
                <w:color w:val="006FC0"/>
                <w:spacing w:val="10"/>
                <w:sz w:val="28"/>
              </w:rPr>
              <w:t>2023</w:t>
            </w:r>
          </w:p>
        </w:tc>
      </w:tr>
    </w:tbl>
    <w:p>
      <w:pPr>
        <w:pStyle w:val="BodyText"/>
        <w:spacing w:before="10"/>
        <w:ind w:left="0"/>
        <w:rPr>
          <w:sz w:val="20"/>
        </w:rPr>
      </w:pPr>
    </w:p>
    <w:p>
      <w:pPr>
        <w:pStyle w:val="Heading1"/>
        <w:spacing w:line="322" w:lineRule="exact" w:before="89"/>
        <w:ind w:right="4068"/>
      </w:pPr>
      <w:r>
        <w:rPr>
          <w:color w:val="006FC0"/>
        </w:rPr>
        <w:t>QUYẾT</w:t>
      </w:r>
      <w:r>
        <w:rPr>
          <w:color w:val="006FC0"/>
          <w:spacing w:val="-6"/>
        </w:rPr>
        <w:t> </w:t>
      </w:r>
      <w:r>
        <w:rPr>
          <w:color w:val="006FC0"/>
          <w:spacing w:val="-4"/>
        </w:rPr>
        <w:t>ĐỊNH</w:t>
      </w:r>
    </w:p>
    <w:p>
      <w:pPr>
        <w:spacing w:before="0"/>
        <w:ind w:left="176" w:right="144" w:firstLine="0"/>
        <w:jc w:val="center"/>
        <w:rPr>
          <w:b/>
          <w:sz w:val="28"/>
        </w:rPr>
      </w:pPr>
      <w:r>
        <w:rPr>
          <w:b/>
          <w:color w:val="006FC0"/>
          <w:sz w:val="28"/>
        </w:rPr>
        <w:t>CÔNG</w:t>
      </w:r>
      <w:r>
        <w:rPr>
          <w:b/>
          <w:color w:val="006FC0"/>
          <w:spacing w:val="-3"/>
          <w:sz w:val="28"/>
        </w:rPr>
        <w:t> </w:t>
      </w:r>
      <w:r>
        <w:rPr>
          <w:b/>
          <w:color w:val="006FC0"/>
          <w:sz w:val="28"/>
        </w:rPr>
        <w:t>NHẬN</w:t>
      </w:r>
      <w:r>
        <w:rPr>
          <w:b/>
          <w:color w:val="006FC0"/>
          <w:spacing w:val="-4"/>
          <w:sz w:val="28"/>
        </w:rPr>
        <w:t> </w:t>
      </w:r>
      <w:r>
        <w:rPr>
          <w:b/>
          <w:color w:val="006FC0"/>
          <w:sz w:val="28"/>
        </w:rPr>
        <w:t>THUẬN</w:t>
      </w:r>
      <w:r>
        <w:rPr>
          <w:b/>
          <w:color w:val="006FC0"/>
          <w:spacing w:val="-5"/>
          <w:sz w:val="28"/>
        </w:rPr>
        <w:t> </w:t>
      </w:r>
      <w:r>
        <w:rPr>
          <w:b/>
          <w:color w:val="006FC0"/>
          <w:sz w:val="28"/>
        </w:rPr>
        <w:t>TÌNH</w:t>
      </w:r>
      <w:r>
        <w:rPr>
          <w:b/>
          <w:color w:val="006FC0"/>
          <w:spacing w:val="-5"/>
          <w:sz w:val="28"/>
        </w:rPr>
        <w:t> </w:t>
      </w:r>
      <w:r>
        <w:rPr>
          <w:b/>
          <w:color w:val="006FC0"/>
          <w:sz w:val="28"/>
        </w:rPr>
        <w:t>LY</w:t>
      </w:r>
      <w:r>
        <w:rPr>
          <w:b/>
          <w:color w:val="006FC0"/>
          <w:spacing w:val="-4"/>
          <w:sz w:val="28"/>
        </w:rPr>
        <w:t> </w:t>
      </w:r>
      <w:r>
        <w:rPr>
          <w:b/>
          <w:color w:val="006FC0"/>
          <w:sz w:val="28"/>
        </w:rPr>
        <w:t>HÔN</w:t>
      </w:r>
      <w:r>
        <w:rPr>
          <w:b/>
          <w:color w:val="006FC0"/>
          <w:spacing w:val="-5"/>
          <w:sz w:val="28"/>
        </w:rPr>
        <w:t> </w:t>
      </w:r>
      <w:r>
        <w:rPr>
          <w:b/>
          <w:color w:val="006FC0"/>
          <w:sz w:val="28"/>
        </w:rPr>
        <w:t>VÀ</w:t>
      </w:r>
      <w:r>
        <w:rPr>
          <w:b/>
          <w:color w:val="006FC0"/>
          <w:spacing w:val="-4"/>
          <w:sz w:val="28"/>
        </w:rPr>
        <w:t> </w:t>
      </w:r>
      <w:r>
        <w:rPr>
          <w:b/>
          <w:color w:val="006FC0"/>
          <w:sz w:val="28"/>
        </w:rPr>
        <w:t>SỰ</w:t>
      </w:r>
      <w:r>
        <w:rPr>
          <w:b/>
          <w:color w:val="006FC0"/>
          <w:spacing w:val="-4"/>
          <w:sz w:val="28"/>
        </w:rPr>
        <w:t> </w:t>
      </w:r>
      <w:r>
        <w:rPr>
          <w:b/>
          <w:color w:val="006FC0"/>
          <w:sz w:val="28"/>
        </w:rPr>
        <w:t>THỎA</w:t>
      </w:r>
      <w:r>
        <w:rPr>
          <w:b/>
          <w:color w:val="006FC0"/>
          <w:spacing w:val="-5"/>
          <w:sz w:val="28"/>
        </w:rPr>
        <w:t> </w:t>
      </w:r>
      <w:r>
        <w:rPr>
          <w:b/>
          <w:color w:val="006FC0"/>
          <w:sz w:val="28"/>
        </w:rPr>
        <w:t>THUẬN</w:t>
      </w:r>
      <w:r>
        <w:rPr>
          <w:b/>
          <w:color w:val="006FC0"/>
          <w:spacing w:val="-4"/>
          <w:sz w:val="28"/>
        </w:rPr>
        <w:t> </w:t>
      </w:r>
      <w:r>
        <w:rPr>
          <w:b/>
          <w:color w:val="006FC0"/>
          <w:sz w:val="28"/>
        </w:rPr>
        <w:t>CỦA</w:t>
      </w:r>
      <w:r>
        <w:rPr>
          <w:b/>
          <w:color w:val="006FC0"/>
          <w:spacing w:val="-2"/>
          <w:sz w:val="28"/>
        </w:rPr>
        <w:t> </w:t>
      </w:r>
      <w:r>
        <w:rPr>
          <w:b/>
          <w:color w:val="006FC0"/>
          <w:sz w:val="28"/>
        </w:rPr>
        <w:t>CÁC</w:t>
      </w:r>
      <w:r>
        <w:rPr>
          <w:b/>
          <w:color w:val="006FC0"/>
          <w:spacing w:val="-2"/>
          <w:sz w:val="28"/>
        </w:rPr>
        <w:t> </w:t>
      </w:r>
      <w:r>
        <w:rPr>
          <w:b/>
          <w:color w:val="006FC0"/>
          <w:sz w:val="28"/>
        </w:rPr>
        <w:t>BÊN THAM GIA HÒA GIAỈ TẠI TÒA ÁN</w:t>
      </w:r>
    </w:p>
    <w:p>
      <w:pPr>
        <w:pStyle w:val="BodyText"/>
        <w:spacing w:before="11"/>
        <w:ind w:left="0"/>
        <w:rPr>
          <w:b/>
        </w:rPr>
      </w:pPr>
    </w:p>
    <w:p>
      <w:pPr>
        <w:pStyle w:val="BodyText"/>
        <w:spacing w:line="254" w:lineRule="auto"/>
        <w:ind w:left="874" w:right="649"/>
      </w:pPr>
      <w:r>
        <w:rPr>
          <w:color w:val="006FC0"/>
        </w:rPr>
        <w:t>Căn</w:t>
      </w:r>
      <w:r>
        <w:rPr>
          <w:color w:val="006FC0"/>
          <w:spacing w:val="-1"/>
        </w:rPr>
        <w:t> </w:t>
      </w:r>
      <w:r>
        <w:rPr>
          <w:color w:val="006FC0"/>
        </w:rPr>
        <w:t>cứ</w:t>
      </w:r>
      <w:r>
        <w:rPr>
          <w:color w:val="006FC0"/>
          <w:spacing w:val="-3"/>
        </w:rPr>
        <w:t> </w:t>
      </w:r>
      <w:r>
        <w:rPr>
          <w:color w:val="006FC0"/>
        </w:rPr>
        <w:t>vào</w:t>
      </w:r>
      <w:r>
        <w:rPr>
          <w:color w:val="006FC0"/>
          <w:spacing w:val="-1"/>
        </w:rPr>
        <w:t> </w:t>
      </w:r>
      <w:r>
        <w:rPr>
          <w:color w:val="006FC0"/>
        </w:rPr>
        <w:t>Điều</w:t>
      </w:r>
      <w:r>
        <w:rPr>
          <w:color w:val="006FC0"/>
          <w:spacing w:val="-1"/>
        </w:rPr>
        <w:t> </w:t>
      </w:r>
      <w:r>
        <w:rPr>
          <w:color w:val="006FC0"/>
        </w:rPr>
        <w:t>32,</w:t>
      </w:r>
      <w:r>
        <w:rPr>
          <w:color w:val="006FC0"/>
          <w:spacing w:val="-5"/>
        </w:rPr>
        <w:t> </w:t>
      </w:r>
      <w:r>
        <w:rPr>
          <w:color w:val="006FC0"/>
        </w:rPr>
        <w:t>33;</w:t>
      </w:r>
      <w:r>
        <w:rPr>
          <w:color w:val="006FC0"/>
          <w:spacing w:val="-3"/>
        </w:rPr>
        <w:t> </w:t>
      </w:r>
      <w:r>
        <w:rPr>
          <w:color w:val="006FC0"/>
        </w:rPr>
        <w:t>34</w:t>
      </w:r>
      <w:r>
        <w:rPr>
          <w:color w:val="006FC0"/>
          <w:spacing w:val="-1"/>
        </w:rPr>
        <w:t> </w:t>
      </w:r>
      <w:r>
        <w:rPr>
          <w:color w:val="006FC0"/>
        </w:rPr>
        <w:t>và</w:t>
      </w:r>
      <w:r>
        <w:rPr>
          <w:color w:val="006FC0"/>
          <w:spacing w:val="-2"/>
        </w:rPr>
        <w:t> </w:t>
      </w:r>
      <w:r>
        <w:rPr>
          <w:color w:val="006FC0"/>
        </w:rPr>
        <w:t>35</w:t>
      </w:r>
      <w:r>
        <w:rPr>
          <w:color w:val="006FC0"/>
          <w:spacing w:val="-1"/>
        </w:rPr>
        <w:t> </w:t>
      </w:r>
      <w:r>
        <w:rPr>
          <w:color w:val="006FC0"/>
        </w:rPr>
        <w:t>của</w:t>
      </w:r>
      <w:r>
        <w:rPr>
          <w:color w:val="006FC0"/>
          <w:spacing w:val="-1"/>
        </w:rPr>
        <w:t> </w:t>
      </w:r>
      <w:r>
        <w:rPr>
          <w:color w:val="006FC0"/>
        </w:rPr>
        <w:t>luật</w:t>
      </w:r>
      <w:r>
        <w:rPr>
          <w:color w:val="006FC0"/>
          <w:spacing w:val="-3"/>
        </w:rPr>
        <w:t> </w:t>
      </w:r>
      <w:r>
        <w:rPr>
          <w:color w:val="006FC0"/>
        </w:rPr>
        <w:t>Hòa</w:t>
      </w:r>
      <w:r>
        <w:rPr>
          <w:color w:val="006FC0"/>
          <w:spacing w:val="-2"/>
        </w:rPr>
        <w:t> </w:t>
      </w:r>
      <w:r>
        <w:rPr>
          <w:color w:val="006FC0"/>
        </w:rPr>
        <w:t>giải,</w:t>
      </w:r>
      <w:r>
        <w:rPr>
          <w:color w:val="006FC0"/>
          <w:spacing w:val="-2"/>
        </w:rPr>
        <w:t> </w:t>
      </w:r>
      <w:r>
        <w:rPr>
          <w:color w:val="006FC0"/>
        </w:rPr>
        <w:t>đối thoại</w:t>
      </w:r>
      <w:r>
        <w:rPr>
          <w:color w:val="006FC0"/>
          <w:spacing w:val="-3"/>
        </w:rPr>
        <w:t> </w:t>
      </w:r>
      <w:r>
        <w:rPr>
          <w:color w:val="006FC0"/>
        </w:rPr>
        <w:t>tại</w:t>
      </w:r>
      <w:r>
        <w:rPr>
          <w:color w:val="006FC0"/>
          <w:spacing w:val="-3"/>
        </w:rPr>
        <w:t> </w:t>
      </w:r>
      <w:r>
        <w:rPr>
          <w:color w:val="006FC0"/>
        </w:rPr>
        <w:t>Tòa</w:t>
      </w:r>
      <w:r>
        <w:rPr>
          <w:color w:val="006FC0"/>
          <w:spacing w:val="-2"/>
        </w:rPr>
        <w:t> </w:t>
      </w:r>
      <w:r>
        <w:rPr>
          <w:color w:val="006FC0"/>
        </w:rPr>
        <w:t>án Căn</w:t>
      </w:r>
      <w:r>
        <w:rPr>
          <w:color w:val="006FC0"/>
          <w:spacing w:val="-11"/>
        </w:rPr>
        <w:t> </w:t>
      </w:r>
      <w:r>
        <w:rPr>
          <w:color w:val="006FC0"/>
        </w:rPr>
        <w:t>cứ</w:t>
      </w:r>
      <w:r>
        <w:rPr>
          <w:color w:val="006FC0"/>
          <w:spacing w:val="-13"/>
        </w:rPr>
        <w:t> </w:t>
      </w:r>
      <w:r>
        <w:rPr>
          <w:color w:val="006FC0"/>
        </w:rPr>
        <w:t>vào</w:t>
      </w:r>
      <w:r>
        <w:rPr>
          <w:color w:val="006FC0"/>
          <w:spacing w:val="-11"/>
        </w:rPr>
        <w:t> </w:t>
      </w:r>
      <w:r>
        <w:rPr>
          <w:color w:val="006FC0"/>
        </w:rPr>
        <w:t>Điều</w:t>
      </w:r>
      <w:r>
        <w:rPr>
          <w:color w:val="006FC0"/>
          <w:spacing w:val="-11"/>
        </w:rPr>
        <w:t> </w:t>
      </w:r>
      <w:r>
        <w:rPr>
          <w:color w:val="006FC0"/>
        </w:rPr>
        <w:t>51,53.55;</w:t>
      </w:r>
      <w:r>
        <w:rPr>
          <w:color w:val="006FC0"/>
          <w:spacing w:val="-10"/>
        </w:rPr>
        <w:t> </w:t>
      </w:r>
      <w:r>
        <w:rPr>
          <w:color w:val="006FC0"/>
        </w:rPr>
        <w:t>57;</w:t>
      </w:r>
      <w:r>
        <w:rPr>
          <w:color w:val="006FC0"/>
          <w:spacing w:val="-10"/>
        </w:rPr>
        <w:t> </w:t>
      </w:r>
      <w:r>
        <w:rPr>
          <w:color w:val="006FC0"/>
        </w:rPr>
        <w:t>81;</w:t>
      </w:r>
      <w:r>
        <w:rPr>
          <w:color w:val="006FC0"/>
          <w:spacing w:val="-10"/>
        </w:rPr>
        <w:t> </w:t>
      </w:r>
      <w:r>
        <w:rPr>
          <w:color w:val="006FC0"/>
        </w:rPr>
        <w:t>82</w:t>
      </w:r>
      <w:r>
        <w:rPr>
          <w:color w:val="006FC0"/>
          <w:spacing w:val="-13"/>
        </w:rPr>
        <w:t> </w:t>
      </w:r>
      <w:r>
        <w:rPr>
          <w:color w:val="006FC0"/>
        </w:rPr>
        <w:t>và</w:t>
      </w:r>
      <w:r>
        <w:rPr>
          <w:color w:val="006FC0"/>
          <w:spacing w:val="-11"/>
        </w:rPr>
        <w:t> </w:t>
      </w:r>
      <w:r>
        <w:rPr>
          <w:color w:val="006FC0"/>
        </w:rPr>
        <w:t>83</w:t>
      </w:r>
      <w:r>
        <w:rPr>
          <w:color w:val="006FC0"/>
          <w:spacing w:val="-13"/>
        </w:rPr>
        <w:t> </w:t>
      </w:r>
      <w:r>
        <w:rPr>
          <w:color w:val="006FC0"/>
        </w:rPr>
        <w:t>của</w:t>
      </w:r>
      <w:r>
        <w:rPr>
          <w:color w:val="006FC0"/>
          <w:spacing w:val="-12"/>
        </w:rPr>
        <w:t> </w:t>
      </w:r>
      <w:r>
        <w:rPr>
          <w:color w:val="006FC0"/>
        </w:rPr>
        <w:t>luật</w:t>
      </w:r>
      <w:r>
        <w:rPr>
          <w:color w:val="006FC0"/>
          <w:spacing w:val="-10"/>
        </w:rPr>
        <w:t> </w:t>
      </w:r>
      <w:r>
        <w:rPr>
          <w:color w:val="006FC0"/>
        </w:rPr>
        <w:t>Hôn</w:t>
      </w:r>
      <w:r>
        <w:rPr>
          <w:color w:val="006FC0"/>
          <w:spacing w:val="-11"/>
        </w:rPr>
        <w:t> </w:t>
      </w:r>
      <w:r>
        <w:rPr>
          <w:color w:val="006FC0"/>
        </w:rPr>
        <w:t>nhân</w:t>
      </w:r>
      <w:r>
        <w:rPr>
          <w:color w:val="006FC0"/>
          <w:spacing w:val="-11"/>
        </w:rPr>
        <w:t> </w:t>
      </w:r>
      <w:r>
        <w:rPr>
          <w:color w:val="006FC0"/>
        </w:rPr>
        <w:t>và</w:t>
      </w:r>
      <w:r>
        <w:rPr>
          <w:color w:val="006FC0"/>
          <w:spacing w:val="-14"/>
        </w:rPr>
        <w:t> </w:t>
      </w:r>
      <w:r>
        <w:rPr>
          <w:color w:val="006FC0"/>
        </w:rPr>
        <w:t>gia</w:t>
      </w:r>
      <w:r>
        <w:rPr>
          <w:color w:val="006FC0"/>
          <w:spacing w:val="-12"/>
        </w:rPr>
        <w:t> </w:t>
      </w:r>
      <w:r>
        <w:rPr>
          <w:color w:val="006FC0"/>
        </w:rPr>
        <w:t>đình.</w:t>
      </w:r>
    </w:p>
    <w:p>
      <w:pPr>
        <w:pStyle w:val="BodyText"/>
        <w:spacing w:line="304" w:lineRule="exact"/>
        <w:ind w:left="874"/>
      </w:pPr>
      <w:r>
        <w:rPr>
          <w:color w:val="006FC0"/>
        </w:rPr>
        <w:t>Căn</w:t>
      </w:r>
      <w:r>
        <w:rPr>
          <w:color w:val="006FC0"/>
          <w:spacing w:val="-13"/>
        </w:rPr>
        <w:t> </w:t>
      </w:r>
      <w:r>
        <w:rPr>
          <w:color w:val="006FC0"/>
        </w:rPr>
        <w:t>cứ</w:t>
      </w:r>
      <w:r>
        <w:rPr>
          <w:color w:val="006FC0"/>
          <w:spacing w:val="49"/>
        </w:rPr>
        <w:t> </w:t>
      </w:r>
      <w:r>
        <w:rPr>
          <w:color w:val="006FC0"/>
        </w:rPr>
        <w:t>vào</w:t>
      </w:r>
      <w:r>
        <w:rPr>
          <w:color w:val="006FC0"/>
          <w:spacing w:val="-7"/>
        </w:rPr>
        <w:t> </w:t>
      </w:r>
      <w:r>
        <w:rPr>
          <w:color w:val="006FC0"/>
        </w:rPr>
        <w:t>yêu</w:t>
      </w:r>
      <w:r>
        <w:rPr>
          <w:color w:val="006FC0"/>
          <w:spacing w:val="-11"/>
        </w:rPr>
        <w:t> </w:t>
      </w:r>
      <w:r>
        <w:rPr>
          <w:color w:val="006FC0"/>
        </w:rPr>
        <w:t>cầu</w:t>
      </w:r>
      <w:r>
        <w:rPr>
          <w:color w:val="006FC0"/>
          <w:spacing w:val="-11"/>
        </w:rPr>
        <w:t> </w:t>
      </w:r>
      <w:r>
        <w:rPr>
          <w:color w:val="006FC0"/>
        </w:rPr>
        <w:t>Tòa</w:t>
      </w:r>
      <w:r>
        <w:rPr>
          <w:color w:val="006FC0"/>
          <w:spacing w:val="-12"/>
        </w:rPr>
        <w:t> </w:t>
      </w:r>
      <w:r>
        <w:rPr>
          <w:color w:val="006FC0"/>
        </w:rPr>
        <w:t>án</w:t>
      </w:r>
      <w:r>
        <w:rPr>
          <w:color w:val="006FC0"/>
          <w:spacing w:val="-11"/>
        </w:rPr>
        <w:t> </w:t>
      </w:r>
      <w:r>
        <w:rPr>
          <w:color w:val="006FC0"/>
        </w:rPr>
        <w:t>Công</w:t>
      </w:r>
      <w:r>
        <w:rPr>
          <w:color w:val="006FC0"/>
          <w:spacing w:val="-12"/>
        </w:rPr>
        <w:t> </w:t>
      </w:r>
      <w:r>
        <w:rPr>
          <w:color w:val="006FC0"/>
        </w:rPr>
        <w:t>nhận</w:t>
      </w:r>
      <w:r>
        <w:rPr>
          <w:color w:val="006FC0"/>
          <w:spacing w:val="-11"/>
        </w:rPr>
        <w:t> </w:t>
      </w:r>
      <w:r>
        <w:rPr>
          <w:color w:val="006FC0"/>
        </w:rPr>
        <w:t>thuận</w:t>
      </w:r>
      <w:r>
        <w:rPr>
          <w:color w:val="006FC0"/>
          <w:spacing w:val="-11"/>
        </w:rPr>
        <w:t> </w:t>
      </w:r>
      <w:r>
        <w:rPr>
          <w:color w:val="006FC0"/>
        </w:rPr>
        <w:t>tình</w:t>
      </w:r>
      <w:r>
        <w:rPr>
          <w:color w:val="006FC0"/>
          <w:spacing w:val="-11"/>
        </w:rPr>
        <w:t> </w:t>
      </w:r>
      <w:r>
        <w:rPr>
          <w:color w:val="006FC0"/>
        </w:rPr>
        <w:t>ly</w:t>
      </w:r>
      <w:r>
        <w:rPr>
          <w:color w:val="006FC0"/>
          <w:spacing w:val="-15"/>
        </w:rPr>
        <w:t> </w:t>
      </w:r>
      <w:r>
        <w:rPr>
          <w:color w:val="006FC0"/>
        </w:rPr>
        <w:t>hôn</w:t>
      </w:r>
      <w:r>
        <w:rPr>
          <w:color w:val="006FC0"/>
          <w:spacing w:val="-10"/>
        </w:rPr>
        <w:t> </w:t>
      </w:r>
      <w:r>
        <w:rPr>
          <w:color w:val="006FC0"/>
        </w:rPr>
        <w:t>và</w:t>
      </w:r>
      <w:r>
        <w:rPr>
          <w:color w:val="006FC0"/>
          <w:spacing w:val="-12"/>
        </w:rPr>
        <w:t> </w:t>
      </w:r>
      <w:r>
        <w:rPr>
          <w:color w:val="006FC0"/>
        </w:rPr>
        <w:t>sự</w:t>
      </w:r>
      <w:r>
        <w:rPr>
          <w:color w:val="006FC0"/>
          <w:spacing w:val="-13"/>
        </w:rPr>
        <w:t> </w:t>
      </w:r>
      <w:r>
        <w:rPr>
          <w:color w:val="006FC0"/>
        </w:rPr>
        <w:t>thỏa</w:t>
      </w:r>
      <w:r>
        <w:rPr>
          <w:color w:val="006FC0"/>
          <w:spacing w:val="-12"/>
        </w:rPr>
        <w:t> </w:t>
      </w:r>
      <w:r>
        <w:rPr>
          <w:color w:val="006FC0"/>
        </w:rPr>
        <w:t>thuận</w:t>
      </w:r>
      <w:r>
        <w:rPr>
          <w:color w:val="006FC0"/>
          <w:spacing w:val="-10"/>
        </w:rPr>
        <w:t> </w:t>
      </w:r>
      <w:r>
        <w:rPr>
          <w:color w:val="006FC0"/>
          <w:spacing w:val="-5"/>
        </w:rPr>
        <w:t>của</w:t>
      </w:r>
    </w:p>
    <w:p>
      <w:pPr>
        <w:pStyle w:val="BodyText"/>
        <w:spacing w:line="322" w:lineRule="exact"/>
      </w:pPr>
      <w:r>
        <w:rPr>
          <w:color w:val="006FC0"/>
        </w:rPr>
        <w:t>chị</w:t>
      </w:r>
      <w:r>
        <w:rPr>
          <w:color w:val="006FC0"/>
          <w:spacing w:val="-14"/>
        </w:rPr>
        <w:t> </w:t>
      </w:r>
      <w:r>
        <w:rPr>
          <w:color w:val="006FC0"/>
        </w:rPr>
        <w:t>Hoàng</w:t>
      </w:r>
      <w:r>
        <w:rPr>
          <w:color w:val="006FC0"/>
          <w:spacing w:val="-13"/>
        </w:rPr>
        <w:t> </w:t>
      </w:r>
      <w:r>
        <w:rPr>
          <w:color w:val="006FC0"/>
        </w:rPr>
        <w:t>Thanh</w:t>
      </w:r>
      <w:r>
        <w:rPr>
          <w:color w:val="006FC0"/>
          <w:spacing w:val="-13"/>
        </w:rPr>
        <w:t> </w:t>
      </w:r>
      <w:r>
        <w:rPr>
          <w:color w:val="006FC0"/>
        </w:rPr>
        <w:t>H</w:t>
      </w:r>
      <w:r>
        <w:rPr>
          <w:color w:val="006FC0"/>
          <w:spacing w:val="-13"/>
        </w:rPr>
        <w:t> </w:t>
      </w:r>
      <w:r>
        <w:rPr>
          <w:color w:val="006FC0"/>
        </w:rPr>
        <w:t>và</w:t>
      </w:r>
      <w:r>
        <w:rPr>
          <w:color w:val="006FC0"/>
          <w:spacing w:val="-14"/>
        </w:rPr>
        <w:t> </w:t>
      </w:r>
      <w:r>
        <w:rPr>
          <w:color w:val="006FC0"/>
        </w:rPr>
        <w:t>anh</w:t>
      </w:r>
      <w:r>
        <w:rPr>
          <w:color w:val="006FC0"/>
          <w:spacing w:val="-13"/>
        </w:rPr>
        <w:t> </w:t>
      </w:r>
      <w:r>
        <w:rPr>
          <w:color w:val="006FC0"/>
        </w:rPr>
        <w:t>Nguyễn</w:t>
      </w:r>
      <w:r>
        <w:rPr>
          <w:color w:val="006FC0"/>
          <w:spacing w:val="-13"/>
        </w:rPr>
        <w:t> </w:t>
      </w:r>
      <w:r>
        <w:rPr>
          <w:color w:val="006FC0"/>
        </w:rPr>
        <w:t>Xuân</w:t>
      </w:r>
      <w:r>
        <w:rPr>
          <w:color w:val="006FC0"/>
          <w:spacing w:val="-13"/>
        </w:rPr>
        <w:t> </w:t>
      </w:r>
      <w:r>
        <w:rPr>
          <w:color w:val="006FC0"/>
          <w:spacing w:val="-5"/>
        </w:rPr>
        <w:t>Kh.</w:t>
      </w:r>
    </w:p>
    <w:p>
      <w:pPr>
        <w:pStyle w:val="BodyText"/>
        <w:spacing w:line="322" w:lineRule="exact"/>
        <w:ind w:left="874"/>
      </w:pPr>
      <w:r>
        <w:rPr>
          <w:color w:val="006FC0"/>
        </w:rPr>
        <w:t>Sau</w:t>
      </w:r>
      <w:r>
        <w:rPr>
          <w:color w:val="006FC0"/>
          <w:spacing w:val="-16"/>
        </w:rPr>
        <w:t> </w:t>
      </w:r>
      <w:r>
        <w:rPr>
          <w:color w:val="006FC0"/>
        </w:rPr>
        <w:t>khi</w:t>
      </w:r>
      <w:r>
        <w:rPr>
          <w:color w:val="006FC0"/>
          <w:spacing w:val="-14"/>
        </w:rPr>
        <w:t> </w:t>
      </w:r>
      <w:r>
        <w:rPr>
          <w:color w:val="006FC0"/>
        </w:rPr>
        <w:t>nghiên</w:t>
      </w:r>
      <w:r>
        <w:rPr>
          <w:color w:val="006FC0"/>
          <w:spacing w:val="-13"/>
        </w:rPr>
        <w:t> </w:t>
      </w:r>
      <w:r>
        <w:rPr>
          <w:color w:val="006FC0"/>
          <w:spacing w:val="-4"/>
        </w:rPr>
        <w:t>cứu:</w:t>
      </w:r>
    </w:p>
    <w:p>
      <w:pPr>
        <w:pStyle w:val="BodyText"/>
        <w:ind w:right="649" w:firstLine="719"/>
      </w:pPr>
      <w:r>
        <w:rPr>
          <w:color w:val="006FC0"/>
        </w:rPr>
        <w:t>Đơn</w:t>
      </w:r>
      <w:r>
        <w:rPr>
          <w:color w:val="006FC0"/>
          <w:spacing w:val="-10"/>
        </w:rPr>
        <w:t> </w:t>
      </w:r>
      <w:r>
        <w:rPr>
          <w:color w:val="006FC0"/>
        </w:rPr>
        <w:t>khởi</w:t>
      </w:r>
      <w:r>
        <w:rPr>
          <w:color w:val="006FC0"/>
          <w:spacing w:val="-12"/>
        </w:rPr>
        <w:t> </w:t>
      </w:r>
      <w:r>
        <w:rPr>
          <w:color w:val="006FC0"/>
        </w:rPr>
        <w:t>kiện</w:t>
      </w:r>
      <w:r>
        <w:rPr>
          <w:color w:val="006FC0"/>
          <w:spacing w:val="-10"/>
        </w:rPr>
        <w:t> </w:t>
      </w:r>
      <w:r>
        <w:rPr>
          <w:color w:val="006FC0"/>
        </w:rPr>
        <w:t>đề</w:t>
      </w:r>
      <w:r>
        <w:rPr>
          <w:color w:val="006FC0"/>
          <w:spacing w:val="-11"/>
        </w:rPr>
        <w:t> </w:t>
      </w:r>
      <w:r>
        <w:rPr>
          <w:color w:val="006FC0"/>
        </w:rPr>
        <w:t>ngày</w:t>
      </w:r>
      <w:r>
        <w:rPr>
          <w:color w:val="006FC0"/>
          <w:spacing w:val="-12"/>
        </w:rPr>
        <w:t> </w:t>
      </w:r>
      <w:r>
        <w:rPr>
          <w:color w:val="006FC0"/>
        </w:rPr>
        <w:t>16</w:t>
      </w:r>
      <w:r>
        <w:rPr>
          <w:color w:val="006FC0"/>
          <w:spacing w:val="-10"/>
        </w:rPr>
        <w:t> </w:t>
      </w:r>
      <w:r>
        <w:rPr>
          <w:color w:val="006FC0"/>
        </w:rPr>
        <w:t>tháng</w:t>
      </w:r>
      <w:r>
        <w:rPr>
          <w:color w:val="006FC0"/>
          <w:spacing w:val="-10"/>
        </w:rPr>
        <w:t> </w:t>
      </w:r>
      <w:r>
        <w:rPr>
          <w:color w:val="006FC0"/>
        </w:rPr>
        <w:t>12</w:t>
      </w:r>
      <w:r>
        <w:rPr>
          <w:color w:val="006FC0"/>
          <w:spacing w:val="-12"/>
        </w:rPr>
        <w:t> </w:t>
      </w:r>
      <w:r>
        <w:rPr>
          <w:color w:val="006FC0"/>
        </w:rPr>
        <w:t>năm</w:t>
      </w:r>
      <w:r>
        <w:rPr>
          <w:color w:val="006FC0"/>
          <w:spacing w:val="-13"/>
        </w:rPr>
        <w:t> </w:t>
      </w:r>
      <w:r>
        <w:rPr>
          <w:color w:val="006FC0"/>
        </w:rPr>
        <w:t>2023</w:t>
      </w:r>
      <w:r>
        <w:rPr>
          <w:color w:val="006FC0"/>
          <w:spacing w:val="-9"/>
        </w:rPr>
        <w:t> </w:t>
      </w:r>
      <w:r>
        <w:rPr>
          <w:color w:val="006FC0"/>
        </w:rPr>
        <w:t>về</w:t>
      </w:r>
      <w:r>
        <w:rPr>
          <w:color w:val="006FC0"/>
          <w:spacing w:val="-11"/>
        </w:rPr>
        <w:t> </w:t>
      </w:r>
      <w:r>
        <w:rPr>
          <w:color w:val="006FC0"/>
        </w:rPr>
        <w:t>việc</w:t>
      </w:r>
      <w:r>
        <w:rPr>
          <w:color w:val="006FC0"/>
          <w:spacing w:val="-11"/>
        </w:rPr>
        <w:t> </w:t>
      </w:r>
      <w:r>
        <w:rPr>
          <w:color w:val="006FC0"/>
        </w:rPr>
        <w:t>yêu</w:t>
      </w:r>
      <w:r>
        <w:rPr>
          <w:color w:val="006FC0"/>
          <w:spacing w:val="-10"/>
        </w:rPr>
        <w:t> </w:t>
      </w:r>
      <w:r>
        <w:rPr>
          <w:color w:val="006FC0"/>
        </w:rPr>
        <w:t>cầu</w:t>
      </w:r>
      <w:r>
        <w:rPr>
          <w:color w:val="006FC0"/>
          <w:spacing w:val="-9"/>
        </w:rPr>
        <w:t> </w:t>
      </w:r>
      <w:r>
        <w:rPr>
          <w:color w:val="006FC0"/>
        </w:rPr>
        <w:t>ly</w:t>
      </w:r>
      <w:r>
        <w:rPr>
          <w:color w:val="006FC0"/>
          <w:spacing w:val="-11"/>
        </w:rPr>
        <w:t> </w:t>
      </w:r>
      <w:r>
        <w:rPr>
          <w:color w:val="006FC0"/>
        </w:rPr>
        <w:t>hôn</w:t>
      </w:r>
      <w:r>
        <w:rPr>
          <w:color w:val="006FC0"/>
          <w:spacing w:val="-10"/>
        </w:rPr>
        <w:t> </w:t>
      </w:r>
      <w:r>
        <w:rPr>
          <w:color w:val="006FC0"/>
        </w:rPr>
        <w:t>của</w:t>
      </w:r>
      <w:r>
        <w:rPr>
          <w:color w:val="006FC0"/>
          <w:spacing w:val="-11"/>
        </w:rPr>
        <w:t> </w:t>
      </w:r>
      <w:r>
        <w:rPr>
          <w:color w:val="006FC0"/>
        </w:rPr>
        <w:t>chị Hoàng Thanh H.</w:t>
      </w:r>
    </w:p>
    <w:p>
      <w:pPr>
        <w:pStyle w:val="BodyText"/>
        <w:spacing w:before="2"/>
        <w:ind w:firstLine="719"/>
      </w:pPr>
      <w:r>
        <w:rPr>
          <w:color w:val="006FC0"/>
        </w:rPr>
        <w:t>Biên</w:t>
      </w:r>
      <w:r>
        <w:rPr>
          <w:color w:val="006FC0"/>
          <w:spacing w:val="-10"/>
        </w:rPr>
        <w:t> </w:t>
      </w:r>
      <w:r>
        <w:rPr>
          <w:color w:val="006FC0"/>
        </w:rPr>
        <w:t>bản</w:t>
      </w:r>
      <w:r>
        <w:rPr>
          <w:color w:val="006FC0"/>
          <w:spacing w:val="-10"/>
        </w:rPr>
        <w:t> </w:t>
      </w:r>
      <w:r>
        <w:rPr>
          <w:color w:val="006FC0"/>
        </w:rPr>
        <w:t>ghi</w:t>
      </w:r>
      <w:r>
        <w:rPr>
          <w:color w:val="006FC0"/>
          <w:spacing w:val="-10"/>
        </w:rPr>
        <w:t> </w:t>
      </w:r>
      <w:r>
        <w:rPr>
          <w:color w:val="006FC0"/>
        </w:rPr>
        <w:t>nhận</w:t>
      </w:r>
      <w:r>
        <w:rPr>
          <w:color w:val="006FC0"/>
          <w:spacing w:val="-10"/>
        </w:rPr>
        <w:t> </w:t>
      </w:r>
      <w:r>
        <w:rPr>
          <w:color w:val="006FC0"/>
        </w:rPr>
        <w:t>kết</w:t>
      </w:r>
      <w:r>
        <w:rPr>
          <w:color w:val="006FC0"/>
          <w:spacing w:val="-12"/>
        </w:rPr>
        <w:t> </w:t>
      </w:r>
      <w:r>
        <w:rPr>
          <w:color w:val="006FC0"/>
        </w:rPr>
        <w:t>quả</w:t>
      </w:r>
      <w:r>
        <w:rPr>
          <w:color w:val="006FC0"/>
          <w:spacing w:val="-11"/>
        </w:rPr>
        <w:t> </w:t>
      </w:r>
      <w:r>
        <w:rPr>
          <w:color w:val="006FC0"/>
        </w:rPr>
        <w:t>hòa</w:t>
      </w:r>
      <w:r>
        <w:rPr>
          <w:color w:val="006FC0"/>
          <w:spacing w:val="-13"/>
        </w:rPr>
        <w:t> </w:t>
      </w:r>
      <w:r>
        <w:rPr>
          <w:color w:val="006FC0"/>
        </w:rPr>
        <w:t>giải</w:t>
      </w:r>
      <w:r>
        <w:rPr>
          <w:color w:val="006FC0"/>
          <w:spacing w:val="-12"/>
        </w:rPr>
        <w:t> </w:t>
      </w:r>
      <w:r>
        <w:rPr>
          <w:color w:val="006FC0"/>
        </w:rPr>
        <w:t>ngày</w:t>
      </w:r>
      <w:r>
        <w:rPr>
          <w:color w:val="006FC0"/>
          <w:spacing w:val="-14"/>
        </w:rPr>
        <w:t> </w:t>
      </w:r>
      <w:r>
        <w:rPr>
          <w:color w:val="006FC0"/>
        </w:rPr>
        <w:t>06</w:t>
      </w:r>
      <w:r>
        <w:rPr>
          <w:color w:val="006FC0"/>
          <w:spacing w:val="-10"/>
        </w:rPr>
        <w:t> </w:t>
      </w:r>
      <w:r>
        <w:rPr>
          <w:color w:val="006FC0"/>
        </w:rPr>
        <w:t>tháng</w:t>
      </w:r>
      <w:r>
        <w:rPr>
          <w:color w:val="006FC0"/>
          <w:spacing w:val="-10"/>
        </w:rPr>
        <w:t> </w:t>
      </w:r>
      <w:r>
        <w:rPr>
          <w:color w:val="006FC0"/>
        </w:rPr>
        <w:t>01</w:t>
      </w:r>
      <w:r>
        <w:rPr>
          <w:color w:val="006FC0"/>
          <w:spacing w:val="-10"/>
        </w:rPr>
        <w:t> </w:t>
      </w:r>
      <w:r>
        <w:rPr>
          <w:color w:val="006FC0"/>
        </w:rPr>
        <w:t>năm</w:t>
      </w:r>
      <w:r>
        <w:rPr>
          <w:color w:val="006FC0"/>
          <w:spacing w:val="-16"/>
        </w:rPr>
        <w:t> </w:t>
      </w:r>
      <w:r>
        <w:rPr>
          <w:color w:val="006FC0"/>
        </w:rPr>
        <w:t>2023</w:t>
      </w:r>
      <w:r>
        <w:rPr>
          <w:color w:val="006FC0"/>
          <w:spacing w:val="-10"/>
        </w:rPr>
        <w:t> </w:t>
      </w:r>
      <w:r>
        <w:rPr>
          <w:color w:val="006FC0"/>
        </w:rPr>
        <w:t>về</w:t>
      </w:r>
      <w:r>
        <w:rPr>
          <w:color w:val="006FC0"/>
          <w:spacing w:val="-13"/>
        </w:rPr>
        <w:t> </w:t>
      </w:r>
      <w:r>
        <w:rPr>
          <w:color w:val="006FC0"/>
        </w:rPr>
        <w:t>thuận</w:t>
      </w:r>
      <w:r>
        <w:rPr>
          <w:color w:val="006FC0"/>
          <w:spacing w:val="-10"/>
        </w:rPr>
        <w:t> </w:t>
      </w:r>
      <w:r>
        <w:rPr>
          <w:color w:val="006FC0"/>
        </w:rPr>
        <w:t>tình</w:t>
      </w:r>
      <w:r>
        <w:rPr>
          <w:color w:val="006FC0"/>
          <w:spacing w:val="-10"/>
        </w:rPr>
        <w:t> </w:t>
      </w:r>
      <w:r>
        <w:rPr>
          <w:color w:val="006FC0"/>
        </w:rPr>
        <w:t>ly hôn</w:t>
      </w:r>
      <w:r>
        <w:rPr>
          <w:color w:val="006FC0"/>
          <w:spacing w:val="-1"/>
        </w:rPr>
        <w:t> </w:t>
      </w:r>
      <w:r>
        <w:rPr>
          <w:color w:val="006FC0"/>
        </w:rPr>
        <w:t>và sự</w:t>
      </w:r>
      <w:r>
        <w:rPr>
          <w:color w:val="006FC0"/>
          <w:spacing w:val="-1"/>
        </w:rPr>
        <w:t> </w:t>
      </w:r>
      <w:r>
        <w:rPr>
          <w:color w:val="006FC0"/>
        </w:rPr>
        <w:t>thỏa thuận</w:t>
      </w:r>
      <w:r>
        <w:rPr>
          <w:color w:val="006FC0"/>
          <w:spacing w:val="-1"/>
        </w:rPr>
        <w:t> </w:t>
      </w:r>
      <w:r>
        <w:rPr>
          <w:color w:val="006FC0"/>
        </w:rPr>
        <w:t>của các bên tham</w:t>
      </w:r>
      <w:r>
        <w:rPr>
          <w:color w:val="006FC0"/>
          <w:spacing w:val="-2"/>
        </w:rPr>
        <w:t> </w:t>
      </w:r>
      <w:r>
        <w:rPr>
          <w:color w:val="006FC0"/>
        </w:rPr>
        <w:t>gia hòa giải sau đây:</w:t>
      </w:r>
    </w:p>
    <w:p>
      <w:pPr>
        <w:pStyle w:val="BodyText"/>
        <w:spacing w:line="321" w:lineRule="exact"/>
        <w:ind w:left="874"/>
      </w:pPr>
      <w:r>
        <w:rPr>
          <w:color w:val="006FC0"/>
        </w:rPr>
        <w:t>+</w:t>
      </w:r>
      <w:r>
        <w:rPr>
          <w:color w:val="006FC0"/>
          <w:spacing w:val="-15"/>
        </w:rPr>
        <w:t> </w:t>
      </w:r>
      <w:r>
        <w:rPr>
          <w:color w:val="006FC0"/>
        </w:rPr>
        <w:t>Người</w:t>
      </w:r>
      <w:r>
        <w:rPr>
          <w:color w:val="006FC0"/>
          <w:spacing w:val="-12"/>
        </w:rPr>
        <w:t> </w:t>
      </w:r>
      <w:r>
        <w:rPr>
          <w:color w:val="006FC0"/>
        </w:rPr>
        <w:t>khởi</w:t>
      </w:r>
      <w:r>
        <w:rPr>
          <w:color w:val="006FC0"/>
          <w:spacing w:val="-13"/>
        </w:rPr>
        <w:t> </w:t>
      </w:r>
      <w:r>
        <w:rPr>
          <w:color w:val="006FC0"/>
        </w:rPr>
        <w:t>kiện</w:t>
      </w:r>
      <w:r>
        <w:rPr>
          <w:i/>
          <w:color w:val="006FC0"/>
        </w:rPr>
        <w:t>:</w:t>
      </w:r>
      <w:r>
        <w:rPr>
          <w:i/>
          <w:color w:val="006FC0"/>
          <w:spacing w:val="-14"/>
        </w:rPr>
        <w:t> </w:t>
      </w:r>
      <w:r>
        <w:rPr>
          <w:color w:val="006FC0"/>
        </w:rPr>
        <w:t>Chị</w:t>
      </w:r>
      <w:r>
        <w:rPr>
          <w:color w:val="006FC0"/>
          <w:spacing w:val="-13"/>
        </w:rPr>
        <w:t> </w:t>
      </w:r>
      <w:r>
        <w:rPr>
          <w:color w:val="006FC0"/>
        </w:rPr>
        <w:t>Hoàng</w:t>
      </w:r>
      <w:r>
        <w:rPr>
          <w:color w:val="006FC0"/>
          <w:spacing w:val="-13"/>
        </w:rPr>
        <w:t> </w:t>
      </w:r>
      <w:r>
        <w:rPr>
          <w:color w:val="006FC0"/>
        </w:rPr>
        <w:t>Thanh</w:t>
      </w:r>
      <w:r>
        <w:rPr>
          <w:color w:val="006FC0"/>
          <w:spacing w:val="-13"/>
        </w:rPr>
        <w:t> </w:t>
      </w:r>
      <w:r>
        <w:rPr>
          <w:color w:val="006FC0"/>
        </w:rPr>
        <w:t>H;</w:t>
      </w:r>
      <w:r>
        <w:rPr>
          <w:color w:val="006FC0"/>
          <w:spacing w:val="-12"/>
        </w:rPr>
        <w:t> </w:t>
      </w:r>
      <w:r>
        <w:rPr>
          <w:color w:val="006FC0"/>
        </w:rPr>
        <w:t>sinh</w:t>
      </w:r>
      <w:r>
        <w:rPr>
          <w:color w:val="006FC0"/>
          <w:spacing w:val="-13"/>
        </w:rPr>
        <w:t> </w:t>
      </w:r>
      <w:r>
        <w:rPr>
          <w:color w:val="006FC0"/>
        </w:rPr>
        <w:t>năm</w:t>
      </w:r>
      <w:r>
        <w:rPr>
          <w:color w:val="006FC0"/>
          <w:spacing w:val="-17"/>
        </w:rPr>
        <w:t> </w:t>
      </w:r>
      <w:r>
        <w:rPr>
          <w:color w:val="006FC0"/>
          <w:spacing w:val="-4"/>
        </w:rPr>
        <w:t>1993</w:t>
      </w:r>
    </w:p>
    <w:p>
      <w:pPr>
        <w:pStyle w:val="BodyText"/>
        <w:spacing w:before="16"/>
        <w:ind w:left="874"/>
      </w:pPr>
      <w:r>
        <w:rPr>
          <w:color w:val="006FC0"/>
        </w:rPr>
        <w:t>Trú</w:t>
      </w:r>
      <w:r>
        <w:rPr>
          <w:color w:val="006FC0"/>
          <w:spacing w:val="-15"/>
        </w:rPr>
        <w:t> </w:t>
      </w:r>
      <w:r>
        <w:rPr>
          <w:color w:val="006FC0"/>
        </w:rPr>
        <w:t>tại:</w:t>
      </w:r>
      <w:r>
        <w:rPr>
          <w:color w:val="006FC0"/>
          <w:spacing w:val="-11"/>
        </w:rPr>
        <w:t> </w:t>
      </w:r>
      <w:r>
        <w:rPr>
          <w:color w:val="006FC0"/>
        </w:rPr>
        <w:t>Tổ</w:t>
      </w:r>
      <w:r>
        <w:rPr>
          <w:color w:val="006FC0"/>
          <w:spacing w:val="-12"/>
        </w:rPr>
        <w:t> </w:t>
      </w:r>
      <w:r>
        <w:rPr>
          <w:color w:val="006FC0"/>
        </w:rPr>
        <w:t>dân</w:t>
      </w:r>
      <w:r>
        <w:rPr>
          <w:color w:val="006FC0"/>
          <w:spacing w:val="-14"/>
        </w:rPr>
        <w:t> </w:t>
      </w:r>
      <w:r>
        <w:rPr>
          <w:color w:val="006FC0"/>
        </w:rPr>
        <w:t>phố</w:t>
      </w:r>
      <w:r>
        <w:rPr>
          <w:color w:val="006FC0"/>
          <w:spacing w:val="-12"/>
        </w:rPr>
        <w:t> </w:t>
      </w:r>
      <w:r>
        <w:rPr>
          <w:color w:val="006FC0"/>
        </w:rPr>
        <w:t>Hồng</w:t>
      </w:r>
      <w:r>
        <w:rPr>
          <w:color w:val="006FC0"/>
          <w:spacing w:val="-12"/>
        </w:rPr>
        <w:t> </w:t>
      </w:r>
      <w:r>
        <w:rPr>
          <w:color w:val="006FC0"/>
        </w:rPr>
        <w:t>Sơn,</w:t>
      </w:r>
      <w:r>
        <w:rPr>
          <w:color w:val="006FC0"/>
          <w:spacing w:val="-13"/>
        </w:rPr>
        <w:t> </w:t>
      </w:r>
      <w:r>
        <w:rPr>
          <w:color w:val="006FC0"/>
        </w:rPr>
        <w:t>phường</w:t>
      </w:r>
      <w:r>
        <w:rPr>
          <w:color w:val="006FC0"/>
          <w:spacing w:val="-12"/>
        </w:rPr>
        <w:t> </w:t>
      </w:r>
      <w:r>
        <w:rPr>
          <w:color w:val="006FC0"/>
        </w:rPr>
        <w:t>Kỳ</w:t>
      </w:r>
      <w:r>
        <w:rPr>
          <w:color w:val="006FC0"/>
          <w:spacing w:val="-11"/>
        </w:rPr>
        <w:t> </w:t>
      </w:r>
      <w:r>
        <w:rPr>
          <w:color w:val="006FC0"/>
        </w:rPr>
        <w:t>Phương,</w:t>
      </w:r>
      <w:r>
        <w:rPr>
          <w:color w:val="006FC0"/>
          <w:spacing w:val="-13"/>
        </w:rPr>
        <w:t> </w:t>
      </w:r>
      <w:r>
        <w:rPr>
          <w:color w:val="006FC0"/>
        </w:rPr>
        <w:t>thị</w:t>
      </w:r>
      <w:r>
        <w:rPr>
          <w:color w:val="006FC0"/>
          <w:spacing w:val="-12"/>
        </w:rPr>
        <w:t> </w:t>
      </w:r>
      <w:r>
        <w:rPr>
          <w:color w:val="006FC0"/>
        </w:rPr>
        <w:t>xã</w:t>
      </w:r>
      <w:r>
        <w:rPr>
          <w:color w:val="006FC0"/>
          <w:spacing w:val="-13"/>
        </w:rPr>
        <w:t> </w:t>
      </w:r>
      <w:r>
        <w:rPr>
          <w:color w:val="006FC0"/>
        </w:rPr>
        <w:t>Kỳ</w:t>
      </w:r>
      <w:r>
        <w:rPr>
          <w:color w:val="006FC0"/>
          <w:spacing w:val="-13"/>
        </w:rPr>
        <w:t> </w:t>
      </w:r>
      <w:r>
        <w:rPr>
          <w:color w:val="006FC0"/>
        </w:rPr>
        <w:t>Anh,</w:t>
      </w:r>
      <w:r>
        <w:rPr>
          <w:color w:val="006FC0"/>
          <w:spacing w:val="-13"/>
        </w:rPr>
        <w:t> </w:t>
      </w:r>
      <w:r>
        <w:rPr>
          <w:color w:val="006FC0"/>
        </w:rPr>
        <w:t>tỉnh</w:t>
      </w:r>
      <w:r>
        <w:rPr>
          <w:color w:val="006FC0"/>
          <w:spacing w:val="-12"/>
        </w:rPr>
        <w:t> </w:t>
      </w:r>
      <w:r>
        <w:rPr>
          <w:color w:val="006FC0"/>
        </w:rPr>
        <w:t>Hà</w:t>
      </w:r>
      <w:r>
        <w:rPr>
          <w:color w:val="006FC0"/>
          <w:spacing w:val="-13"/>
        </w:rPr>
        <w:t> </w:t>
      </w:r>
      <w:r>
        <w:rPr>
          <w:color w:val="006FC0"/>
          <w:spacing w:val="-2"/>
        </w:rPr>
        <w:t>Tĩnh.</w:t>
      </w:r>
    </w:p>
    <w:p>
      <w:pPr>
        <w:pStyle w:val="BodyText"/>
        <w:spacing w:before="19"/>
        <w:ind w:left="874"/>
      </w:pPr>
      <w:r>
        <w:rPr>
          <w:color w:val="006FC0"/>
        </w:rPr>
        <w:t>+</w:t>
      </w:r>
      <w:r>
        <w:rPr>
          <w:color w:val="006FC0"/>
          <w:spacing w:val="-14"/>
        </w:rPr>
        <w:t> </w:t>
      </w:r>
      <w:r>
        <w:rPr>
          <w:color w:val="006FC0"/>
        </w:rPr>
        <w:t>Người</w:t>
      </w:r>
      <w:r>
        <w:rPr>
          <w:color w:val="006FC0"/>
          <w:spacing w:val="-11"/>
        </w:rPr>
        <w:t> </w:t>
      </w:r>
      <w:r>
        <w:rPr>
          <w:color w:val="006FC0"/>
        </w:rPr>
        <w:t>bị</w:t>
      </w:r>
      <w:r>
        <w:rPr>
          <w:color w:val="006FC0"/>
          <w:spacing w:val="-12"/>
        </w:rPr>
        <w:t> </w:t>
      </w:r>
      <w:r>
        <w:rPr>
          <w:color w:val="006FC0"/>
        </w:rPr>
        <w:t>kiện</w:t>
      </w:r>
      <w:r>
        <w:rPr>
          <w:i/>
          <w:color w:val="006FC0"/>
        </w:rPr>
        <w:t>:</w:t>
      </w:r>
      <w:r>
        <w:rPr>
          <w:i/>
          <w:color w:val="006FC0"/>
          <w:spacing w:val="-13"/>
        </w:rPr>
        <w:t> </w:t>
      </w:r>
      <w:r>
        <w:rPr>
          <w:color w:val="006FC0"/>
        </w:rPr>
        <w:t>Anh</w:t>
      </w:r>
      <w:r>
        <w:rPr>
          <w:color w:val="006FC0"/>
          <w:spacing w:val="-14"/>
        </w:rPr>
        <w:t> </w:t>
      </w:r>
      <w:r>
        <w:rPr>
          <w:color w:val="006FC0"/>
        </w:rPr>
        <w:t>Nguyễn</w:t>
      </w:r>
      <w:r>
        <w:rPr>
          <w:color w:val="006FC0"/>
          <w:spacing w:val="-13"/>
        </w:rPr>
        <w:t> </w:t>
      </w:r>
      <w:r>
        <w:rPr>
          <w:color w:val="006FC0"/>
        </w:rPr>
        <w:t>Xuân</w:t>
      </w:r>
      <w:r>
        <w:rPr>
          <w:color w:val="006FC0"/>
          <w:spacing w:val="-12"/>
        </w:rPr>
        <w:t> </w:t>
      </w:r>
      <w:r>
        <w:rPr>
          <w:color w:val="006FC0"/>
        </w:rPr>
        <w:t>Kh;</w:t>
      </w:r>
      <w:r>
        <w:rPr>
          <w:color w:val="006FC0"/>
          <w:spacing w:val="-12"/>
        </w:rPr>
        <w:t> </w:t>
      </w:r>
      <w:r>
        <w:rPr>
          <w:color w:val="006FC0"/>
        </w:rPr>
        <w:t>sinh</w:t>
      </w:r>
      <w:r>
        <w:rPr>
          <w:color w:val="006FC0"/>
          <w:spacing w:val="-12"/>
        </w:rPr>
        <w:t> </w:t>
      </w:r>
      <w:r>
        <w:rPr>
          <w:color w:val="006FC0"/>
        </w:rPr>
        <w:t>năm</w:t>
      </w:r>
      <w:r>
        <w:rPr>
          <w:color w:val="006FC0"/>
          <w:spacing w:val="-17"/>
        </w:rPr>
        <w:t> </w:t>
      </w:r>
      <w:r>
        <w:rPr>
          <w:color w:val="006FC0"/>
          <w:spacing w:val="-4"/>
        </w:rPr>
        <w:t>1991</w:t>
      </w:r>
    </w:p>
    <w:p>
      <w:pPr>
        <w:pStyle w:val="BodyText"/>
        <w:spacing w:before="17"/>
        <w:ind w:left="874"/>
      </w:pPr>
      <w:r>
        <w:rPr>
          <w:color w:val="006FC0"/>
        </w:rPr>
        <w:t>Trú</w:t>
      </w:r>
      <w:r>
        <w:rPr>
          <w:color w:val="006FC0"/>
          <w:spacing w:val="-15"/>
        </w:rPr>
        <w:t> </w:t>
      </w:r>
      <w:r>
        <w:rPr>
          <w:color w:val="006FC0"/>
        </w:rPr>
        <w:t>tại:</w:t>
      </w:r>
      <w:r>
        <w:rPr>
          <w:color w:val="006FC0"/>
          <w:spacing w:val="-13"/>
        </w:rPr>
        <w:t> </w:t>
      </w:r>
      <w:r>
        <w:rPr>
          <w:color w:val="006FC0"/>
        </w:rPr>
        <w:t>Thôn</w:t>
      </w:r>
      <w:r>
        <w:rPr>
          <w:color w:val="006FC0"/>
          <w:spacing w:val="-13"/>
        </w:rPr>
        <w:t> </w:t>
      </w:r>
      <w:r>
        <w:rPr>
          <w:color w:val="006FC0"/>
        </w:rPr>
        <w:t>Hương</w:t>
      </w:r>
      <w:r>
        <w:rPr>
          <w:color w:val="006FC0"/>
          <w:spacing w:val="-12"/>
        </w:rPr>
        <w:t> </w:t>
      </w:r>
      <w:r>
        <w:rPr>
          <w:color w:val="006FC0"/>
        </w:rPr>
        <w:t>Sơn,</w:t>
      </w:r>
      <w:r>
        <w:rPr>
          <w:color w:val="006FC0"/>
          <w:spacing w:val="-14"/>
        </w:rPr>
        <w:t> </w:t>
      </w:r>
      <w:r>
        <w:rPr>
          <w:color w:val="006FC0"/>
        </w:rPr>
        <w:t>xã</w:t>
      </w:r>
      <w:r>
        <w:rPr>
          <w:color w:val="006FC0"/>
          <w:spacing w:val="-13"/>
        </w:rPr>
        <w:t> </w:t>
      </w:r>
      <w:r>
        <w:rPr>
          <w:color w:val="006FC0"/>
        </w:rPr>
        <w:t>Cẩm</w:t>
      </w:r>
      <w:r>
        <w:rPr>
          <w:color w:val="006FC0"/>
          <w:spacing w:val="-17"/>
        </w:rPr>
        <w:t> </w:t>
      </w:r>
      <w:r>
        <w:rPr>
          <w:color w:val="006FC0"/>
        </w:rPr>
        <w:t>Sơn,</w:t>
      </w:r>
      <w:r>
        <w:rPr>
          <w:color w:val="006FC0"/>
          <w:spacing w:val="-13"/>
        </w:rPr>
        <w:t> </w:t>
      </w:r>
      <w:r>
        <w:rPr>
          <w:color w:val="006FC0"/>
        </w:rPr>
        <w:t>huyện</w:t>
      </w:r>
      <w:r>
        <w:rPr>
          <w:color w:val="006FC0"/>
          <w:spacing w:val="-13"/>
        </w:rPr>
        <w:t> </w:t>
      </w:r>
      <w:r>
        <w:rPr>
          <w:color w:val="006FC0"/>
        </w:rPr>
        <w:t>Cẩm</w:t>
      </w:r>
      <w:r>
        <w:rPr>
          <w:color w:val="006FC0"/>
          <w:spacing w:val="-13"/>
        </w:rPr>
        <w:t> </w:t>
      </w:r>
      <w:r>
        <w:rPr>
          <w:color w:val="006FC0"/>
        </w:rPr>
        <w:t>Xuyên,</w:t>
      </w:r>
      <w:r>
        <w:rPr>
          <w:color w:val="006FC0"/>
          <w:spacing w:val="-13"/>
        </w:rPr>
        <w:t> </w:t>
      </w:r>
      <w:r>
        <w:rPr>
          <w:color w:val="006FC0"/>
        </w:rPr>
        <w:t>tỉnh</w:t>
      </w:r>
      <w:r>
        <w:rPr>
          <w:color w:val="006FC0"/>
          <w:spacing w:val="-13"/>
        </w:rPr>
        <w:t> </w:t>
      </w:r>
      <w:r>
        <w:rPr>
          <w:color w:val="006FC0"/>
        </w:rPr>
        <w:t>Hà</w:t>
      </w:r>
      <w:r>
        <w:rPr>
          <w:color w:val="006FC0"/>
          <w:spacing w:val="-13"/>
        </w:rPr>
        <w:t> </w:t>
      </w:r>
      <w:r>
        <w:rPr>
          <w:color w:val="006FC0"/>
          <w:spacing w:val="-2"/>
        </w:rPr>
        <w:t>Tĩnh.</w:t>
      </w:r>
    </w:p>
    <w:p>
      <w:pPr>
        <w:pStyle w:val="BodyText"/>
        <w:spacing w:line="254" w:lineRule="auto" w:before="19"/>
        <w:ind w:firstLine="719"/>
      </w:pPr>
      <w:r>
        <w:rPr>
          <w:color w:val="006FC0"/>
        </w:rPr>
        <w:t>-</w:t>
      </w:r>
      <w:r>
        <w:rPr>
          <w:color w:val="006FC0"/>
          <w:spacing w:val="37"/>
        </w:rPr>
        <w:t> </w:t>
      </w:r>
      <w:r>
        <w:rPr>
          <w:color w:val="006FC0"/>
        </w:rPr>
        <w:t>Các</w:t>
      </w:r>
      <w:r>
        <w:rPr>
          <w:color w:val="006FC0"/>
          <w:spacing w:val="37"/>
        </w:rPr>
        <w:t> </w:t>
      </w:r>
      <w:r>
        <w:rPr>
          <w:color w:val="006FC0"/>
        </w:rPr>
        <w:t>tài</w:t>
      </w:r>
      <w:r>
        <w:rPr>
          <w:color w:val="006FC0"/>
          <w:spacing w:val="38"/>
        </w:rPr>
        <w:t> </w:t>
      </w:r>
      <w:r>
        <w:rPr>
          <w:color w:val="006FC0"/>
        </w:rPr>
        <w:t>liệu</w:t>
      </w:r>
      <w:r>
        <w:rPr>
          <w:color w:val="006FC0"/>
          <w:spacing w:val="36"/>
        </w:rPr>
        <w:t> </w:t>
      </w:r>
      <w:r>
        <w:rPr>
          <w:color w:val="006FC0"/>
        </w:rPr>
        <w:t>kèm</w:t>
      </w:r>
      <w:r>
        <w:rPr>
          <w:color w:val="006FC0"/>
          <w:spacing w:val="32"/>
        </w:rPr>
        <w:t> </w:t>
      </w:r>
      <w:r>
        <w:rPr>
          <w:color w:val="006FC0"/>
        </w:rPr>
        <w:t>theo</w:t>
      </w:r>
      <w:r>
        <w:rPr>
          <w:color w:val="006FC0"/>
          <w:spacing w:val="36"/>
        </w:rPr>
        <w:t> </w:t>
      </w:r>
      <w:r>
        <w:rPr>
          <w:color w:val="006FC0"/>
        </w:rPr>
        <w:t>biên</w:t>
      </w:r>
      <w:r>
        <w:rPr>
          <w:color w:val="006FC0"/>
          <w:spacing w:val="36"/>
        </w:rPr>
        <w:t> </w:t>
      </w:r>
      <w:r>
        <w:rPr>
          <w:color w:val="006FC0"/>
        </w:rPr>
        <w:t>bản</w:t>
      </w:r>
      <w:r>
        <w:rPr>
          <w:color w:val="006FC0"/>
          <w:spacing w:val="38"/>
        </w:rPr>
        <w:t> </w:t>
      </w:r>
      <w:r>
        <w:rPr>
          <w:color w:val="006FC0"/>
        </w:rPr>
        <w:t>ghi</w:t>
      </w:r>
      <w:r>
        <w:rPr>
          <w:color w:val="006FC0"/>
          <w:spacing w:val="38"/>
        </w:rPr>
        <w:t> </w:t>
      </w:r>
      <w:r>
        <w:rPr>
          <w:color w:val="006FC0"/>
        </w:rPr>
        <w:t>nhận</w:t>
      </w:r>
      <w:r>
        <w:rPr>
          <w:color w:val="006FC0"/>
          <w:spacing w:val="38"/>
        </w:rPr>
        <w:t> </w:t>
      </w:r>
      <w:r>
        <w:rPr>
          <w:color w:val="006FC0"/>
        </w:rPr>
        <w:t>kết</w:t>
      </w:r>
      <w:r>
        <w:rPr>
          <w:color w:val="006FC0"/>
          <w:spacing w:val="36"/>
        </w:rPr>
        <w:t> </w:t>
      </w:r>
      <w:r>
        <w:rPr>
          <w:color w:val="006FC0"/>
        </w:rPr>
        <w:t>quả</w:t>
      </w:r>
      <w:r>
        <w:rPr>
          <w:color w:val="006FC0"/>
          <w:spacing w:val="35"/>
        </w:rPr>
        <w:t> </w:t>
      </w:r>
      <w:r>
        <w:rPr>
          <w:color w:val="006FC0"/>
        </w:rPr>
        <w:t>hòa</w:t>
      </w:r>
      <w:r>
        <w:rPr>
          <w:color w:val="006FC0"/>
          <w:spacing w:val="35"/>
        </w:rPr>
        <w:t> </w:t>
      </w:r>
      <w:r>
        <w:rPr>
          <w:color w:val="006FC0"/>
        </w:rPr>
        <w:t>giải</w:t>
      </w:r>
      <w:r>
        <w:rPr>
          <w:color w:val="006FC0"/>
          <w:spacing w:val="36"/>
        </w:rPr>
        <w:t> </w:t>
      </w:r>
      <w:r>
        <w:rPr>
          <w:color w:val="006FC0"/>
        </w:rPr>
        <w:t>do</w:t>
      </w:r>
      <w:r>
        <w:rPr>
          <w:color w:val="006FC0"/>
          <w:spacing w:val="38"/>
        </w:rPr>
        <w:t> </w:t>
      </w:r>
      <w:r>
        <w:rPr>
          <w:color w:val="006FC0"/>
        </w:rPr>
        <w:t>hòa</w:t>
      </w:r>
      <w:r>
        <w:rPr>
          <w:color w:val="006FC0"/>
          <w:spacing w:val="37"/>
        </w:rPr>
        <w:t> </w:t>
      </w:r>
      <w:r>
        <w:rPr>
          <w:color w:val="006FC0"/>
        </w:rPr>
        <w:t>giải</w:t>
      </w:r>
      <w:r>
        <w:rPr>
          <w:color w:val="006FC0"/>
          <w:spacing w:val="36"/>
        </w:rPr>
        <w:t> </w:t>
      </w:r>
      <w:r>
        <w:rPr>
          <w:color w:val="006FC0"/>
        </w:rPr>
        <w:t>viên chuyển sang tòa án;</w:t>
      </w:r>
    </w:p>
    <w:p>
      <w:pPr>
        <w:pStyle w:val="Heading1"/>
        <w:spacing w:line="319" w:lineRule="exact"/>
        <w:ind w:left="3657"/>
        <w:jc w:val="left"/>
      </w:pPr>
      <w:r>
        <w:rPr>
          <w:color w:val="006FC0"/>
        </w:rPr>
        <w:t>NHẬN</w:t>
      </w:r>
      <w:r>
        <w:rPr>
          <w:color w:val="006FC0"/>
          <w:spacing w:val="-17"/>
        </w:rPr>
        <w:t> </w:t>
      </w:r>
      <w:r>
        <w:rPr>
          <w:color w:val="006FC0"/>
        </w:rPr>
        <w:t>ĐỊNH</w:t>
      </w:r>
      <w:r>
        <w:rPr>
          <w:color w:val="006FC0"/>
          <w:spacing w:val="-12"/>
        </w:rPr>
        <w:t> </w:t>
      </w:r>
      <w:r>
        <w:rPr>
          <w:color w:val="006FC0"/>
        </w:rPr>
        <w:t>CỦA</w:t>
      </w:r>
      <w:r>
        <w:rPr>
          <w:color w:val="006FC0"/>
          <w:spacing w:val="-11"/>
        </w:rPr>
        <w:t> </w:t>
      </w:r>
      <w:r>
        <w:rPr>
          <w:color w:val="006FC0"/>
        </w:rPr>
        <w:t>TÒA</w:t>
      </w:r>
      <w:r>
        <w:rPr>
          <w:color w:val="006FC0"/>
          <w:spacing w:val="-15"/>
        </w:rPr>
        <w:t> </w:t>
      </w:r>
      <w:r>
        <w:rPr>
          <w:color w:val="006FC0"/>
          <w:spacing w:val="-5"/>
        </w:rPr>
        <w:t>ÁN</w:t>
      </w:r>
    </w:p>
    <w:p>
      <w:pPr>
        <w:pStyle w:val="BodyText"/>
        <w:spacing w:before="2"/>
        <w:ind w:right="118" w:firstLine="746"/>
        <w:jc w:val="both"/>
      </w:pPr>
      <w:r>
        <w:rPr>
          <w:color w:val="006FC0"/>
        </w:rPr>
        <w:t>Việc thuận tình ly hôn và sự thỏa thuận của các bên tham gia hòa giải được ghi trong biên bản ghi nhận kết quả hòa giải ngày 06 tháng 01 năm 2023 có đủ các điều kiện</w:t>
      </w:r>
      <w:r>
        <w:rPr>
          <w:color w:val="006FC0"/>
          <w:spacing w:val="-2"/>
        </w:rPr>
        <w:t> </w:t>
      </w:r>
      <w:r>
        <w:rPr>
          <w:color w:val="006FC0"/>
        </w:rPr>
        <w:t>quy</w:t>
      </w:r>
      <w:r>
        <w:rPr>
          <w:color w:val="006FC0"/>
          <w:spacing w:val="-4"/>
        </w:rPr>
        <w:t> </w:t>
      </w:r>
      <w:r>
        <w:rPr>
          <w:color w:val="006FC0"/>
        </w:rPr>
        <w:t>định tại Điều 33 của</w:t>
      </w:r>
      <w:r>
        <w:rPr>
          <w:color w:val="006FC0"/>
          <w:spacing w:val="-1"/>
        </w:rPr>
        <w:t> </w:t>
      </w:r>
      <w:r>
        <w:rPr>
          <w:color w:val="006FC0"/>
        </w:rPr>
        <w:t>luật</w:t>
      </w:r>
      <w:r>
        <w:rPr>
          <w:color w:val="006FC0"/>
          <w:spacing w:val="-2"/>
        </w:rPr>
        <w:t> </w:t>
      </w:r>
      <w:r>
        <w:rPr>
          <w:color w:val="006FC0"/>
        </w:rPr>
        <w:t>hòa</w:t>
      </w:r>
      <w:r>
        <w:rPr>
          <w:color w:val="006FC0"/>
          <w:spacing w:val="-1"/>
        </w:rPr>
        <w:t> </w:t>
      </w:r>
      <w:r>
        <w:rPr>
          <w:color w:val="006FC0"/>
        </w:rPr>
        <w:t>giải,</w:t>
      </w:r>
      <w:r>
        <w:rPr>
          <w:color w:val="006FC0"/>
          <w:spacing w:val="-4"/>
        </w:rPr>
        <w:t> </w:t>
      </w:r>
      <w:r>
        <w:rPr>
          <w:color w:val="006FC0"/>
        </w:rPr>
        <w:t>đối thoại tại Tòa</w:t>
      </w:r>
      <w:r>
        <w:rPr>
          <w:color w:val="006FC0"/>
          <w:spacing w:val="-1"/>
        </w:rPr>
        <w:t> </w:t>
      </w:r>
      <w:r>
        <w:rPr>
          <w:color w:val="006FC0"/>
        </w:rPr>
        <w:t>án.</w:t>
      </w:r>
    </w:p>
    <w:p>
      <w:pPr>
        <w:pStyle w:val="BodyText"/>
        <w:spacing w:before="5"/>
        <w:ind w:left="0"/>
      </w:pPr>
    </w:p>
    <w:p>
      <w:pPr>
        <w:pStyle w:val="Heading1"/>
        <w:spacing w:line="320" w:lineRule="exact"/>
        <w:ind w:right="4064"/>
      </w:pPr>
      <w:r>
        <w:rPr>
          <w:color w:val="006FC0"/>
        </w:rPr>
        <w:t>QUYẾT</w:t>
      </w:r>
      <w:r>
        <w:rPr>
          <w:color w:val="006FC0"/>
          <w:spacing w:val="-17"/>
        </w:rPr>
        <w:t> </w:t>
      </w:r>
      <w:r>
        <w:rPr>
          <w:color w:val="006FC0"/>
          <w:spacing w:val="-4"/>
        </w:rPr>
        <w:t>ĐỊNH</w:t>
      </w:r>
    </w:p>
    <w:p>
      <w:pPr>
        <w:pStyle w:val="ListParagraph"/>
        <w:numPr>
          <w:ilvl w:val="0"/>
          <w:numId w:val="1"/>
        </w:numPr>
        <w:tabs>
          <w:tab w:pos="1148" w:val="left" w:leader="none"/>
        </w:tabs>
        <w:spacing w:line="240" w:lineRule="auto" w:before="0" w:after="0"/>
        <w:ind w:left="154" w:right="119" w:firstLine="698"/>
        <w:jc w:val="both"/>
        <w:rPr>
          <w:color w:val="006FC0"/>
          <w:sz w:val="28"/>
        </w:rPr>
      </w:pPr>
      <w:r>
        <w:rPr>
          <w:color w:val="006FC0"/>
          <w:sz w:val="28"/>
        </w:rPr>
        <w:t>Công nhận thuận tình ly hôn và sự thỏa thuận của các bên tham gia hòa giải được ghi trong biên bản ghi nhận kết quả hòa giải ngày 06 tháng 01 năm 2023 cụ thể như sau:</w:t>
      </w:r>
    </w:p>
    <w:p>
      <w:pPr>
        <w:pStyle w:val="ListParagraph"/>
        <w:numPr>
          <w:ilvl w:val="0"/>
          <w:numId w:val="2"/>
        </w:numPr>
        <w:tabs>
          <w:tab w:pos="935" w:val="left" w:leader="none"/>
        </w:tabs>
        <w:spacing w:line="240" w:lineRule="auto" w:before="0" w:after="0"/>
        <w:ind w:left="154" w:right="114" w:firstLine="609"/>
        <w:jc w:val="both"/>
        <w:rPr>
          <w:sz w:val="28"/>
        </w:rPr>
      </w:pPr>
      <w:r>
        <w:rPr>
          <w:color w:val="006FC0"/>
          <w:sz w:val="28"/>
        </w:rPr>
        <w:t>Về quan</w:t>
      </w:r>
      <w:r>
        <w:rPr>
          <w:color w:val="006FC0"/>
          <w:spacing w:val="-1"/>
          <w:sz w:val="28"/>
        </w:rPr>
        <w:t> </w:t>
      </w:r>
      <w:r>
        <w:rPr>
          <w:color w:val="006FC0"/>
          <w:sz w:val="28"/>
        </w:rPr>
        <w:t>hệ</w:t>
      </w:r>
      <w:r>
        <w:rPr>
          <w:color w:val="006FC0"/>
          <w:spacing w:val="-2"/>
          <w:sz w:val="28"/>
        </w:rPr>
        <w:t> </w:t>
      </w:r>
      <w:r>
        <w:rPr>
          <w:color w:val="006FC0"/>
          <w:sz w:val="28"/>
        </w:rPr>
        <w:t>hôn</w:t>
      </w:r>
      <w:r>
        <w:rPr>
          <w:color w:val="006FC0"/>
          <w:spacing w:val="-1"/>
          <w:sz w:val="28"/>
        </w:rPr>
        <w:t> </w:t>
      </w:r>
      <w:r>
        <w:rPr>
          <w:color w:val="006FC0"/>
          <w:sz w:val="28"/>
        </w:rPr>
        <w:t>nhân:</w:t>
      </w:r>
      <w:r>
        <w:rPr>
          <w:color w:val="006FC0"/>
          <w:spacing w:val="-1"/>
          <w:sz w:val="28"/>
        </w:rPr>
        <w:t> </w:t>
      </w:r>
      <w:r>
        <w:rPr>
          <w:color w:val="006FC0"/>
          <w:sz w:val="28"/>
        </w:rPr>
        <w:t>Công</w:t>
      </w:r>
      <w:r>
        <w:rPr>
          <w:color w:val="006FC0"/>
          <w:spacing w:val="-1"/>
          <w:sz w:val="28"/>
        </w:rPr>
        <w:t> </w:t>
      </w:r>
      <w:r>
        <w:rPr>
          <w:color w:val="006FC0"/>
          <w:sz w:val="28"/>
        </w:rPr>
        <w:t>nhận</w:t>
      </w:r>
      <w:r>
        <w:rPr>
          <w:color w:val="006FC0"/>
          <w:spacing w:val="-1"/>
          <w:sz w:val="28"/>
        </w:rPr>
        <w:t> </w:t>
      </w:r>
      <w:r>
        <w:rPr>
          <w:color w:val="006FC0"/>
          <w:sz w:val="28"/>
        </w:rPr>
        <w:t>sự</w:t>
      </w:r>
      <w:r>
        <w:rPr>
          <w:color w:val="006FC0"/>
          <w:spacing w:val="-3"/>
          <w:sz w:val="28"/>
        </w:rPr>
        <w:t> </w:t>
      </w:r>
      <w:r>
        <w:rPr>
          <w:color w:val="006FC0"/>
          <w:sz w:val="28"/>
        </w:rPr>
        <w:t>thuận</w:t>
      </w:r>
      <w:r>
        <w:rPr>
          <w:color w:val="006FC0"/>
          <w:spacing w:val="-1"/>
          <w:sz w:val="28"/>
        </w:rPr>
        <w:t> </w:t>
      </w:r>
      <w:r>
        <w:rPr>
          <w:color w:val="006FC0"/>
          <w:sz w:val="28"/>
        </w:rPr>
        <w:t>tình</w:t>
      </w:r>
      <w:r>
        <w:rPr>
          <w:color w:val="006FC0"/>
          <w:spacing w:val="-1"/>
          <w:sz w:val="28"/>
        </w:rPr>
        <w:t> </w:t>
      </w:r>
      <w:r>
        <w:rPr>
          <w:color w:val="006FC0"/>
          <w:sz w:val="28"/>
        </w:rPr>
        <w:t>ly</w:t>
      </w:r>
      <w:r>
        <w:rPr>
          <w:color w:val="006FC0"/>
          <w:spacing w:val="-3"/>
          <w:sz w:val="28"/>
        </w:rPr>
        <w:t> </w:t>
      </w:r>
      <w:r>
        <w:rPr>
          <w:color w:val="006FC0"/>
          <w:sz w:val="28"/>
        </w:rPr>
        <w:t>hôn</w:t>
      </w:r>
      <w:r>
        <w:rPr>
          <w:color w:val="006FC0"/>
          <w:spacing w:val="-1"/>
          <w:sz w:val="28"/>
        </w:rPr>
        <w:t> </w:t>
      </w:r>
      <w:r>
        <w:rPr>
          <w:color w:val="006FC0"/>
          <w:sz w:val="28"/>
        </w:rPr>
        <w:t>giữa</w:t>
      </w:r>
      <w:r>
        <w:rPr>
          <w:color w:val="006FC0"/>
          <w:spacing w:val="-2"/>
          <w:sz w:val="28"/>
        </w:rPr>
        <w:t> </w:t>
      </w:r>
      <w:r>
        <w:rPr>
          <w:color w:val="006FC0"/>
          <w:sz w:val="28"/>
        </w:rPr>
        <w:t>chị Hoàng</w:t>
      </w:r>
      <w:r>
        <w:rPr>
          <w:color w:val="006FC0"/>
          <w:spacing w:val="-1"/>
          <w:sz w:val="28"/>
        </w:rPr>
        <w:t> </w:t>
      </w:r>
      <w:r>
        <w:rPr>
          <w:color w:val="006FC0"/>
          <w:sz w:val="28"/>
        </w:rPr>
        <w:t>Thanh</w:t>
      </w:r>
      <w:r>
        <w:rPr>
          <w:color w:val="006FC0"/>
          <w:spacing w:val="-1"/>
          <w:sz w:val="28"/>
        </w:rPr>
        <w:t> </w:t>
      </w:r>
      <w:r>
        <w:rPr>
          <w:color w:val="006FC0"/>
          <w:sz w:val="28"/>
        </w:rPr>
        <w:t>H và anh Nguyễn Xuân Kh.</w:t>
      </w:r>
    </w:p>
    <w:p>
      <w:pPr>
        <w:pStyle w:val="ListParagraph"/>
        <w:numPr>
          <w:ilvl w:val="0"/>
          <w:numId w:val="2"/>
        </w:numPr>
        <w:tabs>
          <w:tab w:pos="945" w:val="left" w:leader="none"/>
        </w:tabs>
        <w:spacing w:line="240" w:lineRule="auto" w:before="0" w:after="0"/>
        <w:ind w:left="154" w:right="117" w:firstLine="609"/>
        <w:jc w:val="both"/>
        <w:rPr>
          <w:sz w:val="28"/>
        </w:rPr>
      </w:pPr>
      <w:r>
        <w:rPr>
          <w:color w:val="006FC0"/>
          <w:sz w:val="28"/>
        </w:rPr>
        <w:t>Về con chung: Chị Hoàng Thanh H và anh Nguyễn Xuân Kh có 01 con chung các bên thống nhất:</w:t>
      </w:r>
    </w:p>
    <w:p>
      <w:pPr>
        <w:pStyle w:val="BodyText"/>
        <w:ind w:right="117" w:firstLine="609"/>
        <w:jc w:val="both"/>
      </w:pPr>
      <w:r>
        <w:rPr>
          <w:color w:val="006FC0"/>
        </w:rPr>
        <w:t>Giao</w:t>
      </w:r>
      <w:r>
        <w:rPr>
          <w:color w:val="006FC0"/>
          <w:spacing w:val="-11"/>
        </w:rPr>
        <w:t> </w:t>
      </w:r>
      <w:r>
        <w:rPr>
          <w:color w:val="006FC0"/>
        </w:rPr>
        <w:t>con</w:t>
      </w:r>
      <w:r>
        <w:rPr>
          <w:color w:val="006FC0"/>
          <w:spacing w:val="-11"/>
        </w:rPr>
        <w:t> </w:t>
      </w:r>
      <w:r>
        <w:rPr>
          <w:color w:val="006FC0"/>
        </w:rPr>
        <w:t>Nguyễn</w:t>
      </w:r>
      <w:r>
        <w:rPr>
          <w:color w:val="006FC0"/>
          <w:spacing w:val="-11"/>
        </w:rPr>
        <w:t> </w:t>
      </w:r>
      <w:r>
        <w:rPr>
          <w:color w:val="006FC0"/>
        </w:rPr>
        <w:t>Hoàng</w:t>
      </w:r>
      <w:r>
        <w:rPr>
          <w:color w:val="006FC0"/>
          <w:spacing w:val="-11"/>
        </w:rPr>
        <w:t> </w:t>
      </w:r>
      <w:r>
        <w:rPr>
          <w:color w:val="006FC0"/>
        </w:rPr>
        <w:t>Xuân</w:t>
      </w:r>
      <w:r>
        <w:rPr>
          <w:color w:val="006FC0"/>
          <w:spacing w:val="-11"/>
        </w:rPr>
        <w:t> </w:t>
      </w:r>
      <w:r>
        <w:rPr>
          <w:color w:val="006FC0"/>
        </w:rPr>
        <w:t>Khoa,</w:t>
      </w:r>
      <w:r>
        <w:rPr>
          <w:color w:val="006FC0"/>
          <w:spacing w:val="-14"/>
        </w:rPr>
        <w:t> </w:t>
      </w:r>
      <w:r>
        <w:rPr>
          <w:color w:val="006FC0"/>
        </w:rPr>
        <w:t>sinh</w:t>
      </w:r>
      <w:r>
        <w:rPr>
          <w:color w:val="006FC0"/>
          <w:spacing w:val="-11"/>
        </w:rPr>
        <w:t> </w:t>
      </w:r>
      <w:r>
        <w:rPr>
          <w:color w:val="006FC0"/>
        </w:rPr>
        <w:t>ngày</w:t>
      </w:r>
      <w:r>
        <w:rPr>
          <w:color w:val="006FC0"/>
          <w:spacing w:val="-15"/>
        </w:rPr>
        <w:t> </w:t>
      </w:r>
      <w:r>
        <w:rPr>
          <w:color w:val="006FC0"/>
        </w:rPr>
        <w:t>25/05/2017</w:t>
      </w:r>
      <w:r>
        <w:rPr>
          <w:color w:val="006FC0"/>
          <w:spacing w:val="-14"/>
        </w:rPr>
        <w:t> </w:t>
      </w:r>
      <w:r>
        <w:rPr>
          <w:color w:val="006FC0"/>
        </w:rPr>
        <w:t>cho</w:t>
      </w:r>
      <w:r>
        <w:rPr>
          <w:color w:val="006FC0"/>
          <w:spacing w:val="-11"/>
        </w:rPr>
        <w:t> </w:t>
      </w:r>
      <w:r>
        <w:rPr>
          <w:color w:val="006FC0"/>
        </w:rPr>
        <w:t>chị</w:t>
      </w:r>
      <w:r>
        <w:rPr>
          <w:color w:val="006FC0"/>
          <w:spacing w:val="-13"/>
        </w:rPr>
        <w:t> </w:t>
      </w:r>
      <w:r>
        <w:rPr>
          <w:color w:val="006FC0"/>
        </w:rPr>
        <w:t>Hoàng</w:t>
      </w:r>
      <w:r>
        <w:rPr>
          <w:color w:val="006FC0"/>
          <w:spacing w:val="-11"/>
        </w:rPr>
        <w:t> </w:t>
      </w:r>
      <w:r>
        <w:rPr>
          <w:color w:val="006FC0"/>
        </w:rPr>
        <w:t>Thanh H trực tiếp chăm</w:t>
      </w:r>
      <w:r>
        <w:rPr>
          <w:color w:val="006FC0"/>
          <w:spacing w:val="-2"/>
        </w:rPr>
        <w:t> </w:t>
      </w:r>
      <w:r>
        <w:rPr>
          <w:color w:val="006FC0"/>
        </w:rPr>
        <w:t>sóc, nuôi dưỡng kể từ ngày</w:t>
      </w:r>
      <w:r>
        <w:rPr>
          <w:color w:val="006FC0"/>
          <w:spacing w:val="-1"/>
        </w:rPr>
        <w:t> </w:t>
      </w:r>
      <w:r>
        <w:rPr>
          <w:color w:val="006FC0"/>
        </w:rPr>
        <w:t>quyết định có hiệu lực pháp luật cho đến khi con đủ tuổi trưỡng thành (đủ 18 tuổi)</w:t>
      </w:r>
      <w:r>
        <w:rPr>
          <w:color w:val="006FC0"/>
          <w:spacing w:val="-1"/>
        </w:rPr>
        <w:t> </w:t>
      </w:r>
      <w:r>
        <w:rPr>
          <w:color w:val="006FC0"/>
        </w:rPr>
        <w:t>Anh Nguyễn Xuân Kh không phải đóng góp tiền cấp dưỡng nuôi con. Anh Khánh có quyền đi lại thăm nom chăm sóc con chung không ai ngăn cản.</w:t>
      </w:r>
    </w:p>
    <w:p>
      <w:pPr>
        <w:pStyle w:val="ListParagraph"/>
        <w:numPr>
          <w:ilvl w:val="0"/>
          <w:numId w:val="2"/>
        </w:numPr>
        <w:tabs>
          <w:tab w:pos="868" w:val="left" w:leader="none"/>
        </w:tabs>
        <w:spacing w:line="322" w:lineRule="exact" w:before="0" w:after="0"/>
        <w:ind w:left="867" w:right="0" w:hanging="159"/>
        <w:jc w:val="both"/>
        <w:rPr>
          <w:sz w:val="28"/>
        </w:rPr>
      </w:pPr>
      <w:r>
        <w:rPr>
          <w:color w:val="006FC0"/>
          <w:sz w:val="28"/>
        </w:rPr>
        <w:t>Về</w:t>
      </w:r>
      <w:r>
        <w:rPr>
          <w:color w:val="006FC0"/>
          <w:spacing w:val="-15"/>
          <w:sz w:val="28"/>
        </w:rPr>
        <w:t> </w:t>
      </w:r>
      <w:r>
        <w:rPr>
          <w:color w:val="006FC0"/>
          <w:sz w:val="28"/>
        </w:rPr>
        <w:t>tài</w:t>
      </w:r>
      <w:r>
        <w:rPr>
          <w:color w:val="006FC0"/>
          <w:spacing w:val="-12"/>
          <w:sz w:val="28"/>
        </w:rPr>
        <w:t> </w:t>
      </w:r>
      <w:r>
        <w:rPr>
          <w:color w:val="006FC0"/>
          <w:sz w:val="28"/>
        </w:rPr>
        <w:t>sản</w:t>
      </w:r>
      <w:r>
        <w:rPr>
          <w:color w:val="006FC0"/>
          <w:spacing w:val="-12"/>
          <w:sz w:val="28"/>
        </w:rPr>
        <w:t> </w:t>
      </w:r>
      <w:r>
        <w:rPr>
          <w:color w:val="006FC0"/>
          <w:sz w:val="28"/>
        </w:rPr>
        <w:t>chung</w:t>
      </w:r>
      <w:r>
        <w:rPr>
          <w:color w:val="006FC0"/>
          <w:spacing w:val="-11"/>
          <w:sz w:val="28"/>
        </w:rPr>
        <w:t> </w:t>
      </w:r>
      <w:r>
        <w:rPr>
          <w:color w:val="006FC0"/>
          <w:sz w:val="28"/>
        </w:rPr>
        <w:t>và</w:t>
      </w:r>
      <w:r>
        <w:rPr>
          <w:color w:val="006FC0"/>
          <w:spacing w:val="-15"/>
          <w:sz w:val="28"/>
        </w:rPr>
        <w:t> </w:t>
      </w:r>
      <w:r>
        <w:rPr>
          <w:color w:val="006FC0"/>
          <w:sz w:val="28"/>
        </w:rPr>
        <w:t>nợ</w:t>
      </w:r>
      <w:r>
        <w:rPr>
          <w:color w:val="006FC0"/>
          <w:spacing w:val="-13"/>
          <w:sz w:val="28"/>
        </w:rPr>
        <w:t> </w:t>
      </w:r>
      <w:r>
        <w:rPr>
          <w:color w:val="006FC0"/>
          <w:sz w:val="28"/>
        </w:rPr>
        <w:t>chung:</w:t>
      </w:r>
      <w:r>
        <w:rPr>
          <w:color w:val="006FC0"/>
          <w:spacing w:val="-11"/>
          <w:sz w:val="28"/>
        </w:rPr>
        <w:t> </w:t>
      </w:r>
      <w:r>
        <w:rPr>
          <w:color w:val="006FC0"/>
          <w:sz w:val="28"/>
        </w:rPr>
        <w:t>Không</w:t>
      </w:r>
      <w:r>
        <w:rPr>
          <w:color w:val="006FC0"/>
          <w:spacing w:val="-12"/>
          <w:sz w:val="28"/>
        </w:rPr>
        <w:t> </w:t>
      </w:r>
      <w:r>
        <w:rPr>
          <w:color w:val="006FC0"/>
          <w:sz w:val="28"/>
        </w:rPr>
        <w:t>yêu</w:t>
      </w:r>
      <w:r>
        <w:rPr>
          <w:color w:val="006FC0"/>
          <w:spacing w:val="-12"/>
          <w:sz w:val="28"/>
        </w:rPr>
        <w:t> </w:t>
      </w:r>
      <w:r>
        <w:rPr>
          <w:color w:val="006FC0"/>
          <w:sz w:val="28"/>
        </w:rPr>
        <w:t>cầu</w:t>
      </w:r>
      <w:r>
        <w:rPr>
          <w:color w:val="006FC0"/>
          <w:spacing w:val="-12"/>
          <w:sz w:val="28"/>
        </w:rPr>
        <w:t> </w:t>
      </w:r>
      <w:r>
        <w:rPr>
          <w:color w:val="006FC0"/>
          <w:sz w:val="28"/>
        </w:rPr>
        <w:t>giải</w:t>
      </w:r>
      <w:r>
        <w:rPr>
          <w:color w:val="006FC0"/>
          <w:spacing w:val="-11"/>
          <w:sz w:val="28"/>
        </w:rPr>
        <w:t> </w:t>
      </w:r>
      <w:r>
        <w:rPr>
          <w:color w:val="006FC0"/>
          <w:spacing w:val="-2"/>
          <w:sz w:val="28"/>
        </w:rPr>
        <w:t>quyết.</w:t>
      </w:r>
    </w:p>
    <w:p>
      <w:pPr>
        <w:pStyle w:val="ListParagraph"/>
        <w:numPr>
          <w:ilvl w:val="0"/>
          <w:numId w:val="2"/>
        </w:numPr>
        <w:tabs>
          <w:tab w:pos="906" w:val="left" w:leader="none"/>
        </w:tabs>
        <w:spacing w:line="240" w:lineRule="auto" w:before="0" w:after="0"/>
        <w:ind w:left="906" w:right="0" w:hanging="209"/>
        <w:jc w:val="both"/>
        <w:rPr>
          <w:sz w:val="28"/>
        </w:rPr>
      </w:pPr>
      <w:r>
        <w:rPr>
          <w:color w:val="006FC0"/>
          <w:sz w:val="28"/>
        </w:rPr>
        <w:t>Về</w:t>
      </w:r>
      <w:r>
        <w:rPr>
          <w:color w:val="006FC0"/>
          <w:spacing w:val="39"/>
          <w:sz w:val="28"/>
        </w:rPr>
        <w:t> </w:t>
      </w:r>
      <w:r>
        <w:rPr>
          <w:color w:val="006FC0"/>
          <w:sz w:val="28"/>
        </w:rPr>
        <w:t>án</w:t>
      </w:r>
      <w:r>
        <w:rPr>
          <w:color w:val="006FC0"/>
          <w:spacing w:val="38"/>
          <w:sz w:val="28"/>
        </w:rPr>
        <w:t> </w:t>
      </w:r>
      <w:r>
        <w:rPr>
          <w:color w:val="006FC0"/>
          <w:sz w:val="28"/>
        </w:rPr>
        <w:t>phi:</w:t>
      </w:r>
      <w:r>
        <w:rPr>
          <w:color w:val="006FC0"/>
          <w:spacing w:val="38"/>
          <w:sz w:val="28"/>
        </w:rPr>
        <w:t> </w:t>
      </w:r>
      <w:r>
        <w:rPr>
          <w:color w:val="006FC0"/>
          <w:sz w:val="28"/>
        </w:rPr>
        <w:t>Chị</w:t>
      </w:r>
      <w:r>
        <w:rPr>
          <w:color w:val="006FC0"/>
          <w:spacing w:val="39"/>
          <w:sz w:val="28"/>
        </w:rPr>
        <w:t> </w:t>
      </w:r>
      <w:r>
        <w:rPr>
          <w:color w:val="006FC0"/>
          <w:sz w:val="28"/>
        </w:rPr>
        <w:t>Hoàng</w:t>
      </w:r>
      <w:r>
        <w:rPr>
          <w:color w:val="006FC0"/>
          <w:spacing w:val="38"/>
          <w:sz w:val="28"/>
        </w:rPr>
        <w:t> </w:t>
      </w:r>
      <w:r>
        <w:rPr>
          <w:color w:val="006FC0"/>
          <w:sz w:val="28"/>
        </w:rPr>
        <w:t>Thanh</w:t>
      </w:r>
      <w:r>
        <w:rPr>
          <w:color w:val="006FC0"/>
          <w:spacing w:val="39"/>
          <w:sz w:val="28"/>
        </w:rPr>
        <w:t> </w:t>
      </w:r>
      <w:r>
        <w:rPr>
          <w:color w:val="006FC0"/>
          <w:sz w:val="28"/>
        </w:rPr>
        <w:t>H</w:t>
      </w:r>
      <w:r>
        <w:rPr>
          <w:color w:val="006FC0"/>
          <w:spacing w:val="36"/>
          <w:sz w:val="28"/>
        </w:rPr>
        <w:t> </w:t>
      </w:r>
      <w:r>
        <w:rPr>
          <w:color w:val="006FC0"/>
          <w:sz w:val="28"/>
        </w:rPr>
        <w:t>và</w:t>
      </w:r>
      <w:r>
        <w:rPr>
          <w:color w:val="006FC0"/>
          <w:spacing w:val="34"/>
          <w:sz w:val="28"/>
        </w:rPr>
        <w:t> </w:t>
      </w:r>
      <w:r>
        <w:rPr>
          <w:color w:val="006FC0"/>
          <w:sz w:val="28"/>
        </w:rPr>
        <w:t>anh</w:t>
      </w:r>
      <w:r>
        <w:rPr>
          <w:color w:val="006FC0"/>
          <w:spacing w:val="39"/>
          <w:sz w:val="28"/>
        </w:rPr>
        <w:t> </w:t>
      </w:r>
      <w:r>
        <w:rPr>
          <w:color w:val="006FC0"/>
          <w:sz w:val="28"/>
        </w:rPr>
        <w:t>Nguyễn</w:t>
      </w:r>
      <w:r>
        <w:rPr>
          <w:color w:val="006FC0"/>
          <w:spacing w:val="38"/>
          <w:sz w:val="28"/>
        </w:rPr>
        <w:t> </w:t>
      </w:r>
      <w:r>
        <w:rPr>
          <w:color w:val="006FC0"/>
          <w:sz w:val="28"/>
        </w:rPr>
        <w:t>Xuân</w:t>
      </w:r>
      <w:r>
        <w:rPr>
          <w:color w:val="006FC0"/>
          <w:spacing w:val="38"/>
          <w:sz w:val="28"/>
        </w:rPr>
        <w:t> </w:t>
      </w:r>
      <w:r>
        <w:rPr>
          <w:color w:val="006FC0"/>
          <w:sz w:val="28"/>
        </w:rPr>
        <w:t>Kh</w:t>
      </w:r>
      <w:r>
        <w:rPr>
          <w:color w:val="006FC0"/>
          <w:spacing w:val="39"/>
          <w:sz w:val="28"/>
        </w:rPr>
        <w:t> </w:t>
      </w:r>
      <w:r>
        <w:rPr>
          <w:color w:val="006FC0"/>
          <w:sz w:val="28"/>
        </w:rPr>
        <w:t>thuộc</w:t>
      </w:r>
      <w:r>
        <w:rPr>
          <w:color w:val="006FC0"/>
          <w:spacing w:val="37"/>
          <w:sz w:val="28"/>
        </w:rPr>
        <w:t> </w:t>
      </w:r>
      <w:r>
        <w:rPr>
          <w:color w:val="006FC0"/>
          <w:sz w:val="28"/>
        </w:rPr>
        <w:t>trường</w:t>
      </w:r>
      <w:r>
        <w:rPr>
          <w:color w:val="006FC0"/>
          <w:spacing w:val="39"/>
          <w:sz w:val="28"/>
        </w:rPr>
        <w:t> </w:t>
      </w:r>
      <w:r>
        <w:rPr>
          <w:color w:val="006FC0"/>
          <w:spacing w:val="-5"/>
          <w:sz w:val="28"/>
        </w:rPr>
        <w:t>hợp</w:t>
      </w:r>
    </w:p>
    <w:p>
      <w:pPr>
        <w:spacing w:after="0" w:line="240" w:lineRule="auto"/>
        <w:jc w:val="both"/>
        <w:rPr>
          <w:sz w:val="28"/>
        </w:rPr>
        <w:sectPr>
          <w:type w:val="continuous"/>
          <w:pgSz w:w="12240" w:h="15840"/>
          <w:pgMar w:top="700" w:bottom="280" w:left="1480" w:right="780"/>
        </w:sectPr>
      </w:pPr>
    </w:p>
    <w:p>
      <w:pPr>
        <w:pStyle w:val="BodyText"/>
        <w:spacing w:line="322" w:lineRule="exact" w:before="73"/>
        <w:jc w:val="both"/>
      </w:pPr>
      <w:r>
        <w:rPr>
          <w:color w:val="006FC0"/>
        </w:rPr>
        <w:t>không</w:t>
      </w:r>
      <w:r>
        <w:rPr>
          <w:color w:val="006FC0"/>
          <w:spacing w:val="-11"/>
        </w:rPr>
        <w:t> </w:t>
      </w:r>
      <w:r>
        <w:rPr>
          <w:color w:val="006FC0"/>
        </w:rPr>
        <w:t>phải</w:t>
      </w:r>
      <w:r>
        <w:rPr>
          <w:color w:val="006FC0"/>
          <w:spacing w:val="-10"/>
        </w:rPr>
        <w:t> </w:t>
      </w:r>
      <w:r>
        <w:rPr>
          <w:color w:val="006FC0"/>
        </w:rPr>
        <w:t>nộp</w:t>
      </w:r>
      <w:r>
        <w:rPr>
          <w:color w:val="006FC0"/>
          <w:spacing w:val="-11"/>
        </w:rPr>
        <w:t> </w:t>
      </w:r>
      <w:r>
        <w:rPr>
          <w:color w:val="006FC0"/>
        </w:rPr>
        <w:t>án</w:t>
      </w:r>
      <w:r>
        <w:rPr>
          <w:color w:val="006FC0"/>
          <w:spacing w:val="-11"/>
        </w:rPr>
        <w:t> </w:t>
      </w:r>
      <w:r>
        <w:rPr>
          <w:color w:val="006FC0"/>
        </w:rPr>
        <w:t>phí</w:t>
      </w:r>
      <w:r>
        <w:rPr>
          <w:color w:val="006FC0"/>
          <w:spacing w:val="-9"/>
        </w:rPr>
        <w:t> </w:t>
      </w:r>
      <w:r>
        <w:rPr>
          <w:color w:val="006FC0"/>
        </w:rPr>
        <w:t>theo</w:t>
      </w:r>
      <w:r>
        <w:rPr>
          <w:color w:val="006FC0"/>
          <w:spacing w:val="-11"/>
        </w:rPr>
        <w:t> </w:t>
      </w:r>
      <w:r>
        <w:rPr>
          <w:color w:val="006FC0"/>
        </w:rPr>
        <w:t>luật</w:t>
      </w:r>
      <w:r>
        <w:rPr>
          <w:color w:val="006FC0"/>
          <w:spacing w:val="-10"/>
        </w:rPr>
        <w:t> </w:t>
      </w:r>
      <w:r>
        <w:rPr>
          <w:color w:val="006FC0"/>
        </w:rPr>
        <w:t>hòa</w:t>
      </w:r>
      <w:r>
        <w:rPr>
          <w:color w:val="006FC0"/>
          <w:spacing w:val="-12"/>
        </w:rPr>
        <w:t> </w:t>
      </w:r>
      <w:r>
        <w:rPr>
          <w:color w:val="006FC0"/>
        </w:rPr>
        <w:t>giải</w:t>
      </w:r>
      <w:r>
        <w:rPr>
          <w:color w:val="006FC0"/>
          <w:spacing w:val="-9"/>
        </w:rPr>
        <w:t> </w:t>
      </w:r>
      <w:r>
        <w:rPr>
          <w:color w:val="006FC0"/>
        </w:rPr>
        <w:t>đối</w:t>
      </w:r>
      <w:r>
        <w:rPr>
          <w:color w:val="006FC0"/>
          <w:spacing w:val="-10"/>
        </w:rPr>
        <w:t> </w:t>
      </w:r>
      <w:r>
        <w:rPr>
          <w:color w:val="006FC0"/>
        </w:rPr>
        <w:t>thoại</w:t>
      </w:r>
      <w:r>
        <w:rPr>
          <w:color w:val="006FC0"/>
          <w:spacing w:val="-10"/>
        </w:rPr>
        <w:t> </w:t>
      </w:r>
      <w:r>
        <w:rPr>
          <w:color w:val="006FC0"/>
        </w:rPr>
        <w:t>tại</w:t>
      </w:r>
      <w:r>
        <w:rPr>
          <w:color w:val="006FC0"/>
          <w:spacing w:val="-10"/>
        </w:rPr>
        <w:t> </w:t>
      </w:r>
      <w:r>
        <w:rPr>
          <w:color w:val="006FC0"/>
        </w:rPr>
        <w:t>Tòa</w:t>
      </w:r>
      <w:r>
        <w:rPr>
          <w:color w:val="006FC0"/>
          <w:spacing w:val="-11"/>
        </w:rPr>
        <w:t> </w:t>
      </w:r>
      <w:r>
        <w:rPr>
          <w:color w:val="006FC0"/>
          <w:spacing w:val="-5"/>
        </w:rPr>
        <w:t>án.</w:t>
      </w:r>
    </w:p>
    <w:p>
      <w:pPr>
        <w:pStyle w:val="ListParagraph"/>
        <w:numPr>
          <w:ilvl w:val="0"/>
          <w:numId w:val="1"/>
        </w:numPr>
        <w:tabs>
          <w:tab w:pos="1062" w:val="left" w:leader="none"/>
        </w:tabs>
        <w:spacing w:line="240" w:lineRule="auto" w:before="0" w:after="0"/>
        <w:ind w:left="154" w:right="120" w:firstLine="609"/>
        <w:jc w:val="both"/>
        <w:rPr>
          <w:b/>
          <w:color w:val="006FC0"/>
          <w:sz w:val="28"/>
        </w:rPr>
      </w:pPr>
      <w:r>
        <w:rPr>
          <w:color w:val="006FC0"/>
          <w:sz w:val="28"/>
        </w:rPr>
        <w:t>Quyết định này có hiệu lực pháp luật kể từ ngày ký và không bị kháng cáo; kháng nghị theo thủ tục phúc thẩm theo quy định của bộ luật Tố tụng dân sự và được thi hành theo quy định của pháp luật về thi hành án dân sự.</w:t>
      </w:r>
    </w:p>
    <w:p>
      <w:pPr>
        <w:pStyle w:val="BodyText"/>
        <w:spacing w:before="3"/>
        <w:ind w:left="0"/>
        <w:rPr>
          <w:sz w:val="29"/>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8"/>
        <w:gridCol w:w="3647"/>
      </w:tblGrid>
      <w:tr>
        <w:trPr>
          <w:trHeight w:val="1923" w:hRule="atLeast"/>
        </w:trPr>
        <w:tc>
          <w:tcPr>
            <w:tcW w:w="5168" w:type="dxa"/>
          </w:tcPr>
          <w:p>
            <w:pPr>
              <w:pStyle w:val="TableParagraph"/>
              <w:spacing w:line="263" w:lineRule="exact"/>
              <w:ind w:left="110"/>
              <w:rPr>
                <w:b/>
                <w:i/>
                <w:sz w:val="24"/>
              </w:rPr>
            </w:pPr>
            <w:r>
              <w:rPr>
                <w:b/>
                <w:i/>
                <w:color w:val="006FC0"/>
                <w:sz w:val="24"/>
              </w:rPr>
              <w:t>Nơi</w:t>
            </w:r>
            <w:r>
              <w:rPr>
                <w:b/>
                <w:i/>
                <w:color w:val="006FC0"/>
                <w:spacing w:val="-5"/>
                <w:sz w:val="24"/>
              </w:rPr>
              <w:t> </w:t>
            </w:r>
            <w:r>
              <w:rPr>
                <w:b/>
                <w:i/>
                <w:color w:val="006FC0"/>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color w:val="006FC0"/>
                <w:sz w:val="24"/>
              </w:rPr>
              <w:t>Anh</w:t>
            </w:r>
            <w:r>
              <w:rPr>
                <w:color w:val="006FC0"/>
                <w:spacing w:val="-9"/>
                <w:sz w:val="24"/>
              </w:rPr>
              <w:t> </w:t>
            </w:r>
            <w:r>
              <w:rPr>
                <w:color w:val="006FC0"/>
                <w:sz w:val="24"/>
              </w:rPr>
              <w:t>Nguyễn</w:t>
            </w:r>
            <w:r>
              <w:rPr>
                <w:color w:val="006FC0"/>
                <w:spacing w:val="-8"/>
                <w:sz w:val="24"/>
              </w:rPr>
              <w:t> </w:t>
            </w:r>
            <w:r>
              <w:rPr>
                <w:color w:val="006FC0"/>
                <w:sz w:val="24"/>
              </w:rPr>
              <w:t>Xuân</w:t>
            </w:r>
            <w:r>
              <w:rPr>
                <w:color w:val="006FC0"/>
                <w:spacing w:val="-8"/>
                <w:sz w:val="24"/>
              </w:rPr>
              <w:t> </w:t>
            </w:r>
            <w:r>
              <w:rPr>
                <w:color w:val="006FC0"/>
                <w:spacing w:val="-5"/>
                <w:sz w:val="24"/>
              </w:rPr>
              <w:t>Kh</w:t>
            </w:r>
          </w:p>
          <w:p>
            <w:pPr>
              <w:pStyle w:val="TableParagraph"/>
              <w:numPr>
                <w:ilvl w:val="0"/>
                <w:numId w:val="3"/>
              </w:numPr>
              <w:tabs>
                <w:tab w:pos="190" w:val="left" w:leader="none"/>
              </w:tabs>
              <w:spacing w:line="240" w:lineRule="auto" w:before="0" w:after="0"/>
              <w:ind w:left="189" w:right="0" w:hanging="140"/>
              <w:jc w:val="left"/>
              <w:rPr>
                <w:sz w:val="24"/>
              </w:rPr>
            </w:pPr>
            <w:r>
              <w:rPr>
                <w:color w:val="006FC0"/>
                <w:sz w:val="24"/>
              </w:rPr>
              <w:t>Chị</w:t>
            </w:r>
            <w:r>
              <w:rPr>
                <w:color w:val="006FC0"/>
                <w:spacing w:val="-8"/>
                <w:sz w:val="24"/>
              </w:rPr>
              <w:t> </w:t>
            </w:r>
            <w:r>
              <w:rPr>
                <w:color w:val="006FC0"/>
                <w:sz w:val="24"/>
              </w:rPr>
              <w:t>Hoàng</w:t>
            </w:r>
            <w:r>
              <w:rPr>
                <w:color w:val="006FC0"/>
                <w:spacing w:val="-8"/>
                <w:sz w:val="24"/>
              </w:rPr>
              <w:t> </w:t>
            </w:r>
            <w:r>
              <w:rPr>
                <w:color w:val="006FC0"/>
                <w:sz w:val="24"/>
              </w:rPr>
              <w:t>Thanh</w:t>
            </w:r>
            <w:r>
              <w:rPr>
                <w:color w:val="006FC0"/>
                <w:spacing w:val="-7"/>
                <w:sz w:val="24"/>
              </w:rPr>
              <w:t> </w:t>
            </w:r>
            <w:r>
              <w:rPr>
                <w:color w:val="006FC0"/>
                <w:spacing w:val="-10"/>
                <w:sz w:val="24"/>
              </w:rPr>
              <w:t>H</w:t>
            </w:r>
          </w:p>
          <w:p>
            <w:pPr>
              <w:pStyle w:val="TableParagraph"/>
              <w:numPr>
                <w:ilvl w:val="0"/>
                <w:numId w:val="3"/>
              </w:numPr>
              <w:tabs>
                <w:tab w:pos="190" w:val="left" w:leader="none"/>
              </w:tabs>
              <w:spacing w:line="240" w:lineRule="auto" w:before="0" w:after="0"/>
              <w:ind w:left="189" w:right="0" w:hanging="140"/>
              <w:jc w:val="left"/>
              <w:rPr>
                <w:sz w:val="24"/>
              </w:rPr>
            </w:pPr>
            <w:r>
              <w:rPr>
                <w:color w:val="006FC0"/>
                <w:sz w:val="24"/>
              </w:rPr>
              <w:t>VKSND</w:t>
            </w:r>
            <w:r>
              <w:rPr>
                <w:color w:val="006FC0"/>
                <w:spacing w:val="-10"/>
                <w:sz w:val="24"/>
              </w:rPr>
              <w:t> </w:t>
            </w:r>
            <w:r>
              <w:rPr>
                <w:color w:val="006FC0"/>
                <w:sz w:val="24"/>
              </w:rPr>
              <w:t>huyện</w:t>
            </w:r>
            <w:r>
              <w:rPr>
                <w:color w:val="006FC0"/>
                <w:spacing w:val="-9"/>
                <w:sz w:val="24"/>
              </w:rPr>
              <w:t> </w:t>
            </w:r>
            <w:r>
              <w:rPr>
                <w:color w:val="006FC0"/>
                <w:sz w:val="24"/>
              </w:rPr>
              <w:t>Cẩm</w:t>
            </w:r>
            <w:r>
              <w:rPr>
                <w:color w:val="006FC0"/>
                <w:spacing w:val="-9"/>
                <w:sz w:val="24"/>
              </w:rPr>
              <w:t> </w:t>
            </w:r>
            <w:r>
              <w:rPr>
                <w:color w:val="006FC0"/>
                <w:spacing w:val="-4"/>
                <w:sz w:val="24"/>
              </w:rPr>
              <w:t>Xuyên</w:t>
            </w:r>
          </w:p>
          <w:p>
            <w:pPr>
              <w:pStyle w:val="TableParagraph"/>
              <w:numPr>
                <w:ilvl w:val="0"/>
                <w:numId w:val="3"/>
              </w:numPr>
              <w:tabs>
                <w:tab w:pos="190" w:val="left" w:leader="none"/>
              </w:tabs>
              <w:spacing w:line="240" w:lineRule="auto" w:before="0" w:after="0"/>
              <w:ind w:left="189" w:right="0" w:hanging="140"/>
              <w:jc w:val="left"/>
              <w:rPr>
                <w:sz w:val="24"/>
              </w:rPr>
            </w:pPr>
            <w:r>
              <w:rPr>
                <w:color w:val="006FC0"/>
                <w:sz w:val="24"/>
              </w:rPr>
              <w:t>Chi</w:t>
            </w:r>
            <w:r>
              <w:rPr>
                <w:color w:val="006FC0"/>
                <w:spacing w:val="-5"/>
                <w:sz w:val="24"/>
              </w:rPr>
              <w:t> </w:t>
            </w:r>
            <w:r>
              <w:rPr>
                <w:color w:val="006FC0"/>
                <w:sz w:val="24"/>
              </w:rPr>
              <w:t>cục</w:t>
            </w:r>
            <w:r>
              <w:rPr>
                <w:color w:val="006FC0"/>
                <w:spacing w:val="-7"/>
                <w:sz w:val="24"/>
              </w:rPr>
              <w:t> </w:t>
            </w:r>
            <w:r>
              <w:rPr>
                <w:color w:val="006FC0"/>
                <w:sz w:val="24"/>
              </w:rPr>
              <w:t>THADS</w:t>
            </w:r>
            <w:r>
              <w:rPr>
                <w:color w:val="006FC0"/>
                <w:spacing w:val="-4"/>
                <w:sz w:val="24"/>
              </w:rPr>
              <w:t> </w:t>
            </w:r>
            <w:r>
              <w:rPr>
                <w:color w:val="006FC0"/>
                <w:sz w:val="24"/>
              </w:rPr>
              <w:t>huyện</w:t>
            </w:r>
            <w:r>
              <w:rPr>
                <w:color w:val="006FC0"/>
                <w:spacing w:val="-2"/>
                <w:sz w:val="24"/>
              </w:rPr>
              <w:t> </w:t>
            </w:r>
            <w:r>
              <w:rPr>
                <w:color w:val="006FC0"/>
                <w:sz w:val="24"/>
              </w:rPr>
              <w:t>Cẩm</w:t>
            </w:r>
            <w:r>
              <w:rPr>
                <w:color w:val="006FC0"/>
                <w:spacing w:val="-4"/>
                <w:sz w:val="24"/>
              </w:rPr>
              <w:t> </w:t>
            </w:r>
            <w:r>
              <w:rPr>
                <w:color w:val="006FC0"/>
                <w:spacing w:val="-2"/>
                <w:sz w:val="24"/>
              </w:rPr>
              <w:t>Xuyên;</w:t>
            </w:r>
          </w:p>
          <w:p>
            <w:pPr>
              <w:pStyle w:val="TableParagraph"/>
              <w:numPr>
                <w:ilvl w:val="0"/>
                <w:numId w:val="3"/>
              </w:numPr>
              <w:tabs>
                <w:tab w:pos="190" w:val="left" w:leader="none"/>
              </w:tabs>
              <w:spacing w:line="240" w:lineRule="auto" w:before="0" w:after="0"/>
              <w:ind w:left="189" w:right="0" w:hanging="140"/>
              <w:jc w:val="left"/>
              <w:rPr>
                <w:sz w:val="24"/>
              </w:rPr>
            </w:pPr>
            <w:r>
              <w:rPr>
                <w:color w:val="006FC0"/>
                <w:sz w:val="24"/>
              </w:rPr>
              <w:t>UBND</w:t>
            </w:r>
            <w:r>
              <w:rPr>
                <w:color w:val="006FC0"/>
                <w:spacing w:val="-4"/>
                <w:sz w:val="24"/>
              </w:rPr>
              <w:t> </w:t>
            </w:r>
            <w:r>
              <w:rPr>
                <w:color w:val="006FC0"/>
                <w:sz w:val="24"/>
              </w:rPr>
              <w:t>xã</w:t>
            </w:r>
            <w:r>
              <w:rPr>
                <w:color w:val="006FC0"/>
                <w:spacing w:val="-3"/>
                <w:sz w:val="24"/>
              </w:rPr>
              <w:t> </w:t>
            </w:r>
            <w:r>
              <w:rPr>
                <w:color w:val="006FC0"/>
                <w:sz w:val="24"/>
              </w:rPr>
              <w:t>Cẩm</w:t>
            </w:r>
            <w:r>
              <w:rPr>
                <w:color w:val="006FC0"/>
                <w:spacing w:val="-2"/>
                <w:sz w:val="24"/>
              </w:rPr>
              <w:t> </w:t>
            </w:r>
            <w:r>
              <w:rPr>
                <w:color w:val="006FC0"/>
                <w:sz w:val="24"/>
              </w:rPr>
              <w:t>Sơn,</w:t>
            </w:r>
            <w:r>
              <w:rPr>
                <w:color w:val="006FC0"/>
                <w:spacing w:val="-3"/>
                <w:sz w:val="24"/>
              </w:rPr>
              <w:t> </w:t>
            </w:r>
            <w:r>
              <w:rPr>
                <w:color w:val="006FC0"/>
                <w:sz w:val="24"/>
              </w:rPr>
              <w:t>huyện</w:t>
            </w:r>
            <w:r>
              <w:rPr>
                <w:color w:val="006FC0"/>
                <w:spacing w:val="-2"/>
                <w:sz w:val="24"/>
              </w:rPr>
              <w:t> </w:t>
            </w:r>
            <w:r>
              <w:rPr>
                <w:color w:val="006FC0"/>
                <w:sz w:val="24"/>
              </w:rPr>
              <w:t>Cẩm </w:t>
            </w:r>
            <w:r>
              <w:rPr>
                <w:color w:val="006FC0"/>
                <w:spacing w:val="-4"/>
                <w:sz w:val="24"/>
              </w:rPr>
              <w:t>Xuyên</w:t>
            </w:r>
          </w:p>
          <w:p>
            <w:pPr>
              <w:pStyle w:val="TableParagraph"/>
              <w:numPr>
                <w:ilvl w:val="0"/>
                <w:numId w:val="3"/>
              </w:numPr>
              <w:tabs>
                <w:tab w:pos="192" w:val="left" w:leader="none"/>
              </w:tabs>
              <w:spacing w:line="262" w:lineRule="exact" w:before="0" w:after="0"/>
              <w:ind w:left="191" w:right="0" w:hanging="142"/>
              <w:jc w:val="left"/>
              <w:rPr>
                <w:sz w:val="24"/>
              </w:rPr>
            </w:pPr>
            <w:r>
              <w:rPr>
                <w:color w:val="006FC0"/>
                <w:sz w:val="24"/>
              </w:rPr>
              <w:t>Lưu</w:t>
            </w:r>
            <w:r>
              <w:rPr>
                <w:color w:val="006FC0"/>
                <w:spacing w:val="-9"/>
                <w:sz w:val="24"/>
              </w:rPr>
              <w:t> </w:t>
            </w:r>
            <w:r>
              <w:rPr>
                <w:color w:val="006FC0"/>
                <w:sz w:val="24"/>
              </w:rPr>
              <w:t>HSVA,</w:t>
            </w:r>
            <w:r>
              <w:rPr>
                <w:color w:val="006FC0"/>
                <w:spacing w:val="-9"/>
                <w:sz w:val="24"/>
              </w:rPr>
              <w:t> </w:t>
            </w:r>
            <w:r>
              <w:rPr>
                <w:color w:val="006FC0"/>
                <w:spacing w:val="-5"/>
                <w:sz w:val="24"/>
              </w:rPr>
              <w:t>TA</w:t>
            </w:r>
          </w:p>
        </w:tc>
        <w:tc>
          <w:tcPr>
            <w:tcW w:w="3647" w:type="dxa"/>
          </w:tcPr>
          <w:p>
            <w:pPr>
              <w:pStyle w:val="TableParagraph"/>
              <w:spacing w:line="313" w:lineRule="exact"/>
              <w:ind w:left="1348"/>
              <w:rPr>
                <w:b/>
                <w:sz w:val="28"/>
              </w:rPr>
            </w:pPr>
            <w:r>
              <w:rPr>
                <w:b/>
                <w:color w:val="006FC0"/>
                <w:sz w:val="28"/>
              </w:rPr>
              <w:t>Thẩm</w:t>
            </w:r>
            <w:r>
              <w:rPr>
                <w:b/>
                <w:color w:val="006FC0"/>
                <w:spacing w:val="-7"/>
                <w:sz w:val="28"/>
              </w:rPr>
              <w:t> </w:t>
            </w:r>
            <w:r>
              <w:rPr>
                <w:b/>
                <w:color w:val="006FC0"/>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3"/>
              <w:ind w:left="1142"/>
              <w:rPr>
                <w:b/>
                <w:sz w:val="28"/>
              </w:rPr>
            </w:pPr>
            <w:r>
              <w:rPr>
                <w:b/>
                <w:color w:val="006FC0"/>
                <w:sz w:val="28"/>
              </w:rPr>
              <w:t>Trần</w:t>
            </w:r>
            <w:r>
              <w:rPr>
                <w:b/>
                <w:color w:val="006FC0"/>
                <w:spacing w:val="-2"/>
                <w:sz w:val="28"/>
              </w:rPr>
              <w:t> </w:t>
            </w:r>
            <w:r>
              <w:rPr>
                <w:b/>
                <w:color w:val="006FC0"/>
                <w:sz w:val="28"/>
              </w:rPr>
              <w:t>Thị</w:t>
            </w:r>
            <w:r>
              <w:rPr>
                <w:b/>
                <w:color w:val="006FC0"/>
                <w:spacing w:val="-3"/>
                <w:sz w:val="28"/>
              </w:rPr>
              <w:t> </w:t>
            </w:r>
            <w:r>
              <w:rPr>
                <w:b/>
                <w:color w:val="006FC0"/>
                <w:sz w:val="28"/>
              </w:rPr>
              <w:t>Minh</w:t>
            </w:r>
            <w:r>
              <w:rPr>
                <w:b/>
                <w:color w:val="006FC0"/>
                <w:spacing w:val="-2"/>
                <w:sz w:val="28"/>
              </w:rPr>
              <w:t> </w:t>
            </w:r>
            <w:r>
              <w:rPr>
                <w:b/>
                <w:color w:val="006FC0"/>
                <w:spacing w:val="-5"/>
                <w:sz w:val="28"/>
              </w:rPr>
              <w:t>Tâm</w:t>
            </w:r>
          </w:p>
        </w:tc>
      </w:tr>
    </w:tbl>
    <w:sectPr>
      <w:pgSz w:w="12240" w:h="15840"/>
      <w:pgMar w:top="640" w:bottom="280" w:left="14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color w:val="006FC0"/>
        <w:w w:val="99"/>
        <w:sz w:val="24"/>
        <w:szCs w:val="24"/>
        <w:lang w:val="vi" w:eastAsia="en-US" w:bidi="ar-SA"/>
      </w:rPr>
    </w:lvl>
    <w:lvl w:ilvl="1">
      <w:start w:val="0"/>
      <w:numFmt w:val="bullet"/>
      <w:lvlText w:val="•"/>
      <w:lvlJc w:val="left"/>
      <w:pPr>
        <w:ind w:left="678" w:hanging="140"/>
      </w:pPr>
      <w:rPr>
        <w:rFonts w:hint="default"/>
        <w:lang w:val="vi" w:eastAsia="en-US" w:bidi="ar-SA"/>
      </w:rPr>
    </w:lvl>
    <w:lvl w:ilvl="2">
      <w:start w:val="0"/>
      <w:numFmt w:val="bullet"/>
      <w:lvlText w:val="•"/>
      <w:lvlJc w:val="left"/>
      <w:pPr>
        <w:ind w:left="1177" w:hanging="140"/>
      </w:pPr>
      <w:rPr>
        <w:rFonts w:hint="default"/>
        <w:lang w:val="vi" w:eastAsia="en-US" w:bidi="ar-SA"/>
      </w:rPr>
    </w:lvl>
    <w:lvl w:ilvl="3">
      <w:start w:val="0"/>
      <w:numFmt w:val="bullet"/>
      <w:lvlText w:val="•"/>
      <w:lvlJc w:val="left"/>
      <w:pPr>
        <w:ind w:left="1676" w:hanging="140"/>
      </w:pPr>
      <w:rPr>
        <w:rFonts w:hint="default"/>
        <w:lang w:val="vi" w:eastAsia="en-US" w:bidi="ar-SA"/>
      </w:rPr>
    </w:lvl>
    <w:lvl w:ilvl="4">
      <w:start w:val="0"/>
      <w:numFmt w:val="bullet"/>
      <w:lvlText w:val="•"/>
      <w:lvlJc w:val="left"/>
      <w:pPr>
        <w:ind w:left="2175" w:hanging="140"/>
      </w:pPr>
      <w:rPr>
        <w:rFonts w:hint="default"/>
        <w:lang w:val="vi" w:eastAsia="en-US" w:bidi="ar-SA"/>
      </w:rPr>
    </w:lvl>
    <w:lvl w:ilvl="5">
      <w:start w:val="0"/>
      <w:numFmt w:val="bullet"/>
      <w:lvlText w:val="•"/>
      <w:lvlJc w:val="left"/>
      <w:pPr>
        <w:ind w:left="2674" w:hanging="140"/>
      </w:pPr>
      <w:rPr>
        <w:rFonts w:hint="default"/>
        <w:lang w:val="vi" w:eastAsia="en-US" w:bidi="ar-SA"/>
      </w:rPr>
    </w:lvl>
    <w:lvl w:ilvl="6">
      <w:start w:val="0"/>
      <w:numFmt w:val="bullet"/>
      <w:lvlText w:val="•"/>
      <w:lvlJc w:val="left"/>
      <w:pPr>
        <w:ind w:left="3172" w:hanging="140"/>
      </w:pPr>
      <w:rPr>
        <w:rFonts w:hint="default"/>
        <w:lang w:val="vi" w:eastAsia="en-US" w:bidi="ar-SA"/>
      </w:rPr>
    </w:lvl>
    <w:lvl w:ilvl="7">
      <w:start w:val="0"/>
      <w:numFmt w:val="bullet"/>
      <w:lvlText w:val="•"/>
      <w:lvlJc w:val="left"/>
      <w:pPr>
        <w:ind w:left="3671" w:hanging="140"/>
      </w:pPr>
      <w:rPr>
        <w:rFonts w:hint="default"/>
        <w:lang w:val="vi" w:eastAsia="en-US" w:bidi="ar-SA"/>
      </w:rPr>
    </w:lvl>
    <w:lvl w:ilvl="8">
      <w:start w:val="0"/>
      <w:numFmt w:val="bullet"/>
      <w:lvlText w:val="•"/>
      <w:lvlJc w:val="left"/>
      <w:pPr>
        <w:ind w:left="4170" w:hanging="140"/>
      </w:pPr>
      <w:rPr>
        <w:rFonts w:hint="default"/>
        <w:lang w:val="vi" w:eastAsia="en-US" w:bidi="ar-SA"/>
      </w:rPr>
    </w:lvl>
  </w:abstractNum>
  <w:abstractNum w:abstractNumId="1">
    <w:multiLevelType w:val="hybridMultilevel"/>
    <w:lvl w:ilvl="0">
      <w:start w:val="0"/>
      <w:numFmt w:val="bullet"/>
      <w:lvlText w:val="-"/>
      <w:lvlJc w:val="left"/>
      <w:pPr>
        <w:ind w:left="154" w:hanging="171"/>
      </w:pPr>
      <w:rPr>
        <w:rFonts w:hint="default" w:ascii="Times New Roman" w:hAnsi="Times New Roman" w:eastAsia="Times New Roman" w:cs="Times New Roman"/>
        <w:b w:val="0"/>
        <w:bCs w:val="0"/>
        <w:i w:val="0"/>
        <w:iCs w:val="0"/>
        <w:color w:val="006FC0"/>
        <w:w w:val="100"/>
        <w:sz w:val="28"/>
        <w:szCs w:val="28"/>
        <w:lang w:val="vi" w:eastAsia="en-US" w:bidi="ar-SA"/>
      </w:rPr>
    </w:lvl>
    <w:lvl w:ilvl="1">
      <w:start w:val="0"/>
      <w:numFmt w:val="bullet"/>
      <w:lvlText w:val="•"/>
      <w:lvlJc w:val="left"/>
      <w:pPr>
        <w:ind w:left="1142" w:hanging="171"/>
      </w:pPr>
      <w:rPr>
        <w:rFonts w:hint="default"/>
        <w:lang w:val="vi" w:eastAsia="en-US" w:bidi="ar-SA"/>
      </w:rPr>
    </w:lvl>
    <w:lvl w:ilvl="2">
      <w:start w:val="0"/>
      <w:numFmt w:val="bullet"/>
      <w:lvlText w:val="•"/>
      <w:lvlJc w:val="left"/>
      <w:pPr>
        <w:ind w:left="2124" w:hanging="171"/>
      </w:pPr>
      <w:rPr>
        <w:rFonts w:hint="default"/>
        <w:lang w:val="vi" w:eastAsia="en-US" w:bidi="ar-SA"/>
      </w:rPr>
    </w:lvl>
    <w:lvl w:ilvl="3">
      <w:start w:val="0"/>
      <w:numFmt w:val="bullet"/>
      <w:lvlText w:val="•"/>
      <w:lvlJc w:val="left"/>
      <w:pPr>
        <w:ind w:left="3106" w:hanging="171"/>
      </w:pPr>
      <w:rPr>
        <w:rFonts w:hint="default"/>
        <w:lang w:val="vi" w:eastAsia="en-US" w:bidi="ar-SA"/>
      </w:rPr>
    </w:lvl>
    <w:lvl w:ilvl="4">
      <w:start w:val="0"/>
      <w:numFmt w:val="bullet"/>
      <w:lvlText w:val="•"/>
      <w:lvlJc w:val="left"/>
      <w:pPr>
        <w:ind w:left="4088" w:hanging="171"/>
      </w:pPr>
      <w:rPr>
        <w:rFonts w:hint="default"/>
        <w:lang w:val="vi" w:eastAsia="en-US" w:bidi="ar-SA"/>
      </w:rPr>
    </w:lvl>
    <w:lvl w:ilvl="5">
      <w:start w:val="0"/>
      <w:numFmt w:val="bullet"/>
      <w:lvlText w:val="•"/>
      <w:lvlJc w:val="left"/>
      <w:pPr>
        <w:ind w:left="5070" w:hanging="171"/>
      </w:pPr>
      <w:rPr>
        <w:rFonts w:hint="default"/>
        <w:lang w:val="vi" w:eastAsia="en-US" w:bidi="ar-SA"/>
      </w:rPr>
    </w:lvl>
    <w:lvl w:ilvl="6">
      <w:start w:val="0"/>
      <w:numFmt w:val="bullet"/>
      <w:lvlText w:val="•"/>
      <w:lvlJc w:val="left"/>
      <w:pPr>
        <w:ind w:left="6052" w:hanging="171"/>
      </w:pPr>
      <w:rPr>
        <w:rFonts w:hint="default"/>
        <w:lang w:val="vi" w:eastAsia="en-US" w:bidi="ar-SA"/>
      </w:rPr>
    </w:lvl>
    <w:lvl w:ilvl="7">
      <w:start w:val="0"/>
      <w:numFmt w:val="bullet"/>
      <w:lvlText w:val="•"/>
      <w:lvlJc w:val="left"/>
      <w:pPr>
        <w:ind w:left="7034" w:hanging="171"/>
      </w:pPr>
      <w:rPr>
        <w:rFonts w:hint="default"/>
        <w:lang w:val="vi" w:eastAsia="en-US" w:bidi="ar-SA"/>
      </w:rPr>
    </w:lvl>
    <w:lvl w:ilvl="8">
      <w:start w:val="0"/>
      <w:numFmt w:val="bullet"/>
      <w:lvlText w:val="•"/>
      <w:lvlJc w:val="left"/>
      <w:pPr>
        <w:ind w:left="8016" w:hanging="171"/>
      </w:pPr>
      <w:rPr>
        <w:rFonts w:hint="default"/>
        <w:lang w:val="vi" w:eastAsia="en-US" w:bidi="ar-SA"/>
      </w:rPr>
    </w:lvl>
  </w:abstractNum>
  <w:abstractNum w:abstractNumId="0">
    <w:multiLevelType w:val="hybridMultilevel"/>
    <w:lvl w:ilvl="0">
      <w:start w:val="1"/>
      <w:numFmt w:val="decimal"/>
      <w:lvlText w:val="%1."/>
      <w:lvlJc w:val="left"/>
      <w:pPr>
        <w:ind w:left="154" w:hanging="295"/>
        <w:jc w:val="right"/>
      </w:pPr>
      <w:rPr>
        <w:rFonts w:hint="default"/>
        <w:w w:val="100"/>
        <w:lang w:val="vi" w:eastAsia="en-US" w:bidi="ar-SA"/>
      </w:rPr>
    </w:lvl>
    <w:lvl w:ilvl="1">
      <w:start w:val="0"/>
      <w:numFmt w:val="bullet"/>
      <w:lvlText w:val="•"/>
      <w:lvlJc w:val="left"/>
      <w:pPr>
        <w:ind w:left="1142" w:hanging="295"/>
      </w:pPr>
      <w:rPr>
        <w:rFonts w:hint="default"/>
        <w:lang w:val="vi" w:eastAsia="en-US" w:bidi="ar-SA"/>
      </w:rPr>
    </w:lvl>
    <w:lvl w:ilvl="2">
      <w:start w:val="0"/>
      <w:numFmt w:val="bullet"/>
      <w:lvlText w:val="•"/>
      <w:lvlJc w:val="left"/>
      <w:pPr>
        <w:ind w:left="2124" w:hanging="295"/>
      </w:pPr>
      <w:rPr>
        <w:rFonts w:hint="default"/>
        <w:lang w:val="vi" w:eastAsia="en-US" w:bidi="ar-SA"/>
      </w:rPr>
    </w:lvl>
    <w:lvl w:ilvl="3">
      <w:start w:val="0"/>
      <w:numFmt w:val="bullet"/>
      <w:lvlText w:val="•"/>
      <w:lvlJc w:val="left"/>
      <w:pPr>
        <w:ind w:left="3106" w:hanging="295"/>
      </w:pPr>
      <w:rPr>
        <w:rFonts w:hint="default"/>
        <w:lang w:val="vi" w:eastAsia="en-US" w:bidi="ar-SA"/>
      </w:rPr>
    </w:lvl>
    <w:lvl w:ilvl="4">
      <w:start w:val="0"/>
      <w:numFmt w:val="bullet"/>
      <w:lvlText w:val="•"/>
      <w:lvlJc w:val="left"/>
      <w:pPr>
        <w:ind w:left="4088" w:hanging="295"/>
      </w:pPr>
      <w:rPr>
        <w:rFonts w:hint="default"/>
        <w:lang w:val="vi" w:eastAsia="en-US" w:bidi="ar-SA"/>
      </w:rPr>
    </w:lvl>
    <w:lvl w:ilvl="5">
      <w:start w:val="0"/>
      <w:numFmt w:val="bullet"/>
      <w:lvlText w:val="•"/>
      <w:lvlJc w:val="left"/>
      <w:pPr>
        <w:ind w:left="5070" w:hanging="295"/>
      </w:pPr>
      <w:rPr>
        <w:rFonts w:hint="default"/>
        <w:lang w:val="vi" w:eastAsia="en-US" w:bidi="ar-SA"/>
      </w:rPr>
    </w:lvl>
    <w:lvl w:ilvl="6">
      <w:start w:val="0"/>
      <w:numFmt w:val="bullet"/>
      <w:lvlText w:val="•"/>
      <w:lvlJc w:val="left"/>
      <w:pPr>
        <w:ind w:left="6052" w:hanging="295"/>
      </w:pPr>
      <w:rPr>
        <w:rFonts w:hint="default"/>
        <w:lang w:val="vi" w:eastAsia="en-US" w:bidi="ar-SA"/>
      </w:rPr>
    </w:lvl>
    <w:lvl w:ilvl="7">
      <w:start w:val="0"/>
      <w:numFmt w:val="bullet"/>
      <w:lvlText w:val="•"/>
      <w:lvlJc w:val="left"/>
      <w:pPr>
        <w:ind w:left="7034" w:hanging="295"/>
      </w:pPr>
      <w:rPr>
        <w:rFonts w:hint="default"/>
        <w:lang w:val="vi" w:eastAsia="en-US" w:bidi="ar-SA"/>
      </w:rPr>
    </w:lvl>
    <w:lvl w:ilvl="8">
      <w:start w:val="0"/>
      <w:numFmt w:val="bullet"/>
      <w:lvlText w:val="•"/>
      <w:lvlJc w:val="left"/>
      <w:pPr>
        <w:ind w:left="8016" w:hanging="29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09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4" w:firstLine="60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dc:title>TOÀ ÁN NHÂN DÂN</dc:title>
  <dcterms:created xsi:type="dcterms:W3CDTF">2023-04-25T00:09:00Z</dcterms:created>
  <dcterms:modified xsi:type="dcterms:W3CDTF">2023-04-25T00:09:00Z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