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9"/>
        <w:gridCol w:w="5395"/>
      </w:tblGrid>
      <w:tr>
        <w:trPr>
          <w:trHeight w:val="1391" w:hRule="atLeast"/>
        </w:trPr>
        <w:tc>
          <w:tcPr>
            <w:tcW w:w="3239" w:type="dxa"/>
          </w:tcPr>
          <w:p>
            <w:pPr>
              <w:pStyle w:val="TableParagraph"/>
              <w:ind w:left="47" w:right="334"/>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QUẬN NINH KIỀU</w:t>
            </w:r>
          </w:p>
          <w:p>
            <w:pPr>
              <w:pStyle w:val="TableParagraph"/>
              <w:spacing w:line="299" w:lineRule="exact" w:after="90"/>
              <w:ind w:left="48" w:right="334"/>
              <w:jc w:val="center"/>
              <w:rPr>
                <w:b/>
                <w:sz w:val="26"/>
              </w:rPr>
            </w:pPr>
            <w:r>
              <w:rPr>
                <w:b/>
                <w:sz w:val="26"/>
              </w:rPr>
              <w:t>THÀNH</w:t>
            </w:r>
            <w:r>
              <w:rPr>
                <w:b/>
                <w:spacing w:val="-6"/>
                <w:sz w:val="26"/>
              </w:rPr>
              <w:t> </w:t>
            </w:r>
            <w:r>
              <w:rPr>
                <w:b/>
                <w:sz w:val="26"/>
              </w:rPr>
              <w:t>PHỐ</w:t>
            </w:r>
            <w:r>
              <w:rPr>
                <w:b/>
                <w:spacing w:val="-8"/>
                <w:sz w:val="26"/>
              </w:rPr>
              <w:t> </w:t>
            </w:r>
            <w:r>
              <w:rPr>
                <w:b/>
                <w:sz w:val="26"/>
              </w:rPr>
              <w:t>CẦN</w:t>
            </w:r>
            <w:r>
              <w:rPr>
                <w:b/>
                <w:spacing w:val="-7"/>
                <w:sz w:val="26"/>
              </w:rPr>
              <w:t> </w:t>
            </w:r>
            <w:r>
              <w:rPr>
                <w:b/>
                <w:spacing w:val="-5"/>
                <w:sz w:val="26"/>
              </w:rPr>
              <w:t>THƠ</w:t>
            </w:r>
          </w:p>
          <w:p>
            <w:pPr>
              <w:pStyle w:val="TableParagraph"/>
              <w:spacing w:line="20" w:lineRule="exact"/>
              <w:ind w:left="638"/>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line="302" w:lineRule="exact" w:before="62"/>
              <w:ind w:left="48" w:right="334"/>
              <w:jc w:val="center"/>
              <w:rPr>
                <w:sz w:val="28"/>
              </w:rPr>
            </w:pPr>
            <w:r>
              <w:rPr>
                <w:sz w:val="28"/>
              </w:rPr>
              <w:t>Số:</w:t>
            </w:r>
            <w:r>
              <w:rPr>
                <w:spacing w:val="-19"/>
                <w:sz w:val="28"/>
              </w:rPr>
              <w:t> </w:t>
            </w:r>
            <w:r>
              <w:rPr>
                <w:sz w:val="28"/>
              </w:rPr>
              <w:t>13/2023/QĐST-</w:t>
            </w:r>
            <w:r>
              <w:rPr>
                <w:spacing w:val="-5"/>
                <w:sz w:val="28"/>
              </w:rPr>
              <w:t>DS</w:t>
            </w:r>
          </w:p>
        </w:tc>
        <w:tc>
          <w:tcPr>
            <w:tcW w:w="5395" w:type="dxa"/>
          </w:tcPr>
          <w:p>
            <w:pPr>
              <w:pStyle w:val="TableParagraph"/>
              <w:spacing w:line="266" w:lineRule="exact"/>
              <w:ind w:left="335"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335" w:right="42"/>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pStyle w:val="TableParagraph"/>
              <w:rPr>
                <w:sz w:val="28"/>
              </w:rPr>
            </w:pPr>
          </w:p>
          <w:p>
            <w:pPr>
              <w:pStyle w:val="TableParagraph"/>
              <w:spacing w:line="302" w:lineRule="exact" w:before="179"/>
              <w:ind w:left="1494"/>
              <w:rPr>
                <w:i/>
                <w:sz w:val="28"/>
              </w:rPr>
            </w:pPr>
            <w:r>
              <w:rPr>
                <w:i/>
                <w:sz w:val="28"/>
              </w:rPr>
              <w:t>N1,</w:t>
            </w:r>
            <w:r>
              <w:rPr>
                <w:i/>
                <w:spacing w:val="-4"/>
                <w:sz w:val="28"/>
              </w:rPr>
              <w:t> </w:t>
            </w:r>
            <w:r>
              <w:rPr>
                <w:i/>
                <w:sz w:val="28"/>
              </w:rPr>
              <w:t>ngày</w:t>
            </w:r>
            <w:r>
              <w:rPr>
                <w:i/>
                <w:spacing w:val="-2"/>
                <w:sz w:val="28"/>
              </w:rPr>
              <w:t> </w:t>
            </w:r>
            <w:r>
              <w:rPr>
                <w:i/>
                <w:sz w:val="28"/>
              </w:rPr>
              <w:t>17</w:t>
            </w:r>
            <w:r>
              <w:rPr>
                <w:i/>
                <w:spacing w:val="-2"/>
                <w:sz w:val="28"/>
              </w:rPr>
              <w:t> </w:t>
            </w:r>
            <w:r>
              <w:rPr>
                <w:i/>
                <w:sz w:val="28"/>
              </w:rPr>
              <w:t>tháng</w:t>
            </w:r>
            <w:r>
              <w:rPr>
                <w:i/>
                <w:spacing w:val="-2"/>
                <w:sz w:val="28"/>
              </w:rPr>
              <w:t> </w:t>
            </w:r>
            <w:r>
              <w:rPr>
                <w:i/>
                <w:sz w:val="28"/>
              </w:rPr>
              <w:t>01</w:t>
            </w:r>
            <w:r>
              <w:rPr>
                <w:i/>
                <w:spacing w:val="-2"/>
                <w:sz w:val="28"/>
              </w:rPr>
              <w:t> </w:t>
            </w:r>
            <w:r>
              <w:rPr>
                <w:i/>
                <w:sz w:val="28"/>
              </w:rPr>
              <w:t>năm</w:t>
            </w:r>
            <w:r>
              <w:rPr>
                <w:i/>
                <w:spacing w:val="-4"/>
                <w:sz w:val="28"/>
              </w:rPr>
              <w:t> 2023</w:t>
            </w:r>
          </w:p>
        </w:tc>
      </w:tr>
    </w:tbl>
    <w:p>
      <w:pPr>
        <w:pStyle w:val="BodyText"/>
        <w:ind w:left="0"/>
        <w:jc w:val="left"/>
        <w:rPr>
          <w:sz w:val="20"/>
        </w:rPr>
      </w:pPr>
    </w:p>
    <w:p>
      <w:pPr>
        <w:pStyle w:val="BodyText"/>
        <w:ind w:left="0"/>
        <w:jc w:val="left"/>
        <w:rPr>
          <w:sz w:val="20"/>
        </w:rPr>
      </w:pPr>
    </w:p>
    <w:p>
      <w:pPr>
        <w:pStyle w:val="BodyText"/>
        <w:ind w:left="0"/>
        <w:jc w:val="left"/>
        <w:rPr>
          <w:sz w:val="29"/>
        </w:rPr>
      </w:pPr>
    </w:p>
    <w:p>
      <w:pPr>
        <w:pStyle w:val="Heading1"/>
        <w:spacing w:before="89"/>
        <w:ind w:left="3733" w:right="3842"/>
      </w:pPr>
      <w:r>
        <w:rPr/>
        <w:t>QUYẾT</w:t>
      </w:r>
      <w:r>
        <w:rPr>
          <w:spacing w:val="-6"/>
        </w:rPr>
        <w:t> </w:t>
      </w:r>
      <w:r>
        <w:rPr>
          <w:spacing w:val="-4"/>
        </w:rPr>
        <w:t>ĐỊNH</w:t>
      </w:r>
    </w:p>
    <w:p>
      <w:pPr>
        <w:spacing w:before="122"/>
        <w:ind w:left="1094" w:right="1202"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15"/>
        <w:ind w:left="821"/>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20"/>
        <w:ind w:right="207" w:firstLine="719"/>
      </w:pPr>
      <w:r>
        <w:rPr/>
        <w:t>Căn cứ vào biên bản hoà giải thành ngày 09 tháng 01 năm 2023 về việc các đương sự thoả thuận được với nhau về việc giải quyết toàn bộ vụ án dân sự thụ lý số: 615/2022/TLST-DS ngày 28 tháng 12 năm 2022.</w:t>
      </w:r>
    </w:p>
    <w:p>
      <w:pPr>
        <w:pStyle w:val="Heading1"/>
        <w:ind w:right="486"/>
      </w:pPr>
      <w:r>
        <w:rPr/>
        <w:t>XÉT</w:t>
      </w:r>
      <w:r>
        <w:rPr>
          <w:spacing w:val="-2"/>
        </w:rPr>
        <w:t> THẤY:</w:t>
      </w:r>
    </w:p>
    <w:p>
      <w:pPr>
        <w:pStyle w:val="BodyText"/>
        <w:spacing w:before="117"/>
        <w:ind w:right="218" w:firstLine="719"/>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19"/>
        <w:ind w:right="217" w:firstLine="719"/>
      </w:pPr>
      <w:r>
        <w:rPr/>
        <w:t>Đã hết thời hạn 07 ngày, kể từ ngày</w:t>
      </w:r>
      <w:r>
        <w:rPr>
          <w:spacing w:val="-1"/>
        </w:rPr>
        <w:t> </w:t>
      </w:r>
      <w:r>
        <w:rPr/>
        <w:t>lập biên bản hoà giải thành, không có đương sự nào thay đổi ý kiến về sự thoả thuận đó.</w:t>
      </w:r>
    </w:p>
    <w:p>
      <w:pPr>
        <w:pStyle w:val="Heading1"/>
      </w:pPr>
      <w:r>
        <w:rPr/>
        <w:t>QUYẾT</w:t>
      </w:r>
      <w:r>
        <w:rPr>
          <w:spacing w:val="-4"/>
        </w:rPr>
        <w:t> </w:t>
      </w:r>
      <w:r>
        <w:rPr>
          <w:spacing w:val="-2"/>
        </w:rPr>
        <w:t>ĐỊNH:</w:t>
      </w:r>
    </w:p>
    <w:p>
      <w:pPr>
        <w:pStyle w:val="ListParagraph"/>
        <w:numPr>
          <w:ilvl w:val="0"/>
          <w:numId w:val="1"/>
        </w:numPr>
        <w:tabs>
          <w:tab w:pos="1103" w:val="left" w:leader="none"/>
        </w:tabs>
        <w:spacing w:line="240" w:lineRule="auto" w:before="115" w:after="0"/>
        <w:ind w:left="1102"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spacing w:before="122"/>
        <w:ind w:left="310" w:right="0" w:firstLine="0"/>
        <w:jc w:val="both"/>
        <w:rPr>
          <w:sz w:val="28"/>
        </w:rPr>
      </w:pPr>
      <w:r>
        <w:rPr>
          <w:b/>
          <w:sz w:val="28"/>
        </w:rPr>
        <w:t>-</w:t>
      </w:r>
      <w:r>
        <w:rPr>
          <w:b/>
          <w:spacing w:val="-11"/>
          <w:sz w:val="28"/>
        </w:rPr>
        <w:t> </w:t>
      </w:r>
      <w:r>
        <w:rPr>
          <w:sz w:val="28"/>
          <w:u w:val="single"/>
        </w:rPr>
        <w:t>Nguyên</w:t>
      </w:r>
      <w:r>
        <w:rPr>
          <w:spacing w:val="-14"/>
          <w:sz w:val="28"/>
          <w:u w:val="single"/>
        </w:rPr>
        <w:t> </w:t>
      </w:r>
      <w:r>
        <w:rPr>
          <w:sz w:val="28"/>
          <w:u w:val="single"/>
        </w:rPr>
        <w:t>đơn</w:t>
      </w:r>
      <w:r>
        <w:rPr>
          <w:sz w:val="28"/>
        </w:rPr>
        <w:t>:</w:t>
      </w:r>
      <w:r>
        <w:rPr>
          <w:spacing w:val="61"/>
          <w:w w:val="150"/>
          <w:sz w:val="28"/>
        </w:rPr>
        <w:t>    </w:t>
      </w:r>
      <w:r>
        <w:rPr>
          <w:sz w:val="28"/>
        </w:rPr>
        <w:t>Bà</w:t>
      </w:r>
      <w:r>
        <w:rPr>
          <w:spacing w:val="-11"/>
          <w:sz w:val="28"/>
        </w:rPr>
        <w:t> </w:t>
      </w:r>
      <w:r>
        <w:rPr>
          <w:b/>
          <w:sz w:val="28"/>
        </w:rPr>
        <w:t>Huỳnh</w:t>
      </w:r>
      <w:r>
        <w:rPr>
          <w:b/>
          <w:spacing w:val="-16"/>
          <w:sz w:val="28"/>
        </w:rPr>
        <w:t> </w:t>
      </w:r>
      <w:r>
        <w:rPr>
          <w:b/>
          <w:sz w:val="28"/>
        </w:rPr>
        <w:t>Thị</w:t>
      </w:r>
      <w:r>
        <w:rPr>
          <w:b/>
          <w:spacing w:val="-13"/>
          <w:sz w:val="28"/>
        </w:rPr>
        <w:t> </w:t>
      </w:r>
      <w:r>
        <w:rPr>
          <w:b/>
          <w:sz w:val="28"/>
        </w:rPr>
        <w:t>N</w:t>
      </w:r>
      <w:r>
        <w:rPr>
          <w:sz w:val="28"/>
        </w:rPr>
        <w:t>,</w:t>
      </w:r>
      <w:r>
        <w:rPr>
          <w:spacing w:val="-16"/>
          <w:sz w:val="28"/>
        </w:rPr>
        <w:t> </w:t>
      </w:r>
      <w:r>
        <w:rPr>
          <w:sz w:val="28"/>
        </w:rPr>
        <w:t>sinh</w:t>
      </w:r>
      <w:r>
        <w:rPr>
          <w:spacing w:val="-13"/>
          <w:sz w:val="28"/>
        </w:rPr>
        <w:t> </w:t>
      </w:r>
      <w:r>
        <w:rPr>
          <w:sz w:val="28"/>
        </w:rPr>
        <w:t>năm</w:t>
      </w:r>
      <w:r>
        <w:rPr>
          <w:spacing w:val="-17"/>
          <w:sz w:val="28"/>
        </w:rPr>
        <w:t> </w:t>
      </w:r>
      <w:r>
        <w:rPr>
          <w:spacing w:val="-5"/>
          <w:sz w:val="28"/>
        </w:rPr>
        <w:t>xxx</w:t>
      </w:r>
    </w:p>
    <w:p>
      <w:pPr>
        <w:pStyle w:val="BodyText"/>
        <w:spacing w:before="120"/>
        <w:ind w:left="2622" w:right="203"/>
      </w:pPr>
      <w:r>
        <w:rPr/>
        <w:t>Địa</w:t>
      </w:r>
      <w:r>
        <w:rPr>
          <w:spacing w:val="-3"/>
        </w:rPr>
        <w:t> </w:t>
      </w:r>
      <w:r>
        <w:rPr/>
        <w:t>chỉ:</w:t>
      </w:r>
      <w:r>
        <w:rPr>
          <w:spacing w:val="-1"/>
        </w:rPr>
        <w:t> </w:t>
      </w:r>
      <w:r>
        <w:rPr/>
        <w:t>Số</w:t>
      </w:r>
      <w:r>
        <w:rPr>
          <w:spacing w:val="-2"/>
        </w:rPr>
        <w:t> </w:t>
      </w:r>
      <w:r>
        <w:rPr/>
        <w:t>xxx</w:t>
      </w:r>
      <w:r>
        <w:rPr>
          <w:spacing w:val="-1"/>
        </w:rPr>
        <w:t> </w:t>
      </w:r>
      <w:r>
        <w:rPr/>
        <w:t>đường</w:t>
      </w:r>
      <w:r>
        <w:rPr>
          <w:spacing w:val="-2"/>
        </w:rPr>
        <w:t> </w:t>
      </w:r>
      <w:r>
        <w:rPr/>
        <w:t>N2,</w:t>
      </w:r>
      <w:r>
        <w:rPr>
          <w:spacing w:val="-3"/>
        </w:rPr>
        <w:t> </w:t>
      </w:r>
      <w:r>
        <w:rPr/>
        <w:t>phường</w:t>
      </w:r>
      <w:r>
        <w:rPr>
          <w:spacing w:val="-2"/>
        </w:rPr>
        <w:t> </w:t>
      </w:r>
      <w:r>
        <w:rPr/>
        <w:t>T,</w:t>
      </w:r>
      <w:r>
        <w:rPr>
          <w:spacing w:val="-3"/>
        </w:rPr>
        <w:t> </w:t>
      </w:r>
      <w:r>
        <w:rPr/>
        <w:t>quận</w:t>
      </w:r>
      <w:r>
        <w:rPr>
          <w:spacing w:val="-1"/>
        </w:rPr>
        <w:t> </w:t>
      </w:r>
      <w:r>
        <w:rPr/>
        <w:t>N1,</w:t>
      </w:r>
      <w:r>
        <w:rPr>
          <w:spacing w:val="-3"/>
        </w:rPr>
        <w:t> </w:t>
      </w:r>
      <w:r>
        <w:rPr/>
        <w:t>thành</w:t>
      </w:r>
      <w:r>
        <w:rPr>
          <w:spacing w:val="-2"/>
        </w:rPr>
        <w:t> </w:t>
      </w:r>
      <w:r>
        <w:rPr/>
        <w:t>phố Cần Thơ.</w:t>
      </w:r>
    </w:p>
    <w:p>
      <w:pPr>
        <w:tabs>
          <w:tab w:pos="2603" w:val="left" w:leader="none"/>
        </w:tabs>
        <w:spacing w:before="120"/>
        <w:ind w:left="430" w:right="0" w:firstLine="0"/>
        <w:jc w:val="both"/>
        <w:rPr>
          <w:sz w:val="28"/>
        </w:rPr>
      </w:pPr>
      <w:r>
        <w:rPr>
          <w:i/>
          <w:sz w:val="28"/>
        </w:rPr>
        <w:t>-</w:t>
      </w:r>
      <w:r>
        <w:rPr>
          <w:i/>
          <w:spacing w:val="-15"/>
          <w:sz w:val="28"/>
        </w:rPr>
        <w:t> </w:t>
      </w:r>
      <w:r>
        <w:rPr>
          <w:sz w:val="28"/>
          <w:u w:val="single"/>
        </w:rPr>
        <w:t>Bị</w:t>
      </w:r>
      <w:r>
        <w:rPr>
          <w:spacing w:val="-9"/>
          <w:sz w:val="28"/>
          <w:u w:val="single"/>
        </w:rPr>
        <w:t> </w:t>
      </w:r>
      <w:r>
        <w:rPr>
          <w:spacing w:val="-4"/>
          <w:sz w:val="28"/>
          <w:u w:val="single"/>
        </w:rPr>
        <w:t>đơn</w:t>
      </w:r>
      <w:r>
        <w:rPr>
          <w:i/>
          <w:spacing w:val="-4"/>
          <w:sz w:val="28"/>
        </w:rPr>
        <w:t>:</w:t>
      </w:r>
      <w:r>
        <w:rPr>
          <w:i/>
          <w:sz w:val="28"/>
        </w:rPr>
        <w:tab/>
      </w:r>
      <w:r>
        <w:rPr>
          <w:spacing w:val="-2"/>
          <w:sz w:val="28"/>
        </w:rPr>
        <w:t>Bà</w:t>
      </w:r>
      <w:r>
        <w:rPr>
          <w:spacing w:val="-11"/>
          <w:sz w:val="28"/>
        </w:rPr>
        <w:t> </w:t>
      </w:r>
      <w:r>
        <w:rPr>
          <w:b/>
          <w:spacing w:val="-2"/>
          <w:sz w:val="28"/>
        </w:rPr>
        <w:t>Đỗ</w:t>
      </w:r>
      <w:r>
        <w:rPr>
          <w:b/>
          <w:spacing w:val="-12"/>
          <w:sz w:val="28"/>
        </w:rPr>
        <w:t> </w:t>
      </w:r>
      <w:r>
        <w:rPr>
          <w:b/>
          <w:spacing w:val="-2"/>
          <w:sz w:val="28"/>
        </w:rPr>
        <w:t>Thị</w:t>
      </w:r>
      <w:r>
        <w:rPr>
          <w:b/>
          <w:spacing w:val="-9"/>
          <w:sz w:val="28"/>
        </w:rPr>
        <w:t> </w:t>
      </w:r>
      <w:r>
        <w:rPr>
          <w:b/>
          <w:spacing w:val="-2"/>
          <w:sz w:val="28"/>
        </w:rPr>
        <w:t>Ngọc</w:t>
      </w:r>
      <w:r>
        <w:rPr>
          <w:b/>
          <w:spacing w:val="-13"/>
          <w:sz w:val="28"/>
        </w:rPr>
        <w:t> </w:t>
      </w:r>
      <w:r>
        <w:rPr>
          <w:b/>
          <w:spacing w:val="-2"/>
          <w:sz w:val="28"/>
        </w:rPr>
        <w:t>B</w:t>
      </w:r>
      <w:r>
        <w:rPr>
          <w:spacing w:val="-2"/>
          <w:sz w:val="28"/>
        </w:rPr>
        <w:t>,</w:t>
      </w:r>
      <w:r>
        <w:rPr>
          <w:spacing w:val="-13"/>
          <w:sz w:val="28"/>
        </w:rPr>
        <w:t> </w:t>
      </w:r>
      <w:r>
        <w:rPr>
          <w:spacing w:val="-2"/>
          <w:sz w:val="28"/>
        </w:rPr>
        <w:t>sinh</w:t>
      </w:r>
      <w:r>
        <w:rPr>
          <w:spacing w:val="-12"/>
          <w:sz w:val="28"/>
        </w:rPr>
        <w:t> </w:t>
      </w:r>
      <w:r>
        <w:rPr>
          <w:spacing w:val="-2"/>
          <w:sz w:val="28"/>
        </w:rPr>
        <w:t>năm</w:t>
      </w:r>
      <w:r>
        <w:rPr>
          <w:spacing w:val="-15"/>
          <w:sz w:val="28"/>
        </w:rPr>
        <w:t> </w:t>
      </w:r>
      <w:r>
        <w:rPr>
          <w:spacing w:val="-4"/>
          <w:sz w:val="28"/>
        </w:rPr>
        <w:t>xxxx</w:t>
      </w:r>
    </w:p>
    <w:p>
      <w:pPr>
        <w:pStyle w:val="BodyText"/>
        <w:spacing w:before="119"/>
        <w:ind w:left="2622" w:right="203"/>
      </w:pPr>
      <w:r>
        <w:rPr/>
        <w:t>Địa chỉ: Số xxx đường V, phường T, quận N1, thành phố Cần Thơ.</w:t>
      </w:r>
    </w:p>
    <w:p>
      <w:pPr>
        <w:pStyle w:val="ListParagraph"/>
        <w:numPr>
          <w:ilvl w:val="0"/>
          <w:numId w:val="1"/>
        </w:numPr>
        <w:tabs>
          <w:tab w:pos="1082" w:val="left" w:leader="none"/>
        </w:tabs>
        <w:spacing w:line="322" w:lineRule="exact" w:before="122" w:after="0"/>
        <w:ind w:left="1081" w:right="0" w:hanging="282"/>
        <w:jc w:val="both"/>
        <w:rPr>
          <w:sz w:val="28"/>
        </w:rPr>
      </w:pPr>
      <w:r>
        <w:rPr>
          <w:sz w:val="28"/>
        </w:rPr>
        <w:t>Sự</w:t>
      </w:r>
      <w:r>
        <w:rPr>
          <w:spacing w:val="-3"/>
          <w:sz w:val="28"/>
        </w:rPr>
        <w:t> </w:t>
      </w:r>
      <w:r>
        <w:rPr>
          <w:sz w:val="28"/>
        </w:rPr>
        <w:t>thoả</w:t>
      </w:r>
      <w:r>
        <w:rPr>
          <w:spacing w:val="-5"/>
          <w:sz w:val="28"/>
        </w:rPr>
        <w:t> </w:t>
      </w:r>
      <w:r>
        <w:rPr>
          <w:sz w:val="28"/>
        </w:rPr>
        <w:t>thuận</w:t>
      </w:r>
      <w:r>
        <w:rPr>
          <w:spacing w:val="-1"/>
          <w:sz w:val="28"/>
        </w:rPr>
        <w:t> </w:t>
      </w:r>
      <w:r>
        <w:rPr>
          <w:sz w:val="28"/>
        </w:rPr>
        <w:t>của</w:t>
      </w:r>
      <w:r>
        <w:rPr>
          <w:spacing w:val="-1"/>
          <w:sz w:val="28"/>
        </w:rPr>
        <w:t> </w:t>
      </w:r>
      <w:r>
        <w:rPr>
          <w:sz w:val="28"/>
        </w:rPr>
        <w:t>các</w:t>
      </w:r>
      <w:r>
        <w:rPr>
          <w:spacing w:val="-5"/>
          <w:sz w:val="28"/>
        </w:rPr>
        <w:t> </w:t>
      </w:r>
      <w:r>
        <w:rPr>
          <w:sz w:val="28"/>
        </w:rPr>
        <w:t>đương</w:t>
      </w:r>
      <w:r>
        <w:rPr>
          <w:spacing w:val="-1"/>
          <w:sz w:val="28"/>
        </w:rPr>
        <w:t> </w:t>
      </w:r>
      <w:r>
        <w:rPr>
          <w:sz w:val="28"/>
        </w:rPr>
        <w:t>sự</w:t>
      </w:r>
      <w:r>
        <w:rPr>
          <w:spacing w:val="1"/>
          <w:sz w:val="28"/>
        </w:rPr>
        <w:t> </w:t>
      </w:r>
      <w:r>
        <w:rPr>
          <w:sz w:val="28"/>
        </w:rPr>
        <w:t>cụ</w:t>
      </w:r>
      <w:r>
        <w:rPr>
          <w:spacing w:val="-1"/>
          <w:sz w:val="28"/>
        </w:rPr>
        <w:t> </w:t>
      </w:r>
      <w:r>
        <w:rPr>
          <w:sz w:val="28"/>
        </w:rPr>
        <w:t>thể</w:t>
      </w:r>
      <w:r>
        <w:rPr>
          <w:spacing w:val="-2"/>
          <w:sz w:val="28"/>
        </w:rPr>
        <w:t> </w:t>
      </w:r>
      <w:r>
        <w:rPr>
          <w:sz w:val="28"/>
        </w:rPr>
        <w:t>như</w:t>
      </w:r>
      <w:r>
        <w:rPr>
          <w:spacing w:val="-2"/>
          <w:sz w:val="28"/>
        </w:rPr>
        <w:t> </w:t>
      </w:r>
      <w:r>
        <w:rPr>
          <w:spacing w:val="-4"/>
          <w:sz w:val="28"/>
        </w:rPr>
        <w:t>sau:</w:t>
      </w:r>
    </w:p>
    <w:p>
      <w:pPr>
        <w:pStyle w:val="BodyText"/>
        <w:ind w:right="202" w:firstLine="976"/>
      </w:pPr>
      <w:r>
        <w:rPr/>
        <w:t>Bị</w:t>
      </w:r>
      <w:r>
        <w:rPr>
          <w:spacing w:val="-7"/>
        </w:rPr>
        <w:t> </w:t>
      </w:r>
      <w:r>
        <w:rPr/>
        <w:t>đơn</w:t>
      </w:r>
      <w:r>
        <w:rPr>
          <w:spacing w:val="-14"/>
        </w:rPr>
        <w:t> </w:t>
      </w:r>
      <w:r>
        <w:rPr/>
        <w:t>bà</w:t>
      </w:r>
      <w:r>
        <w:rPr>
          <w:spacing w:val="-15"/>
        </w:rPr>
        <w:t> </w:t>
      </w:r>
      <w:r>
        <w:rPr/>
        <w:t>Đỗ</w:t>
      </w:r>
      <w:r>
        <w:rPr>
          <w:spacing w:val="-14"/>
        </w:rPr>
        <w:t> </w:t>
      </w:r>
      <w:r>
        <w:rPr/>
        <w:t>Thị</w:t>
      </w:r>
      <w:r>
        <w:rPr>
          <w:spacing w:val="-14"/>
        </w:rPr>
        <w:t> </w:t>
      </w:r>
      <w:r>
        <w:rPr/>
        <w:t>Ngọc</w:t>
      </w:r>
      <w:r>
        <w:rPr>
          <w:spacing w:val="-15"/>
        </w:rPr>
        <w:t> </w:t>
      </w:r>
      <w:r>
        <w:rPr/>
        <w:t>B</w:t>
      </w:r>
      <w:r>
        <w:rPr>
          <w:spacing w:val="-16"/>
        </w:rPr>
        <w:t> </w:t>
      </w:r>
      <w:r>
        <w:rPr/>
        <w:t>thống</w:t>
      </w:r>
      <w:r>
        <w:rPr>
          <w:spacing w:val="-14"/>
        </w:rPr>
        <w:t> </w:t>
      </w:r>
      <w:r>
        <w:rPr/>
        <w:t>nhất</w:t>
      </w:r>
      <w:r>
        <w:rPr>
          <w:spacing w:val="-14"/>
        </w:rPr>
        <w:t> </w:t>
      </w:r>
      <w:r>
        <w:rPr/>
        <w:t>trả</w:t>
      </w:r>
      <w:r>
        <w:rPr>
          <w:spacing w:val="-15"/>
        </w:rPr>
        <w:t> </w:t>
      </w:r>
      <w:r>
        <w:rPr/>
        <w:t>cho</w:t>
      </w:r>
      <w:r>
        <w:rPr>
          <w:spacing w:val="-14"/>
        </w:rPr>
        <w:t> </w:t>
      </w:r>
      <w:r>
        <w:rPr/>
        <w:t>nguyên</w:t>
      </w:r>
      <w:r>
        <w:rPr>
          <w:spacing w:val="-14"/>
        </w:rPr>
        <w:t> </w:t>
      </w:r>
      <w:r>
        <w:rPr/>
        <w:t>đơn</w:t>
      </w:r>
      <w:r>
        <w:rPr>
          <w:spacing w:val="-14"/>
        </w:rPr>
        <w:t> </w:t>
      </w:r>
      <w:r>
        <w:rPr/>
        <w:t>bà</w:t>
      </w:r>
      <w:r>
        <w:rPr>
          <w:spacing w:val="-15"/>
        </w:rPr>
        <w:t> </w:t>
      </w:r>
      <w:r>
        <w:rPr/>
        <w:t>Huỳnh</w:t>
      </w:r>
      <w:r>
        <w:rPr>
          <w:spacing w:val="-14"/>
        </w:rPr>
        <w:t> </w:t>
      </w:r>
      <w:r>
        <w:rPr/>
        <w:t>Thị</w:t>
      </w:r>
      <w:r>
        <w:rPr>
          <w:spacing w:val="-15"/>
        </w:rPr>
        <w:t> </w:t>
      </w:r>
      <w:r>
        <w:rPr/>
        <w:t>N số</w:t>
      </w:r>
      <w:r>
        <w:rPr>
          <w:spacing w:val="-8"/>
        </w:rPr>
        <w:t> </w:t>
      </w:r>
      <w:r>
        <w:rPr/>
        <w:t>tiền</w:t>
      </w:r>
      <w:r>
        <w:rPr>
          <w:spacing w:val="-8"/>
        </w:rPr>
        <w:t> </w:t>
      </w:r>
      <w:r>
        <w:rPr/>
        <w:t>gốc</w:t>
      </w:r>
      <w:r>
        <w:rPr>
          <w:spacing w:val="-9"/>
        </w:rPr>
        <w:t> </w:t>
      </w:r>
      <w:r>
        <w:rPr/>
        <w:t>2.300.000.000</w:t>
      </w:r>
      <w:r>
        <w:rPr>
          <w:spacing w:val="-8"/>
        </w:rPr>
        <w:t> </w:t>
      </w:r>
      <w:r>
        <w:rPr/>
        <w:t>đồng</w:t>
      </w:r>
      <w:r>
        <w:rPr>
          <w:spacing w:val="-8"/>
        </w:rPr>
        <w:t> </w:t>
      </w:r>
      <w:r>
        <w:rPr/>
        <w:t>(Hai</w:t>
      </w:r>
      <w:r>
        <w:rPr>
          <w:spacing w:val="-8"/>
        </w:rPr>
        <w:t> </w:t>
      </w:r>
      <w:r>
        <w:rPr/>
        <w:t>tỷ</w:t>
      </w:r>
      <w:r>
        <w:rPr>
          <w:spacing w:val="-11"/>
        </w:rPr>
        <w:t> </w:t>
      </w:r>
      <w:r>
        <w:rPr/>
        <w:t>ba</w:t>
      </w:r>
      <w:r>
        <w:rPr>
          <w:spacing w:val="-9"/>
        </w:rPr>
        <w:t> </w:t>
      </w:r>
      <w:r>
        <w:rPr/>
        <w:t>trăm</w:t>
      </w:r>
      <w:r>
        <w:rPr>
          <w:spacing w:val="-12"/>
        </w:rPr>
        <w:t> </w:t>
      </w:r>
      <w:r>
        <w:rPr/>
        <w:t>triệu</w:t>
      </w:r>
      <w:r>
        <w:rPr>
          <w:spacing w:val="-8"/>
        </w:rPr>
        <w:t> </w:t>
      </w:r>
      <w:r>
        <w:rPr/>
        <w:t>đồng).</w:t>
      </w:r>
    </w:p>
    <w:p>
      <w:pPr>
        <w:pStyle w:val="BodyText"/>
        <w:spacing w:line="321" w:lineRule="exact"/>
        <w:ind w:left="1090"/>
      </w:pPr>
      <w:r>
        <w:rPr>
          <w:spacing w:val="-2"/>
        </w:rPr>
        <w:t>Thời</w:t>
      </w:r>
      <w:r>
        <w:rPr>
          <w:spacing w:val="-14"/>
        </w:rPr>
        <w:t> </w:t>
      </w:r>
      <w:r>
        <w:rPr>
          <w:spacing w:val="-2"/>
        </w:rPr>
        <w:t>gian</w:t>
      </w:r>
      <w:r>
        <w:rPr>
          <w:spacing w:val="-14"/>
        </w:rPr>
        <w:t> </w:t>
      </w:r>
      <w:r>
        <w:rPr>
          <w:spacing w:val="-2"/>
        </w:rPr>
        <w:t>và</w:t>
      </w:r>
      <w:r>
        <w:rPr>
          <w:spacing w:val="-12"/>
        </w:rPr>
        <w:t> </w:t>
      </w:r>
      <w:r>
        <w:rPr>
          <w:spacing w:val="-2"/>
        </w:rPr>
        <w:t>cách</w:t>
      </w:r>
      <w:r>
        <w:rPr>
          <w:spacing w:val="-14"/>
        </w:rPr>
        <w:t> </w:t>
      </w:r>
      <w:r>
        <w:rPr>
          <w:spacing w:val="-2"/>
        </w:rPr>
        <w:t>trả:</w:t>
      </w:r>
      <w:r>
        <w:rPr>
          <w:spacing w:val="-12"/>
        </w:rPr>
        <w:t> </w:t>
      </w:r>
      <w:r>
        <w:rPr>
          <w:spacing w:val="-2"/>
        </w:rPr>
        <w:t>Thống</w:t>
      </w:r>
      <w:r>
        <w:rPr>
          <w:spacing w:val="-14"/>
        </w:rPr>
        <w:t> </w:t>
      </w:r>
      <w:r>
        <w:rPr>
          <w:spacing w:val="-2"/>
        </w:rPr>
        <w:t>nhất</w:t>
      </w:r>
      <w:r>
        <w:rPr>
          <w:spacing w:val="-13"/>
        </w:rPr>
        <w:t> </w:t>
      </w:r>
      <w:r>
        <w:rPr>
          <w:spacing w:val="-2"/>
        </w:rPr>
        <w:t>sẽ</w:t>
      </w:r>
      <w:r>
        <w:rPr>
          <w:spacing w:val="-15"/>
        </w:rPr>
        <w:t> </w:t>
      </w:r>
      <w:r>
        <w:rPr>
          <w:spacing w:val="-2"/>
        </w:rPr>
        <w:t>giải</w:t>
      </w:r>
      <w:r>
        <w:rPr>
          <w:spacing w:val="-13"/>
        </w:rPr>
        <w:t> </w:t>
      </w:r>
      <w:r>
        <w:rPr>
          <w:spacing w:val="-2"/>
        </w:rPr>
        <w:t>quyết</w:t>
      </w:r>
      <w:r>
        <w:rPr>
          <w:spacing w:val="-14"/>
        </w:rPr>
        <w:t> </w:t>
      </w:r>
      <w:r>
        <w:rPr>
          <w:spacing w:val="-2"/>
        </w:rPr>
        <w:t>tại</w:t>
      </w:r>
      <w:r>
        <w:rPr>
          <w:spacing w:val="-13"/>
        </w:rPr>
        <w:t> </w:t>
      </w:r>
      <w:r>
        <w:rPr>
          <w:spacing w:val="-2"/>
        </w:rPr>
        <w:t>cơ</w:t>
      </w:r>
      <w:r>
        <w:rPr>
          <w:spacing w:val="-13"/>
        </w:rPr>
        <w:t> </w:t>
      </w:r>
      <w:r>
        <w:rPr>
          <w:spacing w:val="-2"/>
        </w:rPr>
        <w:t>quan</w:t>
      </w:r>
      <w:r>
        <w:rPr>
          <w:spacing w:val="-13"/>
        </w:rPr>
        <w:t> </w:t>
      </w:r>
      <w:r>
        <w:rPr>
          <w:spacing w:val="-2"/>
        </w:rPr>
        <w:t>thi</w:t>
      </w:r>
      <w:r>
        <w:rPr>
          <w:spacing w:val="-14"/>
        </w:rPr>
        <w:t> </w:t>
      </w:r>
      <w:r>
        <w:rPr>
          <w:spacing w:val="-2"/>
        </w:rPr>
        <w:t>hành</w:t>
      </w:r>
      <w:r>
        <w:rPr>
          <w:spacing w:val="-13"/>
        </w:rPr>
        <w:t> </w:t>
      </w:r>
      <w:r>
        <w:rPr>
          <w:spacing w:val="-5"/>
        </w:rPr>
        <w:t>án.</w:t>
      </w:r>
    </w:p>
    <w:p>
      <w:pPr>
        <w:pStyle w:val="BodyText"/>
        <w:ind w:right="202" w:firstLine="976"/>
      </w:pPr>
      <w:r>
        <w:rPr/>
        <w:t>Sau</w:t>
      </w:r>
      <w:r>
        <w:rPr>
          <w:spacing w:val="-8"/>
        </w:rPr>
        <w:t> </w:t>
      </w:r>
      <w:r>
        <w:rPr/>
        <w:t>khi</w:t>
      </w:r>
      <w:r>
        <w:rPr>
          <w:spacing w:val="-8"/>
        </w:rPr>
        <w:t> </w:t>
      </w:r>
      <w:r>
        <w:rPr/>
        <w:t>bà</w:t>
      </w:r>
      <w:r>
        <w:rPr>
          <w:spacing w:val="-10"/>
        </w:rPr>
        <w:t> </w:t>
      </w:r>
      <w:r>
        <w:rPr/>
        <w:t>Huỳnh</w:t>
      </w:r>
      <w:r>
        <w:rPr>
          <w:spacing w:val="-8"/>
        </w:rPr>
        <w:t> </w:t>
      </w:r>
      <w:r>
        <w:rPr/>
        <w:t>Thị</w:t>
      </w:r>
      <w:r>
        <w:rPr>
          <w:spacing w:val="-7"/>
        </w:rPr>
        <w:t> </w:t>
      </w:r>
      <w:r>
        <w:rPr/>
        <w:t>N</w:t>
      </w:r>
      <w:r>
        <w:rPr>
          <w:spacing w:val="-10"/>
        </w:rPr>
        <w:t> </w:t>
      </w:r>
      <w:r>
        <w:rPr/>
        <w:t>nhận</w:t>
      </w:r>
      <w:r>
        <w:rPr>
          <w:spacing w:val="-8"/>
        </w:rPr>
        <w:t> </w:t>
      </w:r>
      <w:r>
        <w:rPr/>
        <w:t>đủ</w:t>
      </w:r>
      <w:r>
        <w:rPr>
          <w:spacing w:val="-8"/>
        </w:rPr>
        <w:t> </w:t>
      </w:r>
      <w:r>
        <w:rPr/>
        <w:t>tiền</w:t>
      </w:r>
      <w:r>
        <w:rPr>
          <w:spacing w:val="-8"/>
        </w:rPr>
        <w:t> </w:t>
      </w:r>
      <w:r>
        <w:rPr/>
        <w:t>thì</w:t>
      </w:r>
      <w:r>
        <w:rPr>
          <w:spacing w:val="-9"/>
        </w:rPr>
        <w:t> </w:t>
      </w:r>
      <w:r>
        <w:rPr/>
        <w:t>bà</w:t>
      </w:r>
      <w:r>
        <w:rPr>
          <w:spacing w:val="-10"/>
        </w:rPr>
        <w:t> </w:t>
      </w:r>
      <w:r>
        <w:rPr/>
        <w:t>Huỳnh</w:t>
      </w:r>
      <w:r>
        <w:rPr>
          <w:spacing w:val="-8"/>
        </w:rPr>
        <w:t> </w:t>
      </w:r>
      <w:r>
        <w:rPr/>
        <w:t>Thị</w:t>
      </w:r>
      <w:r>
        <w:rPr>
          <w:spacing w:val="-7"/>
        </w:rPr>
        <w:t> </w:t>
      </w:r>
      <w:r>
        <w:rPr/>
        <w:t>N</w:t>
      </w:r>
      <w:r>
        <w:rPr>
          <w:spacing w:val="-10"/>
        </w:rPr>
        <w:t> </w:t>
      </w:r>
      <w:r>
        <w:rPr/>
        <w:t>có</w:t>
      </w:r>
      <w:r>
        <w:rPr>
          <w:spacing w:val="-8"/>
        </w:rPr>
        <w:t> </w:t>
      </w:r>
      <w:r>
        <w:rPr/>
        <w:t>trách</w:t>
      </w:r>
      <w:r>
        <w:rPr>
          <w:spacing w:val="-8"/>
        </w:rPr>
        <w:t> </w:t>
      </w:r>
      <w:r>
        <w:rPr/>
        <w:t>nhiệm trả lại cho bà Đỗ Thị Ngọc B Bản chính giấy chứng nhận quyền sử dụng đất, quyền sở hữu nhà ở và tài sản khác gắn liền với đất số xxxxx , số vào sổ cấp</w:t>
      </w:r>
      <w:r>
        <w:rPr>
          <w:spacing w:val="40"/>
        </w:rPr>
        <w:t> </w:t>
      </w:r>
      <w:r>
        <w:rPr/>
        <w:t>giấy chứng nhận xxxx do Sở Tài nguyên và Môi trường thành phố Cần Thơ cấp ngày</w:t>
      </w:r>
      <w:r>
        <w:rPr>
          <w:spacing w:val="-3"/>
        </w:rPr>
        <w:t> </w:t>
      </w:r>
      <w:r>
        <w:rPr/>
        <w:t>xxxxx</w:t>
      </w:r>
      <w:r>
        <w:rPr>
          <w:spacing w:val="40"/>
        </w:rPr>
        <w:t> </w:t>
      </w:r>
      <w:r>
        <w:rPr/>
        <w:t>mang tên Trần Thị Tố M và Bản chính giấy</w:t>
      </w:r>
      <w:r>
        <w:rPr>
          <w:spacing w:val="-3"/>
        </w:rPr>
        <w:t> </w:t>
      </w:r>
      <w:r>
        <w:rPr/>
        <w:t>đăng ký xe ô tô biển số 65L-xxxx</w:t>
      </w:r>
      <w:r>
        <w:rPr>
          <w:spacing w:val="40"/>
        </w:rPr>
        <w:t> </w:t>
      </w:r>
      <w:r>
        <w:rPr/>
        <w:t>do Phòng Cảnh sát giao thông Công an thành phố Cần Thơ cấp ngày xxxxxx mang tên Đỗ Thị Ngọc B.</w:t>
      </w:r>
    </w:p>
    <w:p>
      <w:pPr>
        <w:pStyle w:val="BodyText"/>
        <w:ind w:right="213" w:firstLine="923"/>
      </w:pPr>
      <w:r>
        <w:rPr>
          <w:position w:val="1"/>
        </w:rPr>
        <w:t>Kể </w:t>
      </w:r>
      <w:r>
        <w:rPr/>
        <w:t>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bên phải thi</w:t>
      </w:r>
    </w:p>
    <w:p>
      <w:pPr>
        <w:spacing w:after="0"/>
        <w:sectPr>
          <w:footerReference w:type="default" r:id="rId5"/>
          <w:type w:val="continuous"/>
          <w:pgSz w:w="11910" w:h="16850"/>
          <w:pgMar w:footer="498" w:header="0" w:top="860" w:bottom="680" w:left="1600" w:right="920"/>
          <w:pgNumType w:start="1"/>
        </w:sectPr>
      </w:pPr>
    </w:p>
    <w:p>
      <w:pPr>
        <w:pStyle w:val="BodyText"/>
        <w:spacing w:before="64"/>
        <w:ind w:right="213"/>
      </w:pPr>
      <w:r>
        <w:rPr/>
        <w:t>hành án còn phải chịu khoản tiền lãi của số tiền còn phải thi hành án theo mức lãi suất quy định tại Điều 357, Điều 468 của Bộ luật Dân sự năm 2015, trừ trường hợp pháp luật có quy định khác.</w:t>
      </w:r>
    </w:p>
    <w:p>
      <w:pPr>
        <w:pStyle w:val="BodyText"/>
        <w:ind w:right="100" w:firstLine="789"/>
      </w:pPr>
      <w:r>
        <w:rPr/>
        <w:t>Án phí dân sự sơ thẩm: Bị đơn bà Đỗ Thị Ngọc B phải chịu án phí theo quy định của pháp luật là 39.000.000 đồng (Ba mươi chín triệu đồng) nhưng do bà B có đơn xin miễn, giảm</w:t>
      </w:r>
      <w:r>
        <w:rPr>
          <w:spacing w:val="-2"/>
        </w:rPr>
        <w:t> </w:t>
      </w:r>
      <w:r>
        <w:rPr/>
        <w:t>tiền án phí (có xác nhận hoàn cảnh</w:t>
      </w:r>
      <w:r>
        <w:rPr>
          <w:spacing w:val="-1"/>
        </w:rPr>
        <w:t> </w:t>
      </w:r>
      <w:r>
        <w:rPr/>
        <w:t>kinh tế khó khăn) nên bà B được giảm 50% mức án phí theo quy định. Do vậy, bà B phải nộp án</w:t>
      </w:r>
      <w:r>
        <w:rPr>
          <w:spacing w:val="40"/>
        </w:rPr>
        <w:t> </w:t>
      </w:r>
      <w:r>
        <w:rPr/>
        <w:t>phí là 19.500.000 đồng (Mười chín triệu năm trăm nghìn đồng).</w:t>
      </w:r>
    </w:p>
    <w:p>
      <w:pPr>
        <w:pStyle w:val="BodyText"/>
        <w:spacing w:before="60"/>
        <w:ind w:right="210" w:firstLine="832"/>
      </w:pPr>
      <w:r>
        <w:rPr/>
        <w:t>Nguyên</w:t>
      </w:r>
      <w:r>
        <w:rPr>
          <w:spacing w:val="-1"/>
        </w:rPr>
        <w:t> </w:t>
      </w:r>
      <w:r>
        <w:rPr/>
        <w:t>đơn bà</w:t>
      </w:r>
      <w:r>
        <w:rPr>
          <w:spacing w:val="-2"/>
        </w:rPr>
        <w:t> </w:t>
      </w:r>
      <w:r>
        <w:rPr/>
        <w:t>Huỳnh</w:t>
      </w:r>
      <w:r>
        <w:rPr>
          <w:spacing w:val="-1"/>
        </w:rPr>
        <w:t> </w:t>
      </w:r>
      <w:r>
        <w:rPr/>
        <w:t>Thị</w:t>
      </w:r>
      <w:r>
        <w:rPr>
          <w:spacing w:val="-1"/>
        </w:rPr>
        <w:t> </w:t>
      </w:r>
      <w:r>
        <w:rPr/>
        <w:t>N</w:t>
      </w:r>
      <w:r>
        <w:rPr>
          <w:spacing w:val="-3"/>
        </w:rPr>
        <w:t> </w:t>
      </w:r>
      <w:r>
        <w:rPr/>
        <w:t>thuộc</w:t>
      </w:r>
      <w:r>
        <w:rPr>
          <w:spacing w:val="-2"/>
        </w:rPr>
        <w:t> </w:t>
      </w:r>
      <w:r>
        <w:rPr/>
        <w:t>trường</w:t>
      </w:r>
      <w:r>
        <w:rPr>
          <w:spacing w:val="-1"/>
        </w:rPr>
        <w:t> </w:t>
      </w:r>
      <w:r>
        <w:rPr/>
        <w:t>hợp</w:t>
      </w:r>
      <w:r>
        <w:rPr>
          <w:spacing w:val="-3"/>
        </w:rPr>
        <w:t> </w:t>
      </w:r>
      <w:r>
        <w:rPr/>
        <w:t>miễn</w:t>
      </w:r>
      <w:r>
        <w:rPr>
          <w:spacing w:val="-1"/>
        </w:rPr>
        <w:t> </w:t>
      </w:r>
      <w:r>
        <w:rPr/>
        <w:t>nộp</w:t>
      </w:r>
      <w:r>
        <w:rPr>
          <w:spacing w:val="-1"/>
        </w:rPr>
        <w:t> </w:t>
      </w:r>
      <w:r>
        <w:rPr/>
        <w:t>tiền</w:t>
      </w:r>
      <w:r>
        <w:rPr>
          <w:spacing w:val="-3"/>
        </w:rPr>
        <w:t> </w:t>
      </w:r>
      <w:r>
        <w:rPr/>
        <w:t>tạm</w:t>
      </w:r>
      <w:r>
        <w:rPr>
          <w:spacing w:val="-6"/>
        </w:rPr>
        <w:t> </w:t>
      </w:r>
      <w:r>
        <w:rPr/>
        <w:t>ứng</w:t>
      </w:r>
      <w:r>
        <w:rPr>
          <w:spacing w:val="-1"/>
        </w:rPr>
        <w:t> </w:t>
      </w:r>
      <w:r>
        <w:rPr/>
        <w:t>án phí nên không đặt ra xem xét.</w:t>
      </w:r>
    </w:p>
    <w:p>
      <w:pPr>
        <w:pStyle w:val="ListParagraph"/>
        <w:numPr>
          <w:ilvl w:val="0"/>
          <w:numId w:val="1"/>
        </w:numPr>
        <w:tabs>
          <w:tab w:pos="1113" w:val="left" w:leader="none"/>
        </w:tabs>
        <w:spacing w:line="240" w:lineRule="auto" w:before="59" w:after="0"/>
        <w:ind w:left="102" w:right="196" w:firstLine="700"/>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22" w:val="left" w:leader="none"/>
        </w:tabs>
        <w:spacing w:line="240" w:lineRule="auto" w:before="119" w:after="15"/>
        <w:ind w:left="102" w:right="218"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Điều 7, Điều 7a, Điều</w:t>
      </w:r>
      <w:r>
        <w:rPr>
          <w:spacing w:val="-2"/>
          <w:sz w:val="28"/>
        </w:rPr>
        <w:t> </w:t>
      </w:r>
      <w:r>
        <w:rPr>
          <w:sz w:val="28"/>
        </w:rPr>
        <w:t>7b</w:t>
      </w:r>
      <w:r>
        <w:rPr>
          <w:spacing w:val="-1"/>
          <w:sz w:val="28"/>
        </w:rPr>
        <w:t> </w:t>
      </w:r>
      <w:r>
        <w:rPr>
          <w:sz w:val="28"/>
        </w:rPr>
        <w:t>và</w:t>
      </w:r>
      <w:r>
        <w:rPr>
          <w:spacing w:val="-3"/>
          <w:sz w:val="28"/>
        </w:rPr>
        <w:t> </w:t>
      </w:r>
      <w:r>
        <w:rPr>
          <w:sz w:val="28"/>
        </w:rPr>
        <w:t>Điều</w:t>
      </w:r>
      <w:r>
        <w:rPr>
          <w:spacing w:val="-1"/>
          <w:sz w:val="28"/>
        </w:rPr>
        <w:t> </w:t>
      </w:r>
      <w:r>
        <w:rPr>
          <w:sz w:val="28"/>
        </w:rPr>
        <w:t>9</w:t>
      </w:r>
      <w:r>
        <w:rPr>
          <w:spacing w:val="-3"/>
          <w:sz w:val="28"/>
        </w:rPr>
        <w:t> </w:t>
      </w:r>
      <w:r>
        <w:rPr>
          <w:sz w:val="28"/>
        </w:rPr>
        <w:t>Luật Thi</w:t>
      </w:r>
      <w:r>
        <w:rPr>
          <w:spacing w:val="-2"/>
          <w:sz w:val="28"/>
        </w:rPr>
        <w:t> </w:t>
      </w:r>
      <w:r>
        <w:rPr>
          <w:sz w:val="28"/>
        </w:rPr>
        <w:t>hành</w:t>
      </w:r>
      <w:r>
        <w:rPr>
          <w:spacing w:val="-1"/>
          <w:sz w:val="28"/>
        </w:rPr>
        <w:t> </w:t>
      </w:r>
      <w:r>
        <w:rPr>
          <w:sz w:val="28"/>
        </w:rPr>
        <w:t>án</w:t>
      </w:r>
      <w:r>
        <w:rPr>
          <w:spacing w:val="-3"/>
          <w:sz w:val="28"/>
        </w:rPr>
        <w:t> </w:t>
      </w:r>
      <w:r>
        <w:rPr>
          <w:sz w:val="28"/>
        </w:rPr>
        <w:t>dân</w:t>
      </w:r>
      <w:r>
        <w:rPr>
          <w:spacing w:val="-2"/>
          <w:sz w:val="28"/>
        </w:rPr>
        <w:t> </w:t>
      </w:r>
      <w:r>
        <w:rPr>
          <w:sz w:val="28"/>
        </w:rPr>
        <w:t>sự;</w:t>
      </w:r>
      <w:r>
        <w:rPr>
          <w:spacing w:val="-1"/>
          <w:sz w:val="28"/>
        </w:rPr>
        <w:t> </w:t>
      </w:r>
      <w:r>
        <w:rPr>
          <w:sz w:val="28"/>
        </w:rPr>
        <w:t>thời</w:t>
      </w:r>
      <w:r>
        <w:rPr>
          <w:spacing w:val="-3"/>
          <w:sz w:val="28"/>
        </w:rPr>
        <w:t> </w:t>
      </w:r>
      <w:r>
        <w:rPr>
          <w:sz w:val="28"/>
        </w:rPr>
        <w:t>hiệu</w:t>
      </w:r>
      <w:r>
        <w:rPr>
          <w:spacing w:val="-1"/>
          <w:sz w:val="28"/>
        </w:rPr>
        <w:t> </w:t>
      </w:r>
      <w:r>
        <w:rPr>
          <w:sz w:val="28"/>
        </w:rPr>
        <w:t>thi</w:t>
      </w:r>
      <w:r>
        <w:rPr>
          <w:spacing w:val="-3"/>
          <w:sz w:val="28"/>
        </w:rPr>
        <w:t> </w:t>
      </w:r>
      <w:r>
        <w:rPr>
          <w:sz w:val="28"/>
        </w:rPr>
        <w:t>hành án</w:t>
      </w:r>
      <w:r>
        <w:rPr>
          <w:spacing w:val="-1"/>
          <w:sz w:val="28"/>
        </w:rPr>
        <w:t> </w:t>
      </w:r>
      <w:r>
        <w:rPr>
          <w:sz w:val="28"/>
        </w:rPr>
        <w:t>được</w:t>
      </w:r>
      <w:r>
        <w:rPr>
          <w:spacing w:val="-3"/>
          <w:sz w:val="28"/>
        </w:rPr>
        <w:t> </w:t>
      </w:r>
      <w:r>
        <w:rPr>
          <w:sz w:val="28"/>
        </w:rPr>
        <w:t>thực</w:t>
      </w:r>
      <w:r>
        <w:rPr>
          <w:spacing w:val="-2"/>
          <w:sz w:val="28"/>
        </w:rPr>
        <w:t> </w:t>
      </w:r>
      <w:r>
        <w:rPr>
          <w:sz w:val="28"/>
        </w:rPr>
        <w:t>hiện theo quy định tại Điều 30 Luật thi hành án dân sự.</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2"/>
        <w:gridCol w:w="4391"/>
      </w:tblGrid>
      <w:tr>
        <w:trPr>
          <w:trHeight w:val="1765" w:hRule="atLeast"/>
        </w:trPr>
        <w:tc>
          <w:tcPr>
            <w:tcW w:w="378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Q.</w:t>
            </w:r>
            <w:r>
              <w:rPr>
                <w:spacing w:val="-1"/>
                <w:sz w:val="22"/>
              </w:rPr>
              <w:t> </w:t>
            </w:r>
            <w:r>
              <w:rPr>
                <w:sz w:val="22"/>
              </w:rPr>
              <w:t>Ninh</w:t>
            </w:r>
            <w:r>
              <w:rPr>
                <w:spacing w:val="-1"/>
                <w:sz w:val="22"/>
              </w:rPr>
              <w:t> </w:t>
            </w:r>
            <w:r>
              <w:rPr>
                <w:spacing w:val="-4"/>
                <w:sz w:val="22"/>
              </w:rPr>
              <w:t>Kiều;</w:t>
            </w:r>
          </w:p>
          <w:p>
            <w:pPr>
              <w:pStyle w:val="TableParagraph"/>
              <w:numPr>
                <w:ilvl w:val="0"/>
                <w:numId w:val="2"/>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391" w:type="dxa"/>
          </w:tcPr>
          <w:p>
            <w:pPr>
              <w:pStyle w:val="TableParagraph"/>
              <w:spacing w:line="266" w:lineRule="exact"/>
              <w:ind w:left="1438" w:right="43"/>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spacing w:before="4"/>
              <w:rPr>
                <w:sz w:val="26"/>
              </w:rPr>
            </w:pPr>
          </w:p>
          <w:p>
            <w:pPr>
              <w:pStyle w:val="TableParagraph"/>
              <w:spacing w:line="279" w:lineRule="exact"/>
              <w:ind w:left="1530" w:right="43"/>
              <w:jc w:val="center"/>
              <w:rPr>
                <w:b/>
                <w:sz w:val="26"/>
              </w:rPr>
            </w:pPr>
            <w:r>
              <w:rPr>
                <w:b/>
                <w:sz w:val="26"/>
              </w:rPr>
              <w:t>Nguyễn</w:t>
            </w:r>
            <w:r>
              <w:rPr>
                <w:b/>
                <w:spacing w:val="-6"/>
                <w:sz w:val="26"/>
              </w:rPr>
              <w:t> </w:t>
            </w:r>
            <w:r>
              <w:rPr>
                <w:b/>
                <w:sz w:val="26"/>
              </w:rPr>
              <w:t>Thị</w:t>
            </w:r>
            <w:r>
              <w:rPr>
                <w:b/>
                <w:spacing w:val="-6"/>
                <w:sz w:val="26"/>
              </w:rPr>
              <w:t> </w:t>
            </w:r>
            <w:r>
              <w:rPr>
                <w:b/>
                <w:sz w:val="26"/>
              </w:rPr>
              <w:t>Kim</w:t>
            </w:r>
            <w:r>
              <w:rPr>
                <w:b/>
                <w:spacing w:val="-6"/>
                <w:sz w:val="26"/>
              </w:rPr>
              <w:t> </w:t>
            </w:r>
            <w:r>
              <w:rPr>
                <w:b/>
                <w:spacing w:val="-2"/>
                <w:sz w:val="26"/>
              </w:rPr>
              <w:t>Phượng</w:t>
            </w:r>
          </w:p>
        </w:tc>
      </w:tr>
    </w:tbl>
    <w:sectPr>
      <w:pgSz w:w="11910" w:h="16850"/>
      <w:pgMar w:header="0" w:footer="498" w:top="780" w:bottom="680" w:left="16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630005pt;margin-top:806.116577pt;width:14.05pt;height:16.05pt;mso-position-horizontal-relative:page;mso-position-vertical-relative:page;z-index:-15777792" type="#_x0000_t202" id="docshape1" filled="false" stroked="false">
          <v:textbox inset="0,0,0,0">
            <w:txbxContent>
              <w:p>
                <w:pPr>
                  <w:pStyle w:val="BodyText"/>
                  <w:spacing w:line="306" w:lineRule="exact"/>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40" w:hanging="128"/>
      </w:pPr>
      <w:rPr>
        <w:rFonts w:hint="default"/>
        <w:lang w:val="vi" w:eastAsia="en-US" w:bidi="ar-SA"/>
      </w:rPr>
    </w:lvl>
    <w:lvl w:ilvl="2">
      <w:start w:val="0"/>
      <w:numFmt w:val="bullet"/>
      <w:lvlText w:val="•"/>
      <w:lvlJc w:val="left"/>
      <w:pPr>
        <w:ind w:left="900" w:hanging="128"/>
      </w:pPr>
      <w:rPr>
        <w:rFonts w:hint="default"/>
        <w:lang w:val="vi" w:eastAsia="en-US" w:bidi="ar-SA"/>
      </w:rPr>
    </w:lvl>
    <w:lvl w:ilvl="3">
      <w:start w:val="0"/>
      <w:numFmt w:val="bullet"/>
      <w:lvlText w:val="•"/>
      <w:lvlJc w:val="left"/>
      <w:pPr>
        <w:ind w:left="1260" w:hanging="128"/>
      </w:pPr>
      <w:rPr>
        <w:rFonts w:hint="default"/>
        <w:lang w:val="vi" w:eastAsia="en-US" w:bidi="ar-SA"/>
      </w:rPr>
    </w:lvl>
    <w:lvl w:ilvl="4">
      <w:start w:val="0"/>
      <w:numFmt w:val="bullet"/>
      <w:lvlText w:val="•"/>
      <w:lvlJc w:val="left"/>
      <w:pPr>
        <w:ind w:left="1620" w:hanging="128"/>
      </w:pPr>
      <w:rPr>
        <w:rFonts w:hint="default"/>
        <w:lang w:val="vi" w:eastAsia="en-US" w:bidi="ar-SA"/>
      </w:rPr>
    </w:lvl>
    <w:lvl w:ilvl="5">
      <w:start w:val="0"/>
      <w:numFmt w:val="bullet"/>
      <w:lvlText w:val="•"/>
      <w:lvlJc w:val="left"/>
      <w:pPr>
        <w:ind w:left="1981" w:hanging="128"/>
      </w:pPr>
      <w:rPr>
        <w:rFonts w:hint="default"/>
        <w:lang w:val="vi" w:eastAsia="en-US" w:bidi="ar-SA"/>
      </w:rPr>
    </w:lvl>
    <w:lvl w:ilvl="6">
      <w:start w:val="0"/>
      <w:numFmt w:val="bullet"/>
      <w:lvlText w:val="•"/>
      <w:lvlJc w:val="left"/>
      <w:pPr>
        <w:ind w:left="2341" w:hanging="128"/>
      </w:pPr>
      <w:rPr>
        <w:rFonts w:hint="default"/>
        <w:lang w:val="vi" w:eastAsia="en-US" w:bidi="ar-SA"/>
      </w:rPr>
    </w:lvl>
    <w:lvl w:ilvl="7">
      <w:start w:val="0"/>
      <w:numFmt w:val="bullet"/>
      <w:lvlText w:val="•"/>
      <w:lvlJc w:val="left"/>
      <w:pPr>
        <w:ind w:left="2701" w:hanging="128"/>
      </w:pPr>
      <w:rPr>
        <w:rFonts w:hint="default"/>
        <w:lang w:val="vi" w:eastAsia="en-US" w:bidi="ar-SA"/>
      </w:rPr>
    </w:lvl>
    <w:lvl w:ilvl="8">
      <w:start w:val="0"/>
      <w:numFmt w:val="bullet"/>
      <w:lvlText w:val="•"/>
      <w:lvlJc w:val="left"/>
      <w:pPr>
        <w:ind w:left="3061" w:hanging="128"/>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28" w:hanging="281"/>
      </w:pPr>
      <w:rPr>
        <w:rFonts w:hint="default"/>
        <w:lang w:val="vi" w:eastAsia="en-US" w:bidi="ar-SA"/>
      </w:rPr>
    </w:lvl>
    <w:lvl w:ilvl="2">
      <w:start w:val="0"/>
      <w:numFmt w:val="bullet"/>
      <w:lvlText w:val="•"/>
      <w:lvlJc w:val="left"/>
      <w:pPr>
        <w:ind w:left="2757" w:hanging="281"/>
      </w:pPr>
      <w:rPr>
        <w:rFonts w:hint="default"/>
        <w:lang w:val="vi" w:eastAsia="en-US" w:bidi="ar-SA"/>
      </w:rPr>
    </w:lvl>
    <w:lvl w:ilvl="3">
      <w:start w:val="0"/>
      <w:numFmt w:val="bullet"/>
      <w:lvlText w:val="•"/>
      <w:lvlJc w:val="left"/>
      <w:pPr>
        <w:ind w:left="3585" w:hanging="281"/>
      </w:pPr>
      <w:rPr>
        <w:rFonts w:hint="default"/>
        <w:lang w:val="vi" w:eastAsia="en-US" w:bidi="ar-SA"/>
      </w:rPr>
    </w:lvl>
    <w:lvl w:ilvl="4">
      <w:start w:val="0"/>
      <w:numFmt w:val="bullet"/>
      <w:lvlText w:val="•"/>
      <w:lvlJc w:val="left"/>
      <w:pPr>
        <w:ind w:left="4414" w:hanging="281"/>
      </w:pPr>
      <w:rPr>
        <w:rFonts w:hint="default"/>
        <w:lang w:val="vi" w:eastAsia="en-US" w:bidi="ar-SA"/>
      </w:rPr>
    </w:lvl>
    <w:lvl w:ilvl="5">
      <w:start w:val="0"/>
      <w:numFmt w:val="bullet"/>
      <w:lvlText w:val="•"/>
      <w:lvlJc w:val="left"/>
      <w:pPr>
        <w:ind w:left="5243" w:hanging="281"/>
      </w:pPr>
      <w:rPr>
        <w:rFonts w:hint="default"/>
        <w:lang w:val="vi" w:eastAsia="en-US" w:bidi="ar-SA"/>
      </w:rPr>
    </w:lvl>
    <w:lvl w:ilvl="6">
      <w:start w:val="0"/>
      <w:numFmt w:val="bullet"/>
      <w:lvlText w:val="•"/>
      <w:lvlJc w:val="left"/>
      <w:pPr>
        <w:ind w:left="6071" w:hanging="281"/>
      </w:pPr>
      <w:rPr>
        <w:rFonts w:hint="default"/>
        <w:lang w:val="vi" w:eastAsia="en-US" w:bidi="ar-SA"/>
      </w:rPr>
    </w:lvl>
    <w:lvl w:ilvl="7">
      <w:start w:val="0"/>
      <w:numFmt w:val="bullet"/>
      <w:lvlText w:val="•"/>
      <w:lvlJc w:val="left"/>
      <w:pPr>
        <w:ind w:left="6900" w:hanging="281"/>
      </w:pPr>
      <w:rPr>
        <w:rFonts w:hint="default"/>
        <w:lang w:val="vi" w:eastAsia="en-US" w:bidi="ar-SA"/>
      </w:rPr>
    </w:lvl>
    <w:lvl w:ilvl="8">
      <w:start w:val="0"/>
      <w:numFmt w:val="bullet"/>
      <w:lvlText w:val="•"/>
      <w:lvlJc w:val="left"/>
      <w:pPr>
        <w:ind w:left="7729"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094" w:right="48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My Yen</dc:creator>
  <dcterms:created xsi:type="dcterms:W3CDTF">2023-04-24T23:43:41Z</dcterms:created>
  <dcterms:modified xsi:type="dcterms:W3CDTF">2023-04-24T23:43:41Z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