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0"/>
        <w:gridCol w:w="5782"/>
      </w:tblGrid>
      <w:tr>
        <w:trPr>
          <w:trHeight w:val="1230" w:hRule="atLeast"/>
        </w:trPr>
        <w:tc>
          <w:tcPr>
            <w:tcW w:w="3030" w:type="dxa"/>
          </w:tcPr>
          <w:p>
            <w:pPr>
              <w:pStyle w:val="TableParagraph"/>
              <w:ind w:left="43"/>
              <w:rPr>
                <w:b/>
                <w:sz w:val="24"/>
              </w:rPr>
            </w:pPr>
            <w:r>
              <w:rPr>
                <w:b/>
                <w:sz w:val="24"/>
              </w:rPr>
              <w:t>TOÀ</w:t>
            </w:r>
            <w:r>
              <w:rPr>
                <w:b/>
                <w:spacing w:val="-14"/>
                <w:sz w:val="24"/>
              </w:rPr>
              <w:t> </w:t>
            </w:r>
            <w:r>
              <w:rPr>
                <w:b/>
                <w:sz w:val="24"/>
              </w:rPr>
              <w:t>ÁN</w:t>
            </w:r>
            <w:r>
              <w:rPr>
                <w:b/>
                <w:spacing w:val="-13"/>
                <w:sz w:val="24"/>
              </w:rPr>
              <w:t> </w:t>
            </w:r>
            <w:r>
              <w:rPr>
                <w:b/>
                <w:sz w:val="24"/>
              </w:rPr>
              <w:t>NHÂN</w:t>
            </w:r>
            <w:r>
              <w:rPr>
                <w:b/>
                <w:spacing w:val="-13"/>
                <w:sz w:val="24"/>
              </w:rPr>
              <w:t> </w:t>
            </w:r>
            <w:r>
              <w:rPr>
                <w:b/>
                <w:sz w:val="24"/>
              </w:rPr>
              <w:t>DÂN QUẬN C</w:t>
            </w:r>
          </w:p>
          <w:p>
            <w:pPr>
              <w:pStyle w:val="TableParagraph"/>
              <w:spacing w:line="274" w:lineRule="exact"/>
              <w:ind w:left="42"/>
              <w:rPr>
                <w:b/>
                <w:sz w:val="24"/>
              </w:rPr>
            </w:pPr>
            <w:r>
              <w:rPr>
                <w:b/>
                <w:sz w:val="24"/>
              </w:rPr>
              <w:t>THÀ</w:t>
            </w:r>
            <w:r>
              <w:rPr>
                <w:b/>
                <w:sz w:val="24"/>
                <w:u w:val="single"/>
              </w:rPr>
              <w:t>NH</w:t>
            </w:r>
            <w:r>
              <w:rPr>
                <w:b/>
                <w:spacing w:val="-4"/>
                <w:sz w:val="24"/>
                <w:u w:val="single"/>
              </w:rPr>
              <w:t> </w:t>
            </w:r>
            <w:r>
              <w:rPr>
                <w:b/>
                <w:sz w:val="24"/>
                <w:u w:val="single"/>
              </w:rPr>
              <w:t>PHỐ</w:t>
            </w:r>
            <w:r>
              <w:rPr>
                <w:b/>
                <w:spacing w:val="-4"/>
                <w:sz w:val="24"/>
                <w:u w:val="single"/>
              </w:rPr>
              <w:t> </w:t>
            </w:r>
            <w:r>
              <w:rPr>
                <w:b/>
                <w:sz w:val="24"/>
                <w:u w:val="single"/>
              </w:rPr>
              <w:t>CẦ</w:t>
            </w:r>
            <w:r>
              <w:rPr>
                <w:b/>
                <w:sz w:val="24"/>
              </w:rPr>
              <w:t>N</w:t>
            </w:r>
            <w:r>
              <w:rPr>
                <w:b/>
                <w:spacing w:val="-4"/>
                <w:sz w:val="24"/>
              </w:rPr>
              <w:t> </w:t>
            </w:r>
            <w:r>
              <w:rPr>
                <w:b/>
                <w:spacing w:val="-5"/>
                <w:sz w:val="24"/>
              </w:rPr>
              <w:t>THƠ</w:t>
            </w:r>
          </w:p>
          <w:p>
            <w:pPr>
              <w:pStyle w:val="TableParagraph"/>
              <w:spacing w:line="320" w:lineRule="exact"/>
              <w:ind w:left="44"/>
              <w:rPr>
                <w:b/>
                <w:sz w:val="28"/>
              </w:rPr>
            </w:pPr>
            <w:r>
              <w:rPr>
                <w:sz w:val="28"/>
              </w:rPr>
              <w:t>Số:</w:t>
            </w:r>
            <w:r>
              <w:rPr>
                <w:spacing w:val="-15"/>
                <w:sz w:val="28"/>
              </w:rPr>
              <w:t> </w:t>
            </w:r>
            <w:r>
              <w:rPr>
                <w:b/>
                <w:sz w:val="28"/>
              </w:rPr>
              <w:t>01/2023</w:t>
            </w:r>
            <w:r>
              <w:rPr>
                <w:sz w:val="28"/>
              </w:rPr>
              <w:t>/</w:t>
            </w:r>
            <w:r>
              <w:rPr>
                <w:b/>
                <w:sz w:val="28"/>
              </w:rPr>
              <w:t>HSST-</w:t>
            </w:r>
            <w:r>
              <w:rPr>
                <w:b/>
                <w:spacing w:val="-5"/>
                <w:sz w:val="28"/>
              </w:rPr>
              <w:t>QĐ</w:t>
            </w:r>
          </w:p>
        </w:tc>
        <w:tc>
          <w:tcPr>
            <w:tcW w:w="5782" w:type="dxa"/>
          </w:tcPr>
          <w:p>
            <w:pPr>
              <w:pStyle w:val="TableParagraph"/>
              <w:spacing w:line="292" w:lineRule="exact"/>
              <w:ind w:right="59"/>
              <w:rPr>
                <w:b/>
                <w:sz w:val="26"/>
              </w:rPr>
            </w:pPr>
            <w:r>
              <w:rPr>
                <w:b/>
                <w:sz w:val="26"/>
              </w:rPr>
              <w:t>CỘNG</w:t>
            </w:r>
            <w:r>
              <w:rPr>
                <w:b/>
                <w:spacing w:val="-8"/>
                <w:sz w:val="26"/>
              </w:rPr>
              <w:t> </w:t>
            </w:r>
            <w:r>
              <w:rPr>
                <w:b/>
                <w:sz w:val="26"/>
              </w:rPr>
              <w:t>HOÀ</w:t>
            </w:r>
            <w:r>
              <w:rPr>
                <w:b/>
                <w:spacing w:val="-4"/>
                <w:sz w:val="26"/>
              </w:rPr>
              <w:t> </w:t>
            </w:r>
            <w:r>
              <w:rPr>
                <w:b/>
                <w:sz w:val="26"/>
              </w:rPr>
              <w:t>XÃ</w:t>
            </w:r>
            <w:r>
              <w:rPr>
                <w:b/>
                <w:spacing w:val="-5"/>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before="1"/>
              <w:ind w:left="1386" w:right="0"/>
              <w:jc w:val="left"/>
              <w:rPr>
                <w:b/>
                <w:sz w:val="26"/>
              </w:rPr>
            </w:pPr>
            <w:r>
              <w:rPr>
                <w:b/>
                <w:sz w:val="26"/>
                <w:u w:val="single"/>
              </w:rPr>
              <w:t>Độc</w:t>
            </w:r>
            <w:r>
              <w:rPr>
                <w:b/>
                <w:spacing w:val="-4"/>
                <w:sz w:val="26"/>
                <w:u w:val="single"/>
              </w:rPr>
              <w:t> </w:t>
            </w:r>
            <w:r>
              <w:rPr>
                <w:b/>
                <w:sz w:val="26"/>
                <w:u w:val="single"/>
              </w:rPr>
              <w:t>lập</w:t>
            </w:r>
            <w:r>
              <w:rPr>
                <w:b/>
                <w:spacing w:val="-5"/>
                <w:sz w:val="26"/>
                <w:u w:val="single"/>
              </w:rPr>
              <w:t> </w:t>
            </w:r>
            <w:r>
              <w:rPr>
                <w:b/>
                <w:sz w:val="26"/>
                <w:u w:val="single"/>
              </w:rPr>
              <w:t>–</w:t>
            </w:r>
            <w:r>
              <w:rPr>
                <w:b/>
                <w:spacing w:val="-2"/>
                <w:sz w:val="26"/>
                <w:u w:val="single"/>
              </w:rPr>
              <w:t> </w:t>
            </w:r>
            <w:r>
              <w:rPr>
                <w:b/>
                <w:sz w:val="26"/>
                <w:u w:val="single"/>
              </w:rPr>
              <w:t>Tự</w:t>
            </w:r>
            <w:r>
              <w:rPr>
                <w:b/>
                <w:spacing w:val="-3"/>
                <w:sz w:val="26"/>
                <w:u w:val="single"/>
              </w:rPr>
              <w:t> </w:t>
            </w:r>
            <w:r>
              <w:rPr>
                <w:b/>
                <w:sz w:val="26"/>
                <w:u w:val="single"/>
              </w:rPr>
              <w:t>do</w:t>
            </w:r>
            <w:r>
              <w:rPr>
                <w:b/>
                <w:spacing w:val="-5"/>
                <w:sz w:val="26"/>
                <w:u w:val="single"/>
              </w:rPr>
              <w:t> </w:t>
            </w:r>
            <w:r>
              <w:rPr>
                <w:b/>
                <w:sz w:val="26"/>
                <w:u w:val="single"/>
              </w:rPr>
              <w:t>–</w:t>
            </w:r>
            <w:r>
              <w:rPr>
                <w:b/>
                <w:spacing w:val="-2"/>
                <w:sz w:val="26"/>
                <w:u w:val="single"/>
              </w:rPr>
              <w:t> </w:t>
            </w:r>
            <w:r>
              <w:rPr>
                <w:b/>
                <w:sz w:val="26"/>
                <w:u w:val="single"/>
              </w:rPr>
              <w:t>Hạnh</w:t>
            </w:r>
            <w:r>
              <w:rPr>
                <w:b/>
                <w:spacing w:val="-4"/>
                <w:sz w:val="26"/>
                <w:u w:val="single"/>
              </w:rPr>
              <w:t> phúc</w:t>
            </w:r>
            <w:r>
              <w:rPr>
                <w:b/>
                <w:spacing w:val="80"/>
                <w:sz w:val="26"/>
                <w:u w:val="single"/>
              </w:rPr>
              <w:t> </w:t>
            </w:r>
          </w:p>
          <w:p>
            <w:pPr>
              <w:pStyle w:val="TableParagraph"/>
              <w:spacing w:before="5"/>
              <w:ind w:left="0" w:right="0"/>
              <w:jc w:val="left"/>
              <w:rPr>
                <w:sz w:val="27"/>
              </w:rPr>
            </w:pPr>
          </w:p>
          <w:p>
            <w:pPr>
              <w:pStyle w:val="TableParagraph"/>
              <w:spacing w:line="302" w:lineRule="exact" w:before="1"/>
              <w:ind w:right="52"/>
              <w:rPr>
                <w:i/>
                <w:sz w:val="28"/>
              </w:rPr>
            </w:pPr>
            <w:r>
              <w:rPr>
                <w:i/>
                <w:sz w:val="28"/>
              </w:rPr>
              <w:t>C,</w:t>
            </w:r>
            <w:r>
              <w:rPr>
                <w:i/>
                <w:spacing w:val="-2"/>
                <w:sz w:val="28"/>
              </w:rPr>
              <w:t> </w:t>
            </w:r>
            <w:r>
              <w:rPr>
                <w:i/>
                <w:sz w:val="28"/>
              </w:rPr>
              <w:t>ngày</w:t>
            </w:r>
            <w:r>
              <w:rPr>
                <w:i/>
                <w:spacing w:val="-3"/>
                <w:sz w:val="28"/>
              </w:rPr>
              <w:t> </w:t>
            </w:r>
            <w:r>
              <w:rPr>
                <w:i/>
                <w:sz w:val="28"/>
              </w:rPr>
              <w:t>13</w:t>
            </w:r>
            <w:r>
              <w:rPr>
                <w:i/>
                <w:spacing w:val="70"/>
                <w:sz w:val="28"/>
              </w:rPr>
              <w:t> </w:t>
            </w:r>
            <w:r>
              <w:rPr>
                <w:i/>
                <w:sz w:val="28"/>
              </w:rPr>
              <w:t>tháng</w:t>
            </w:r>
            <w:r>
              <w:rPr>
                <w:i/>
                <w:spacing w:val="-2"/>
                <w:sz w:val="28"/>
              </w:rPr>
              <w:t> </w:t>
            </w:r>
            <w:r>
              <w:rPr>
                <w:i/>
                <w:sz w:val="28"/>
              </w:rPr>
              <w:t>01</w:t>
            </w:r>
            <w:r>
              <w:rPr>
                <w:i/>
                <w:spacing w:val="68"/>
                <w:sz w:val="28"/>
              </w:rPr>
              <w:t> </w:t>
            </w:r>
            <w:r>
              <w:rPr>
                <w:i/>
                <w:sz w:val="28"/>
              </w:rPr>
              <w:t>năm</w:t>
            </w:r>
            <w:r>
              <w:rPr>
                <w:i/>
                <w:spacing w:val="-1"/>
                <w:sz w:val="28"/>
              </w:rPr>
              <w:t> </w:t>
            </w:r>
            <w:r>
              <w:rPr>
                <w:i/>
                <w:spacing w:val="-4"/>
                <w:sz w:val="28"/>
              </w:rPr>
              <w:t>2023</w:t>
            </w:r>
          </w:p>
        </w:tc>
      </w:tr>
    </w:tbl>
    <w:p>
      <w:pPr>
        <w:pStyle w:val="BodyText"/>
        <w:spacing w:before="3"/>
        <w:ind w:left="0"/>
        <w:jc w:val="left"/>
        <w:rPr>
          <w:sz w:val="22"/>
        </w:rPr>
      </w:pPr>
    </w:p>
    <w:p>
      <w:pPr>
        <w:pStyle w:val="Heading1"/>
        <w:spacing w:line="322" w:lineRule="exact" w:before="89"/>
        <w:ind w:right="2412"/>
      </w:pPr>
      <w:r>
        <w:rPr/>
        <w:t>QUYẾT</w:t>
      </w:r>
      <w:r>
        <w:rPr>
          <w:spacing w:val="-7"/>
        </w:rPr>
        <w:t> </w:t>
      </w:r>
      <w:r>
        <w:rPr>
          <w:spacing w:val="-4"/>
        </w:rPr>
        <w:t>ĐỊNH</w:t>
      </w:r>
    </w:p>
    <w:p>
      <w:pPr>
        <w:spacing w:before="0"/>
        <w:ind w:left="2417" w:right="2414" w:firstLine="0"/>
        <w:jc w:val="center"/>
        <w:rPr>
          <w:b/>
          <w:sz w:val="28"/>
        </w:rPr>
      </w:pPr>
      <w:r>
        <w:rPr>
          <w:b/>
          <w:sz w:val="28"/>
        </w:rPr>
        <w:t>TRẢ</w:t>
      </w:r>
      <w:r>
        <w:rPr>
          <w:b/>
          <w:spacing w:val="-5"/>
          <w:sz w:val="28"/>
        </w:rPr>
        <w:t> </w:t>
      </w:r>
      <w:r>
        <w:rPr>
          <w:b/>
          <w:sz w:val="28"/>
        </w:rPr>
        <w:t>HỒ</w:t>
      </w:r>
      <w:r>
        <w:rPr>
          <w:b/>
          <w:spacing w:val="-3"/>
          <w:sz w:val="28"/>
        </w:rPr>
        <w:t> </w:t>
      </w:r>
      <w:r>
        <w:rPr>
          <w:b/>
          <w:sz w:val="28"/>
        </w:rPr>
        <w:t>SƠ</w:t>
      </w:r>
      <w:r>
        <w:rPr>
          <w:b/>
          <w:spacing w:val="-2"/>
          <w:sz w:val="28"/>
        </w:rPr>
        <w:t> </w:t>
      </w:r>
      <w:r>
        <w:rPr>
          <w:b/>
          <w:sz w:val="28"/>
        </w:rPr>
        <w:t>ĐỂ</w:t>
      </w:r>
      <w:r>
        <w:rPr>
          <w:b/>
          <w:spacing w:val="-2"/>
          <w:sz w:val="28"/>
        </w:rPr>
        <w:t> </w:t>
      </w:r>
      <w:r>
        <w:rPr>
          <w:b/>
          <w:sz w:val="28"/>
        </w:rPr>
        <w:t>ĐIỀU</w:t>
      </w:r>
      <w:r>
        <w:rPr>
          <w:b/>
          <w:spacing w:val="-3"/>
          <w:sz w:val="28"/>
        </w:rPr>
        <w:t> </w:t>
      </w:r>
      <w:r>
        <w:rPr>
          <w:b/>
          <w:sz w:val="28"/>
        </w:rPr>
        <w:t>TRA</w:t>
      </w:r>
      <w:r>
        <w:rPr>
          <w:b/>
          <w:spacing w:val="-2"/>
          <w:sz w:val="28"/>
        </w:rPr>
        <w:t> </w:t>
      </w:r>
      <w:r>
        <w:rPr>
          <w:b/>
          <w:sz w:val="28"/>
        </w:rPr>
        <w:t>BỔ</w:t>
      </w:r>
      <w:r>
        <w:rPr>
          <w:b/>
          <w:spacing w:val="-2"/>
          <w:sz w:val="28"/>
        </w:rPr>
        <w:t> </w:t>
      </w:r>
      <w:r>
        <w:rPr>
          <w:b/>
          <w:spacing w:val="-4"/>
          <w:sz w:val="28"/>
        </w:rPr>
        <w:t>SUNG</w:t>
      </w:r>
    </w:p>
    <w:p>
      <w:pPr>
        <w:pStyle w:val="BodyText"/>
        <w:spacing w:before="8"/>
        <w:ind w:left="0"/>
        <w:jc w:val="left"/>
        <w:rPr>
          <w:b/>
          <w:sz w:val="44"/>
        </w:rPr>
      </w:pPr>
    </w:p>
    <w:p>
      <w:pPr>
        <w:spacing w:before="0"/>
        <w:ind w:left="2417" w:right="2411" w:firstLine="0"/>
        <w:jc w:val="center"/>
        <w:rPr>
          <w:b/>
          <w:sz w:val="24"/>
        </w:rPr>
      </w:pPr>
      <w:r>
        <w:rPr>
          <w:b/>
          <w:sz w:val="24"/>
        </w:rPr>
        <w:t>TOÀ</w:t>
      </w:r>
      <w:r>
        <w:rPr>
          <w:b/>
          <w:spacing w:val="-5"/>
          <w:sz w:val="24"/>
        </w:rPr>
        <w:t> </w:t>
      </w:r>
      <w:r>
        <w:rPr>
          <w:b/>
          <w:sz w:val="24"/>
        </w:rPr>
        <w:t>ÁN</w:t>
      </w:r>
      <w:r>
        <w:rPr>
          <w:b/>
          <w:spacing w:val="-4"/>
          <w:sz w:val="24"/>
        </w:rPr>
        <w:t> </w:t>
      </w:r>
      <w:r>
        <w:rPr>
          <w:b/>
          <w:sz w:val="24"/>
        </w:rPr>
        <w:t>NHÂN</w:t>
      </w:r>
      <w:r>
        <w:rPr>
          <w:b/>
          <w:spacing w:val="-4"/>
          <w:sz w:val="24"/>
        </w:rPr>
        <w:t> </w:t>
      </w:r>
      <w:r>
        <w:rPr>
          <w:b/>
          <w:sz w:val="24"/>
        </w:rPr>
        <w:t>DÂN</w:t>
      </w:r>
      <w:r>
        <w:rPr>
          <w:b/>
          <w:spacing w:val="-4"/>
          <w:sz w:val="24"/>
        </w:rPr>
        <w:t> </w:t>
      </w:r>
      <w:r>
        <w:rPr>
          <w:b/>
          <w:sz w:val="24"/>
        </w:rPr>
        <w:t>QUẬN</w:t>
      </w:r>
      <w:r>
        <w:rPr>
          <w:b/>
          <w:spacing w:val="-4"/>
          <w:sz w:val="24"/>
        </w:rPr>
        <w:t> </w:t>
      </w:r>
      <w:r>
        <w:rPr>
          <w:b/>
          <w:spacing w:val="-10"/>
          <w:sz w:val="24"/>
        </w:rPr>
        <w:t>C</w:t>
      </w:r>
    </w:p>
    <w:p>
      <w:pPr>
        <w:pStyle w:val="Heading1"/>
        <w:spacing w:before="116"/>
        <w:ind w:left="2581"/>
        <w:jc w:val="both"/>
        <w:rPr>
          <w:b w:val="0"/>
        </w:rPr>
      </w:pPr>
      <w:r>
        <w:rPr/>
        <w:t>Với</w:t>
      </w:r>
      <w:r>
        <w:rPr>
          <w:spacing w:val="-1"/>
        </w:rPr>
        <w:t> </w:t>
      </w:r>
      <w:r>
        <w:rPr/>
        <w:t>Hội đồng</w:t>
      </w:r>
      <w:r>
        <w:rPr>
          <w:spacing w:val="-4"/>
        </w:rPr>
        <w:t> </w:t>
      </w:r>
      <w:r>
        <w:rPr/>
        <w:t>xét</w:t>
      </w:r>
      <w:r>
        <w:rPr>
          <w:spacing w:val="-4"/>
        </w:rPr>
        <w:t> </w:t>
      </w:r>
      <w:r>
        <w:rPr/>
        <w:t>xử</w:t>
      </w:r>
      <w:r>
        <w:rPr>
          <w:spacing w:val="-4"/>
        </w:rPr>
        <w:t> </w:t>
      </w:r>
      <w:r>
        <w:rPr/>
        <w:t>sơ</w:t>
      </w:r>
      <w:r>
        <w:rPr>
          <w:spacing w:val="-1"/>
        </w:rPr>
        <w:t> </w:t>
      </w:r>
      <w:r>
        <w:rPr/>
        <w:t>thẩm</w:t>
      </w:r>
      <w:r>
        <w:rPr>
          <w:spacing w:val="-5"/>
        </w:rPr>
        <w:t> </w:t>
      </w:r>
      <w:r>
        <w:rPr/>
        <w:t>gồm</w:t>
      </w:r>
      <w:r>
        <w:rPr>
          <w:spacing w:val="-4"/>
        </w:rPr>
        <w:t> </w:t>
      </w:r>
      <w:r>
        <w:rPr>
          <w:spacing w:val="-5"/>
        </w:rPr>
        <w:t>có</w:t>
      </w:r>
      <w:r>
        <w:rPr>
          <w:b w:val="0"/>
          <w:spacing w:val="-5"/>
        </w:rPr>
        <w:t>:</w:t>
      </w:r>
    </w:p>
    <w:p>
      <w:pPr>
        <w:spacing w:line="328" w:lineRule="auto" w:before="122"/>
        <w:ind w:left="838" w:right="1723" w:firstLine="0"/>
        <w:jc w:val="both"/>
        <w:rPr>
          <w:b/>
          <w:sz w:val="28"/>
        </w:rPr>
      </w:pPr>
      <w:r>
        <w:rPr>
          <w:sz w:val="28"/>
        </w:rPr>
        <w:t>Thẩm</w:t>
      </w:r>
      <w:r>
        <w:rPr>
          <w:spacing w:val="-7"/>
          <w:sz w:val="28"/>
        </w:rPr>
        <w:t> </w:t>
      </w:r>
      <w:r>
        <w:rPr>
          <w:sz w:val="28"/>
        </w:rPr>
        <w:t>phán</w:t>
      </w:r>
      <w:r>
        <w:rPr>
          <w:spacing w:val="-2"/>
          <w:sz w:val="28"/>
        </w:rPr>
        <w:t> </w:t>
      </w:r>
      <w:r>
        <w:rPr>
          <w:sz w:val="28"/>
        </w:rPr>
        <w:t>-</w:t>
      </w:r>
      <w:r>
        <w:rPr>
          <w:spacing w:val="-3"/>
          <w:sz w:val="28"/>
        </w:rPr>
        <w:t> </w:t>
      </w:r>
      <w:r>
        <w:rPr>
          <w:sz w:val="28"/>
        </w:rPr>
        <w:t>Chủ</w:t>
      </w:r>
      <w:r>
        <w:rPr>
          <w:spacing w:val="-5"/>
          <w:sz w:val="28"/>
        </w:rPr>
        <w:t> </w:t>
      </w:r>
      <w:r>
        <w:rPr>
          <w:sz w:val="28"/>
        </w:rPr>
        <w:t>tọa</w:t>
      </w:r>
      <w:r>
        <w:rPr>
          <w:spacing w:val="-5"/>
          <w:sz w:val="28"/>
        </w:rPr>
        <w:t> </w:t>
      </w:r>
      <w:r>
        <w:rPr>
          <w:sz w:val="28"/>
        </w:rPr>
        <w:t>phiên</w:t>
      </w:r>
      <w:r>
        <w:rPr>
          <w:spacing w:val="-2"/>
          <w:sz w:val="28"/>
        </w:rPr>
        <w:t> </w:t>
      </w:r>
      <w:r>
        <w:rPr>
          <w:sz w:val="28"/>
        </w:rPr>
        <w:t>tòa:</w:t>
      </w:r>
      <w:r>
        <w:rPr>
          <w:spacing w:val="-2"/>
          <w:sz w:val="28"/>
        </w:rPr>
        <w:t> </w:t>
      </w:r>
      <w:r>
        <w:rPr>
          <w:sz w:val="28"/>
        </w:rPr>
        <w:t>Bà</w:t>
      </w:r>
      <w:r>
        <w:rPr>
          <w:spacing w:val="-1"/>
          <w:sz w:val="28"/>
        </w:rPr>
        <w:t> </w:t>
      </w:r>
      <w:r>
        <w:rPr>
          <w:b/>
          <w:sz w:val="28"/>
        </w:rPr>
        <w:t>Nguyễn</w:t>
      </w:r>
      <w:r>
        <w:rPr>
          <w:b/>
          <w:spacing w:val="-3"/>
          <w:sz w:val="28"/>
        </w:rPr>
        <w:t> </w:t>
      </w:r>
      <w:r>
        <w:rPr>
          <w:b/>
          <w:sz w:val="28"/>
        </w:rPr>
        <w:t>Thị</w:t>
      </w:r>
      <w:r>
        <w:rPr>
          <w:b/>
          <w:spacing w:val="-2"/>
          <w:sz w:val="28"/>
        </w:rPr>
        <w:t> </w:t>
      </w:r>
      <w:r>
        <w:rPr>
          <w:b/>
          <w:sz w:val="28"/>
        </w:rPr>
        <w:t>Thùy</w:t>
      </w:r>
      <w:r>
        <w:rPr>
          <w:b/>
          <w:spacing w:val="-2"/>
          <w:sz w:val="28"/>
        </w:rPr>
        <w:t> </w:t>
      </w:r>
      <w:r>
        <w:rPr>
          <w:b/>
          <w:sz w:val="28"/>
        </w:rPr>
        <w:t>Trang</w:t>
      </w:r>
      <w:r>
        <w:rPr>
          <w:sz w:val="28"/>
        </w:rPr>
        <w:t>. Các Hội thẩm nhân dân: 1/ Ông </w:t>
      </w:r>
      <w:r>
        <w:rPr>
          <w:b/>
          <w:sz w:val="28"/>
        </w:rPr>
        <w:t>Nguyễn Thanh Tùng</w:t>
      </w:r>
    </w:p>
    <w:p>
      <w:pPr>
        <w:spacing w:before="2"/>
        <w:ind w:left="3628" w:right="0" w:firstLine="0"/>
        <w:jc w:val="both"/>
        <w:rPr>
          <w:b/>
          <w:sz w:val="28"/>
        </w:rPr>
      </w:pPr>
      <w:r>
        <w:rPr>
          <w:sz w:val="28"/>
        </w:rPr>
        <w:t>2/</w:t>
      </w:r>
      <w:r>
        <w:rPr>
          <w:spacing w:val="-3"/>
          <w:sz w:val="28"/>
        </w:rPr>
        <w:t> </w:t>
      </w:r>
      <w:r>
        <w:rPr>
          <w:sz w:val="28"/>
        </w:rPr>
        <w:t>Ông</w:t>
      </w:r>
      <w:r>
        <w:rPr>
          <w:spacing w:val="-3"/>
          <w:sz w:val="28"/>
        </w:rPr>
        <w:t> </w:t>
      </w:r>
      <w:r>
        <w:rPr>
          <w:b/>
          <w:sz w:val="28"/>
        </w:rPr>
        <w:t>Nguyễn</w:t>
      </w:r>
      <w:r>
        <w:rPr>
          <w:b/>
          <w:spacing w:val="-5"/>
          <w:sz w:val="28"/>
        </w:rPr>
        <w:t> </w:t>
      </w:r>
      <w:r>
        <w:rPr>
          <w:b/>
          <w:sz w:val="28"/>
        </w:rPr>
        <w:t>Văn</w:t>
      </w:r>
      <w:r>
        <w:rPr>
          <w:b/>
          <w:spacing w:val="-2"/>
          <w:sz w:val="28"/>
        </w:rPr>
        <w:t> </w:t>
      </w:r>
      <w:r>
        <w:rPr>
          <w:b/>
          <w:spacing w:val="-4"/>
          <w:sz w:val="28"/>
        </w:rPr>
        <w:t>Sang</w:t>
      </w:r>
    </w:p>
    <w:p>
      <w:pPr>
        <w:pStyle w:val="BodyText"/>
        <w:spacing w:before="120"/>
        <w:ind w:right="107" w:firstLine="719"/>
      </w:pPr>
      <w:r>
        <w:rPr/>
        <w:t>Căn cứ</w:t>
      </w:r>
      <w:r>
        <w:rPr>
          <w:spacing w:val="-1"/>
        </w:rPr>
        <w:t> </w:t>
      </w:r>
      <w:r>
        <w:rPr/>
        <w:t>vào điểm</w:t>
      </w:r>
      <w:r>
        <w:rPr>
          <w:spacing w:val="40"/>
        </w:rPr>
        <w:t> </w:t>
      </w:r>
      <w:r>
        <w:rPr/>
        <w:t>b khoản</w:t>
      </w:r>
      <w:r>
        <w:rPr>
          <w:spacing w:val="-1"/>
        </w:rPr>
        <w:t> </w:t>
      </w:r>
      <w:r>
        <w:rPr/>
        <w:t>1 Điều 76;</w:t>
      </w:r>
      <w:r>
        <w:rPr>
          <w:spacing w:val="-1"/>
        </w:rPr>
        <w:t> </w:t>
      </w:r>
      <w:r>
        <w:rPr/>
        <w:t>điểm</w:t>
      </w:r>
      <w:r>
        <w:rPr>
          <w:spacing w:val="-2"/>
        </w:rPr>
        <w:t> </w:t>
      </w:r>
      <w:r>
        <w:rPr/>
        <w:t>d khoản 1 Điều 245;</w:t>
      </w:r>
      <w:r>
        <w:rPr>
          <w:spacing w:val="-2"/>
        </w:rPr>
        <w:t> </w:t>
      </w:r>
      <w:r>
        <w:rPr/>
        <w:t>Điều</w:t>
      </w:r>
      <w:r>
        <w:rPr>
          <w:spacing w:val="-1"/>
        </w:rPr>
        <w:t> </w:t>
      </w:r>
      <w:r>
        <w:rPr/>
        <w:t>280</w:t>
      </w:r>
      <w:r>
        <w:rPr>
          <w:spacing w:val="-1"/>
        </w:rPr>
        <w:t> </w:t>
      </w:r>
      <w:r>
        <w:rPr/>
        <w:t>và Điều 299 Bộ luật Tố tụng Hình sự;</w:t>
      </w:r>
    </w:p>
    <w:p>
      <w:pPr>
        <w:pStyle w:val="BodyText"/>
        <w:ind w:right="119" w:firstLine="719"/>
      </w:pPr>
      <w:r>
        <w:rPr/>
        <w:t>Căn cứ</w:t>
      </w:r>
      <w:r>
        <w:rPr>
          <w:spacing w:val="-3"/>
        </w:rPr>
        <w:t> </w:t>
      </w:r>
      <w:r>
        <w:rPr/>
        <w:t>vào</w:t>
      </w:r>
      <w:r>
        <w:rPr>
          <w:spacing w:val="-1"/>
        </w:rPr>
        <w:t> </w:t>
      </w:r>
      <w:r>
        <w:rPr/>
        <w:t>kết quả</w:t>
      </w:r>
      <w:r>
        <w:rPr>
          <w:spacing w:val="-2"/>
        </w:rPr>
        <w:t> </w:t>
      </w:r>
      <w:r>
        <w:rPr/>
        <w:t>xét hỏi tại</w:t>
      </w:r>
      <w:r>
        <w:rPr>
          <w:spacing w:val="-1"/>
        </w:rPr>
        <w:t> </w:t>
      </w:r>
      <w:r>
        <w:rPr/>
        <w:t>phiên tòa</w:t>
      </w:r>
      <w:r>
        <w:rPr>
          <w:spacing w:val="-2"/>
        </w:rPr>
        <w:t> </w:t>
      </w:r>
      <w:r>
        <w:rPr/>
        <w:t>và</w:t>
      </w:r>
      <w:r>
        <w:rPr>
          <w:spacing w:val="-3"/>
        </w:rPr>
        <w:t> </w:t>
      </w:r>
      <w:r>
        <w:rPr/>
        <w:t>các tài liệu,</w:t>
      </w:r>
      <w:r>
        <w:rPr>
          <w:spacing w:val="-1"/>
        </w:rPr>
        <w:t> </w:t>
      </w:r>
      <w:r>
        <w:rPr/>
        <w:t>chứng cứ</w:t>
      </w:r>
      <w:r>
        <w:rPr>
          <w:spacing w:val="-2"/>
        </w:rPr>
        <w:t> </w:t>
      </w:r>
      <w:r>
        <w:rPr/>
        <w:t>có trong</w:t>
      </w:r>
      <w:r>
        <w:rPr>
          <w:spacing w:val="-1"/>
        </w:rPr>
        <w:t> </w:t>
      </w:r>
      <w:r>
        <w:rPr/>
        <w:t>hồ sơ vụ án;</w:t>
      </w:r>
    </w:p>
    <w:p>
      <w:pPr>
        <w:pStyle w:val="BodyText"/>
        <w:spacing w:before="122"/>
        <w:ind w:right="106" w:firstLine="719"/>
      </w:pPr>
      <w:r>
        <w:rPr/>
        <w:t>Xét thấy: Bị cáo có bệnh lý tâm thần: Chậm phát triển tâm thần nhẹ, bị hạn chế khả năng nhận thức và điều khiển hành vi của mình nên quá trình điều tra và truy tố cơ quan tiến hành tố tụng cần chỉ định người bào chữa cho bị cáo theo quy định tại điểm b khoản 1 Điều 76 Bộ luật tố tụng Hình sự và phải có mặt của người giám hộ của bị cáo (mẹ bị cáo: bà Huỳnh Thị Kim Lộc; sinh năm: 1962) để giải quyết trách nhiệm</w:t>
      </w:r>
      <w:r>
        <w:rPr>
          <w:spacing w:val="-5"/>
        </w:rPr>
        <w:t> </w:t>
      </w:r>
      <w:r>
        <w:rPr/>
        <w:t>bồi</w:t>
      </w:r>
      <w:r>
        <w:rPr>
          <w:spacing w:val="-1"/>
        </w:rPr>
        <w:t> </w:t>
      </w:r>
      <w:r>
        <w:rPr/>
        <w:t>thường nhưng Cơ</w:t>
      </w:r>
      <w:r>
        <w:rPr>
          <w:spacing w:val="-2"/>
        </w:rPr>
        <w:t> </w:t>
      </w:r>
      <w:r>
        <w:rPr/>
        <w:t>quan điều tra</w:t>
      </w:r>
      <w:r>
        <w:rPr>
          <w:spacing w:val="-1"/>
        </w:rPr>
        <w:t> </w:t>
      </w:r>
      <w:r>
        <w:rPr/>
        <w:t>và Viện kiểm</w:t>
      </w:r>
      <w:r>
        <w:rPr>
          <w:spacing w:val="-5"/>
        </w:rPr>
        <w:t> </w:t>
      </w:r>
      <w:r>
        <w:rPr/>
        <w:t>sát không thực hiện thủ tục này là có vi phạm nghiêm trọng thủ tục tố tụng theo quy định tại điểm d khoản 1 Điều 245 Bộ luật Tố tụng Hình sự.</w:t>
      </w:r>
    </w:p>
    <w:p>
      <w:pPr>
        <w:pStyle w:val="BodyText"/>
        <w:ind w:left="838"/>
      </w:pPr>
      <w:r>
        <w:rPr/>
        <w:t>Vì</w:t>
      </w:r>
      <w:r>
        <w:rPr>
          <w:spacing w:val="-3"/>
        </w:rPr>
        <w:t> </w:t>
      </w:r>
      <w:r>
        <w:rPr>
          <w:spacing w:val="-4"/>
        </w:rPr>
        <w:t>vậy;</w:t>
      </w:r>
    </w:p>
    <w:p>
      <w:pPr>
        <w:pStyle w:val="Heading1"/>
        <w:spacing w:before="125"/>
        <w:ind w:right="2410"/>
      </w:pPr>
      <w:r>
        <w:rPr/>
        <w:t>QUYẾT</w:t>
      </w:r>
      <w:r>
        <w:rPr>
          <w:spacing w:val="-4"/>
        </w:rPr>
        <w:t> </w:t>
      </w:r>
      <w:r>
        <w:rPr>
          <w:spacing w:val="-2"/>
        </w:rPr>
        <w:t>ĐỊNH:</w:t>
      </w:r>
    </w:p>
    <w:p>
      <w:pPr>
        <w:pStyle w:val="BodyText"/>
        <w:spacing w:before="115"/>
        <w:ind w:right="107" w:firstLine="566"/>
      </w:pPr>
      <w:r>
        <w:rPr/>
        <w:t>Trả hồ sơ vụ án hình sự sơ thẩm thụ lý số: 92/2022/TLST-HS ngày 30/11/2022, đối với bị cáo: </w:t>
      </w:r>
      <w:r>
        <w:rPr>
          <w:b/>
        </w:rPr>
        <w:t>Nguyễn Phi H</w:t>
      </w:r>
      <w:r>
        <w:rPr/>
        <w:t>; sinh năm 1987; tại: Đồng Tháp;</w:t>
      </w:r>
      <w:r>
        <w:rPr>
          <w:spacing w:val="40"/>
        </w:rPr>
        <w:t> </w:t>
      </w:r>
      <w:r>
        <w:rPr/>
        <w:t>HKTT:</w:t>
      </w:r>
      <w:r>
        <w:rPr>
          <w:spacing w:val="-2"/>
        </w:rPr>
        <w:t> </w:t>
      </w:r>
      <w:r>
        <w:rPr/>
        <w:t>ấp</w:t>
      </w:r>
      <w:r>
        <w:rPr>
          <w:spacing w:val="-1"/>
        </w:rPr>
        <w:t> </w:t>
      </w:r>
      <w:r>
        <w:rPr/>
        <w:t>An</w:t>
      </w:r>
      <w:r>
        <w:rPr>
          <w:spacing w:val="-1"/>
        </w:rPr>
        <w:t> </w:t>
      </w:r>
      <w:r>
        <w:rPr/>
        <w:t>Lợi</w:t>
      </w:r>
      <w:r>
        <w:rPr>
          <w:spacing w:val="-1"/>
        </w:rPr>
        <w:t> </w:t>
      </w:r>
      <w:r>
        <w:rPr/>
        <w:t>B,</w:t>
      </w:r>
      <w:r>
        <w:rPr>
          <w:spacing w:val="-4"/>
        </w:rPr>
        <w:t> </w:t>
      </w:r>
      <w:r>
        <w:rPr/>
        <w:t>xã</w:t>
      </w:r>
      <w:r>
        <w:rPr>
          <w:spacing w:val="-1"/>
        </w:rPr>
        <w:t> </w:t>
      </w:r>
      <w:r>
        <w:rPr/>
        <w:t>Đ,</w:t>
      </w:r>
      <w:r>
        <w:rPr>
          <w:spacing w:val="-3"/>
        </w:rPr>
        <w:t> </w:t>
      </w:r>
      <w:r>
        <w:rPr/>
        <w:t>huyện</w:t>
      </w:r>
      <w:r>
        <w:rPr>
          <w:spacing w:val="-1"/>
        </w:rPr>
        <w:t> </w:t>
      </w:r>
      <w:r>
        <w:rPr/>
        <w:t>L,</w:t>
      </w:r>
      <w:r>
        <w:rPr>
          <w:spacing w:val="-3"/>
        </w:rPr>
        <w:t> </w:t>
      </w:r>
      <w:r>
        <w:rPr/>
        <w:t>tỉnh</w:t>
      </w:r>
      <w:r>
        <w:rPr>
          <w:spacing w:val="-1"/>
        </w:rPr>
        <w:t> </w:t>
      </w:r>
      <w:r>
        <w:rPr/>
        <w:t>Đồng</w:t>
      </w:r>
      <w:r>
        <w:rPr>
          <w:spacing w:val="-1"/>
        </w:rPr>
        <w:t> </w:t>
      </w:r>
      <w:r>
        <w:rPr/>
        <w:t>Tháp;</w:t>
      </w:r>
      <w:r>
        <w:rPr>
          <w:spacing w:val="-4"/>
        </w:rPr>
        <w:t> </w:t>
      </w:r>
      <w:r>
        <w:rPr/>
        <w:t>nghề</w:t>
      </w:r>
      <w:r>
        <w:rPr>
          <w:spacing w:val="-5"/>
        </w:rPr>
        <w:t> </w:t>
      </w:r>
      <w:r>
        <w:rPr/>
        <w:t>nghiệp:</w:t>
      </w:r>
      <w:r>
        <w:rPr>
          <w:spacing w:val="-4"/>
        </w:rPr>
        <w:t> </w:t>
      </w:r>
      <w:r>
        <w:rPr/>
        <w:t>không;</w:t>
      </w:r>
      <w:r>
        <w:rPr>
          <w:spacing w:val="-1"/>
        </w:rPr>
        <w:t> </w:t>
      </w:r>
      <w:r>
        <w:rPr/>
        <w:t>trình</w:t>
      </w:r>
      <w:r>
        <w:rPr>
          <w:spacing w:val="-1"/>
        </w:rPr>
        <w:t> </w:t>
      </w:r>
      <w:r>
        <w:rPr/>
        <w:t>độ học vấn: 02/12.</w:t>
      </w:r>
    </w:p>
    <w:p>
      <w:pPr>
        <w:pStyle w:val="BodyText"/>
        <w:spacing w:before="121"/>
        <w:ind w:right="107" w:firstLine="719"/>
      </w:pPr>
      <w:r>
        <w:rPr/>
        <w:t>Bị Viện kiểm</w:t>
      </w:r>
      <w:r>
        <w:rPr>
          <w:spacing w:val="-5"/>
        </w:rPr>
        <w:t> </w:t>
      </w:r>
      <w:r>
        <w:rPr/>
        <w:t>sát nhân dân quận C</w:t>
      </w:r>
      <w:r>
        <w:rPr>
          <w:spacing w:val="-2"/>
        </w:rPr>
        <w:t> </w:t>
      </w:r>
      <w:r>
        <w:rPr/>
        <w:t>truy</w:t>
      </w:r>
      <w:r>
        <w:rPr>
          <w:spacing w:val="-4"/>
        </w:rPr>
        <w:t> </w:t>
      </w:r>
      <w:r>
        <w:rPr/>
        <w:t>tố về tội “Cố ý gây</w:t>
      </w:r>
      <w:r>
        <w:rPr>
          <w:spacing w:val="-4"/>
        </w:rPr>
        <w:t> </w:t>
      </w:r>
      <w:r>
        <w:rPr/>
        <w:t>thương tích”</w:t>
      </w:r>
      <w:r>
        <w:rPr>
          <w:spacing w:val="-2"/>
        </w:rPr>
        <w:t> </w:t>
      </w:r>
      <w:r>
        <w:rPr/>
        <w:t>theo quy định tại điểm c khoản 3 Điều 134 Bộ luật Hình sự.</w:t>
      </w:r>
    </w:p>
    <w:p>
      <w:pPr>
        <w:pStyle w:val="BodyText"/>
        <w:ind w:right="109" w:firstLine="566"/>
      </w:pPr>
      <w:r>
        <w:rPr/>
        <w:t>Cho Viện kiểm sát nhân dân quận C, thành phố Cần Thơ để điều tra bổ sung những vấn đề cụ thể nêu trên.</w:t>
      </w:r>
    </w:p>
    <w:p>
      <w:pPr>
        <w:tabs>
          <w:tab w:pos="5294" w:val="left" w:leader="none"/>
        </w:tabs>
        <w:spacing w:before="124"/>
        <w:ind w:left="118" w:right="0" w:firstLine="0"/>
        <w:jc w:val="left"/>
        <w:rPr>
          <w:b/>
          <w:sz w:val="28"/>
        </w:rPr>
      </w:pPr>
      <w:r>
        <w:rPr>
          <w:i/>
          <w:sz w:val="24"/>
          <w:u w:val="single"/>
        </w:rPr>
        <w:t>Nơi</w:t>
      </w:r>
      <w:r>
        <w:rPr>
          <w:i/>
          <w:spacing w:val="-1"/>
          <w:sz w:val="24"/>
          <w:u w:val="single"/>
        </w:rPr>
        <w:t> </w:t>
      </w:r>
      <w:r>
        <w:rPr>
          <w:i/>
          <w:spacing w:val="-2"/>
          <w:sz w:val="24"/>
          <w:u w:val="single"/>
        </w:rPr>
        <w:t>nhận</w:t>
      </w:r>
      <w:r>
        <w:rPr>
          <w:b/>
          <w:spacing w:val="-2"/>
          <w:sz w:val="24"/>
        </w:rPr>
        <w:t>:</w:t>
      </w:r>
      <w:r>
        <w:rPr>
          <w:b/>
          <w:sz w:val="24"/>
        </w:rPr>
        <w:tab/>
      </w:r>
      <w:r>
        <w:rPr>
          <w:b/>
          <w:sz w:val="28"/>
        </w:rPr>
        <w:t>TM.</w:t>
      </w:r>
      <w:r>
        <w:rPr>
          <w:b/>
          <w:spacing w:val="-5"/>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ListParagraph"/>
        <w:numPr>
          <w:ilvl w:val="0"/>
          <w:numId w:val="1"/>
        </w:numPr>
        <w:tabs>
          <w:tab w:pos="235" w:val="left" w:leader="none"/>
          <w:tab w:pos="5289" w:val="left" w:leader="none"/>
        </w:tabs>
        <w:spacing w:line="319" w:lineRule="exact" w:before="3" w:after="0"/>
        <w:ind w:left="234" w:right="0" w:hanging="117"/>
        <w:jc w:val="left"/>
        <w:rPr>
          <w:b/>
          <w:sz w:val="28"/>
        </w:rPr>
      </w:pPr>
      <w:r>
        <w:rPr>
          <w:sz w:val="20"/>
        </w:rPr>
        <w:t>VKS</w:t>
      </w:r>
      <w:r>
        <w:rPr>
          <w:spacing w:val="-4"/>
          <w:sz w:val="20"/>
        </w:rPr>
        <w:t> </w:t>
      </w:r>
      <w:r>
        <w:rPr>
          <w:sz w:val="20"/>
        </w:rPr>
        <w:t>(kèm</w:t>
      </w:r>
      <w:r>
        <w:rPr>
          <w:spacing w:val="-6"/>
          <w:sz w:val="20"/>
        </w:rPr>
        <w:t> </w:t>
      </w:r>
      <w:r>
        <w:rPr>
          <w:sz w:val="20"/>
        </w:rPr>
        <w:t>theo</w:t>
      </w:r>
      <w:r>
        <w:rPr>
          <w:spacing w:val="-3"/>
          <w:sz w:val="20"/>
        </w:rPr>
        <w:t> </w:t>
      </w:r>
      <w:r>
        <w:rPr>
          <w:sz w:val="20"/>
        </w:rPr>
        <w:t>hồ</w:t>
      </w:r>
      <w:r>
        <w:rPr>
          <w:spacing w:val="-2"/>
          <w:sz w:val="20"/>
        </w:rPr>
        <w:t> </w:t>
      </w:r>
      <w:r>
        <w:rPr>
          <w:sz w:val="20"/>
        </w:rPr>
        <w:t>sơ vụ</w:t>
      </w:r>
      <w:r>
        <w:rPr>
          <w:spacing w:val="-4"/>
          <w:sz w:val="20"/>
        </w:rPr>
        <w:t> án);</w:t>
      </w:r>
      <w:r>
        <w:rPr>
          <w:sz w:val="20"/>
        </w:rPr>
        <w:tab/>
      </w:r>
      <w:r>
        <w:rPr>
          <w:b/>
          <w:sz w:val="28"/>
        </w:rPr>
        <w:t>Thẩm</w:t>
      </w:r>
      <w:r>
        <w:rPr>
          <w:b/>
          <w:spacing w:val="-6"/>
          <w:sz w:val="28"/>
        </w:rPr>
        <w:t> </w:t>
      </w:r>
      <w:r>
        <w:rPr>
          <w:b/>
          <w:sz w:val="28"/>
        </w:rPr>
        <w:t>phán-</w:t>
      </w:r>
      <w:r>
        <w:rPr>
          <w:b/>
          <w:spacing w:val="-3"/>
          <w:sz w:val="28"/>
        </w:rPr>
        <w:t> </w:t>
      </w:r>
      <w:r>
        <w:rPr>
          <w:b/>
          <w:sz w:val="28"/>
        </w:rPr>
        <w:t>Chủ</w:t>
      </w:r>
      <w:r>
        <w:rPr>
          <w:b/>
          <w:spacing w:val="-2"/>
          <w:sz w:val="28"/>
        </w:rPr>
        <w:t> </w:t>
      </w:r>
      <w:r>
        <w:rPr>
          <w:b/>
          <w:sz w:val="28"/>
        </w:rPr>
        <w:t>tọa</w:t>
      </w:r>
      <w:r>
        <w:rPr>
          <w:b/>
          <w:spacing w:val="-2"/>
          <w:sz w:val="28"/>
        </w:rPr>
        <w:t> </w:t>
      </w:r>
      <w:r>
        <w:rPr>
          <w:b/>
          <w:sz w:val="28"/>
        </w:rPr>
        <w:t>phiên</w:t>
      </w:r>
      <w:r>
        <w:rPr>
          <w:b/>
          <w:spacing w:val="-1"/>
          <w:sz w:val="28"/>
        </w:rPr>
        <w:t> </w:t>
      </w:r>
      <w:r>
        <w:rPr>
          <w:b/>
          <w:spacing w:val="-5"/>
          <w:sz w:val="28"/>
        </w:rPr>
        <w:t>tòa</w:t>
      </w:r>
    </w:p>
    <w:p>
      <w:pPr>
        <w:pStyle w:val="ListParagraph"/>
        <w:numPr>
          <w:ilvl w:val="0"/>
          <w:numId w:val="1"/>
        </w:numPr>
        <w:tabs>
          <w:tab w:pos="235" w:val="left" w:leader="none"/>
        </w:tabs>
        <w:spacing w:line="227" w:lineRule="exact" w:before="0" w:after="0"/>
        <w:ind w:left="234" w:right="0" w:hanging="117"/>
        <w:jc w:val="left"/>
        <w:rPr>
          <w:sz w:val="20"/>
        </w:rPr>
      </w:pPr>
      <w:r>
        <w:rPr>
          <w:sz w:val="20"/>
        </w:rPr>
        <w:t>Hồ</w:t>
      </w:r>
      <w:r>
        <w:rPr>
          <w:spacing w:val="-2"/>
          <w:sz w:val="20"/>
        </w:rPr>
        <w:t> </w:t>
      </w:r>
      <w:r>
        <w:rPr>
          <w:sz w:val="20"/>
        </w:rPr>
        <w:t>sơ</w:t>
      </w:r>
      <w:r>
        <w:rPr>
          <w:spacing w:val="-2"/>
          <w:sz w:val="20"/>
        </w:rPr>
        <w:t> </w:t>
      </w:r>
      <w:r>
        <w:rPr>
          <w:sz w:val="20"/>
        </w:rPr>
        <w:t>vụ</w:t>
      </w:r>
      <w:r>
        <w:rPr>
          <w:spacing w:val="-3"/>
          <w:sz w:val="20"/>
        </w:rPr>
        <w:t> </w:t>
      </w:r>
      <w:r>
        <w:rPr>
          <w:spacing w:val="-5"/>
          <w:sz w:val="20"/>
        </w:rPr>
        <w:t>án;</w:t>
      </w:r>
    </w:p>
    <w:p>
      <w:pPr>
        <w:pStyle w:val="ListParagraph"/>
        <w:numPr>
          <w:ilvl w:val="0"/>
          <w:numId w:val="1"/>
        </w:numPr>
        <w:tabs>
          <w:tab w:pos="285" w:val="left" w:leader="none"/>
        </w:tabs>
        <w:spacing w:line="240" w:lineRule="auto" w:before="0" w:after="0"/>
        <w:ind w:left="284" w:right="0" w:hanging="167"/>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p>
      <w:pPr>
        <w:spacing w:after="0" w:line="240" w:lineRule="auto"/>
        <w:jc w:val="left"/>
        <w:rPr>
          <w:sz w:val="20"/>
        </w:rPr>
        <w:sectPr>
          <w:footerReference w:type="default" r:id="rId5"/>
          <w:type w:val="continuous"/>
          <w:pgSz w:w="11910" w:h="16850"/>
          <w:pgMar w:footer="681" w:header="0" w:top="1120" w:bottom="880" w:left="1300" w:right="1020"/>
          <w:pgNumType w:start="1"/>
        </w:sectPr>
      </w:pPr>
    </w:p>
    <w:p>
      <w:pPr>
        <w:spacing w:before="157"/>
        <w:ind w:left="5879" w:right="0" w:firstLine="0"/>
        <w:jc w:val="left"/>
        <w:rPr>
          <w:b/>
          <w:sz w:val="28"/>
        </w:rPr>
      </w:pPr>
      <w:r>
        <w:rPr>
          <w:b/>
          <w:sz w:val="28"/>
        </w:rPr>
        <w:t>Nguyễn</w:t>
      </w:r>
      <w:r>
        <w:rPr>
          <w:b/>
          <w:spacing w:val="-6"/>
          <w:sz w:val="28"/>
        </w:rPr>
        <w:t> </w:t>
      </w:r>
      <w:r>
        <w:rPr>
          <w:b/>
          <w:sz w:val="28"/>
        </w:rPr>
        <w:t>Thị</w:t>
      </w:r>
      <w:r>
        <w:rPr>
          <w:b/>
          <w:spacing w:val="-2"/>
          <w:sz w:val="28"/>
        </w:rPr>
        <w:t> </w:t>
      </w:r>
      <w:r>
        <w:rPr>
          <w:b/>
          <w:sz w:val="28"/>
        </w:rPr>
        <w:t>Thùy</w:t>
      </w:r>
      <w:r>
        <w:rPr>
          <w:b/>
          <w:spacing w:val="-1"/>
          <w:sz w:val="28"/>
        </w:rPr>
        <w:t> </w:t>
      </w:r>
      <w:r>
        <w:rPr>
          <w:b/>
          <w:spacing w:val="-2"/>
          <w:sz w:val="28"/>
        </w:rPr>
        <w:t>Trang</w:t>
      </w:r>
    </w:p>
    <w:sectPr>
      <w:pgSz w:w="11910" w:h="16850"/>
      <w:pgMar w:header="0" w:footer="681" w:top="1940" w:bottom="880" w:left="13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527.979980pt;margin-top:796.985962pt;width:14.85pt;height:17.7pt;mso-position-horizontal-relative:page;mso-position-vertical-relative:page;z-index:-15763968" type="#_x0000_t202" id="docshape1" filled="false" stroked="false">
          <v:textbox inset="0,0,0,0">
            <w:txbxContent>
              <w:p>
                <w:pPr>
                  <w:pStyle w:val="BodyText"/>
                  <w:spacing w:before="11"/>
                  <w:ind w:left="60"/>
                  <w:jc w:val="left"/>
                  <w:rPr>
                    <w:rFonts w:ascii="Arial"/>
                  </w:rPr>
                </w:pPr>
                <w:r>
                  <w:rPr>
                    <w:rFonts w:ascii="Arial"/>
                    <w:w w:val="100"/>
                  </w:rPr>
                  <w:fldChar w:fldCharType="begin"/>
                </w:r>
                <w:r>
                  <w:rPr>
                    <w:rFonts w:ascii="Arial"/>
                    <w:w w:val="100"/>
                  </w:rPr>
                  <w:instrText> PAGE </w:instrText>
                </w:r>
                <w:r>
                  <w:rPr>
                    <w:rFonts w:ascii="Arial"/>
                    <w:w w:val="100"/>
                  </w:rPr>
                  <w:fldChar w:fldCharType="separate"/>
                </w:r>
                <w:r>
                  <w:rPr>
                    <w:rFonts w:ascii="Arial"/>
                    <w:w w:val="100"/>
                  </w:rPr>
                  <w:t>1</w:t>
                </w:r>
                <w:r>
                  <w:rPr>
                    <w:rFonts w:ascii="Arial"/>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34"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174" w:hanging="116"/>
      </w:pPr>
      <w:rPr>
        <w:rFonts w:hint="default"/>
        <w:lang w:val="vi" w:eastAsia="en-US" w:bidi="ar-SA"/>
      </w:rPr>
    </w:lvl>
    <w:lvl w:ilvl="2">
      <w:start w:val="0"/>
      <w:numFmt w:val="bullet"/>
      <w:lvlText w:val="•"/>
      <w:lvlJc w:val="left"/>
      <w:pPr>
        <w:ind w:left="2109" w:hanging="116"/>
      </w:pPr>
      <w:rPr>
        <w:rFonts w:hint="default"/>
        <w:lang w:val="vi" w:eastAsia="en-US" w:bidi="ar-SA"/>
      </w:rPr>
    </w:lvl>
    <w:lvl w:ilvl="3">
      <w:start w:val="0"/>
      <w:numFmt w:val="bullet"/>
      <w:lvlText w:val="•"/>
      <w:lvlJc w:val="left"/>
      <w:pPr>
        <w:ind w:left="3043" w:hanging="116"/>
      </w:pPr>
      <w:rPr>
        <w:rFonts w:hint="default"/>
        <w:lang w:val="vi" w:eastAsia="en-US" w:bidi="ar-SA"/>
      </w:rPr>
    </w:lvl>
    <w:lvl w:ilvl="4">
      <w:start w:val="0"/>
      <w:numFmt w:val="bullet"/>
      <w:lvlText w:val="•"/>
      <w:lvlJc w:val="left"/>
      <w:pPr>
        <w:ind w:left="3978" w:hanging="116"/>
      </w:pPr>
      <w:rPr>
        <w:rFonts w:hint="default"/>
        <w:lang w:val="vi" w:eastAsia="en-US" w:bidi="ar-SA"/>
      </w:rPr>
    </w:lvl>
    <w:lvl w:ilvl="5">
      <w:start w:val="0"/>
      <w:numFmt w:val="bullet"/>
      <w:lvlText w:val="•"/>
      <w:lvlJc w:val="left"/>
      <w:pPr>
        <w:ind w:left="4913" w:hanging="116"/>
      </w:pPr>
      <w:rPr>
        <w:rFonts w:hint="default"/>
        <w:lang w:val="vi" w:eastAsia="en-US" w:bidi="ar-SA"/>
      </w:rPr>
    </w:lvl>
    <w:lvl w:ilvl="6">
      <w:start w:val="0"/>
      <w:numFmt w:val="bullet"/>
      <w:lvlText w:val="•"/>
      <w:lvlJc w:val="left"/>
      <w:pPr>
        <w:ind w:left="5847" w:hanging="116"/>
      </w:pPr>
      <w:rPr>
        <w:rFonts w:hint="default"/>
        <w:lang w:val="vi" w:eastAsia="en-US" w:bidi="ar-SA"/>
      </w:rPr>
    </w:lvl>
    <w:lvl w:ilvl="7">
      <w:start w:val="0"/>
      <w:numFmt w:val="bullet"/>
      <w:lvlText w:val="•"/>
      <w:lvlJc w:val="left"/>
      <w:pPr>
        <w:ind w:left="6782" w:hanging="116"/>
      </w:pPr>
      <w:rPr>
        <w:rFonts w:hint="default"/>
        <w:lang w:val="vi" w:eastAsia="en-US" w:bidi="ar-SA"/>
      </w:rPr>
    </w:lvl>
    <w:lvl w:ilvl="8">
      <w:start w:val="0"/>
      <w:numFmt w:val="bullet"/>
      <w:lvlText w:val="•"/>
      <w:lvlJc w:val="left"/>
      <w:pPr>
        <w:ind w:left="7717" w:hanging="11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1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41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34" w:hanging="11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16" w:right="301"/>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 Tuong Group</dc:creator>
  <dc:title>TOÀ ÁN NHÂN DÂN</dc:title>
  <dcterms:created xsi:type="dcterms:W3CDTF">2023-04-24T22:45:22Z</dcterms:created>
  <dcterms:modified xsi:type="dcterms:W3CDTF">2023-04-24T22:45:22Z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