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rPr>
          <w:sz w:val="2"/>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9"/>
        <w:gridCol w:w="5955"/>
      </w:tblGrid>
      <w:tr>
        <w:trPr>
          <w:trHeight w:val="1434" w:hRule="atLeast"/>
        </w:trPr>
        <w:tc>
          <w:tcPr>
            <w:tcW w:w="3909" w:type="dxa"/>
          </w:tcPr>
          <w:p>
            <w:pPr>
              <w:pStyle w:val="TableParagraph"/>
              <w:spacing w:after="53"/>
              <w:ind w:left="222" w:right="970" w:firstLine="62"/>
              <w:jc w:val="center"/>
              <w:rPr>
                <w:b/>
                <w:sz w:val="24"/>
              </w:rPr>
            </w:pPr>
            <w:r>
              <w:rPr>
                <w:b/>
                <w:sz w:val="24"/>
              </w:rPr>
              <w:t>TÒA ÁN NHÂN DÂN THÀNH</w:t>
            </w:r>
            <w:r>
              <w:rPr>
                <w:b/>
                <w:spacing w:val="-12"/>
                <w:sz w:val="24"/>
              </w:rPr>
              <w:t> </w:t>
            </w:r>
            <w:r>
              <w:rPr>
                <w:b/>
                <w:sz w:val="24"/>
              </w:rPr>
              <w:t>PHỐ</w:t>
            </w:r>
            <w:r>
              <w:rPr>
                <w:b/>
                <w:spacing w:val="-12"/>
                <w:sz w:val="24"/>
              </w:rPr>
              <w:t> </w:t>
            </w:r>
            <w:r>
              <w:rPr>
                <w:b/>
                <w:sz w:val="24"/>
              </w:rPr>
              <w:t>TAM</w:t>
            </w:r>
            <w:r>
              <w:rPr>
                <w:b/>
                <w:spacing w:val="-14"/>
                <w:sz w:val="24"/>
              </w:rPr>
              <w:t> </w:t>
            </w:r>
            <w:r>
              <w:rPr>
                <w:b/>
                <w:sz w:val="24"/>
              </w:rPr>
              <w:t>ĐIỆP TỈNH NINH BÌNH</w:t>
            </w:r>
          </w:p>
          <w:p>
            <w:pPr>
              <w:pStyle w:val="TableParagraph"/>
              <w:spacing w:line="20" w:lineRule="exact"/>
              <w:ind w:left="891"/>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before="4"/>
              <w:ind w:left="0"/>
              <w:rPr>
                <w:sz w:val="20"/>
              </w:rPr>
            </w:pPr>
          </w:p>
          <w:p>
            <w:pPr>
              <w:pStyle w:val="TableParagraph"/>
              <w:spacing w:line="279" w:lineRule="exact"/>
              <w:ind w:left="48" w:right="794"/>
              <w:jc w:val="center"/>
              <w:rPr>
                <w:sz w:val="26"/>
              </w:rPr>
            </w:pPr>
            <w:r>
              <w:rPr>
                <w:sz w:val="26"/>
              </w:rPr>
              <w:t>Số:</w:t>
            </w:r>
            <w:r>
              <w:rPr>
                <w:spacing w:val="53"/>
                <w:sz w:val="26"/>
              </w:rPr>
              <w:t> </w:t>
            </w:r>
            <w:r>
              <w:rPr>
                <w:sz w:val="26"/>
              </w:rPr>
              <w:t>02/2023/</w:t>
            </w:r>
            <w:r>
              <w:rPr>
                <w:spacing w:val="-6"/>
                <w:sz w:val="26"/>
              </w:rPr>
              <w:t> </w:t>
            </w:r>
            <w:r>
              <w:rPr>
                <w:sz w:val="26"/>
              </w:rPr>
              <w:t>QĐST-</w:t>
            </w:r>
            <w:r>
              <w:rPr>
                <w:spacing w:val="-3"/>
                <w:sz w:val="26"/>
              </w:rPr>
              <w:t> </w:t>
            </w:r>
            <w:r>
              <w:rPr>
                <w:spacing w:val="-4"/>
                <w:sz w:val="26"/>
              </w:rPr>
              <w:t>KDTM</w:t>
            </w:r>
          </w:p>
        </w:tc>
        <w:tc>
          <w:tcPr>
            <w:tcW w:w="5955" w:type="dxa"/>
          </w:tcPr>
          <w:p>
            <w:pPr>
              <w:pStyle w:val="TableParagraph"/>
              <w:spacing w:line="266" w:lineRule="exact"/>
              <w:ind w:left="797"/>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0"/>
              <w:ind w:left="1539"/>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562"/>
              <w:rPr>
                <w:sz w:val="2"/>
              </w:rPr>
            </w:pPr>
            <w:r>
              <w:rPr>
                <w:sz w:val="2"/>
              </w:rPr>
              <w:pict>
                <v:group style="width:171pt;height:.75pt;mso-position-horizontal-relative:char;mso-position-vertical-relative:line" id="docshapegroup2" coordorigin="0,0" coordsize="3420,15">
                  <v:line style="position:absolute" from="0,8" to="3420,8" stroked="true" strokeweight=".75pt" strokecolor="#000000">
                    <v:stroke dashstyle="solid"/>
                  </v:line>
                </v:group>
              </w:pict>
            </w:r>
            <w:r>
              <w:rPr>
                <w:sz w:val="2"/>
              </w:rPr>
            </w:r>
          </w:p>
          <w:p>
            <w:pPr>
              <w:pStyle w:val="TableParagraph"/>
              <w:spacing w:before="256"/>
              <w:ind w:left="1443"/>
              <w:rPr>
                <w:i/>
                <w:sz w:val="28"/>
              </w:rPr>
            </w:pPr>
            <w:r>
              <w:rPr>
                <w:i/>
                <w:sz w:val="28"/>
              </w:rPr>
              <w:t>Tam</w:t>
            </w:r>
            <w:r>
              <w:rPr>
                <w:i/>
                <w:spacing w:val="-3"/>
                <w:sz w:val="28"/>
              </w:rPr>
              <w:t> </w:t>
            </w:r>
            <w:r>
              <w:rPr>
                <w:i/>
                <w:sz w:val="28"/>
              </w:rPr>
              <w:t>Điệp,</w:t>
            </w:r>
            <w:r>
              <w:rPr>
                <w:i/>
                <w:spacing w:val="-2"/>
                <w:sz w:val="28"/>
              </w:rPr>
              <w:t> </w:t>
            </w:r>
            <w:r>
              <w:rPr>
                <w:i/>
                <w:sz w:val="28"/>
              </w:rPr>
              <w:t>ngày</w:t>
            </w:r>
            <w:r>
              <w:rPr>
                <w:i/>
                <w:spacing w:val="-2"/>
                <w:sz w:val="28"/>
              </w:rPr>
              <w:t> </w:t>
            </w:r>
            <w:r>
              <w:rPr>
                <w:i/>
                <w:sz w:val="28"/>
              </w:rPr>
              <w:t>30</w:t>
            </w:r>
            <w:r>
              <w:rPr>
                <w:i/>
                <w:spacing w:val="-2"/>
                <w:sz w:val="28"/>
              </w:rPr>
              <w:t> </w:t>
            </w:r>
            <w:r>
              <w:rPr>
                <w:i/>
                <w:sz w:val="28"/>
              </w:rPr>
              <w:t>tháng</w:t>
            </w:r>
            <w:r>
              <w:rPr>
                <w:i/>
                <w:spacing w:val="-1"/>
                <w:sz w:val="28"/>
              </w:rPr>
              <w:t> </w:t>
            </w:r>
            <w:r>
              <w:rPr>
                <w:i/>
                <w:sz w:val="28"/>
              </w:rPr>
              <w:t>01</w:t>
            </w:r>
            <w:r>
              <w:rPr>
                <w:i/>
                <w:spacing w:val="65"/>
                <w:sz w:val="28"/>
              </w:rPr>
              <w:t> </w:t>
            </w:r>
            <w:r>
              <w:rPr>
                <w:i/>
                <w:sz w:val="28"/>
              </w:rPr>
              <w:t>năm</w:t>
            </w:r>
            <w:r>
              <w:rPr>
                <w:i/>
                <w:spacing w:val="-2"/>
                <w:sz w:val="28"/>
              </w:rPr>
              <w:t> </w:t>
            </w:r>
            <w:r>
              <w:rPr>
                <w:i/>
                <w:spacing w:val="-4"/>
                <w:sz w:val="28"/>
              </w:rPr>
              <w:t>2023</w:t>
            </w:r>
          </w:p>
        </w:tc>
      </w:tr>
    </w:tbl>
    <w:p>
      <w:pPr>
        <w:pStyle w:val="BodyText"/>
        <w:spacing w:before="9"/>
        <w:ind w:left="0" w:firstLine="0"/>
        <w:rPr>
          <w:sz w:val="14"/>
        </w:rPr>
      </w:pPr>
    </w:p>
    <w:p>
      <w:pPr>
        <w:pStyle w:val="Heading1"/>
        <w:spacing w:line="322" w:lineRule="exact" w:before="89"/>
      </w:pPr>
      <w:r>
        <w:rPr/>
        <w:t>QUYẾT</w:t>
      </w:r>
      <w:r>
        <w:rPr>
          <w:spacing w:val="-6"/>
        </w:rPr>
        <w:t> </w:t>
      </w:r>
      <w:r>
        <w:rPr>
          <w:spacing w:val="-4"/>
        </w:rPr>
        <w:t>ĐỊNH</w:t>
      </w:r>
    </w:p>
    <w:p>
      <w:pPr>
        <w:spacing w:before="0"/>
        <w:ind w:left="1273" w:right="178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5"/>
        <w:ind w:left="0" w:firstLine="0"/>
        <w:rPr>
          <w:b/>
          <w:sz w:val="27"/>
        </w:rPr>
      </w:pPr>
    </w:p>
    <w:p>
      <w:pPr>
        <w:pStyle w:val="BodyText"/>
        <w:ind w:left="889" w:right="1184" w:firstLine="0"/>
        <w:jc w:val="both"/>
      </w:pPr>
      <w:r>
        <w:rPr/>
        <w:t>Căn</w:t>
      </w:r>
      <w:r>
        <w:rPr>
          <w:spacing w:val="-1"/>
        </w:rPr>
        <w:t> </w:t>
      </w:r>
      <w:r>
        <w:rPr/>
        <w:t>cứ</w:t>
      </w:r>
      <w:r>
        <w:rPr>
          <w:spacing w:val="-4"/>
        </w:rPr>
        <w:t> </w:t>
      </w:r>
      <w:r>
        <w:rPr/>
        <w:t>vào</w:t>
      </w:r>
      <w:r>
        <w:rPr>
          <w:spacing w:val="-1"/>
        </w:rPr>
        <w:t> </w:t>
      </w:r>
      <w:r>
        <w:rPr/>
        <w:t>Điều</w:t>
      </w:r>
      <w:r>
        <w:rPr>
          <w:spacing w:val="-4"/>
        </w:rPr>
        <w:t> </w:t>
      </w:r>
      <w:r>
        <w:rPr/>
        <w:t>147,</w:t>
      </w:r>
      <w:r>
        <w:rPr>
          <w:spacing w:val="-5"/>
        </w:rPr>
        <w:t> </w:t>
      </w:r>
      <w:r>
        <w:rPr/>
        <w:t>Điều</w:t>
      </w:r>
      <w:r>
        <w:rPr>
          <w:spacing w:val="-4"/>
        </w:rPr>
        <w:t> </w:t>
      </w:r>
      <w:r>
        <w:rPr/>
        <w:t>212</w:t>
      </w:r>
      <w:r>
        <w:rPr>
          <w:spacing w:val="-1"/>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t>sự; Căn cứ khoản 5 Điều 148 của Bộ luật Dân sự.</w:t>
      </w:r>
    </w:p>
    <w:p>
      <w:pPr>
        <w:pStyle w:val="BodyText"/>
        <w:ind w:right="677"/>
        <w:jc w:val="both"/>
      </w:pPr>
      <w:r>
        <w:rPr/>
        <w:t>Căn cứ khoản 7 Điều 26 Nghị quyết 326/2016/UBTVQH14 ngày 30/12/2016</w:t>
      </w:r>
      <w:r>
        <w:rPr>
          <w:spacing w:val="-1"/>
        </w:rPr>
        <w:t> </w:t>
      </w:r>
      <w:r>
        <w:rPr/>
        <w:t>của</w:t>
      </w:r>
      <w:r>
        <w:rPr>
          <w:spacing w:val="-2"/>
        </w:rPr>
        <w:t> </w:t>
      </w:r>
      <w:r>
        <w:rPr/>
        <w:t>Ủy</w:t>
      </w:r>
      <w:r>
        <w:rPr>
          <w:spacing w:val="-6"/>
        </w:rPr>
        <w:t> </w:t>
      </w:r>
      <w:r>
        <w:rPr/>
        <w:t>ban</w:t>
      </w:r>
      <w:r>
        <w:rPr>
          <w:spacing w:val="-1"/>
        </w:rPr>
        <w:t> </w:t>
      </w:r>
      <w:r>
        <w:rPr/>
        <w:t>thường</w:t>
      </w:r>
      <w:r>
        <w:rPr>
          <w:spacing w:val="-5"/>
        </w:rPr>
        <w:t> </w:t>
      </w:r>
      <w:r>
        <w:rPr/>
        <w:t>vụ</w:t>
      </w:r>
      <w:r>
        <w:rPr>
          <w:spacing w:val="-1"/>
        </w:rPr>
        <w:t> </w:t>
      </w:r>
      <w:r>
        <w:rPr/>
        <w:t>Quốc</w:t>
      </w:r>
      <w:r>
        <w:rPr>
          <w:spacing w:val="-5"/>
        </w:rPr>
        <w:t> </w:t>
      </w:r>
      <w:r>
        <w:rPr/>
        <w:t>hội</w:t>
      </w:r>
      <w:r>
        <w:rPr>
          <w:spacing w:val="-4"/>
        </w:rPr>
        <w:t> </w:t>
      </w:r>
      <w:r>
        <w:rPr/>
        <w:t>quy</w:t>
      </w:r>
      <w:r>
        <w:rPr>
          <w:spacing w:val="-3"/>
        </w:rPr>
        <w:t> </w:t>
      </w:r>
      <w:r>
        <w:rPr/>
        <w:t>định</w:t>
      </w:r>
      <w:r>
        <w:rPr>
          <w:spacing w:val="-5"/>
        </w:rPr>
        <w:t> </w:t>
      </w:r>
      <w:r>
        <w:rPr/>
        <w:t>về</w:t>
      </w:r>
      <w:r>
        <w:rPr>
          <w:spacing w:val="-2"/>
        </w:rPr>
        <w:t> </w:t>
      </w:r>
      <w:r>
        <w:rPr/>
        <w:t>mức thu,</w:t>
      </w:r>
      <w:r>
        <w:rPr>
          <w:spacing w:val="-3"/>
        </w:rPr>
        <w:t> </w:t>
      </w:r>
      <w:r>
        <w:rPr/>
        <w:t>miễn,</w:t>
      </w:r>
      <w:r>
        <w:rPr>
          <w:spacing w:val="-3"/>
        </w:rPr>
        <w:t> </w:t>
      </w:r>
      <w:r>
        <w:rPr/>
        <w:t>giảm,</w:t>
      </w:r>
      <w:r>
        <w:rPr>
          <w:spacing w:val="-1"/>
        </w:rPr>
        <w:t> </w:t>
      </w:r>
      <w:r>
        <w:rPr/>
        <w:t>thu, nộp, quản lý và sử dụng án phí và lệ phí Tòa án;</w:t>
      </w:r>
    </w:p>
    <w:p>
      <w:pPr>
        <w:pStyle w:val="BodyText"/>
        <w:spacing w:before="2"/>
        <w:ind w:right="672"/>
        <w:jc w:val="both"/>
      </w:pPr>
      <w:r>
        <w:rPr/>
        <w:t>Căn cứ vào biên bản hòa giải thành ngày 18 tháng 01 năm 2023 về</w:t>
      </w:r>
      <w:r>
        <w:rPr>
          <w:spacing w:val="-2"/>
        </w:rPr>
        <w:t> </w:t>
      </w:r>
      <w:r>
        <w:rPr/>
        <w:t>việc</w:t>
      </w:r>
      <w:r>
        <w:rPr>
          <w:spacing w:val="-2"/>
        </w:rPr>
        <w:t> </w:t>
      </w:r>
      <w:r>
        <w:rPr/>
        <w:t>các đương</w:t>
      </w:r>
      <w:r>
        <w:rPr>
          <w:spacing w:val="-15"/>
        </w:rPr>
        <w:t> </w:t>
      </w:r>
      <w:r>
        <w:rPr/>
        <w:t>sự</w:t>
      </w:r>
      <w:r>
        <w:rPr>
          <w:spacing w:val="-16"/>
        </w:rPr>
        <w:t> </w:t>
      </w:r>
      <w:r>
        <w:rPr/>
        <w:t>thỏa</w:t>
      </w:r>
      <w:r>
        <w:rPr>
          <w:spacing w:val="-16"/>
        </w:rPr>
        <w:t> </w:t>
      </w:r>
      <w:r>
        <w:rPr/>
        <w:t>thuận</w:t>
      </w:r>
      <w:r>
        <w:rPr>
          <w:spacing w:val="-15"/>
        </w:rPr>
        <w:t> </w:t>
      </w:r>
      <w:r>
        <w:rPr/>
        <w:t>được</w:t>
      </w:r>
      <w:r>
        <w:rPr>
          <w:spacing w:val="-16"/>
        </w:rPr>
        <w:t> </w:t>
      </w:r>
      <w:r>
        <w:rPr/>
        <w:t>với</w:t>
      </w:r>
      <w:r>
        <w:rPr>
          <w:spacing w:val="-12"/>
        </w:rPr>
        <w:t> </w:t>
      </w:r>
      <w:r>
        <w:rPr/>
        <w:t>nhau</w:t>
      </w:r>
      <w:r>
        <w:rPr>
          <w:spacing w:val="-15"/>
        </w:rPr>
        <w:t> </w:t>
      </w:r>
      <w:r>
        <w:rPr/>
        <w:t>về</w:t>
      </w:r>
      <w:r>
        <w:rPr>
          <w:spacing w:val="-16"/>
        </w:rPr>
        <w:t> </w:t>
      </w:r>
      <w:r>
        <w:rPr/>
        <w:t>việc</w:t>
      </w:r>
      <w:r>
        <w:rPr>
          <w:spacing w:val="-15"/>
        </w:rPr>
        <w:t> </w:t>
      </w:r>
      <w:r>
        <w:rPr/>
        <w:t>giải</w:t>
      </w:r>
      <w:r>
        <w:rPr>
          <w:spacing w:val="-15"/>
        </w:rPr>
        <w:t> </w:t>
      </w:r>
      <w:r>
        <w:rPr/>
        <w:t>quyết</w:t>
      </w:r>
      <w:r>
        <w:rPr>
          <w:spacing w:val="-12"/>
        </w:rPr>
        <w:t> </w:t>
      </w:r>
      <w:r>
        <w:rPr/>
        <w:t>toàn</w:t>
      </w:r>
      <w:r>
        <w:rPr>
          <w:spacing w:val="-15"/>
        </w:rPr>
        <w:t> </w:t>
      </w:r>
      <w:r>
        <w:rPr/>
        <w:t>bộ</w:t>
      </w:r>
      <w:r>
        <w:rPr>
          <w:spacing w:val="-15"/>
        </w:rPr>
        <w:t> </w:t>
      </w:r>
      <w:r>
        <w:rPr/>
        <w:t>vụ</w:t>
      </w:r>
      <w:r>
        <w:rPr>
          <w:spacing w:val="-15"/>
        </w:rPr>
        <w:t> </w:t>
      </w:r>
      <w:r>
        <w:rPr/>
        <w:t>án</w:t>
      </w:r>
      <w:r>
        <w:rPr>
          <w:spacing w:val="-12"/>
        </w:rPr>
        <w:t> </w:t>
      </w:r>
      <w:r>
        <w:rPr/>
        <w:t>dân</w:t>
      </w:r>
      <w:r>
        <w:rPr>
          <w:spacing w:val="-15"/>
        </w:rPr>
        <w:t> </w:t>
      </w:r>
      <w:r>
        <w:rPr/>
        <w:t>sự</w:t>
      </w:r>
      <w:r>
        <w:rPr>
          <w:spacing w:val="-15"/>
        </w:rPr>
        <w:t> </w:t>
      </w:r>
      <w:r>
        <w:rPr/>
        <w:t>thụ</w:t>
      </w:r>
      <w:r>
        <w:rPr>
          <w:spacing w:val="-15"/>
        </w:rPr>
        <w:t> </w:t>
      </w:r>
      <w:r>
        <w:rPr/>
        <w:t>lý</w:t>
      </w:r>
      <w:r>
        <w:rPr>
          <w:spacing w:val="-15"/>
        </w:rPr>
        <w:t> </w:t>
      </w:r>
      <w:r>
        <w:rPr/>
        <w:t>số: 02/2022/TLST- KDTM ngày 07 tháng 11 năm 2022.</w:t>
      </w:r>
    </w:p>
    <w:p>
      <w:pPr>
        <w:pStyle w:val="Heading1"/>
        <w:spacing w:before="123"/>
        <w:ind w:left="4084" w:right="4590"/>
      </w:pPr>
      <w:r>
        <w:rPr/>
        <w:t>XÉT</w:t>
      </w:r>
      <w:r>
        <w:rPr>
          <w:spacing w:val="-3"/>
        </w:rPr>
        <w:t> </w:t>
      </w:r>
      <w:r>
        <w:rPr>
          <w:spacing w:val="-4"/>
        </w:rPr>
        <w:t>THẤY</w:t>
      </w:r>
    </w:p>
    <w:p>
      <w:pPr>
        <w:pStyle w:val="BodyText"/>
        <w:spacing w:before="118"/>
        <w:ind w:right="675" w:firstLine="566"/>
        <w:jc w:val="both"/>
      </w:pPr>
      <w:r>
        <w:rPr/>
        <w:t>Các</w:t>
      </w:r>
      <w:r>
        <w:rPr>
          <w:spacing w:val="-3"/>
        </w:rPr>
        <w:t> </w:t>
      </w:r>
      <w:r>
        <w:rPr/>
        <w:t>thỏa</w:t>
      </w:r>
      <w:r>
        <w:rPr>
          <w:spacing w:val="-2"/>
        </w:rPr>
        <w:t> </w:t>
      </w:r>
      <w:r>
        <w:rPr/>
        <w:t>thuận</w:t>
      </w:r>
      <w:r>
        <w:rPr>
          <w:spacing w:val="-1"/>
        </w:rPr>
        <w:t> </w:t>
      </w:r>
      <w:r>
        <w:rPr/>
        <w:t>của</w:t>
      </w:r>
      <w:r>
        <w:rPr>
          <w:spacing w:val="-2"/>
        </w:rPr>
        <w:t> </w:t>
      </w:r>
      <w:r>
        <w:rPr/>
        <w:t>các</w:t>
      </w:r>
      <w:r>
        <w:rPr>
          <w:spacing w:val="-2"/>
        </w:rPr>
        <w:t> </w:t>
      </w:r>
      <w:r>
        <w:rPr/>
        <w:t>đương</w:t>
      </w:r>
      <w:r>
        <w:rPr>
          <w:spacing w:val="-1"/>
        </w:rPr>
        <w:t> </w:t>
      </w:r>
      <w:r>
        <w:rPr/>
        <w:t>sự</w:t>
      </w:r>
      <w:r>
        <w:rPr>
          <w:spacing w:val="-4"/>
        </w:rPr>
        <w:t> </w:t>
      </w:r>
      <w:r>
        <w:rPr/>
        <w:t>được</w:t>
      </w:r>
      <w:r>
        <w:rPr>
          <w:spacing w:val="-5"/>
        </w:rPr>
        <w:t> </w:t>
      </w:r>
      <w:r>
        <w:rPr/>
        <w:t>ghi</w:t>
      </w:r>
      <w:r>
        <w:rPr>
          <w:spacing w:val="-3"/>
        </w:rPr>
        <w:t> </w:t>
      </w:r>
      <w:r>
        <w:rPr/>
        <w:t>trong</w:t>
      </w:r>
      <w:r>
        <w:rPr>
          <w:spacing w:val="-1"/>
        </w:rPr>
        <w:t> </w:t>
      </w:r>
      <w:r>
        <w:rPr/>
        <w:t>biên</w:t>
      </w:r>
      <w:r>
        <w:rPr>
          <w:spacing w:val="-1"/>
        </w:rPr>
        <w:t> </w:t>
      </w:r>
      <w:r>
        <w:rPr/>
        <w:t>bản</w:t>
      </w:r>
      <w:r>
        <w:rPr>
          <w:spacing w:val="-1"/>
        </w:rPr>
        <w:t> </w:t>
      </w:r>
      <w:r>
        <w:rPr/>
        <w:t>hòa</w:t>
      </w:r>
      <w:r>
        <w:rPr>
          <w:spacing w:val="-2"/>
        </w:rPr>
        <w:t> </w:t>
      </w:r>
      <w:r>
        <w:rPr/>
        <w:t>giải</w:t>
      </w:r>
      <w:r>
        <w:rPr>
          <w:spacing w:val="-1"/>
        </w:rPr>
        <w:t> </w:t>
      </w:r>
      <w:r>
        <w:rPr/>
        <w:t>thành</w:t>
      </w:r>
      <w:r>
        <w:rPr>
          <w:spacing w:val="-1"/>
        </w:rPr>
        <w:t> </w:t>
      </w:r>
      <w:r>
        <w:rPr/>
        <w:t>ngày 18</w:t>
      </w:r>
      <w:r>
        <w:rPr>
          <w:spacing w:val="-3"/>
        </w:rPr>
        <w:t> </w:t>
      </w:r>
      <w:r>
        <w:rPr/>
        <w:t>tháng</w:t>
      </w:r>
      <w:r>
        <w:rPr>
          <w:spacing w:val="-1"/>
        </w:rPr>
        <w:t> </w:t>
      </w:r>
      <w:r>
        <w:rPr/>
        <w:t>01</w:t>
      </w:r>
      <w:r>
        <w:rPr>
          <w:spacing w:val="-1"/>
        </w:rPr>
        <w:t> </w:t>
      </w:r>
      <w:r>
        <w:rPr/>
        <w:t>năm</w:t>
      </w:r>
      <w:r>
        <w:rPr>
          <w:spacing w:val="-6"/>
        </w:rPr>
        <w:t> </w:t>
      </w:r>
      <w:r>
        <w:rPr/>
        <w:t>2023</w:t>
      </w:r>
      <w:r>
        <w:rPr>
          <w:spacing w:val="-1"/>
        </w:rPr>
        <w:t> </w:t>
      </w:r>
      <w:r>
        <w:rPr/>
        <w:t>về</w:t>
      </w:r>
      <w:r>
        <w:rPr>
          <w:spacing w:val="-1"/>
        </w:rPr>
        <w:t> </w:t>
      </w:r>
      <w:r>
        <w:rPr/>
        <w:t>việc</w:t>
      </w:r>
      <w:r>
        <w:rPr>
          <w:spacing w:val="-3"/>
        </w:rPr>
        <w:t> </w:t>
      </w:r>
      <w:r>
        <w:rPr/>
        <w:t>giải</w:t>
      </w:r>
      <w:r>
        <w:rPr>
          <w:spacing w:val="-1"/>
        </w:rPr>
        <w:t> </w:t>
      </w:r>
      <w:r>
        <w:rPr/>
        <w:t>quyết</w:t>
      </w:r>
      <w:r>
        <w:rPr>
          <w:spacing w:val="-1"/>
        </w:rPr>
        <w:t> </w:t>
      </w:r>
      <w:r>
        <w:rPr/>
        <w:t>toàn</w:t>
      </w:r>
      <w:r>
        <w:rPr>
          <w:spacing w:val="-1"/>
        </w:rPr>
        <w:t> </w:t>
      </w:r>
      <w:r>
        <w:rPr/>
        <w:t>bộ</w:t>
      </w:r>
      <w:r>
        <w:rPr>
          <w:spacing w:val="-3"/>
        </w:rPr>
        <w:t> </w:t>
      </w:r>
      <w:r>
        <w:rPr/>
        <w:t>vụ</w:t>
      </w:r>
      <w:r>
        <w:rPr>
          <w:spacing w:val="-1"/>
        </w:rPr>
        <w:t> </w:t>
      </w:r>
      <w:r>
        <w:rPr/>
        <w:t>án là</w:t>
      </w:r>
      <w:r>
        <w:rPr>
          <w:spacing w:val="-4"/>
        </w:rPr>
        <w:t> </w:t>
      </w:r>
      <w:r>
        <w:rPr/>
        <w:t>tự</w:t>
      </w:r>
      <w:r>
        <w:rPr>
          <w:spacing w:val="-2"/>
        </w:rPr>
        <w:t> </w:t>
      </w:r>
      <w:r>
        <w:rPr/>
        <w:t>nguyện,</w:t>
      </w:r>
      <w:r>
        <w:rPr>
          <w:spacing w:val="-2"/>
        </w:rPr>
        <w:t> </w:t>
      </w:r>
      <w:r>
        <w:rPr/>
        <w:t>nội</w:t>
      </w:r>
      <w:r>
        <w:rPr>
          <w:spacing w:val="-1"/>
        </w:rPr>
        <w:t> </w:t>
      </w:r>
      <w:r>
        <w:rPr/>
        <w:t>dung</w:t>
      </w:r>
      <w:r>
        <w:rPr>
          <w:spacing w:val="-1"/>
        </w:rPr>
        <w:t> </w:t>
      </w:r>
      <w:r>
        <w:rPr/>
        <w:t>thỏa thuận giữa các đương sự không vi phạm điều cấm của luật và</w:t>
      </w:r>
      <w:r>
        <w:rPr>
          <w:spacing w:val="80"/>
        </w:rPr>
        <w:t> </w:t>
      </w:r>
      <w:r>
        <w:rPr/>
        <w:t>không trái đạo đức xã hội.</w:t>
      </w:r>
    </w:p>
    <w:p>
      <w:pPr>
        <w:pStyle w:val="BodyText"/>
        <w:ind w:right="683"/>
        <w:jc w:val="both"/>
      </w:pPr>
      <w:r>
        <w:rPr/>
        <w:t>Đã hết thời hạn 7 ngày, kể từ ngày lập biên bản hòa giải thành, không có đương sự nào thay đổi ý kiến về sự thỏa thuận đó.</w:t>
      </w:r>
    </w:p>
    <w:p>
      <w:pPr>
        <w:pStyle w:val="Heading1"/>
        <w:spacing w:before="122"/>
      </w:pPr>
      <w:r>
        <w:rPr/>
        <w:t>QUYẾT</w:t>
      </w:r>
      <w:r>
        <w:rPr>
          <w:spacing w:val="-6"/>
        </w:rPr>
        <w:t> </w:t>
      </w:r>
      <w:r>
        <w:rPr>
          <w:spacing w:val="-4"/>
        </w:rPr>
        <w:t>ĐỊNH</w:t>
      </w:r>
    </w:p>
    <w:p>
      <w:pPr>
        <w:pStyle w:val="Heading2"/>
        <w:spacing w:before="123"/>
        <w:jc w:val="left"/>
      </w:pPr>
      <w:r>
        <w:rPr/>
        <w:t>1.</w:t>
      </w:r>
      <w:r>
        <w:rPr>
          <w:spacing w:val="71"/>
        </w:rPr>
        <w:t> </w:t>
      </w:r>
      <w:r>
        <w:rPr/>
        <w:t>Công</w:t>
      </w:r>
      <w:r>
        <w:rPr>
          <w:spacing w:val="-2"/>
        </w:rPr>
        <w:t> </w:t>
      </w:r>
      <w:r>
        <w:rPr/>
        <w:t>nhận</w:t>
      </w:r>
      <w:r>
        <w:rPr>
          <w:spacing w:val="-3"/>
        </w:rPr>
        <w:t> </w:t>
      </w:r>
      <w:r>
        <w:rPr/>
        <w:t>sự</w:t>
      </w:r>
      <w:r>
        <w:rPr>
          <w:spacing w:val="-3"/>
        </w:rPr>
        <w:t> </w:t>
      </w:r>
      <w:r>
        <w:rPr/>
        <w:t>thỏa</w:t>
      </w:r>
      <w:r>
        <w:rPr>
          <w:spacing w:val="-2"/>
        </w:rPr>
        <w:t> </w:t>
      </w:r>
      <w:r>
        <w:rPr/>
        <w:t>thuận</w:t>
      </w:r>
      <w:r>
        <w:rPr>
          <w:spacing w:val="-3"/>
        </w:rPr>
        <w:t> </w:t>
      </w:r>
      <w:r>
        <w:rPr/>
        <w:t>của</w:t>
      </w:r>
      <w:r>
        <w:rPr>
          <w:spacing w:val="-2"/>
        </w:rPr>
        <w:t> </w:t>
      </w:r>
      <w:r>
        <w:rPr/>
        <w:t>các</w:t>
      </w:r>
      <w:r>
        <w:rPr>
          <w:spacing w:val="-3"/>
        </w:rPr>
        <w:t> </w:t>
      </w:r>
      <w:r>
        <w:rPr/>
        <w:t>đương</w:t>
      </w:r>
      <w:r>
        <w:rPr>
          <w:spacing w:val="-4"/>
        </w:rPr>
        <w:t> </w:t>
      </w:r>
      <w:r>
        <w:rPr>
          <w:spacing w:val="-5"/>
        </w:rPr>
        <w:t>sự:</w:t>
      </w:r>
    </w:p>
    <w:p>
      <w:pPr>
        <w:spacing w:line="319" w:lineRule="exact" w:before="119"/>
        <w:ind w:left="735" w:right="0" w:firstLine="0"/>
        <w:jc w:val="left"/>
        <w:rPr>
          <w:b/>
          <w:sz w:val="28"/>
        </w:rPr>
      </w:pPr>
      <w:r>
        <w:rPr>
          <w:b/>
          <w:spacing w:val="-6"/>
          <w:sz w:val="28"/>
        </w:rPr>
        <w:t>-</w:t>
      </w:r>
      <w:r>
        <w:rPr>
          <w:b/>
          <w:spacing w:val="-11"/>
          <w:sz w:val="28"/>
        </w:rPr>
        <w:t> </w:t>
      </w:r>
      <w:r>
        <w:rPr>
          <w:b/>
          <w:spacing w:val="-6"/>
          <w:sz w:val="28"/>
        </w:rPr>
        <w:t>Nguyên</w:t>
      </w:r>
      <w:r>
        <w:rPr>
          <w:b/>
          <w:spacing w:val="-10"/>
          <w:sz w:val="28"/>
        </w:rPr>
        <w:t> </w:t>
      </w:r>
      <w:r>
        <w:rPr>
          <w:b/>
          <w:spacing w:val="-6"/>
          <w:sz w:val="28"/>
        </w:rPr>
        <w:t>đơn:</w:t>
      </w:r>
      <w:r>
        <w:rPr>
          <w:b/>
          <w:spacing w:val="-7"/>
          <w:sz w:val="28"/>
        </w:rPr>
        <w:t> </w:t>
      </w:r>
      <w:r>
        <w:rPr>
          <w:b/>
          <w:spacing w:val="-6"/>
          <w:sz w:val="28"/>
        </w:rPr>
        <w:t>Ngân</w:t>
      </w:r>
      <w:r>
        <w:rPr>
          <w:b/>
          <w:spacing w:val="-8"/>
          <w:sz w:val="28"/>
        </w:rPr>
        <w:t> </w:t>
      </w:r>
      <w:r>
        <w:rPr>
          <w:b/>
          <w:spacing w:val="-6"/>
          <w:sz w:val="28"/>
        </w:rPr>
        <w:t>hàng</w:t>
      </w:r>
      <w:r>
        <w:rPr>
          <w:b/>
          <w:spacing w:val="-11"/>
          <w:sz w:val="28"/>
        </w:rPr>
        <w:t> </w:t>
      </w:r>
      <w:r>
        <w:rPr>
          <w:b/>
          <w:spacing w:val="-6"/>
          <w:sz w:val="28"/>
        </w:rPr>
        <w:t>Thương</w:t>
      </w:r>
      <w:r>
        <w:rPr>
          <w:b/>
          <w:spacing w:val="-9"/>
          <w:sz w:val="28"/>
        </w:rPr>
        <w:t> </w:t>
      </w:r>
      <w:r>
        <w:rPr>
          <w:b/>
          <w:spacing w:val="-6"/>
          <w:sz w:val="28"/>
        </w:rPr>
        <w:t>mại</w:t>
      </w:r>
      <w:r>
        <w:rPr>
          <w:b/>
          <w:spacing w:val="-9"/>
          <w:sz w:val="28"/>
        </w:rPr>
        <w:t> </w:t>
      </w:r>
      <w:r>
        <w:rPr>
          <w:b/>
          <w:spacing w:val="-6"/>
          <w:sz w:val="28"/>
        </w:rPr>
        <w:t>cổ</w:t>
      </w:r>
      <w:r>
        <w:rPr>
          <w:b/>
          <w:spacing w:val="-9"/>
          <w:sz w:val="28"/>
        </w:rPr>
        <w:t> </w:t>
      </w:r>
      <w:r>
        <w:rPr>
          <w:b/>
          <w:spacing w:val="-6"/>
          <w:sz w:val="28"/>
        </w:rPr>
        <w:t>phần</w:t>
      </w:r>
      <w:r>
        <w:rPr>
          <w:b/>
          <w:spacing w:val="-10"/>
          <w:sz w:val="28"/>
        </w:rPr>
        <w:t> Đ</w:t>
      </w:r>
    </w:p>
    <w:p>
      <w:pPr>
        <w:pStyle w:val="BodyText"/>
        <w:spacing w:line="319" w:lineRule="exact"/>
        <w:ind w:left="735" w:firstLine="0"/>
      </w:pPr>
      <w:r>
        <w:rPr/>
        <w:t>Địa</w:t>
      </w:r>
      <w:r>
        <w:rPr>
          <w:spacing w:val="-3"/>
        </w:rPr>
        <w:t> </w:t>
      </w:r>
      <w:r>
        <w:rPr/>
        <w:t>chỉ:</w:t>
      </w:r>
      <w:r>
        <w:rPr>
          <w:spacing w:val="-1"/>
        </w:rPr>
        <w:t> </w:t>
      </w:r>
      <w:r>
        <w:rPr/>
        <w:t>Tháp</w:t>
      </w:r>
      <w:r>
        <w:rPr>
          <w:spacing w:val="-1"/>
        </w:rPr>
        <w:t> </w:t>
      </w:r>
      <w:r>
        <w:rPr/>
        <w:t>B,</w:t>
      </w:r>
      <w:r>
        <w:rPr>
          <w:spacing w:val="-5"/>
        </w:rPr>
        <w:t> </w:t>
      </w:r>
      <w:r>
        <w:rPr/>
        <w:t>số</w:t>
      </w:r>
      <w:r>
        <w:rPr>
          <w:spacing w:val="-4"/>
        </w:rPr>
        <w:t> </w:t>
      </w:r>
      <w:r>
        <w:rPr/>
        <w:t>194</w:t>
      </w:r>
      <w:r>
        <w:rPr>
          <w:spacing w:val="-1"/>
        </w:rPr>
        <w:t> </w:t>
      </w:r>
      <w:r>
        <w:rPr/>
        <w:t>Tr,</w:t>
      </w:r>
      <w:r>
        <w:rPr>
          <w:spacing w:val="-3"/>
        </w:rPr>
        <w:t> </w:t>
      </w:r>
      <w:r>
        <w:rPr/>
        <w:t>quận</w:t>
      </w:r>
      <w:r>
        <w:rPr>
          <w:spacing w:val="-2"/>
        </w:rPr>
        <w:t> </w:t>
      </w:r>
      <w:r>
        <w:rPr/>
        <w:t>H,</w:t>
      </w:r>
      <w:r>
        <w:rPr>
          <w:spacing w:val="-3"/>
        </w:rPr>
        <w:t> </w:t>
      </w:r>
      <w:r>
        <w:rPr/>
        <w:t>thành</w:t>
      </w:r>
      <w:r>
        <w:rPr>
          <w:spacing w:val="-5"/>
        </w:rPr>
        <w:t> </w:t>
      </w:r>
      <w:r>
        <w:rPr/>
        <w:t>phố</w:t>
      </w:r>
      <w:r>
        <w:rPr>
          <w:spacing w:val="-1"/>
        </w:rPr>
        <w:t> </w:t>
      </w:r>
      <w:r>
        <w:rPr/>
        <w:t>Hà</w:t>
      </w:r>
      <w:r>
        <w:rPr>
          <w:spacing w:val="-2"/>
        </w:rPr>
        <w:t> </w:t>
      </w:r>
      <w:r>
        <w:rPr>
          <w:spacing w:val="-4"/>
        </w:rPr>
        <w:t>Nội.</w:t>
      </w:r>
    </w:p>
    <w:p>
      <w:pPr>
        <w:pStyle w:val="BodyText"/>
        <w:ind w:right="441" w:firstLine="566"/>
      </w:pPr>
      <w:r>
        <w:rPr/>
        <w:t>Người</w:t>
      </w:r>
      <w:r>
        <w:rPr>
          <w:spacing w:val="27"/>
        </w:rPr>
        <w:t> </w:t>
      </w:r>
      <w:r>
        <w:rPr/>
        <w:t>đại</w:t>
      </w:r>
      <w:r>
        <w:rPr>
          <w:spacing w:val="24"/>
        </w:rPr>
        <w:t> </w:t>
      </w:r>
      <w:r>
        <w:rPr/>
        <w:t>diện</w:t>
      </w:r>
      <w:r>
        <w:rPr>
          <w:spacing w:val="26"/>
        </w:rPr>
        <w:t> </w:t>
      </w:r>
      <w:r>
        <w:rPr/>
        <w:t>theo</w:t>
      </w:r>
      <w:r>
        <w:rPr>
          <w:spacing w:val="24"/>
        </w:rPr>
        <w:t> </w:t>
      </w:r>
      <w:r>
        <w:rPr/>
        <w:t>pháp</w:t>
      </w:r>
      <w:r>
        <w:rPr>
          <w:spacing w:val="24"/>
        </w:rPr>
        <w:t> </w:t>
      </w:r>
      <w:r>
        <w:rPr/>
        <w:t>luật:</w:t>
      </w:r>
      <w:r>
        <w:rPr>
          <w:spacing w:val="33"/>
        </w:rPr>
        <w:t> </w:t>
      </w:r>
      <w:r>
        <w:rPr>
          <w:b/>
        </w:rPr>
        <w:t>Ông</w:t>
      </w:r>
      <w:r>
        <w:rPr>
          <w:b/>
          <w:spacing w:val="26"/>
        </w:rPr>
        <w:t> </w:t>
      </w:r>
      <w:r>
        <w:rPr>
          <w:b/>
        </w:rPr>
        <w:t>Phan</w:t>
      </w:r>
      <w:r>
        <w:rPr>
          <w:b/>
          <w:spacing w:val="25"/>
        </w:rPr>
        <w:t> </w:t>
      </w:r>
      <w:r>
        <w:rPr>
          <w:b/>
        </w:rPr>
        <w:t>Đức</w:t>
      </w:r>
      <w:r>
        <w:rPr>
          <w:b/>
          <w:spacing w:val="25"/>
        </w:rPr>
        <w:t> </w:t>
      </w:r>
      <w:r>
        <w:rPr>
          <w:b/>
        </w:rPr>
        <w:t>T</w:t>
      </w:r>
      <w:r>
        <w:rPr>
          <w:b/>
          <w:spacing w:val="27"/>
        </w:rPr>
        <w:t> </w:t>
      </w:r>
      <w:r>
        <w:rPr/>
        <w:t>-</w:t>
      </w:r>
      <w:r>
        <w:rPr>
          <w:spacing w:val="26"/>
        </w:rPr>
        <w:t> </w:t>
      </w:r>
      <w:r>
        <w:rPr/>
        <w:t>Chức</w:t>
      </w:r>
      <w:r>
        <w:rPr>
          <w:spacing w:val="26"/>
        </w:rPr>
        <w:t> </w:t>
      </w:r>
      <w:r>
        <w:rPr/>
        <w:t>vụ:</w:t>
      </w:r>
      <w:r>
        <w:rPr>
          <w:spacing w:val="24"/>
        </w:rPr>
        <w:t> </w:t>
      </w:r>
      <w:r>
        <w:rPr/>
        <w:t>Chủ</w:t>
      </w:r>
      <w:r>
        <w:rPr>
          <w:spacing w:val="24"/>
        </w:rPr>
        <w:t> </w:t>
      </w:r>
      <w:r>
        <w:rPr/>
        <w:t>tịch</w:t>
      </w:r>
      <w:r>
        <w:rPr>
          <w:spacing w:val="26"/>
        </w:rPr>
        <w:t> </w:t>
      </w:r>
      <w:r>
        <w:rPr/>
        <w:t>Hội đồng quản trị Ngân hàng TMCP Đ.</w:t>
      </w:r>
    </w:p>
    <w:p>
      <w:pPr>
        <w:pStyle w:val="BodyText"/>
        <w:spacing w:line="242" w:lineRule="auto"/>
        <w:ind w:right="264" w:firstLine="566"/>
      </w:pPr>
      <w:r>
        <w:rPr/>
        <w:t>Người</w:t>
      </w:r>
      <w:r>
        <w:rPr>
          <w:spacing w:val="28"/>
        </w:rPr>
        <w:t> </w:t>
      </w:r>
      <w:r>
        <w:rPr/>
        <w:t>đại</w:t>
      </w:r>
      <w:r>
        <w:rPr>
          <w:spacing w:val="27"/>
        </w:rPr>
        <w:t> </w:t>
      </w:r>
      <w:r>
        <w:rPr/>
        <w:t>diện</w:t>
      </w:r>
      <w:r>
        <w:rPr>
          <w:spacing w:val="28"/>
        </w:rPr>
        <w:t> </w:t>
      </w:r>
      <w:r>
        <w:rPr/>
        <w:t>theo</w:t>
      </w:r>
      <w:r>
        <w:rPr>
          <w:spacing w:val="27"/>
        </w:rPr>
        <w:t> </w:t>
      </w:r>
      <w:r>
        <w:rPr/>
        <w:t>ủy</w:t>
      </w:r>
      <w:r>
        <w:rPr>
          <w:spacing w:val="23"/>
        </w:rPr>
        <w:t> </w:t>
      </w:r>
      <w:r>
        <w:rPr/>
        <w:t>quyền:</w:t>
      </w:r>
      <w:r>
        <w:rPr>
          <w:spacing w:val="34"/>
        </w:rPr>
        <w:t> </w:t>
      </w:r>
      <w:r>
        <w:rPr>
          <w:b/>
        </w:rPr>
        <w:t>Ông</w:t>
      </w:r>
      <w:r>
        <w:rPr>
          <w:b/>
          <w:spacing w:val="27"/>
        </w:rPr>
        <w:t> </w:t>
      </w:r>
      <w:r>
        <w:rPr>
          <w:b/>
        </w:rPr>
        <w:t>Vũ</w:t>
      </w:r>
      <w:r>
        <w:rPr>
          <w:b/>
          <w:spacing w:val="29"/>
        </w:rPr>
        <w:t> </w:t>
      </w:r>
      <w:r>
        <w:rPr>
          <w:b/>
        </w:rPr>
        <w:t>Văn</w:t>
      </w:r>
      <w:r>
        <w:rPr>
          <w:b/>
          <w:spacing w:val="26"/>
        </w:rPr>
        <w:t> </w:t>
      </w:r>
      <w:r>
        <w:rPr>
          <w:b/>
        </w:rPr>
        <w:t>T</w:t>
      </w:r>
      <w:r>
        <w:rPr>
          <w:b/>
          <w:spacing w:val="28"/>
        </w:rPr>
        <w:t> </w:t>
      </w:r>
      <w:r>
        <w:rPr/>
        <w:t>-</w:t>
      </w:r>
      <w:r>
        <w:rPr>
          <w:spacing w:val="27"/>
        </w:rPr>
        <w:t> </w:t>
      </w:r>
      <w:r>
        <w:rPr/>
        <w:t>Chức</w:t>
      </w:r>
      <w:r>
        <w:rPr>
          <w:spacing w:val="27"/>
        </w:rPr>
        <w:t> </w:t>
      </w:r>
      <w:r>
        <w:rPr/>
        <w:t>vụ</w:t>
      </w:r>
      <w:r>
        <w:rPr>
          <w:spacing w:val="27"/>
        </w:rPr>
        <w:t> </w:t>
      </w:r>
      <w:r>
        <w:rPr/>
        <w:t>Giám</w:t>
      </w:r>
      <w:r>
        <w:rPr>
          <w:spacing w:val="22"/>
        </w:rPr>
        <w:t> </w:t>
      </w:r>
      <w:r>
        <w:rPr/>
        <w:t>đốc</w:t>
      </w:r>
      <w:r>
        <w:rPr>
          <w:spacing w:val="27"/>
        </w:rPr>
        <w:t> </w:t>
      </w:r>
      <w:r>
        <w:rPr/>
        <w:t>Ngân hàng TMCP Đ</w:t>
      </w:r>
      <w:r>
        <w:rPr>
          <w:spacing w:val="40"/>
        </w:rPr>
        <w:t> </w:t>
      </w:r>
      <w:r>
        <w:rPr/>
        <w:t>- Chi nhánh T</w:t>
      </w:r>
    </w:p>
    <w:p>
      <w:pPr>
        <w:spacing w:line="240" w:lineRule="auto" w:before="0"/>
        <w:ind w:left="169" w:right="677" w:firstLine="566"/>
        <w:jc w:val="both"/>
        <w:rPr>
          <w:i/>
          <w:sz w:val="28"/>
        </w:rPr>
      </w:pPr>
      <w:r>
        <w:rPr>
          <w:i/>
          <w:sz w:val="28"/>
        </w:rPr>
        <w:t>(Theo Quyết định ủy quyền tham gia tố tụng số 963/QĐ-BIDV ngày</w:t>
      </w:r>
      <w:r>
        <w:rPr>
          <w:i/>
          <w:sz w:val="28"/>
        </w:rPr>
        <w:t> 25/10/2021 của Chủ tịch Hội đồng quản trị Ngân hàng TMCP Đ)</w:t>
      </w:r>
    </w:p>
    <w:p>
      <w:pPr>
        <w:pStyle w:val="BodyText"/>
        <w:ind w:right="676" w:firstLine="566"/>
        <w:jc w:val="both"/>
      </w:pPr>
      <w:r>
        <w:rPr/>
        <w:t>Người đại diện theo ủy quyền lại: </w:t>
      </w:r>
      <w:r>
        <w:rPr>
          <w:b/>
        </w:rPr>
        <w:t>Bà Lê Quỳnh Gi </w:t>
      </w:r>
      <w:r>
        <w:rPr/>
        <w:t>– Trưởng phòng khách hàng cá nhân – Chi nhánh Ngân hàng TMCP Đ)</w:t>
      </w:r>
    </w:p>
    <w:p>
      <w:pPr>
        <w:spacing w:line="321" w:lineRule="exact" w:before="0"/>
        <w:ind w:left="735" w:right="0" w:firstLine="0"/>
        <w:jc w:val="both"/>
        <w:rPr>
          <w:i/>
          <w:sz w:val="28"/>
        </w:rPr>
      </w:pPr>
      <w:r>
        <w:rPr>
          <w:i/>
          <w:spacing w:val="-4"/>
          <w:sz w:val="28"/>
        </w:rPr>
        <w:t>(Theo</w:t>
      </w:r>
      <w:r>
        <w:rPr>
          <w:i/>
          <w:spacing w:val="-16"/>
          <w:sz w:val="28"/>
        </w:rPr>
        <w:t> </w:t>
      </w:r>
      <w:r>
        <w:rPr>
          <w:i/>
          <w:spacing w:val="-4"/>
          <w:sz w:val="28"/>
        </w:rPr>
        <w:t>Văn</w:t>
      </w:r>
      <w:r>
        <w:rPr>
          <w:i/>
          <w:spacing w:val="-14"/>
          <w:sz w:val="28"/>
        </w:rPr>
        <w:t> </w:t>
      </w:r>
      <w:r>
        <w:rPr>
          <w:i/>
          <w:spacing w:val="-4"/>
          <w:sz w:val="28"/>
        </w:rPr>
        <w:t>bản</w:t>
      </w:r>
      <w:r>
        <w:rPr>
          <w:i/>
          <w:spacing w:val="-13"/>
          <w:sz w:val="28"/>
        </w:rPr>
        <w:t> </w:t>
      </w:r>
      <w:r>
        <w:rPr>
          <w:i/>
          <w:spacing w:val="-4"/>
          <w:sz w:val="28"/>
        </w:rPr>
        <w:t>ủy</w:t>
      </w:r>
      <w:r>
        <w:rPr>
          <w:i/>
          <w:spacing w:val="-15"/>
          <w:sz w:val="28"/>
        </w:rPr>
        <w:t> </w:t>
      </w:r>
      <w:r>
        <w:rPr>
          <w:i/>
          <w:spacing w:val="-4"/>
          <w:sz w:val="28"/>
        </w:rPr>
        <w:t>quyền</w:t>
      </w:r>
      <w:r>
        <w:rPr>
          <w:i/>
          <w:spacing w:val="-14"/>
          <w:sz w:val="28"/>
        </w:rPr>
        <w:t> </w:t>
      </w:r>
      <w:r>
        <w:rPr>
          <w:i/>
          <w:spacing w:val="-4"/>
          <w:sz w:val="28"/>
        </w:rPr>
        <w:t>lại</w:t>
      </w:r>
      <w:r>
        <w:rPr>
          <w:i/>
          <w:spacing w:val="-14"/>
          <w:sz w:val="28"/>
        </w:rPr>
        <w:t> </w:t>
      </w:r>
      <w:r>
        <w:rPr>
          <w:i/>
          <w:spacing w:val="-4"/>
          <w:sz w:val="28"/>
        </w:rPr>
        <w:t>ngày</w:t>
      </w:r>
      <w:r>
        <w:rPr>
          <w:i/>
          <w:spacing w:val="-14"/>
          <w:sz w:val="28"/>
        </w:rPr>
        <w:t> </w:t>
      </w:r>
      <w:r>
        <w:rPr>
          <w:i/>
          <w:spacing w:val="-4"/>
          <w:sz w:val="28"/>
        </w:rPr>
        <w:t>17/10/2022</w:t>
      </w:r>
      <w:r>
        <w:rPr>
          <w:i/>
          <w:spacing w:val="12"/>
          <w:sz w:val="28"/>
        </w:rPr>
        <w:t> </w:t>
      </w:r>
      <w:r>
        <w:rPr>
          <w:i/>
          <w:spacing w:val="-4"/>
          <w:sz w:val="28"/>
        </w:rPr>
        <w:t>về</w:t>
      </w:r>
      <w:r>
        <w:rPr>
          <w:i/>
          <w:spacing w:val="-14"/>
          <w:sz w:val="28"/>
        </w:rPr>
        <w:t> </w:t>
      </w:r>
      <w:r>
        <w:rPr>
          <w:i/>
          <w:spacing w:val="-4"/>
          <w:sz w:val="28"/>
        </w:rPr>
        <w:t>việc</w:t>
      </w:r>
      <w:r>
        <w:rPr>
          <w:i/>
          <w:spacing w:val="-13"/>
          <w:sz w:val="28"/>
        </w:rPr>
        <w:t> </w:t>
      </w:r>
      <w:r>
        <w:rPr>
          <w:i/>
          <w:spacing w:val="-4"/>
          <w:sz w:val="28"/>
        </w:rPr>
        <w:t>ủy</w:t>
      </w:r>
      <w:r>
        <w:rPr>
          <w:i/>
          <w:spacing w:val="-14"/>
          <w:sz w:val="28"/>
        </w:rPr>
        <w:t> </w:t>
      </w:r>
      <w:r>
        <w:rPr>
          <w:i/>
          <w:spacing w:val="-4"/>
          <w:sz w:val="28"/>
        </w:rPr>
        <w:t>quyền</w:t>
      </w:r>
      <w:r>
        <w:rPr>
          <w:i/>
          <w:spacing w:val="-14"/>
          <w:sz w:val="28"/>
        </w:rPr>
        <w:t> </w:t>
      </w:r>
      <w:r>
        <w:rPr>
          <w:i/>
          <w:spacing w:val="-4"/>
          <w:sz w:val="28"/>
        </w:rPr>
        <w:t>tham</w:t>
      </w:r>
      <w:r>
        <w:rPr>
          <w:i/>
          <w:spacing w:val="-17"/>
          <w:sz w:val="28"/>
        </w:rPr>
        <w:t> </w:t>
      </w:r>
      <w:r>
        <w:rPr>
          <w:i/>
          <w:spacing w:val="-4"/>
          <w:sz w:val="28"/>
        </w:rPr>
        <w:t>gia</w:t>
      </w:r>
      <w:r>
        <w:rPr>
          <w:i/>
          <w:spacing w:val="-13"/>
          <w:sz w:val="28"/>
        </w:rPr>
        <w:t> </w:t>
      </w:r>
      <w:r>
        <w:rPr>
          <w:i/>
          <w:spacing w:val="-4"/>
          <w:sz w:val="28"/>
        </w:rPr>
        <w:t>tố</w:t>
      </w:r>
      <w:r>
        <w:rPr>
          <w:i/>
          <w:spacing w:val="-14"/>
          <w:sz w:val="28"/>
        </w:rPr>
        <w:t> </w:t>
      </w:r>
      <w:r>
        <w:rPr>
          <w:i/>
          <w:spacing w:val="-4"/>
          <w:sz w:val="28"/>
        </w:rPr>
        <w:t>tụng)</w:t>
      </w:r>
    </w:p>
    <w:p>
      <w:pPr>
        <w:pStyle w:val="BodyText"/>
        <w:ind w:right="681" w:firstLine="566"/>
        <w:jc w:val="both"/>
      </w:pPr>
      <w:r>
        <w:rPr/>
        <w:t>- </w:t>
      </w:r>
      <w:r>
        <w:rPr>
          <w:b/>
        </w:rPr>
        <w:t>Bị đơn: </w:t>
      </w:r>
      <w:r>
        <w:rPr/>
        <w:t>Ông Hà Văn D, sinh năm 1965 và bà Nguyễn Thị L, sinh năm </w:t>
      </w:r>
      <w:r>
        <w:rPr>
          <w:spacing w:val="-4"/>
        </w:rPr>
        <w:t>1974;</w:t>
      </w:r>
    </w:p>
    <w:p>
      <w:pPr>
        <w:pStyle w:val="BodyText"/>
        <w:ind w:right="676" w:firstLine="635"/>
        <w:jc w:val="both"/>
      </w:pPr>
      <w:r>
        <w:rPr/>
        <w:t>Địa chỉ: số nhà 09, ngõ 12, đường Đ, tổ 19, phường B, thành phố T, tỉnh Ninh Bình;</w:t>
      </w:r>
    </w:p>
    <w:p>
      <w:pPr>
        <w:pStyle w:val="BodyText"/>
        <w:spacing w:before="115"/>
        <w:ind w:right="676" w:firstLine="566"/>
        <w:jc w:val="both"/>
      </w:pPr>
      <w:r>
        <w:rPr/>
        <w:t>Người đại diện theo ủy quyền của bà Nguyễn Thị L: Ông Hà Văn D, sinh năm 1965; Địa chỉ: số nhà 09, ngõ 12, đường Đ, tổ 19, phường, thành phố T, tỉnh Ninh Bình</w:t>
      </w:r>
    </w:p>
    <w:p>
      <w:pPr>
        <w:pStyle w:val="Heading2"/>
        <w:spacing w:before="126"/>
      </w:pPr>
      <w:r>
        <w:rPr/>
        <w:t>1.</w:t>
      </w:r>
      <w:r>
        <w:rPr>
          <w:spacing w:val="75"/>
        </w:rPr>
        <w:t> </w:t>
      </w:r>
      <w:r>
        <w:rPr/>
        <w:t>Sự</w:t>
      </w:r>
      <w:r>
        <w:rPr>
          <w:spacing w:val="-3"/>
        </w:rPr>
        <w:t> </w:t>
      </w:r>
      <w:r>
        <w:rPr/>
        <w:t>thỏa thuận</w:t>
      </w:r>
      <w:r>
        <w:rPr>
          <w:spacing w:val="-4"/>
        </w:rPr>
        <w:t> </w:t>
      </w:r>
      <w:r>
        <w:rPr/>
        <w:t>của</w:t>
      </w:r>
      <w:r>
        <w:rPr>
          <w:spacing w:val="-1"/>
        </w:rPr>
        <w:t> </w:t>
      </w:r>
      <w:r>
        <w:rPr/>
        <w:t>các</w:t>
      </w:r>
      <w:r>
        <w:rPr>
          <w:spacing w:val="-1"/>
        </w:rPr>
        <w:t> </w:t>
      </w:r>
      <w:r>
        <w:rPr/>
        <w:t>đương sự</w:t>
      </w:r>
      <w:r>
        <w:rPr>
          <w:spacing w:val="-2"/>
        </w:rPr>
        <w:t> </w:t>
      </w:r>
      <w:r>
        <w:rPr/>
        <w:t>cụ</w:t>
      </w:r>
      <w:r>
        <w:rPr>
          <w:spacing w:val="-1"/>
        </w:rPr>
        <w:t> </w:t>
      </w:r>
      <w:r>
        <w:rPr/>
        <w:t>thể</w:t>
      </w:r>
      <w:r>
        <w:rPr>
          <w:spacing w:val="-5"/>
        </w:rPr>
        <w:t> </w:t>
      </w:r>
      <w:r>
        <w:rPr/>
        <w:t>như</w:t>
      </w:r>
      <w:r>
        <w:rPr>
          <w:spacing w:val="-3"/>
        </w:rPr>
        <w:t> </w:t>
      </w:r>
      <w:r>
        <w:rPr>
          <w:spacing w:val="-4"/>
        </w:rPr>
        <w:t>sau:</w:t>
      </w:r>
    </w:p>
    <w:p>
      <w:pPr>
        <w:spacing w:after="0"/>
        <w:sectPr>
          <w:type w:val="continuous"/>
          <w:pgSz w:w="11910" w:h="16850"/>
          <w:pgMar w:top="700" w:bottom="280" w:left="1420" w:right="340"/>
        </w:sectPr>
      </w:pPr>
    </w:p>
    <w:p>
      <w:pPr>
        <w:pStyle w:val="BodyText"/>
        <w:spacing w:before="1"/>
        <w:ind w:left="0" w:firstLine="0"/>
        <w:rPr>
          <w:b/>
          <w:sz w:val="17"/>
        </w:rPr>
      </w:pPr>
    </w:p>
    <w:p>
      <w:pPr>
        <w:pStyle w:val="ListParagraph"/>
        <w:numPr>
          <w:ilvl w:val="1"/>
          <w:numId w:val="1"/>
        </w:numPr>
        <w:tabs>
          <w:tab w:pos="1235" w:val="left" w:leader="none"/>
        </w:tabs>
        <w:spacing w:line="240" w:lineRule="auto" w:before="89" w:after="0"/>
        <w:ind w:left="169" w:right="676" w:firstLine="561"/>
        <w:jc w:val="both"/>
        <w:rPr>
          <w:sz w:val="28"/>
        </w:rPr>
      </w:pPr>
      <w:r>
        <w:rPr>
          <w:b/>
          <w:sz w:val="28"/>
        </w:rPr>
        <w:t>Về nghĩa vụ trả nợ:</w:t>
      </w:r>
      <w:r>
        <w:rPr>
          <w:b/>
          <w:spacing w:val="80"/>
          <w:sz w:val="28"/>
        </w:rPr>
        <w:t> </w:t>
      </w:r>
      <w:r>
        <w:rPr>
          <w:sz w:val="28"/>
        </w:rPr>
        <w:t>Ngân hàng thương mại cổ phần Đ và ông Hà Văn D, đồng thời là người đại diện theo ủy quyền của bà Nguyễn Thị L thống nhất: Tính đến hết ngày 18/01/2022 ông Hà Văn D và bà Nguyễn Thị L còn nợ Ngân hàng TMCP Đ số tiền là 3.605.241.063 đồng, trong đó nợ gốc: 2.551.000.000 đồng; nợ lãi 1.054.241.063 đồng </w:t>
      </w:r>
      <w:r>
        <w:rPr>
          <w:i/>
          <w:sz w:val="28"/>
        </w:rPr>
        <w:t>(Trong đó nợ lãi trong hạn là 746.208.197 đồng,</w:t>
      </w:r>
      <w:r>
        <w:rPr>
          <w:i/>
          <w:sz w:val="28"/>
        </w:rPr>
        <w:t> nợ lãi quá hạn là 308.032.866 đồng)</w:t>
      </w:r>
      <w:r>
        <w:rPr>
          <w:sz w:val="28"/>
        </w:rPr>
        <w:t>; theo Hợp đồng tín dụng số 12012.01/19/7029483/HĐTD ngày 31/12/2019.</w:t>
      </w:r>
    </w:p>
    <w:p>
      <w:pPr>
        <w:pStyle w:val="Heading2"/>
        <w:numPr>
          <w:ilvl w:val="1"/>
          <w:numId w:val="1"/>
        </w:numPr>
        <w:tabs>
          <w:tab w:pos="1223" w:val="left" w:leader="none"/>
        </w:tabs>
        <w:spacing w:line="240" w:lineRule="auto" w:before="119" w:after="0"/>
        <w:ind w:left="1222" w:right="0" w:hanging="493"/>
        <w:jc w:val="both"/>
      </w:pPr>
      <w:r>
        <w:rPr/>
        <w:t>Về</w:t>
      </w:r>
      <w:r>
        <w:rPr>
          <w:spacing w:val="-3"/>
        </w:rPr>
        <w:t> </w:t>
      </w:r>
      <w:r>
        <w:rPr/>
        <w:t>phương</w:t>
      </w:r>
      <w:r>
        <w:rPr>
          <w:spacing w:val="-2"/>
        </w:rPr>
        <w:t> </w:t>
      </w:r>
      <w:r>
        <w:rPr/>
        <w:t>thức</w:t>
      </w:r>
      <w:r>
        <w:rPr>
          <w:spacing w:val="-4"/>
        </w:rPr>
        <w:t> </w:t>
      </w:r>
      <w:r>
        <w:rPr/>
        <w:t>trả</w:t>
      </w:r>
      <w:r>
        <w:rPr>
          <w:spacing w:val="-2"/>
        </w:rPr>
        <w:t> </w:t>
      </w:r>
      <w:r>
        <w:rPr>
          <w:spacing w:val="-5"/>
        </w:rPr>
        <w:t>nợ:</w:t>
      </w:r>
    </w:p>
    <w:p>
      <w:pPr>
        <w:pStyle w:val="BodyText"/>
        <w:spacing w:before="89"/>
        <w:ind w:right="264" w:firstLine="566"/>
      </w:pPr>
      <w:r>
        <w:rPr/>
        <w:t>Ngân</w:t>
      </w:r>
      <w:r>
        <w:rPr>
          <w:spacing w:val="32"/>
        </w:rPr>
        <w:t> </w:t>
      </w:r>
      <w:r>
        <w:rPr/>
        <w:t>hàng</w:t>
      </w:r>
      <w:r>
        <w:rPr>
          <w:spacing w:val="31"/>
        </w:rPr>
        <w:t> </w:t>
      </w:r>
      <w:r>
        <w:rPr/>
        <w:t>thương</w:t>
      </w:r>
      <w:r>
        <w:rPr>
          <w:spacing w:val="34"/>
        </w:rPr>
        <w:t> </w:t>
      </w:r>
      <w:r>
        <w:rPr/>
        <w:t>mại</w:t>
      </w:r>
      <w:r>
        <w:rPr>
          <w:spacing w:val="34"/>
        </w:rPr>
        <w:t> </w:t>
      </w:r>
      <w:r>
        <w:rPr/>
        <w:t>cổ</w:t>
      </w:r>
      <w:r>
        <w:rPr>
          <w:spacing w:val="34"/>
        </w:rPr>
        <w:t> </w:t>
      </w:r>
      <w:r>
        <w:rPr/>
        <w:t>phần</w:t>
      </w:r>
      <w:r>
        <w:rPr>
          <w:spacing w:val="40"/>
        </w:rPr>
        <w:t> </w:t>
      </w:r>
      <w:r>
        <w:rPr/>
        <w:t>Đ,</w:t>
      </w:r>
      <w:r>
        <w:rPr>
          <w:spacing w:val="33"/>
        </w:rPr>
        <w:t> </w:t>
      </w:r>
      <w:r>
        <w:rPr/>
        <w:t>ông</w:t>
      </w:r>
      <w:r>
        <w:rPr>
          <w:spacing w:val="31"/>
        </w:rPr>
        <w:t> </w:t>
      </w:r>
      <w:r>
        <w:rPr/>
        <w:t>Hà</w:t>
      </w:r>
      <w:r>
        <w:rPr>
          <w:spacing w:val="33"/>
        </w:rPr>
        <w:t> </w:t>
      </w:r>
      <w:r>
        <w:rPr/>
        <w:t>Văn</w:t>
      </w:r>
      <w:r>
        <w:rPr>
          <w:spacing w:val="34"/>
        </w:rPr>
        <w:t> </w:t>
      </w:r>
      <w:r>
        <w:rPr/>
        <w:t>D,</w:t>
      </w:r>
      <w:r>
        <w:rPr>
          <w:spacing w:val="33"/>
        </w:rPr>
        <w:t> </w:t>
      </w:r>
      <w:r>
        <w:rPr/>
        <w:t>đồng</w:t>
      </w:r>
      <w:r>
        <w:rPr>
          <w:spacing w:val="31"/>
        </w:rPr>
        <w:t> </w:t>
      </w:r>
      <w:r>
        <w:rPr/>
        <w:t>thời</w:t>
      </w:r>
      <w:r>
        <w:rPr>
          <w:spacing w:val="34"/>
        </w:rPr>
        <w:t> </w:t>
      </w:r>
      <w:r>
        <w:rPr/>
        <w:t>là</w:t>
      </w:r>
      <w:r>
        <w:rPr>
          <w:spacing w:val="31"/>
        </w:rPr>
        <w:t> </w:t>
      </w:r>
      <w:r>
        <w:rPr/>
        <w:t>người</w:t>
      </w:r>
      <w:r>
        <w:rPr>
          <w:spacing w:val="34"/>
        </w:rPr>
        <w:t> </w:t>
      </w:r>
      <w:r>
        <w:rPr/>
        <w:t>đại diện theo ủy quyền của bà Nguyễn Thị L thống nhất:</w:t>
      </w:r>
    </w:p>
    <w:p>
      <w:pPr>
        <w:pStyle w:val="BodyText"/>
        <w:spacing w:before="120"/>
        <w:ind w:right="441"/>
      </w:pPr>
      <w:r>
        <w:rPr/>
        <w:t>Ông Hà Văn D và bà Nguyễn Thị L có trách nhiệm trả số tiền nợ gốc và lãi cho Ngân hàng thương mại cổ phần Đ theo phân kỳ trả nợ cụ thể như sau:</w:t>
      </w:r>
    </w:p>
    <w:p>
      <w:pPr>
        <w:pStyle w:val="ListParagraph"/>
        <w:numPr>
          <w:ilvl w:val="2"/>
          <w:numId w:val="1"/>
        </w:numPr>
        <w:tabs>
          <w:tab w:pos="1074" w:val="left" w:leader="none"/>
        </w:tabs>
        <w:spacing w:line="240" w:lineRule="auto" w:before="93" w:after="0"/>
        <w:ind w:left="169" w:right="684" w:firstLine="719"/>
        <w:jc w:val="left"/>
        <w:rPr>
          <w:sz w:val="28"/>
        </w:rPr>
      </w:pPr>
      <w:r>
        <w:rPr>
          <w:sz w:val="28"/>
        </w:rPr>
        <w:t>Chậm nhất đến hết ngày 28/02/2023 ông Hà Văn D và bà Nguyễn Thị L</w:t>
      </w:r>
      <w:r>
        <w:rPr>
          <w:spacing w:val="40"/>
          <w:sz w:val="28"/>
        </w:rPr>
        <w:t> </w:t>
      </w:r>
      <w:r>
        <w:rPr>
          <w:sz w:val="28"/>
        </w:rPr>
        <w:t>phải trả số nợ gốc là: 30.000.000 đồng (ba mươi triệu đồng);</w:t>
      </w:r>
    </w:p>
    <w:p>
      <w:pPr>
        <w:pStyle w:val="ListParagraph"/>
        <w:numPr>
          <w:ilvl w:val="2"/>
          <w:numId w:val="1"/>
        </w:numPr>
        <w:tabs>
          <w:tab w:pos="1084" w:val="left" w:leader="none"/>
        </w:tabs>
        <w:spacing w:line="240" w:lineRule="auto" w:before="0" w:after="0"/>
        <w:ind w:left="169" w:right="686"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31/3/2023</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30.000.000 đồng (ba mươi triệu đồng);</w:t>
      </w:r>
    </w:p>
    <w:p>
      <w:pPr>
        <w:pStyle w:val="ListParagraph"/>
        <w:numPr>
          <w:ilvl w:val="2"/>
          <w:numId w:val="1"/>
        </w:numPr>
        <w:tabs>
          <w:tab w:pos="1084" w:val="left" w:leader="none"/>
        </w:tabs>
        <w:spacing w:line="242" w:lineRule="auto" w:before="0" w:after="0"/>
        <w:ind w:left="169" w:right="674"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30/4/2023</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40"/>
          <w:sz w:val="28"/>
        </w:rPr>
        <w:t> </w:t>
      </w:r>
      <w:r>
        <w:rPr>
          <w:sz w:val="28"/>
        </w:rPr>
        <w:t>L phải trả số nợ gốc là: 50.000.000 đồng (năm mươi triệu đồng);</w:t>
      </w:r>
    </w:p>
    <w:p>
      <w:pPr>
        <w:pStyle w:val="ListParagraph"/>
        <w:numPr>
          <w:ilvl w:val="2"/>
          <w:numId w:val="1"/>
        </w:numPr>
        <w:tabs>
          <w:tab w:pos="1084" w:val="left" w:leader="none"/>
        </w:tabs>
        <w:spacing w:line="240" w:lineRule="auto" w:before="0" w:after="0"/>
        <w:ind w:left="169" w:right="686"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31/5/2023</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50.000.000 đồng (năm mươi triệu đồng);</w:t>
      </w:r>
    </w:p>
    <w:p>
      <w:pPr>
        <w:pStyle w:val="ListParagraph"/>
        <w:numPr>
          <w:ilvl w:val="2"/>
          <w:numId w:val="1"/>
        </w:numPr>
        <w:tabs>
          <w:tab w:pos="1084" w:val="left" w:leader="none"/>
        </w:tabs>
        <w:spacing w:line="240" w:lineRule="auto" w:before="0" w:after="0"/>
        <w:ind w:left="169" w:right="686"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30/6/2023</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50.000.000 đồng (năm mươi triệu đồng);</w:t>
      </w:r>
    </w:p>
    <w:p>
      <w:pPr>
        <w:pStyle w:val="ListParagraph"/>
        <w:numPr>
          <w:ilvl w:val="2"/>
          <w:numId w:val="1"/>
        </w:numPr>
        <w:tabs>
          <w:tab w:pos="1084" w:val="left" w:leader="none"/>
        </w:tabs>
        <w:spacing w:line="240" w:lineRule="auto" w:before="0" w:after="0"/>
        <w:ind w:left="169" w:right="674"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31/7/2023</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40"/>
          <w:sz w:val="28"/>
        </w:rPr>
        <w:t> </w:t>
      </w:r>
      <w:r>
        <w:rPr>
          <w:sz w:val="28"/>
        </w:rPr>
        <w:t>L phải trả số nợ gốc là: 80.000.000 đồng (tám mươi triệu đồng);</w:t>
      </w:r>
    </w:p>
    <w:p>
      <w:pPr>
        <w:pStyle w:val="ListParagraph"/>
        <w:numPr>
          <w:ilvl w:val="2"/>
          <w:numId w:val="1"/>
        </w:numPr>
        <w:tabs>
          <w:tab w:pos="1084" w:val="left" w:leader="none"/>
        </w:tabs>
        <w:spacing w:line="240" w:lineRule="auto" w:before="0" w:after="0"/>
        <w:ind w:left="169" w:right="686"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31/8/2023</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80.000.000 đồng (tám mươi triệu đồng);</w:t>
      </w:r>
    </w:p>
    <w:p>
      <w:pPr>
        <w:pStyle w:val="ListParagraph"/>
        <w:numPr>
          <w:ilvl w:val="2"/>
          <w:numId w:val="1"/>
        </w:numPr>
        <w:tabs>
          <w:tab w:pos="1084" w:val="left" w:leader="none"/>
        </w:tabs>
        <w:spacing w:line="240" w:lineRule="auto" w:before="0" w:after="0"/>
        <w:ind w:left="169" w:right="686"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30/9/2023</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80.000.000 đồng (tám mươi triệu đồng);</w:t>
      </w:r>
    </w:p>
    <w:p>
      <w:pPr>
        <w:pStyle w:val="ListParagraph"/>
        <w:numPr>
          <w:ilvl w:val="2"/>
          <w:numId w:val="1"/>
        </w:numPr>
        <w:tabs>
          <w:tab w:pos="1074" w:val="left" w:leader="none"/>
        </w:tabs>
        <w:spacing w:line="240" w:lineRule="auto" w:before="0" w:after="0"/>
        <w:ind w:left="169" w:right="684" w:firstLine="719"/>
        <w:jc w:val="left"/>
        <w:rPr>
          <w:sz w:val="28"/>
        </w:rPr>
      </w:pPr>
      <w:r>
        <w:rPr>
          <w:sz w:val="28"/>
        </w:rPr>
        <w:t>Chậm nhất đến hết ngày 31/10/2023 ông Hà Văn D và bà Nguyễn Thị L</w:t>
      </w:r>
      <w:r>
        <w:rPr>
          <w:spacing w:val="40"/>
          <w:sz w:val="28"/>
        </w:rPr>
        <w:t> </w:t>
      </w:r>
      <w:r>
        <w:rPr>
          <w:sz w:val="28"/>
        </w:rPr>
        <w:t>phải trả số nợ gốc là: 100.000.000 đồng (một trăm triệu đồng);</w:t>
      </w:r>
    </w:p>
    <w:p>
      <w:pPr>
        <w:pStyle w:val="ListParagraph"/>
        <w:numPr>
          <w:ilvl w:val="2"/>
          <w:numId w:val="1"/>
        </w:numPr>
        <w:tabs>
          <w:tab w:pos="1074" w:val="left" w:leader="none"/>
        </w:tabs>
        <w:spacing w:line="240" w:lineRule="auto" w:before="0" w:after="0"/>
        <w:ind w:left="169" w:right="684" w:firstLine="719"/>
        <w:jc w:val="left"/>
        <w:rPr>
          <w:sz w:val="28"/>
        </w:rPr>
      </w:pPr>
      <w:r>
        <w:rPr>
          <w:sz w:val="28"/>
        </w:rPr>
        <w:t>Chậm nhất đến hết ngày 30/11/2023 ông Hà Văn D và bà Nguyễn Thị L</w:t>
      </w:r>
      <w:r>
        <w:rPr>
          <w:spacing w:val="40"/>
          <w:sz w:val="28"/>
        </w:rPr>
        <w:t> </w:t>
      </w:r>
      <w:r>
        <w:rPr>
          <w:sz w:val="28"/>
        </w:rPr>
        <w:t>phải trả số nợ gốc là: 100.000.000 đồng (một trăm triệu đồng);</w:t>
      </w:r>
    </w:p>
    <w:p>
      <w:pPr>
        <w:pStyle w:val="ListParagraph"/>
        <w:numPr>
          <w:ilvl w:val="2"/>
          <w:numId w:val="1"/>
        </w:numPr>
        <w:tabs>
          <w:tab w:pos="1074" w:val="left" w:leader="none"/>
        </w:tabs>
        <w:spacing w:line="240" w:lineRule="auto" w:before="0" w:after="0"/>
        <w:ind w:left="169" w:right="684" w:firstLine="719"/>
        <w:jc w:val="left"/>
        <w:rPr>
          <w:sz w:val="28"/>
        </w:rPr>
      </w:pPr>
      <w:r>
        <w:rPr>
          <w:sz w:val="28"/>
        </w:rPr>
        <w:t>Chậm nhất đến hết ngày 31/12/2023 ông Hà Văn D và bà Nguyễn Thị L</w:t>
      </w:r>
      <w:r>
        <w:rPr>
          <w:spacing w:val="40"/>
          <w:sz w:val="28"/>
        </w:rPr>
        <w:t> </w:t>
      </w:r>
      <w:r>
        <w:rPr>
          <w:sz w:val="28"/>
        </w:rPr>
        <w:t>phải trả số nợ gốc là: 100.000.000 đồng (một trăm triệu đồng);</w:t>
      </w:r>
    </w:p>
    <w:p>
      <w:pPr>
        <w:pStyle w:val="ListParagraph"/>
        <w:numPr>
          <w:ilvl w:val="2"/>
          <w:numId w:val="1"/>
        </w:numPr>
        <w:tabs>
          <w:tab w:pos="1074" w:val="left" w:leader="none"/>
        </w:tabs>
        <w:spacing w:line="240" w:lineRule="auto" w:before="0" w:after="0"/>
        <w:ind w:left="169" w:right="684" w:firstLine="719"/>
        <w:jc w:val="left"/>
        <w:rPr>
          <w:sz w:val="28"/>
        </w:rPr>
      </w:pPr>
      <w:r>
        <w:rPr>
          <w:sz w:val="28"/>
        </w:rPr>
        <w:t>Chậm nhất đến hết ngày 31/01/2024 ông Hà Văn D và bà Nguyễn Thị L</w:t>
      </w:r>
      <w:r>
        <w:rPr>
          <w:spacing w:val="40"/>
          <w:sz w:val="28"/>
        </w:rPr>
        <w:t> </w:t>
      </w:r>
      <w:r>
        <w:rPr>
          <w:sz w:val="28"/>
        </w:rPr>
        <w:t>phải trả số nợ gốc là: 120.000.000 đồng (một trăm hai mươi triệu đồng);</w:t>
      </w:r>
    </w:p>
    <w:p>
      <w:pPr>
        <w:pStyle w:val="ListParagraph"/>
        <w:numPr>
          <w:ilvl w:val="2"/>
          <w:numId w:val="1"/>
        </w:numPr>
        <w:tabs>
          <w:tab w:pos="1074" w:val="left" w:leader="none"/>
        </w:tabs>
        <w:spacing w:line="242" w:lineRule="auto" w:before="0" w:after="0"/>
        <w:ind w:left="169" w:right="684" w:firstLine="719"/>
        <w:jc w:val="left"/>
        <w:rPr>
          <w:sz w:val="28"/>
        </w:rPr>
      </w:pPr>
      <w:r>
        <w:rPr>
          <w:sz w:val="28"/>
        </w:rPr>
        <w:t>Chậm nhất đến hết ngày 29/02/2024 ông Hà Văn D và bà Nguyễn Thị L</w:t>
      </w:r>
      <w:r>
        <w:rPr>
          <w:spacing w:val="40"/>
          <w:sz w:val="28"/>
        </w:rPr>
        <w:t> </w:t>
      </w:r>
      <w:r>
        <w:rPr>
          <w:sz w:val="28"/>
        </w:rPr>
        <w:t>phải trả số nợ gốc là: 120.000.000 đồng (một trăm hai mươi triệu đồng);</w:t>
      </w:r>
    </w:p>
    <w:p>
      <w:pPr>
        <w:pStyle w:val="ListParagraph"/>
        <w:numPr>
          <w:ilvl w:val="2"/>
          <w:numId w:val="1"/>
        </w:numPr>
        <w:tabs>
          <w:tab w:pos="1084" w:val="left" w:leader="none"/>
        </w:tabs>
        <w:spacing w:line="240" w:lineRule="auto" w:before="0" w:after="0"/>
        <w:ind w:left="169" w:right="686"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31/3/2024</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120.000.000 đồng (một trăm hai mươi triệu đồng);</w:t>
      </w:r>
    </w:p>
    <w:p>
      <w:pPr>
        <w:pStyle w:val="ListParagraph"/>
        <w:numPr>
          <w:ilvl w:val="2"/>
          <w:numId w:val="1"/>
        </w:numPr>
        <w:tabs>
          <w:tab w:pos="1084" w:val="left" w:leader="none"/>
        </w:tabs>
        <w:spacing w:line="240" w:lineRule="auto" w:before="0" w:after="0"/>
        <w:ind w:left="169" w:right="678"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30/4/2024</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35"/>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150.000.000 đồng (một trăm năm mươi triệu đồng);</w:t>
      </w:r>
    </w:p>
    <w:p>
      <w:pPr>
        <w:pStyle w:val="ListParagraph"/>
        <w:numPr>
          <w:ilvl w:val="2"/>
          <w:numId w:val="1"/>
        </w:numPr>
        <w:tabs>
          <w:tab w:pos="1084" w:val="left" w:leader="none"/>
        </w:tabs>
        <w:spacing w:line="242" w:lineRule="auto" w:before="0" w:after="0"/>
        <w:ind w:left="169" w:right="686"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31/5/2024</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150.000.000 đồng (một trăm năm mươi triệu đồng);</w:t>
      </w:r>
    </w:p>
    <w:p>
      <w:pPr>
        <w:spacing w:after="0" w:line="242" w:lineRule="auto"/>
        <w:jc w:val="left"/>
        <w:rPr>
          <w:sz w:val="28"/>
        </w:rPr>
        <w:sectPr>
          <w:headerReference w:type="default" r:id="rId5"/>
          <w:pgSz w:w="11910" w:h="16850"/>
          <w:pgMar w:header="727" w:footer="0" w:top="1020" w:bottom="280" w:left="1420" w:right="340"/>
          <w:pgNumType w:start="2"/>
        </w:sectPr>
      </w:pPr>
    </w:p>
    <w:p>
      <w:pPr>
        <w:pStyle w:val="BodyText"/>
        <w:spacing w:before="1"/>
        <w:ind w:left="0" w:firstLine="0"/>
        <w:rPr>
          <w:sz w:val="17"/>
        </w:rPr>
      </w:pPr>
    </w:p>
    <w:p>
      <w:pPr>
        <w:pStyle w:val="ListParagraph"/>
        <w:numPr>
          <w:ilvl w:val="2"/>
          <w:numId w:val="1"/>
        </w:numPr>
        <w:tabs>
          <w:tab w:pos="1084" w:val="left" w:leader="none"/>
        </w:tabs>
        <w:spacing w:line="240" w:lineRule="auto" w:before="89" w:after="0"/>
        <w:ind w:left="169" w:right="681"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30"/>
          <w:sz w:val="28"/>
        </w:rPr>
        <w:t> </w:t>
      </w:r>
      <w:r>
        <w:rPr>
          <w:sz w:val="28"/>
        </w:rPr>
        <w:t>30/6/2024</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150.000.000 đồng (một trăm năm mươi triệu đồng);</w:t>
      </w:r>
    </w:p>
    <w:p>
      <w:pPr>
        <w:pStyle w:val="ListParagraph"/>
        <w:numPr>
          <w:ilvl w:val="2"/>
          <w:numId w:val="1"/>
        </w:numPr>
        <w:tabs>
          <w:tab w:pos="1084" w:val="left" w:leader="none"/>
        </w:tabs>
        <w:spacing w:line="240" w:lineRule="auto" w:before="1" w:after="0"/>
        <w:ind w:left="169" w:right="686"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31/7/2024</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150.000.000 đồng (một trăm năm mươi triệu đồng);</w:t>
      </w:r>
    </w:p>
    <w:p>
      <w:pPr>
        <w:pStyle w:val="ListParagraph"/>
        <w:numPr>
          <w:ilvl w:val="2"/>
          <w:numId w:val="1"/>
        </w:numPr>
        <w:tabs>
          <w:tab w:pos="1084" w:val="left" w:leader="none"/>
        </w:tabs>
        <w:spacing w:line="240" w:lineRule="auto" w:before="0" w:after="0"/>
        <w:ind w:left="169" w:right="686"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31/8/2024</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150.000.000 đồng (một trăm năm mươi triệu đồng);</w:t>
      </w:r>
    </w:p>
    <w:p>
      <w:pPr>
        <w:pStyle w:val="ListParagraph"/>
        <w:numPr>
          <w:ilvl w:val="2"/>
          <w:numId w:val="1"/>
        </w:numPr>
        <w:tabs>
          <w:tab w:pos="1084" w:val="left" w:leader="none"/>
        </w:tabs>
        <w:spacing w:line="240" w:lineRule="auto" w:before="0" w:after="0"/>
        <w:ind w:left="169" w:right="686" w:firstLine="719"/>
        <w:jc w:val="left"/>
        <w:rPr>
          <w:sz w:val="28"/>
        </w:rPr>
      </w:pPr>
      <w:r>
        <w:rPr>
          <w:sz w:val="28"/>
        </w:rPr>
        <w:t>Chậm</w:t>
      </w:r>
      <w:r>
        <w:rPr>
          <w:spacing w:val="23"/>
          <w:sz w:val="28"/>
        </w:rPr>
        <w:t> </w:t>
      </w:r>
      <w:r>
        <w:rPr>
          <w:sz w:val="28"/>
        </w:rPr>
        <w:t>nhất</w:t>
      </w:r>
      <w:r>
        <w:rPr>
          <w:spacing w:val="26"/>
          <w:sz w:val="28"/>
        </w:rPr>
        <w:t> </w:t>
      </w:r>
      <w:r>
        <w:rPr>
          <w:sz w:val="28"/>
        </w:rPr>
        <w:t>đến</w:t>
      </w:r>
      <w:r>
        <w:rPr>
          <w:spacing w:val="29"/>
          <w:sz w:val="28"/>
        </w:rPr>
        <w:t> </w:t>
      </w:r>
      <w:r>
        <w:rPr>
          <w:sz w:val="28"/>
        </w:rPr>
        <w:t>hết</w:t>
      </w:r>
      <w:r>
        <w:rPr>
          <w:spacing w:val="27"/>
          <w:sz w:val="28"/>
        </w:rPr>
        <w:t> </w:t>
      </w:r>
      <w:r>
        <w:rPr>
          <w:sz w:val="28"/>
        </w:rPr>
        <w:t>ngày</w:t>
      </w:r>
      <w:r>
        <w:rPr>
          <w:spacing w:val="25"/>
          <w:sz w:val="28"/>
        </w:rPr>
        <w:t> </w:t>
      </w:r>
      <w:r>
        <w:rPr>
          <w:sz w:val="28"/>
        </w:rPr>
        <w:t>30/9/2024</w:t>
      </w:r>
      <w:r>
        <w:rPr>
          <w:spacing w:val="29"/>
          <w:sz w:val="28"/>
        </w:rPr>
        <w:t> </w:t>
      </w:r>
      <w:r>
        <w:rPr>
          <w:sz w:val="28"/>
        </w:rPr>
        <w:t>ông</w:t>
      </w:r>
      <w:r>
        <w:rPr>
          <w:spacing w:val="27"/>
          <w:sz w:val="28"/>
        </w:rPr>
        <w:t> </w:t>
      </w:r>
      <w:r>
        <w:rPr>
          <w:sz w:val="28"/>
        </w:rPr>
        <w:t>Hà</w:t>
      </w:r>
      <w:r>
        <w:rPr>
          <w:spacing w:val="28"/>
          <w:sz w:val="28"/>
        </w:rPr>
        <w:t> </w:t>
      </w:r>
      <w:r>
        <w:rPr>
          <w:sz w:val="28"/>
        </w:rPr>
        <w:t>Văn</w:t>
      </w:r>
      <w:r>
        <w:rPr>
          <w:spacing w:val="29"/>
          <w:sz w:val="28"/>
        </w:rPr>
        <w:t> </w:t>
      </w:r>
      <w:r>
        <w:rPr>
          <w:sz w:val="28"/>
        </w:rPr>
        <w:t>D</w:t>
      </w:r>
      <w:r>
        <w:rPr>
          <w:spacing w:val="27"/>
          <w:sz w:val="28"/>
        </w:rPr>
        <w:t> </w:t>
      </w:r>
      <w:r>
        <w:rPr>
          <w:sz w:val="28"/>
        </w:rPr>
        <w:t>và</w:t>
      </w:r>
      <w:r>
        <w:rPr>
          <w:spacing w:val="28"/>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L phải trả số nợ gốc là: 150.000.000 đồng (một trăm năm mươi triệu đồng);</w:t>
      </w:r>
    </w:p>
    <w:p>
      <w:pPr>
        <w:pStyle w:val="ListParagraph"/>
        <w:numPr>
          <w:ilvl w:val="2"/>
          <w:numId w:val="1"/>
        </w:numPr>
        <w:tabs>
          <w:tab w:pos="1074" w:val="left" w:leader="none"/>
        </w:tabs>
        <w:spacing w:line="240" w:lineRule="auto" w:before="0" w:after="0"/>
        <w:ind w:left="169" w:right="684" w:firstLine="719"/>
        <w:jc w:val="left"/>
        <w:rPr>
          <w:sz w:val="28"/>
        </w:rPr>
      </w:pPr>
      <w:r>
        <w:rPr>
          <w:sz w:val="28"/>
        </w:rPr>
        <w:t>Chậm nhất đến hết ngày 31/10/2024 ông Hà Văn D và bà Nguyễn Thị L</w:t>
      </w:r>
      <w:r>
        <w:rPr>
          <w:spacing w:val="40"/>
          <w:sz w:val="28"/>
        </w:rPr>
        <w:t> </w:t>
      </w:r>
      <w:r>
        <w:rPr>
          <w:sz w:val="28"/>
        </w:rPr>
        <w:t>phải trả số nợ gốc là: 170.000.000 đồng (một trăm bảy mươi triệu đồng);</w:t>
      </w:r>
    </w:p>
    <w:p>
      <w:pPr>
        <w:pStyle w:val="ListParagraph"/>
        <w:numPr>
          <w:ilvl w:val="2"/>
          <w:numId w:val="1"/>
        </w:numPr>
        <w:tabs>
          <w:tab w:pos="1074" w:val="left" w:leader="none"/>
        </w:tabs>
        <w:spacing w:line="240" w:lineRule="auto" w:before="0" w:after="0"/>
        <w:ind w:left="169" w:right="684" w:firstLine="719"/>
        <w:jc w:val="left"/>
        <w:rPr>
          <w:sz w:val="28"/>
        </w:rPr>
      </w:pPr>
      <w:r>
        <w:rPr>
          <w:sz w:val="28"/>
        </w:rPr>
        <w:t>Chậm nhất đến hết ngày 30/11/2024 ông Hà Văn D và bà Nguyễn Thị L</w:t>
      </w:r>
      <w:r>
        <w:rPr>
          <w:spacing w:val="40"/>
          <w:sz w:val="28"/>
        </w:rPr>
        <w:t> </w:t>
      </w:r>
      <w:r>
        <w:rPr>
          <w:sz w:val="28"/>
        </w:rPr>
        <w:t>phải trả số nợ gốc là: 170.000.000 đồng (một trăm bảy mươi triệu đồng);</w:t>
      </w:r>
    </w:p>
    <w:p>
      <w:pPr>
        <w:pStyle w:val="ListParagraph"/>
        <w:numPr>
          <w:ilvl w:val="2"/>
          <w:numId w:val="1"/>
        </w:numPr>
        <w:tabs>
          <w:tab w:pos="1074" w:val="left" w:leader="none"/>
        </w:tabs>
        <w:spacing w:line="240" w:lineRule="auto" w:before="0" w:after="0"/>
        <w:ind w:left="169" w:right="675" w:firstLine="719"/>
        <w:jc w:val="both"/>
        <w:rPr>
          <w:sz w:val="28"/>
        </w:rPr>
      </w:pPr>
      <w:r>
        <w:rPr>
          <w:sz w:val="28"/>
        </w:rPr>
        <w:t>Chậm nhất đến hết ngày 31/12/2024 ông Hà Văn D và bà Nguyễn Thị L phải trả số nợ gốc là: 201.000.000 đồng (hai trăm linh một triệu đồng) và nợ lãi là 1.054.241.063 đồng </w:t>
      </w:r>
      <w:r>
        <w:rPr>
          <w:i/>
          <w:sz w:val="28"/>
        </w:rPr>
        <w:t>(Trong đó nợ lãi trong hạn là 746.208.197 đồng, nợ lãi quá</w:t>
      </w:r>
      <w:r>
        <w:rPr>
          <w:i/>
          <w:sz w:val="28"/>
        </w:rPr>
        <w:t> hạn là 308.032.866 đồng); </w:t>
      </w:r>
      <w:r>
        <w:rPr>
          <w:sz w:val="28"/>
        </w:rPr>
        <w:t>và toàn bộ số tiền lãi trong hạn, lãi nợ quá hạn phát</w:t>
      </w:r>
      <w:r>
        <w:rPr>
          <w:spacing w:val="40"/>
          <w:sz w:val="28"/>
        </w:rPr>
        <w:t> </w:t>
      </w:r>
      <w:r>
        <w:rPr>
          <w:sz w:val="28"/>
        </w:rPr>
        <w:t>sinh từ ngày 19/01/2023 cho đến khi ông</w:t>
      </w:r>
      <w:r>
        <w:rPr>
          <w:spacing w:val="25"/>
          <w:sz w:val="28"/>
        </w:rPr>
        <w:t> </w:t>
      </w:r>
      <w:r>
        <w:rPr>
          <w:sz w:val="28"/>
        </w:rPr>
        <w:t>Hà</w:t>
      </w:r>
      <w:r>
        <w:rPr>
          <w:spacing w:val="26"/>
          <w:sz w:val="28"/>
        </w:rPr>
        <w:t> </w:t>
      </w:r>
      <w:r>
        <w:rPr>
          <w:sz w:val="28"/>
        </w:rPr>
        <w:t>Văn</w:t>
      </w:r>
      <w:r>
        <w:rPr>
          <w:spacing w:val="27"/>
          <w:sz w:val="28"/>
        </w:rPr>
        <w:t> </w:t>
      </w:r>
      <w:r>
        <w:rPr>
          <w:sz w:val="28"/>
        </w:rPr>
        <w:t>D và bà</w:t>
      </w:r>
      <w:r>
        <w:rPr>
          <w:spacing w:val="26"/>
          <w:sz w:val="28"/>
        </w:rPr>
        <w:t> </w:t>
      </w:r>
      <w:r>
        <w:rPr>
          <w:sz w:val="28"/>
        </w:rPr>
        <w:t>Nguyễn</w:t>
      </w:r>
      <w:r>
        <w:rPr>
          <w:spacing w:val="27"/>
          <w:sz w:val="28"/>
        </w:rPr>
        <w:t> </w:t>
      </w:r>
      <w:r>
        <w:rPr>
          <w:sz w:val="28"/>
        </w:rPr>
        <w:t>Thị</w:t>
      </w:r>
      <w:r>
        <w:rPr>
          <w:spacing w:val="25"/>
          <w:sz w:val="28"/>
        </w:rPr>
        <w:t> </w:t>
      </w:r>
      <w:r>
        <w:rPr>
          <w:sz w:val="28"/>
        </w:rPr>
        <w:t>L</w:t>
      </w:r>
      <w:r>
        <w:rPr>
          <w:spacing w:val="33"/>
          <w:sz w:val="28"/>
        </w:rPr>
        <w:t> </w:t>
      </w:r>
      <w:r>
        <w:rPr>
          <w:sz w:val="28"/>
        </w:rPr>
        <w:t>trả hết nợ gốc.</w:t>
      </w:r>
    </w:p>
    <w:p>
      <w:pPr>
        <w:pStyle w:val="BodyText"/>
        <w:ind w:right="672"/>
        <w:jc w:val="both"/>
      </w:pPr>
      <w:r>
        <w:rPr/>
        <w:t>Kể từ ngày 19/01/2023 cho đến khi thi hành án xong, bên phải thi hành án còn phải chịu khoản tiền lãi của số tiền còn phải thi hành án theo mức lãi suất các bên thỏa thuận trong Hợp đồng tín dụng số 12012.01/19/7029483/HĐTD ngày 31/12/2019 nhưng phải phù hợp với quy định của pháp luật.</w:t>
      </w:r>
    </w:p>
    <w:p>
      <w:pPr>
        <w:pStyle w:val="BodyText"/>
        <w:spacing w:before="1"/>
        <w:ind w:right="677"/>
        <w:jc w:val="both"/>
      </w:pPr>
      <w:r>
        <w:rPr/>
        <w:t>Trường hợp ông D, bà L không thực hiện hoặc thực hiện không đầy đủ nghĩa vụ trả nợ của bất kỳ một kỳ trả nợ nào thì Ngân hàng được quyền yêu cầu</w:t>
      </w:r>
      <w:r>
        <w:rPr>
          <w:spacing w:val="40"/>
        </w:rPr>
        <w:t> </w:t>
      </w:r>
      <w:r>
        <w:rPr/>
        <w:t>thi hành án xử lý một trong hai tài sản hoặc đồng thời cả hai tài sản đã thế chấp theo quy định của pháp luật để thu hồi nợ cho Ngân hàng theo Hợp đồng thế chấp bất động sản cụ thể như sau:</w:t>
      </w:r>
    </w:p>
    <w:p>
      <w:pPr>
        <w:pStyle w:val="ListParagraph"/>
        <w:numPr>
          <w:ilvl w:val="2"/>
          <w:numId w:val="1"/>
        </w:numPr>
        <w:tabs>
          <w:tab w:pos="1101" w:val="left" w:leader="none"/>
        </w:tabs>
        <w:spacing w:line="240" w:lineRule="auto" w:before="1" w:after="0"/>
        <w:ind w:left="169" w:right="674" w:firstLine="719"/>
        <w:jc w:val="both"/>
        <w:rPr>
          <w:sz w:val="28"/>
        </w:rPr>
      </w:pPr>
      <w:r>
        <w:rPr>
          <w:sz w:val="28"/>
        </w:rPr>
        <w:t>Hợp đồng thế chấp bất động sản số 20052/2015/7029483/HĐBĐ ngày 06/4/2015 và Văn bản sửa đổi, bổ sung Hợp đồng thế chấp bất động sản số 10568/2016/7029483/HĐSĐ ngày 03/11/2016, trong đó tài sản thế chấp là giá trị quyền sử dụng đất và toàn bộ giá trị tài sản gắn liền trên đất tại thửa đất số 240, tờ bản</w:t>
      </w:r>
      <w:r>
        <w:rPr>
          <w:spacing w:val="40"/>
          <w:sz w:val="28"/>
        </w:rPr>
        <w:t> </w:t>
      </w:r>
      <w:r>
        <w:rPr>
          <w:sz w:val="28"/>
        </w:rPr>
        <w:t>đồ</w:t>
      </w:r>
      <w:r>
        <w:rPr>
          <w:spacing w:val="40"/>
          <w:sz w:val="28"/>
        </w:rPr>
        <w:t> </w:t>
      </w:r>
      <w:r>
        <w:rPr>
          <w:sz w:val="28"/>
        </w:rPr>
        <w:t>số</w:t>
      </w:r>
      <w:r>
        <w:rPr>
          <w:spacing w:val="40"/>
          <w:sz w:val="28"/>
        </w:rPr>
        <w:t> </w:t>
      </w:r>
      <w:r>
        <w:rPr>
          <w:sz w:val="28"/>
        </w:rPr>
        <w:t>42.</w:t>
      </w:r>
      <w:r>
        <w:rPr>
          <w:spacing w:val="40"/>
          <w:sz w:val="28"/>
        </w:rPr>
        <w:t> </w:t>
      </w:r>
      <w:r>
        <w:rPr>
          <w:sz w:val="28"/>
        </w:rPr>
        <w:t>Địa</w:t>
      </w:r>
      <w:r>
        <w:rPr>
          <w:spacing w:val="40"/>
          <w:sz w:val="28"/>
        </w:rPr>
        <w:t> </w:t>
      </w:r>
      <w:r>
        <w:rPr>
          <w:sz w:val="28"/>
        </w:rPr>
        <w:t>chỉ</w:t>
      </w:r>
      <w:r>
        <w:rPr>
          <w:spacing w:val="40"/>
          <w:sz w:val="28"/>
        </w:rPr>
        <w:t> </w:t>
      </w:r>
      <w:r>
        <w:rPr>
          <w:sz w:val="28"/>
        </w:rPr>
        <w:t>thửa</w:t>
      </w:r>
      <w:r>
        <w:rPr>
          <w:spacing w:val="40"/>
          <w:sz w:val="28"/>
        </w:rPr>
        <w:t> </w:t>
      </w:r>
      <w:r>
        <w:rPr>
          <w:sz w:val="28"/>
        </w:rPr>
        <w:t>đất:</w:t>
      </w:r>
      <w:r>
        <w:rPr>
          <w:spacing w:val="40"/>
          <w:sz w:val="28"/>
        </w:rPr>
        <w:t> </w:t>
      </w:r>
      <w:r>
        <w:rPr>
          <w:sz w:val="28"/>
        </w:rPr>
        <w:t>tại</w:t>
      </w:r>
      <w:r>
        <w:rPr>
          <w:spacing w:val="40"/>
          <w:sz w:val="28"/>
        </w:rPr>
        <w:t> </w:t>
      </w:r>
      <w:r>
        <w:rPr>
          <w:sz w:val="28"/>
        </w:rPr>
        <w:t>tổ</w:t>
      </w:r>
      <w:r>
        <w:rPr>
          <w:spacing w:val="40"/>
          <w:sz w:val="28"/>
        </w:rPr>
        <w:t> </w:t>
      </w:r>
      <w:r>
        <w:rPr>
          <w:sz w:val="28"/>
        </w:rPr>
        <w:t>19,</w:t>
      </w:r>
      <w:r>
        <w:rPr>
          <w:spacing w:val="40"/>
          <w:sz w:val="28"/>
        </w:rPr>
        <w:t> </w:t>
      </w:r>
      <w:r>
        <w:rPr>
          <w:sz w:val="28"/>
        </w:rPr>
        <w:t>phường</w:t>
      </w:r>
      <w:r>
        <w:rPr>
          <w:spacing w:val="40"/>
          <w:sz w:val="28"/>
        </w:rPr>
        <w:t> </w:t>
      </w:r>
      <w:r>
        <w:rPr>
          <w:sz w:val="28"/>
        </w:rPr>
        <w:t>B,</w:t>
      </w:r>
      <w:r>
        <w:rPr>
          <w:spacing w:val="40"/>
          <w:sz w:val="28"/>
        </w:rPr>
        <w:t> </w:t>
      </w:r>
      <w:r>
        <w:rPr>
          <w:sz w:val="28"/>
        </w:rPr>
        <w:t>thành</w:t>
      </w:r>
      <w:r>
        <w:rPr>
          <w:spacing w:val="40"/>
          <w:sz w:val="28"/>
        </w:rPr>
        <w:t> </w:t>
      </w:r>
      <w:r>
        <w:rPr>
          <w:sz w:val="28"/>
        </w:rPr>
        <w:t>phố</w:t>
      </w:r>
      <w:r>
        <w:rPr>
          <w:spacing w:val="40"/>
          <w:sz w:val="28"/>
        </w:rPr>
        <w:t> </w:t>
      </w:r>
      <w:r>
        <w:rPr>
          <w:sz w:val="28"/>
        </w:rPr>
        <w:t>T,</w:t>
      </w:r>
      <w:r>
        <w:rPr>
          <w:spacing w:val="40"/>
          <w:sz w:val="28"/>
        </w:rPr>
        <w:t> </w:t>
      </w:r>
      <w:r>
        <w:rPr>
          <w:sz w:val="28"/>
        </w:rPr>
        <w:t>tỉnh</w:t>
      </w:r>
      <w:r>
        <w:rPr>
          <w:spacing w:val="40"/>
          <w:sz w:val="28"/>
        </w:rPr>
        <w:t> </w:t>
      </w:r>
      <w:r>
        <w:rPr>
          <w:sz w:val="28"/>
        </w:rPr>
        <w:t>Ninh Bình.</w:t>
      </w:r>
      <w:r>
        <w:rPr>
          <w:spacing w:val="40"/>
          <w:sz w:val="28"/>
        </w:rPr>
        <w:t> </w:t>
      </w:r>
      <w:r>
        <w:rPr>
          <w:sz w:val="28"/>
        </w:rPr>
        <w:t>Diện</w:t>
      </w:r>
      <w:r>
        <w:rPr>
          <w:spacing w:val="40"/>
          <w:sz w:val="28"/>
        </w:rPr>
        <w:t> </w:t>
      </w:r>
      <w:r>
        <w:rPr>
          <w:sz w:val="28"/>
        </w:rPr>
        <w:t>tích:</w:t>
      </w:r>
      <w:r>
        <w:rPr>
          <w:spacing w:val="40"/>
          <w:sz w:val="28"/>
        </w:rPr>
        <w:t> </w:t>
      </w:r>
      <w:r>
        <w:rPr>
          <w:sz w:val="28"/>
        </w:rPr>
        <w:t>150</w:t>
      </w:r>
      <w:r>
        <w:rPr>
          <w:spacing w:val="40"/>
          <w:sz w:val="28"/>
        </w:rPr>
        <w:t> </w:t>
      </w:r>
      <w:r>
        <w:rPr>
          <w:sz w:val="28"/>
        </w:rPr>
        <w:t>m2</w:t>
      </w:r>
      <w:r>
        <w:rPr>
          <w:spacing w:val="40"/>
          <w:sz w:val="28"/>
        </w:rPr>
        <w:t> </w:t>
      </w:r>
      <w:r>
        <w:rPr>
          <w:sz w:val="28"/>
        </w:rPr>
        <w:t>(bằng</w:t>
      </w:r>
      <w:r>
        <w:rPr>
          <w:spacing w:val="40"/>
          <w:sz w:val="28"/>
        </w:rPr>
        <w:t> </w:t>
      </w:r>
      <w:r>
        <w:rPr>
          <w:sz w:val="28"/>
        </w:rPr>
        <w:t>chữ:</w:t>
      </w:r>
      <w:r>
        <w:rPr>
          <w:spacing w:val="40"/>
          <w:sz w:val="28"/>
        </w:rPr>
        <w:t> </w:t>
      </w:r>
      <w:r>
        <w:rPr>
          <w:sz w:val="28"/>
        </w:rPr>
        <w:t>một</w:t>
      </w:r>
      <w:r>
        <w:rPr>
          <w:spacing w:val="40"/>
          <w:sz w:val="28"/>
        </w:rPr>
        <w:t> </w:t>
      </w:r>
      <w:r>
        <w:rPr>
          <w:sz w:val="28"/>
        </w:rPr>
        <w:t>trăm</w:t>
      </w:r>
      <w:r>
        <w:rPr>
          <w:spacing w:val="40"/>
          <w:sz w:val="28"/>
        </w:rPr>
        <w:t> </w:t>
      </w:r>
      <w:r>
        <w:rPr>
          <w:sz w:val="28"/>
        </w:rPr>
        <w:t>năm</w:t>
      </w:r>
      <w:r>
        <w:rPr>
          <w:spacing w:val="40"/>
          <w:sz w:val="28"/>
        </w:rPr>
        <w:t> </w:t>
      </w:r>
      <w:r>
        <w:rPr>
          <w:sz w:val="28"/>
        </w:rPr>
        <w:t>mươi</w:t>
      </w:r>
      <w:r>
        <w:rPr>
          <w:spacing w:val="40"/>
          <w:sz w:val="28"/>
        </w:rPr>
        <w:t> </w:t>
      </w:r>
      <w:r>
        <w:rPr>
          <w:sz w:val="28"/>
        </w:rPr>
        <w:t>mét</w:t>
      </w:r>
      <w:r>
        <w:rPr>
          <w:spacing w:val="40"/>
          <w:sz w:val="28"/>
        </w:rPr>
        <w:t> </w:t>
      </w:r>
      <w:r>
        <w:rPr>
          <w:sz w:val="28"/>
        </w:rPr>
        <w:t>vuông).</w:t>
      </w:r>
      <w:r>
        <w:rPr>
          <w:spacing w:val="40"/>
          <w:sz w:val="28"/>
        </w:rPr>
        <w:t> </w:t>
      </w:r>
      <w:r>
        <w:rPr>
          <w:sz w:val="28"/>
        </w:rPr>
        <w:t>Đất</w:t>
      </w:r>
      <w:r>
        <w:rPr>
          <w:spacing w:val="40"/>
          <w:sz w:val="28"/>
        </w:rPr>
        <w:t> </w:t>
      </w:r>
      <w:r>
        <w:rPr>
          <w:sz w:val="28"/>
        </w:rPr>
        <w:t>đã được cấp Giấy chứng nhận quyền sử dụng đất số BO 042281 do UBND thị xã T, tỉnh</w:t>
      </w:r>
      <w:r>
        <w:rPr>
          <w:spacing w:val="33"/>
          <w:sz w:val="28"/>
        </w:rPr>
        <w:t> </w:t>
      </w:r>
      <w:r>
        <w:rPr>
          <w:sz w:val="28"/>
        </w:rPr>
        <w:t>Ninh</w:t>
      </w:r>
      <w:r>
        <w:rPr>
          <w:spacing w:val="31"/>
          <w:sz w:val="28"/>
        </w:rPr>
        <w:t> </w:t>
      </w:r>
      <w:r>
        <w:rPr>
          <w:sz w:val="28"/>
        </w:rPr>
        <w:t>Bình</w:t>
      </w:r>
      <w:r>
        <w:rPr>
          <w:spacing w:val="33"/>
          <w:sz w:val="28"/>
        </w:rPr>
        <w:t> </w:t>
      </w:r>
      <w:r>
        <w:rPr>
          <w:sz w:val="28"/>
        </w:rPr>
        <w:t>cấp</w:t>
      </w:r>
      <w:r>
        <w:rPr>
          <w:spacing w:val="31"/>
          <w:sz w:val="28"/>
        </w:rPr>
        <w:t> </w:t>
      </w:r>
      <w:r>
        <w:rPr>
          <w:sz w:val="28"/>
        </w:rPr>
        <w:t>ngày</w:t>
      </w:r>
      <w:r>
        <w:rPr>
          <w:spacing w:val="29"/>
          <w:sz w:val="28"/>
        </w:rPr>
        <w:t> </w:t>
      </w:r>
      <w:r>
        <w:rPr>
          <w:sz w:val="28"/>
        </w:rPr>
        <w:t>10/5/2013</w:t>
      </w:r>
      <w:r>
        <w:rPr>
          <w:spacing w:val="38"/>
          <w:sz w:val="28"/>
        </w:rPr>
        <w:t> </w:t>
      </w:r>
      <w:r>
        <w:rPr>
          <w:sz w:val="28"/>
        </w:rPr>
        <w:t>mang</w:t>
      </w:r>
      <w:r>
        <w:rPr>
          <w:spacing w:val="31"/>
          <w:sz w:val="28"/>
        </w:rPr>
        <w:t> </w:t>
      </w:r>
      <w:r>
        <w:rPr>
          <w:sz w:val="28"/>
        </w:rPr>
        <w:t>tên</w:t>
      </w:r>
      <w:r>
        <w:rPr>
          <w:spacing w:val="36"/>
          <w:sz w:val="28"/>
        </w:rPr>
        <w:t> </w:t>
      </w:r>
      <w:r>
        <w:rPr>
          <w:sz w:val="28"/>
        </w:rPr>
        <w:t>ông</w:t>
      </w:r>
      <w:r>
        <w:rPr>
          <w:spacing w:val="23"/>
          <w:sz w:val="28"/>
        </w:rPr>
        <w:t> </w:t>
      </w:r>
      <w:r>
        <w:rPr>
          <w:sz w:val="28"/>
        </w:rPr>
        <w:t>Hà</w:t>
      </w:r>
      <w:r>
        <w:rPr>
          <w:spacing w:val="22"/>
          <w:sz w:val="28"/>
        </w:rPr>
        <w:t> </w:t>
      </w:r>
      <w:r>
        <w:rPr>
          <w:sz w:val="28"/>
        </w:rPr>
        <w:t>Văn</w:t>
      </w:r>
      <w:r>
        <w:rPr>
          <w:spacing w:val="23"/>
          <w:sz w:val="28"/>
        </w:rPr>
        <w:t> </w:t>
      </w:r>
      <w:r>
        <w:rPr>
          <w:sz w:val="28"/>
        </w:rPr>
        <w:t>D và</w:t>
      </w:r>
      <w:r>
        <w:rPr>
          <w:spacing w:val="22"/>
          <w:sz w:val="28"/>
        </w:rPr>
        <w:t> </w:t>
      </w:r>
      <w:r>
        <w:rPr>
          <w:sz w:val="28"/>
        </w:rPr>
        <w:t>bà</w:t>
      </w:r>
      <w:r>
        <w:rPr>
          <w:spacing w:val="22"/>
          <w:sz w:val="28"/>
        </w:rPr>
        <w:t> </w:t>
      </w:r>
      <w:r>
        <w:rPr>
          <w:sz w:val="28"/>
        </w:rPr>
        <w:t>Nguyễn</w:t>
      </w:r>
      <w:r>
        <w:rPr>
          <w:spacing w:val="23"/>
          <w:sz w:val="28"/>
        </w:rPr>
        <w:t> </w:t>
      </w:r>
      <w:r>
        <w:rPr>
          <w:sz w:val="28"/>
        </w:rPr>
        <w:t>Thị </w:t>
      </w:r>
      <w:r>
        <w:rPr>
          <w:spacing w:val="-6"/>
          <w:sz w:val="28"/>
        </w:rPr>
        <w:t>L.</w:t>
      </w:r>
    </w:p>
    <w:p>
      <w:pPr>
        <w:pStyle w:val="BodyText"/>
        <w:ind w:right="675" w:firstLine="561"/>
        <w:jc w:val="both"/>
      </w:pPr>
      <w:r>
        <w:rPr/>
        <w:t>- Hợp đồng thế chấp bất động sản số 20055/2015/7029483/HĐBĐ ngày 14/4/2015 và Văn bản sửa đổi, bổ sung Hợp đồng thế chấp bất động sản số 10569/2016/7029483/HĐSĐ ngày 07/11/2016, trong đó tài sản thế chấp là giá trị quyền sử dụng đất và toàn bộ giá trị tài sản gắn liền trên đất tại thửa đất số 49, tờ bản</w:t>
      </w:r>
      <w:r>
        <w:rPr>
          <w:spacing w:val="37"/>
        </w:rPr>
        <w:t> </w:t>
      </w:r>
      <w:r>
        <w:rPr/>
        <w:t>đồ</w:t>
      </w:r>
      <w:r>
        <w:rPr>
          <w:spacing w:val="35"/>
        </w:rPr>
        <w:t> </w:t>
      </w:r>
      <w:r>
        <w:rPr/>
        <w:t>số</w:t>
      </w:r>
      <w:r>
        <w:rPr>
          <w:spacing w:val="37"/>
        </w:rPr>
        <w:t> </w:t>
      </w:r>
      <w:r>
        <w:rPr/>
        <w:t>01.</w:t>
      </w:r>
      <w:r>
        <w:rPr>
          <w:spacing w:val="36"/>
        </w:rPr>
        <w:t> </w:t>
      </w:r>
      <w:r>
        <w:rPr/>
        <w:t>Địa</w:t>
      </w:r>
      <w:r>
        <w:rPr>
          <w:spacing w:val="34"/>
        </w:rPr>
        <w:t> </w:t>
      </w:r>
      <w:r>
        <w:rPr/>
        <w:t>chỉ</w:t>
      </w:r>
      <w:r>
        <w:rPr>
          <w:spacing w:val="37"/>
        </w:rPr>
        <w:t> </w:t>
      </w:r>
      <w:r>
        <w:rPr/>
        <w:t>thửa</w:t>
      </w:r>
      <w:r>
        <w:rPr>
          <w:spacing w:val="34"/>
        </w:rPr>
        <w:t> </w:t>
      </w:r>
      <w:r>
        <w:rPr/>
        <w:t>đất:</w:t>
      </w:r>
      <w:r>
        <w:rPr>
          <w:spacing w:val="35"/>
        </w:rPr>
        <w:t> </w:t>
      </w:r>
      <w:r>
        <w:rPr/>
        <w:t>tại</w:t>
      </w:r>
      <w:r>
        <w:rPr>
          <w:spacing w:val="35"/>
        </w:rPr>
        <w:t> </w:t>
      </w:r>
      <w:r>
        <w:rPr/>
        <w:t>xã</w:t>
      </w:r>
      <w:r>
        <w:rPr>
          <w:spacing w:val="37"/>
        </w:rPr>
        <w:t> </w:t>
      </w:r>
      <w:r>
        <w:rPr/>
        <w:t>H,</w:t>
      </w:r>
      <w:r>
        <w:rPr>
          <w:spacing w:val="36"/>
        </w:rPr>
        <w:t> </w:t>
      </w:r>
      <w:r>
        <w:rPr/>
        <w:t>huyện</w:t>
      </w:r>
      <w:r>
        <w:rPr>
          <w:spacing w:val="39"/>
        </w:rPr>
        <w:t> </w:t>
      </w:r>
      <w:r>
        <w:rPr/>
        <w:t>N,</w:t>
      </w:r>
      <w:r>
        <w:rPr>
          <w:spacing w:val="33"/>
        </w:rPr>
        <w:t> </w:t>
      </w:r>
      <w:r>
        <w:rPr/>
        <w:t>tỉnh</w:t>
      </w:r>
      <w:r>
        <w:rPr>
          <w:spacing w:val="40"/>
        </w:rPr>
        <w:t> </w:t>
      </w:r>
      <w:r>
        <w:rPr/>
        <w:t>Hải</w:t>
      </w:r>
      <w:r>
        <w:rPr>
          <w:spacing w:val="37"/>
        </w:rPr>
        <w:t> </w:t>
      </w:r>
      <w:r>
        <w:rPr/>
        <w:t>Dương.</w:t>
      </w:r>
      <w:r>
        <w:rPr>
          <w:spacing w:val="36"/>
        </w:rPr>
        <w:t> </w:t>
      </w:r>
      <w:r>
        <w:rPr/>
        <w:t>Diện</w:t>
      </w:r>
      <w:r>
        <w:rPr>
          <w:spacing w:val="35"/>
        </w:rPr>
        <w:t> </w:t>
      </w:r>
      <w:r>
        <w:rPr/>
        <w:t>tích: 503 m2 (bằng chữ: năm trăm linh ba mét vuông). Đất đã được cấp Giấy chứng nhận quyền sử dụng đất số AE 372701 do UBND huyện N, tỉnh Hải Dương cấp ngày 07/7/2006 mang tên ông Hà Văn D và bà Nguyễn Thị L.</w:t>
      </w:r>
    </w:p>
    <w:p>
      <w:pPr>
        <w:pStyle w:val="Heading2"/>
        <w:numPr>
          <w:ilvl w:val="1"/>
          <w:numId w:val="1"/>
        </w:numPr>
        <w:tabs>
          <w:tab w:pos="1154" w:val="left" w:leader="none"/>
        </w:tabs>
        <w:spacing w:line="240" w:lineRule="auto" w:before="143" w:after="0"/>
        <w:ind w:left="1153" w:right="0" w:hanging="424"/>
        <w:jc w:val="both"/>
      </w:pPr>
      <w:r>
        <w:rPr/>
        <w:t>Về</w:t>
      </w:r>
      <w:r>
        <w:rPr>
          <w:spacing w:val="-4"/>
        </w:rPr>
        <w:t> </w:t>
      </w:r>
      <w:r>
        <w:rPr/>
        <w:t>án</w:t>
      </w:r>
      <w:r>
        <w:rPr>
          <w:spacing w:val="-3"/>
        </w:rPr>
        <w:t> </w:t>
      </w:r>
      <w:r>
        <w:rPr/>
        <w:t>phí</w:t>
      </w:r>
      <w:r>
        <w:rPr>
          <w:spacing w:val="-3"/>
        </w:rPr>
        <w:t> </w:t>
      </w:r>
      <w:r>
        <w:rPr/>
        <w:t>kinh</w:t>
      </w:r>
      <w:r>
        <w:rPr>
          <w:spacing w:val="-4"/>
        </w:rPr>
        <w:t> </w:t>
      </w:r>
      <w:r>
        <w:rPr/>
        <w:t>doanh</w:t>
      </w:r>
      <w:r>
        <w:rPr>
          <w:spacing w:val="-3"/>
        </w:rPr>
        <w:t> </w:t>
      </w:r>
      <w:r>
        <w:rPr/>
        <w:t>thương</w:t>
      </w:r>
      <w:r>
        <w:rPr>
          <w:spacing w:val="-3"/>
        </w:rPr>
        <w:t> </w:t>
      </w:r>
      <w:r>
        <w:rPr/>
        <w:t>mại</w:t>
      </w:r>
      <w:r>
        <w:rPr>
          <w:spacing w:val="-2"/>
        </w:rPr>
        <w:t> </w:t>
      </w:r>
      <w:r>
        <w:rPr/>
        <w:t>sơ</w:t>
      </w:r>
      <w:r>
        <w:rPr>
          <w:spacing w:val="-6"/>
        </w:rPr>
        <w:t> </w:t>
      </w:r>
      <w:r>
        <w:rPr>
          <w:spacing w:val="-2"/>
        </w:rPr>
        <w:t>thẩm:</w:t>
      </w:r>
    </w:p>
    <w:p>
      <w:pPr>
        <w:spacing w:after="0" w:line="240" w:lineRule="auto"/>
        <w:jc w:val="both"/>
        <w:sectPr>
          <w:pgSz w:w="11910" w:h="16850"/>
          <w:pgMar w:header="727" w:footer="0" w:top="1020" w:bottom="280" w:left="1420" w:right="340"/>
        </w:sectPr>
      </w:pPr>
    </w:p>
    <w:p>
      <w:pPr>
        <w:pStyle w:val="BodyText"/>
        <w:spacing w:before="2"/>
        <w:ind w:left="0" w:firstLine="0"/>
        <w:rPr>
          <w:b/>
          <w:sz w:val="25"/>
        </w:rPr>
      </w:pPr>
    </w:p>
    <w:p>
      <w:pPr>
        <w:pStyle w:val="ListParagraph"/>
        <w:numPr>
          <w:ilvl w:val="2"/>
          <w:numId w:val="1"/>
        </w:numPr>
        <w:tabs>
          <w:tab w:pos="916" w:val="left" w:leader="none"/>
        </w:tabs>
        <w:spacing w:line="240" w:lineRule="auto" w:before="89" w:after="0"/>
        <w:ind w:left="169" w:right="675" w:firstLine="566"/>
        <w:jc w:val="both"/>
        <w:rPr>
          <w:sz w:val="28"/>
        </w:rPr>
      </w:pPr>
      <w:r>
        <w:rPr>
          <w:sz w:val="28"/>
        </w:rPr>
        <w:t>Ông Hà văn D và bà Nguyễn Thị L phải chịu 52.052.410 đồng (năm mươi hai</w:t>
      </w:r>
      <w:r>
        <w:rPr>
          <w:spacing w:val="64"/>
          <w:sz w:val="28"/>
        </w:rPr>
        <w:t> </w:t>
      </w:r>
      <w:r>
        <w:rPr>
          <w:sz w:val="28"/>
        </w:rPr>
        <w:t>triệu</w:t>
      </w:r>
      <w:r>
        <w:rPr>
          <w:spacing w:val="66"/>
          <w:sz w:val="28"/>
        </w:rPr>
        <w:t> </w:t>
      </w:r>
      <w:r>
        <w:rPr>
          <w:sz w:val="28"/>
        </w:rPr>
        <w:t>không</w:t>
      </w:r>
      <w:r>
        <w:rPr>
          <w:spacing w:val="66"/>
          <w:sz w:val="28"/>
        </w:rPr>
        <w:t> </w:t>
      </w:r>
      <w:r>
        <w:rPr>
          <w:sz w:val="28"/>
        </w:rPr>
        <w:t>trăm</w:t>
      </w:r>
      <w:r>
        <w:rPr>
          <w:spacing w:val="63"/>
          <w:sz w:val="28"/>
        </w:rPr>
        <w:t> </w:t>
      </w:r>
      <w:r>
        <w:rPr>
          <w:sz w:val="28"/>
        </w:rPr>
        <w:t>năm</w:t>
      </w:r>
      <w:r>
        <w:rPr>
          <w:spacing w:val="63"/>
          <w:sz w:val="28"/>
        </w:rPr>
        <w:t> </w:t>
      </w:r>
      <w:r>
        <w:rPr>
          <w:sz w:val="28"/>
        </w:rPr>
        <w:t>mươi</w:t>
      </w:r>
      <w:r>
        <w:rPr>
          <w:spacing w:val="66"/>
          <w:sz w:val="28"/>
        </w:rPr>
        <w:t> </w:t>
      </w:r>
      <w:r>
        <w:rPr>
          <w:sz w:val="28"/>
        </w:rPr>
        <w:t>hai</w:t>
      </w:r>
      <w:r>
        <w:rPr>
          <w:spacing w:val="64"/>
          <w:sz w:val="28"/>
        </w:rPr>
        <w:t> </w:t>
      </w:r>
      <w:r>
        <w:rPr>
          <w:sz w:val="28"/>
        </w:rPr>
        <w:t>nghìn</w:t>
      </w:r>
      <w:r>
        <w:rPr>
          <w:spacing w:val="66"/>
          <w:sz w:val="28"/>
        </w:rPr>
        <w:t> </w:t>
      </w:r>
      <w:r>
        <w:rPr>
          <w:sz w:val="28"/>
        </w:rPr>
        <w:t>bốn</w:t>
      </w:r>
      <w:r>
        <w:rPr>
          <w:spacing w:val="63"/>
          <w:sz w:val="28"/>
        </w:rPr>
        <w:t> </w:t>
      </w:r>
      <w:r>
        <w:rPr>
          <w:sz w:val="28"/>
        </w:rPr>
        <w:t>trăm</w:t>
      </w:r>
      <w:r>
        <w:rPr>
          <w:spacing w:val="62"/>
          <w:sz w:val="28"/>
        </w:rPr>
        <w:t> </w:t>
      </w:r>
      <w:r>
        <w:rPr>
          <w:sz w:val="28"/>
        </w:rPr>
        <w:t>mười</w:t>
      </w:r>
      <w:r>
        <w:rPr>
          <w:spacing w:val="70"/>
          <w:sz w:val="28"/>
        </w:rPr>
        <w:t> </w:t>
      </w:r>
      <w:r>
        <w:rPr>
          <w:sz w:val="28"/>
        </w:rPr>
        <w:t>đồng)</w:t>
      </w:r>
      <w:r>
        <w:rPr>
          <w:spacing w:val="64"/>
          <w:sz w:val="28"/>
        </w:rPr>
        <w:t> </w:t>
      </w:r>
      <w:r>
        <w:rPr>
          <w:sz w:val="28"/>
        </w:rPr>
        <w:t>làm</w:t>
      </w:r>
      <w:r>
        <w:rPr>
          <w:spacing w:val="59"/>
          <w:sz w:val="28"/>
        </w:rPr>
        <w:t> </w:t>
      </w:r>
      <w:r>
        <w:rPr>
          <w:sz w:val="28"/>
        </w:rPr>
        <w:t>tròn</w:t>
      </w:r>
      <w:r>
        <w:rPr>
          <w:spacing w:val="65"/>
          <w:sz w:val="28"/>
        </w:rPr>
        <w:t> </w:t>
      </w:r>
      <w:r>
        <w:rPr>
          <w:sz w:val="28"/>
        </w:rPr>
        <w:t>là</w:t>
      </w:r>
    </w:p>
    <w:p>
      <w:pPr>
        <w:pStyle w:val="BodyText"/>
        <w:ind w:right="674" w:firstLine="0"/>
        <w:jc w:val="both"/>
      </w:pPr>
      <w:r>
        <w:rPr/>
        <w:t>52.052.000 đồng (năm mươi hai triệu không trăm năm mươi hai nghìn đồng) án phí kinh doanh thương mại sơ thẩm.</w:t>
      </w:r>
    </w:p>
    <w:p>
      <w:pPr>
        <w:pStyle w:val="BodyText"/>
        <w:ind w:right="672" w:firstLine="705"/>
        <w:jc w:val="both"/>
      </w:pPr>
      <w:r>
        <w:rPr/>
        <w:t>Hoàn trả lại cho Ngân hàng TMCP Đ số tiền 51.452.000 đồng (năm mươi mốt triệu bốn trăm năm mươi hai nghìn đồng) tiền tạm ứng án phí đã nộp theo</w:t>
      </w:r>
      <w:r>
        <w:rPr>
          <w:spacing w:val="40"/>
        </w:rPr>
        <w:t> </w:t>
      </w:r>
      <w:r>
        <w:rPr/>
        <w:t>biên lai thu tiền tạm ứng án phí, lệ phí Tòa án số</w:t>
      </w:r>
      <w:r>
        <w:rPr>
          <w:spacing w:val="80"/>
        </w:rPr>
        <w:t> </w:t>
      </w:r>
      <w:r>
        <w:rPr/>
        <w:t>AA/2021/0002670 ngày 07/11/2022 của Chi cục thi hành án dân sự thành phố T.</w:t>
      </w:r>
    </w:p>
    <w:p>
      <w:pPr>
        <w:pStyle w:val="BodyText"/>
        <w:ind w:right="687"/>
        <w:jc w:val="both"/>
      </w:pPr>
      <w:r>
        <w:rPr>
          <w:b/>
        </w:rPr>
        <w:t>3. </w:t>
      </w:r>
      <w:r>
        <w:rPr/>
        <w:t>Quyết định này có hiệu lực pháp luật ngay sau khi được ban hành và không bị kháng cáo, kháng nghị theo thủ tục phúc thẩm.</w:t>
      </w:r>
    </w:p>
    <w:p>
      <w:pPr>
        <w:pStyle w:val="BodyText"/>
        <w:ind w:right="675"/>
        <w:jc w:val="both"/>
      </w:pPr>
      <w:r>
        <w:rPr/>
        <w:t>Quyết định này được thi hành theo quy định tại Điều 2 Luật Thi hành án</w:t>
      </w:r>
      <w:r>
        <w:rPr>
          <w:spacing w:val="40"/>
        </w:rPr>
        <w:t> </w:t>
      </w:r>
      <w:r>
        <w:rPr/>
        <w:t>dân sự thì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w:t>
      </w:r>
      <w:r>
        <w:rPr>
          <w:spacing w:val="40"/>
        </w:rPr>
        <w:t> </w:t>
      </w:r>
      <w:r>
        <w:rPr/>
        <w:t>án dân sự; thời hiệu thi hành án được thực hiện theo quy</w:t>
      </w:r>
      <w:r>
        <w:rPr>
          <w:spacing w:val="-4"/>
        </w:rPr>
        <w:t> </w:t>
      </w:r>
      <w:r>
        <w:rPr/>
        <w:t>định tại Điều 30 Luật Thi hành án dân sự.</w:t>
      </w:r>
    </w:p>
    <w:p>
      <w:pPr>
        <w:pStyle w:val="BodyText"/>
        <w:spacing w:before="3"/>
        <w:ind w:left="0" w:firstLine="0"/>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2"/>
        <w:gridCol w:w="4130"/>
      </w:tblGrid>
      <w:tr>
        <w:trPr>
          <w:trHeight w:val="1600" w:hRule="atLeast"/>
        </w:trPr>
        <w:tc>
          <w:tcPr>
            <w:tcW w:w="4652" w:type="dxa"/>
          </w:tcPr>
          <w:p>
            <w:pPr>
              <w:pStyle w:val="TableParagraph"/>
              <w:spacing w:line="310"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2"/>
              </w:numPr>
              <w:tabs>
                <w:tab w:pos="175" w:val="left" w:leader="none"/>
              </w:tabs>
              <w:spacing w:line="249" w:lineRule="exact" w:before="0" w:after="0"/>
              <w:ind w:left="174" w:right="0" w:hanging="125"/>
              <w:jc w:val="left"/>
              <w:rPr>
                <w:sz w:val="22"/>
              </w:rPr>
            </w:pPr>
            <w:r>
              <w:rPr>
                <w:sz w:val="22"/>
              </w:rPr>
              <w:t>VKSND</w:t>
            </w:r>
            <w:r>
              <w:rPr>
                <w:spacing w:val="-1"/>
                <w:sz w:val="22"/>
              </w:rPr>
              <w:t> </w:t>
            </w:r>
            <w:r>
              <w:rPr>
                <w:sz w:val="22"/>
              </w:rPr>
              <w:t>TP.</w:t>
            </w:r>
            <w:r>
              <w:rPr>
                <w:spacing w:val="-3"/>
                <w:sz w:val="22"/>
              </w:rPr>
              <w:t> </w:t>
            </w:r>
            <w:r>
              <w:rPr>
                <w:sz w:val="22"/>
              </w:rPr>
              <w:t>Tam</w:t>
            </w:r>
            <w:r>
              <w:rPr>
                <w:spacing w:val="-4"/>
                <w:sz w:val="22"/>
              </w:rPr>
              <w:t> </w:t>
            </w:r>
            <w:r>
              <w:rPr>
                <w:spacing w:val="-2"/>
                <w:sz w:val="22"/>
              </w:rPr>
              <w:t>Điệp;</w:t>
            </w:r>
          </w:p>
          <w:p>
            <w:pPr>
              <w:pStyle w:val="TableParagraph"/>
              <w:numPr>
                <w:ilvl w:val="0"/>
                <w:numId w:val="2"/>
              </w:numPr>
              <w:tabs>
                <w:tab w:pos="175" w:val="left" w:leader="none"/>
              </w:tabs>
              <w:spacing w:line="253" w:lineRule="exact" w:before="0" w:after="0"/>
              <w:ind w:left="174" w:right="0" w:hanging="125"/>
              <w:jc w:val="left"/>
              <w:rPr>
                <w:sz w:val="22"/>
              </w:rPr>
            </w:pPr>
            <w:r>
              <w:rPr>
                <w:sz w:val="22"/>
              </w:rPr>
              <w:t>Toà</w:t>
            </w:r>
            <w:r>
              <w:rPr>
                <w:spacing w:val="-4"/>
                <w:sz w:val="22"/>
              </w:rPr>
              <w:t> </w:t>
            </w:r>
            <w:r>
              <w:rPr>
                <w:sz w:val="22"/>
              </w:rPr>
              <w:t>án</w:t>
            </w:r>
            <w:r>
              <w:rPr>
                <w:spacing w:val="-1"/>
                <w:sz w:val="22"/>
              </w:rPr>
              <w:t> </w:t>
            </w:r>
            <w:r>
              <w:rPr>
                <w:sz w:val="22"/>
              </w:rPr>
              <w:t>tỉnh</w:t>
            </w:r>
            <w:r>
              <w:rPr>
                <w:spacing w:val="-1"/>
                <w:sz w:val="22"/>
              </w:rPr>
              <w:t> </w:t>
            </w:r>
            <w:r>
              <w:rPr>
                <w:sz w:val="22"/>
              </w:rPr>
              <w:t>Ninh</w:t>
            </w:r>
            <w:r>
              <w:rPr>
                <w:spacing w:val="-1"/>
                <w:sz w:val="22"/>
              </w:rPr>
              <w:t> </w:t>
            </w:r>
            <w:r>
              <w:rPr>
                <w:spacing w:val="-4"/>
                <w:sz w:val="22"/>
              </w:rPr>
              <w:t>Bình;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4"/>
                <w:sz w:val="22"/>
              </w:rPr>
              <w:t> TP.T;</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w:t>
            </w:r>
            <w:r>
              <w:rPr>
                <w:spacing w:val="-2"/>
                <w:sz w:val="22"/>
              </w:rPr>
              <w:t> </w:t>
            </w:r>
            <w:r>
              <w:rPr>
                <w:spacing w:val="-5"/>
                <w:sz w:val="22"/>
              </w:rPr>
              <w:t>VP.</w:t>
            </w:r>
          </w:p>
        </w:tc>
        <w:tc>
          <w:tcPr>
            <w:tcW w:w="4130" w:type="dxa"/>
          </w:tcPr>
          <w:p>
            <w:pPr>
              <w:pStyle w:val="TableParagraph"/>
              <w:spacing w:line="311" w:lineRule="exact"/>
              <w:ind w:left="2346"/>
              <w:rPr>
                <w:b/>
                <w:sz w:val="28"/>
              </w:rPr>
            </w:pPr>
            <w:r>
              <w:rPr>
                <w:b/>
                <w:sz w:val="28"/>
              </w:rPr>
              <w:t>THẨM</w:t>
            </w:r>
            <w:r>
              <w:rPr>
                <w:b/>
                <w:spacing w:val="-5"/>
                <w:sz w:val="28"/>
              </w:rPr>
              <w:t> </w:t>
            </w:r>
            <w:r>
              <w:rPr>
                <w:b/>
                <w:spacing w:val="-4"/>
                <w:sz w:val="28"/>
              </w:rPr>
              <w:t>PHÁN</w:t>
            </w:r>
          </w:p>
          <w:p>
            <w:pPr>
              <w:pStyle w:val="TableParagraph"/>
              <w:spacing w:line="646" w:lineRule="exact" w:before="26"/>
              <w:ind w:left="2490" w:right="154" w:firstLine="300"/>
              <w:rPr>
                <w:b/>
                <w:sz w:val="28"/>
              </w:rPr>
            </w:pPr>
            <w:r>
              <w:rPr>
                <w:b/>
                <w:sz w:val="28"/>
              </w:rPr>
              <w:t>(đã ký) Vũ</w:t>
            </w:r>
            <w:r>
              <w:rPr>
                <w:b/>
                <w:spacing w:val="-18"/>
                <w:sz w:val="28"/>
              </w:rPr>
              <w:t> </w:t>
            </w:r>
            <w:r>
              <w:rPr>
                <w:b/>
                <w:sz w:val="28"/>
              </w:rPr>
              <w:t>Ngọc</w:t>
            </w:r>
            <w:r>
              <w:rPr>
                <w:b/>
                <w:spacing w:val="-17"/>
                <w:sz w:val="28"/>
              </w:rPr>
              <w:t> </w:t>
            </w:r>
            <w:r>
              <w:rPr>
                <w:b/>
                <w:sz w:val="28"/>
              </w:rPr>
              <w:t>Tú</w:t>
            </w:r>
          </w:p>
        </w:tc>
      </w:tr>
    </w:tbl>
    <w:sectPr>
      <w:pgSz w:w="11910" w:h="16850"/>
      <w:pgMar w:header="727" w:footer="0" w:top="1020" w:bottom="280" w:left="142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05.329987pt;margin-top:35.328747pt;width:14.05pt;height:17.55pt;mso-position-horizontal-relative:page;mso-position-vertical-relative:page;z-index:-15799808" type="#_x0000_t202" id="docshape3"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7" w:hanging="125"/>
      </w:pPr>
      <w:rPr>
        <w:rFonts w:hint="default"/>
        <w:lang w:val="vi" w:eastAsia="en-US" w:bidi="ar-SA"/>
      </w:rPr>
    </w:lvl>
    <w:lvl w:ilvl="2">
      <w:start w:val="0"/>
      <w:numFmt w:val="bullet"/>
      <w:lvlText w:val="•"/>
      <w:lvlJc w:val="left"/>
      <w:pPr>
        <w:ind w:left="1074" w:hanging="125"/>
      </w:pPr>
      <w:rPr>
        <w:rFonts w:hint="default"/>
        <w:lang w:val="vi" w:eastAsia="en-US" w:bidi="ar-SA"/>
      </w:rPr>
    </w:lvl>
    <w:lvl w:ilvl="3">
      <w:start w:val="0"/>
      <w:numFmt w:val="bullet"/>
      <w:lvlText w:val="•"/>
      <w:lvlJc w:val="left"/>
      <w:pPr>
        <w:ind w:left="1521" w:hanging="125"/>
      </w:pPr>
      <w:rPr>
        <w:rFonts w:hint="default"/>
        <w:lang w:val="vi" w:eastAsia="en-US" w:bidi="ar-SA"/>
      </w:rPr>
    </w:lvl>
    <w:lvl w:ilvl="4">
      <w:start w:val="0"/>
      <w:numFmt w:val="bullet"/>
      <w:lvlText w:val="•"/>
      <w:lvlJc w:val="left"/>
      <w:pPr>
        <w:ind w:left="1968" w:hanging="125"/>
      </w:pPr>
      <w:rPr>
        <w:rFonts w:hint="default"/>
        <w:lang w:val="vi" w:eastAsia="en-US" w:bidi="ar-SA"/>
      </w:rPr>
    </w:lvl>
    <w:lvl w:ilvl="5">
      <w:start w:val="0"/>
      <w:numFmt w:val="bullet"/>
      <w:lvlText w:val="•"/>
      <w:lvlJc w:val="left"/>
      <w:pPr>
        <w:ind w:left="2416" w:hanging="125"/>
      </w:pPr>
      <w:rPr>
        <w:rFonts w:hint="default"/>
        <w:lang w:val="vi" w:eastAsia="en-US" w:bidi="ar-SA"/>
      </w:rPr>
    </w:lvl>
    <w:lvl w:ilvl="6">
      <w:start w:val="0"/>
      <w:numFmt w:val="bullet"/>
      <w:lvlText w:val="•"/>
      <w:lvlJc w:val="left"/>
      <w:pPr>
        <w:ind w:left="2863" w:hanging="125"/>
      </w:pPr>
      <w:rPr>
        <w:rFonts w:hint="default"/>
        <w:lang w:val="vi" w:eastAsia="en-US" w:bidi="ar-SA"/>
      </w:rPr>
    </w:lvl>
    <w:lvl w:ilvl="7">
      <w:start w:val="0"/>
      <w:numFmt w:val="bullet"/>
      <w:lvlText w:val="•"/>
      <w:lvlJc w:val="left"/>
      <w:pPr>
        <w:ind w:left="3310" w:hanging="125"/>
      </w:pPr>
      <w:rPr>
        <w:rFonts w:hint="default"/>
        <w:lang w:val="vi" w:eastAsia="en-US" w:bidi="ar-SA"/>
      </w:rPr>
    </w:lvl>
    <w:lvl w:ilvl="8">
      <w:start w:val="0"/>
      <w:numFmt w:val="bullet"/>
      <w:lvlText w:val="•"/>
      <w:lvlJc w:val="left"/>
      <w:pPr>
        <w:ind w:left="3757" w:hanging="125"/>
      </w:pPr>
      <w:rPr>
        <w:rFonts w:hint="default"/>
        <w:lang w:val="vi" w:eastAsia="en-US" w:bidi="ar-SA"/>
      </w:rPr>
    </w:lvl>
  </w:abstractNum>
  <w:abstractNum w:abstractNumId="0">
    <w:multiLevelType w:val="hybridMultilevel"/>
    <w:lvl w:ilvl="0">
      <w:start w:val="2"/>
      <w:numFmt w:val="decimal"/>
      <w:lvlText w:val="%1"/>
      <w:lvlJc w:val="left"/>
      <w:pPr>
        <w:ind w:left="169" w:hanging="504"/>
        <w:jc w:val="left"/>
      </w:pPr>
      <w:rPr>
        <w:rFonts w:hint="default"/>
        <w:lang w:val="vi" w:eastAsia="en-US" w:bidi="ar-SA"/>
      </w:rPr>
    </w:lvl>
    <w:lvl w:ilvl="1">
      <w:start w:val="1"/>
      <w:numFmt w:val="decimal"/>
      <w:lvlText w:val="%1.%2."/>
      <w:lvlJc w:val="left"/>
      <w:pPr>
        <w:ind w:left="169" w:hanging="504"/>
        <w:jc w:val="left"/>
      </w:pPr>
      <w:rPr>
        <w:rFonts w:hint="default" w:ascii="Times New Roman" w:hAnsi="Times New Roman" w:eastAsia="Times New Roman" w:cs="Times New Roman"/>
        <w:b/>
        <w:bCs/>
        <w:i w:val="0"/>
        <w:iCs w:val="0"/>
        <w:spacing w:val="-1"/>
        <w:w w:val="100"/>
        <w:sz w:val="28"/>
        <w:szCs w:val="28"/>
        <w:lang w:val="vi" w:eastAsia="en-US" w:bidi="ar-SA"/>
      </w:rPr>
    </w:lvl>
    <w:lvl w:ilvl="2">
      <w:start w:val="0"/>
      <w:numFmt w:val="bullet"/>
      <w:lvlText w:val="-"/>
      <w:lvlJc w:val="left"/>
      <w:pPr>
        <w:ind w:left="169" w:hanging="185"/>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155" w:hanging="185"/>
      </w:pPr>
      <w:rPr>
        <w:rFonts w:hint="default"/>
        <w:lang w:val="vi" w:eastAsia="en-US" w:bidi="ar-SA"/>
      </w:rPr>
    </w:lvl>
    <w:lvl w:ilvl="4">
      <w:start w:val="0"/>
      <w:numFmt w:val="bullet"/>
      <w:lvlText w:val="•"/>
      <w:lvlJc w:val="left"/>
      <w:pPr>
        <w:ind w:left="4154" w:hanging="185"/>
      </w:pPr>
      <w:rPr>
        <w:rFonts w:hint="default"/>
        <w:lang w:val="vi" w:eastAsia="en-US" w:bidi="ar-SA"/>
      </w:rPr>
    </w:lvl>
    <w:lvl w:ilvl="5">
      <w:start w:val="0"/>
      <w:numFmt w:val="bullet"/>
      <w:lvlText w:val="•"/>
      <w:lvlJc w:val="left"/>
      <w:pPr>
        <w:ind w:left="5153" w:hanging="185"/>
      </w:pPr>
      <w:rPr>
        <w:rFonts w:hint="default"/>
        <w:lang w:val="vi" w:eastAsia="en-US" w:bidi="ar-SA"/>
      </w:rPr>
    </w:lvl>
    <w:lvl w:ilvl="6">
      <w:start w:val="0"/>
      <w:numFmt w:val="bullet"/>
      <w:lvlText w:val="•"/>
      <w:lvlJc w:val="left"/>
      <w:pPr>
        <w:ind w:left="6151" w:hanging="185"/>
      </w:pPr>
      <w:rPr>
        <w:rFonts w:hint="default"/>
        <w:lang w:val="vi" w:eastAsia="en-US" w:bidi="ar-SA"/>
      </w:rPr>
    </w:lvl>
    <w:lvl w:ilvl="7">
      <w:start w:val="0"/>
      <w:numFmt w:val="bullet"/>
      <w:lvlText w:val="•"/>
      <w:lvlJc w:val="left"/>
      <w:pPr>
        <w:ind w:left="7150" w:hanging="185"/>
      </w:pPr>
      <w:rPr>
        <w:rFonts w:hint="default"/>
        <w:lang w:val="vi" w:eastAsia="en-US" w:bidi="ar-SA"/>
      </w:rPr>
    </w:lvl>
    <w:lvl w:ilvl="8">
      <w:start w:val="0"/>
      <w:numFmt w:val="bullet"/>
      <w:lvlText w:val="•"/>
      <w:lvlJc w:val="left"/>
      <w:pPr>
        <w:ind w:left="8149" w:hanging="18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73" w:right="178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9"/>
      <w:ind w:left="889"/>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9" w:right="686"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KIEN</dc:creator>
  <dc:title>Toµ ¸n nh©n d©n</dc:title>
  <dcterms:created xsi:type="dcterms:W3CDTF">2023-04-24T22:21:21Z</dcterms:created>
  <dcterms:modified xsi:type="dcterms:W3CDTF">2023-04-24T22:21:21Z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