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4"/>
        <w:gridCol w:w="6031"/>
      </w:tblGrid>
      <w:tr>
        <w:trPr>
          <w:trHeight w:val="975" w:hRule="atLeast"/>
        </w:trPr>
        <w:tc>
          <w:tcPr>
            <w:tcW w:w="3074" w:type="dxa"/>
          </w:tcPr>
          <w:p>
            <w:pPr>
              <w:pStyle w:val="TableParagraph"/>
              <w:ind w:left="49" w:right="560"/>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NINH HẢI TỈNH NINH THUẬN</w:t>
            </w:r>
          </w:p>
        </w:tc>
        <w:tc>
          <w:tcPr>
            <w:tcW w:w="6031" w:type="dxa"/>
          </w:tcPr>
          <w:p>
            <w:pPr>
              <w:pStyle w:val="TableParagraph"/>
              <w:spacing w:line="287" w:lineRule="exact"/>
              <w:ind w:left="570"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570"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1"/>
        <w:ind w:left="0"/>
        <w:rPr>
          <w:sz w:val="18"/>
        </w:rPr>
      </w:pPr>
    </w:p>
    <w:p>
      <w:pPr>
        <w:tabs>
          <w:tab w:pos="4560" w:val="left" w:leader="none"/>
        </w:tabs>
        <w:spacing w:before="89"/>
        <w:ind w:left="0" w:right="10" w:firstLine="0"/>
        <w:jc w:val="center"/>
        <w:rPr>
          <w:i/>
          <w:sz w:val="28"/>
        </w:rPr>
      </w:pPr>
      <w:r>
        <w:rPr/>
        <w:pict>
          <v:line style="position:absolute;mso-position-horizontal-relative:page;mso-position-vertical-relative:paragraph;z-index:15728640" from="109.050003pt,-9.619699pt" to="187.050003pt,-9.619699pt" stroked="true" strokeweight=".75pt" strokecolor="#000000">
            <v:stroke dashstyle="solid"/>
            <w10:wrap type="none"/>
          </v:line>
        </w:pict>
      </w:r>
      <w:r>
        <w:rPr/>
        <w:pict>
          <v:line style="position:absolute;mso-position-horizontal-relative:page;mso-position-vertical-relative:paragraph;z-index:-15788032" from="325.049988pt,-26.269699pt" to="475.049988pt,-25.919699pt" stroked="true" strokeweight=".75pt" strokecolor="#000000">
            <v:stroke dashstyle="solid"/>
            <w10:wrap type="none"/>
          </v:line>
        </w:pict>
      </w:r>
      <w:r>
        <w:rPr>
          <w:spacing w:val="-2"/>
          <w:sz w:val="28"/>
        </w:rPr>
        <w:t>Số:</w:t>
      </w:r>
      <w:r>
        <w:rPr>
          <w:spacing w:val="-10"/>
          <w:sz w:val="28"/>
        </w:rPr>
        <w:t> </w:t>
      </w:r>
      <w:r>
        <w:rPr>
          <w:spacing w:val="-2"/>
          <w:sz w:val="28"/>
        </w:rPr>
        <w:t>04/2023/QĐST-</w:t>
      </w:r>
      <w:r>
        <w:rPr>
          <w:spacing w:val="-5"/>
          <w:sz w:val="28"/>
        </w:rPr>
        <w:t>DS.</w:t>
      </w:r>
      <w:r>
        <w:rPr>
          <w:sz w:val="28"/>
        </w:rPr>
        <w:tab/>
      </w:r>
      <w:r>
        <w:rPr>
          <w:i/>
          <w:sz w:val="28"/>
        </w:rPr>
        <w:t>Ninh</w:t>
      </w:r>
      <w:r>
        <w:rPr>
          <w:i/>
          <w:spacing w:val="-1"/>
          <w:sz w:val="28"/>
        </w:rPr>
        <w:t> </w:t>
      </w:r>
      <w:r>
        <w:rPr>
          <w:i/>
          <w:sz w:val="28"/>
        </w:rPr>
        <w:t>Hải,</w:t>
      </w:r>
      <w:r>
        <w:rPr>
          <w:i/>
          <w:spacing w:val="-3"/>
          <w:sz w:val="28"/>
        </w:rPr>
        <w:t> </w:t>
      </w:r>
      <w:r>
        <w:rPr>
          <w:i/>
          <w:sz w:val="28"/>
        </w:rPr>
        <w:t>ngày</w:t>
      </w:r>
      <w:r>
        <w:rPr>
          <w:i/>
          <w:spacing w:val="-2"/>
          <w:sz w:val="28"/>
        </w:rPr>
        <w:t> </w:t>
      </w:r>
      <w:r>
        <w:rPr>
          <w:i/>
          <w:sz w:val="28"/>
        </w:rPr>
        <w:t>27</w:t>
      </w:r>
      <w:r>
        <w:rPr>
          <w:i/>
          <w:spacing w:val="65"/>
          <w:sz w:val="28"/>
        </w:rPr>
        <w:t> </w:t>
      </w:r>
      <w:r>
        <w:rPr>
          <w:i/>
          <w:sz w:val="28"/>
        </w:rPr>
        <w:t>tháng</w:t>
      </w:r>
      <w:r>
        <w:rPr>
          <w:i/>
          <w:spacing w:val="-3"/>
          <w:sz w:val="28"/>
        </w:rPr>
        <w:t> </w:t>
      </w:r>
      <w:r>
        <w:rPr>
          <w:i/>
          <w:sz w:val="28"/>
        </w:rPr>
        <w:t>01</w:t>
      </w:r>
      <w:r>
        <w:rPr>
          <w:i/>
          <w:spacing w:val="65"/>
          <w:sz w:val="28"/>
        </w:rPr>
        <w:t> </w:t>
      </w:r>
      <w:r>
        <w:rPr>
          <w:i/>
          <w:sz w:val="28"/>
        </w:rPr>
        <w:t>năm</w:t>
      </w:r>
      <w:r>
        <w:rPr>
          <w:i/>
          <w:spacing w:val="-6"/>
          <w:sz w:val="28"/>
        </w:rPr>
        <w:t> </w:t>
      </w:r>
      <w:r>
        <w:rPr>
          <w:i/>
          <w:spacing w:val="-4"/>
          <w:sz w:val="28"/>
        </w:rPr>
        <w:t>2023</w:t>
      </w:r>
    </w:p>
    <w:p>
      <w:pPr>
        <w:pStyle w:val="BodyText"/>
        <w:ind w:left="0"/>
        <w:rPr>
          <w:i/>
          <w:sz w:val="30"/>
        </w:rPr>
      </w:pPr>
    </w:p>
    <w:p>
      <w:pPr>
        <w:pStyle w:val="Heading1"/>
        <w:spacing w:line="322" w:lineRule="exact" w:before="257"/>
      </w:pPr>
      <w:r>
        <w:rPr/>
        <w:t>QUYẾT</w:t>
      </w:r>
      <w:r>
        <w:rPr>
          <w:spacing w:val="-6"/>
        </w:rPr>
        <w:t> </w:t>
      </w:r>
      <w:r>
        <w:rPr>
          <w:spacing w:val="-4"/>
        </w:rPr>
        <w:t>ĐỊNH</w:t>
      </w:r>
    </w:p>
    <w:p>
      <w:pPr>
        <w:spacing w:before="0"/>
        <w:ind w:left="58" w:right="10"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4"/>
        <w:ind w:left="0"/>
        <w:rPr>
          <w:b/>
          <w:sz w:val="27"/>
        </w:rPr>
      </w:pPr>
    </w:p>
    <w:p>
      <w:pPr>
        <w:pStyle w:val="ListParagraph"/>
        <w:numPr>
          <w:ilvl w:val="0"/>
          <w:numId w:val="1"/>
        </w:numPr>
        <w:tabs>
          <w:tab w:pos="1046" w:val="left" w:leader="none"/>
        </w:tabs>
        <w:spacing w:line="240" w:lineRule="auto" w:before="0" w:after="0"/>
        <w:ind w:left="1045" w:right="0" w:hanging="165"/>
        <w:jc w:val="both"/>
        <w:rPr>
          <w:sz w:val="28"/>
        </w:rPr>
      </w:pPr>
      <w:r>
        <w:rPr>
          <w:sz w:val="28"/>
        </w:rPr>
        <w:t>Căn</w:t>
      </w:r>
      <w:r>
        <w:rPr>
          <w:spacing w:val="-2"/>
          <w:sz w:val="28"/>
        </w:rPr>
        <w:t> </w:t>
      </w:r>
      <w:r>
        <w:rPr>
          <w:sz w:val="28"/>
        </w:rPr>
        <w:t>cứ</w:t>
      </w:r>
      <w:r>
        <w:rPr>
          <w:spacing w:val="-4"/>
          <w:sz w:val="28"/>
        </w:rPr>
        <w:t> </w:t>
      </w:r>
      <w:r>
        <w:rPr>
          <w:sz w:val="28"/>
        </w:rPr>
        <w:t>vào</w:t>
      </w:r>
      <w:r>
        <w:rPr>
          <w:spacing w:val="-1"/>
          <w:sz w:val="28"/>
        </w:rPr>
        <w:t> </w:t>
      </w:r>
      <w:r>
        <w:rPr>
          <w:sz w:val="28"/>
        </w:rPr>
        <w:t>Điều</w:t>
      </w:r>
      <w:r>
        <w:rPr>
          <w:spacing w:val="-4"/>
          <w:sz w:val="28"/>
        </w:rPr>
        <w:t> </w:t>
      </w:r>
      <w:r>
        <w:rPr>
          <w:sz w:val="28"/>
        </w:rPr>
        <w:t>212</w:t>
      </w:r>
      <w:r>
        <w:rPr>
          <w:spacing w:val="-1"/>
          <w:sz w:val="28"/>
        </w:rPr>
        <w:t> </w:t>
      </w:r>
      <w:r>
        <w:rPr>
          <w:sz w:val="28"/>
        </w:rPr>
        <w:t>và</w:t>
      </w:r>
      <w:r>
        <w:rPr>
          <w:spacing w:val="-2"/>
          <w:sz w:val="28"/>
        </w:rPr>
        <w:t> </w:t>
      </w:r>
      <w:r>
        <w:rPr>
          <w:sz w:val="28"/>
        </w:rPr>
        <w:t>Điều</w:t>
      </w:r>
      <w:r>
        <w:rPr>
          <w:spacing w:val="-4"/>
          <w:sz w:val="28"/>
        </w:rPr>
        <w:t> </w:t>
      </w:r>
      <w:r>
        <w:rPr>
          <w:sz w:val="28"/>
        </w:rPr>
        <w:t>213 của</w:t>
      </w:r>
      <w:r>
        <w:rPr>
          <w:spacing w:val="-2"/>
          <w:sz w:val="28"/>
        </w:rPr>
        <w:t> </w:t>
      </w:r>
      <w:r>
        <w:rPr>
          <w:sz w:val="28"/>
        </w:rPr>
        <w:t>Bộ</w:t>
      </w:r>
      <w:r>
        <w:rPr>
          <w:spacing w:val="-3"/>
          <w:sz w:val="28"/>
        </w:rPr>
        <w:t> </w:t>
      </w:r>
      <w:r>
        <w:rPr>
          <w:sz w:val="28"/>
        </w:rPr>
        <w:t>luật</w:t>
      </w:r>
      <w:r>
        <w:rPr>
          <w:spacing w:val="-7"/>
          <w:sz w:val="28"/>
        </w:rPr>
        <w:t> </w:t>
      </w:r>
      <w:r>
        <w:rPr>
          <w:sz w:val="28"/>
        </w:rPr>
        <w:t>Tố</w:t>
      </w:r>
      <w:r>
        <w:rPr>
          <w:spacing w:val="-5"/>
          <w:sz w:val="28"/>
        </w:rPr>
        <w:t> </w:t>
      </w:r>
      <w:r>
        <w:rPr>
          <w:sz w:val="28"/>
        </w:rPr>
        <w:t>tụng</w:t>
      </w:r>
      <w:r>
        <w:rPr>
          <w:spacing w:val="-1"/>
          <w:sz w:val="28"/>
        </w:rPr>
        <w:t> </w:t>
      </w:r>
      <w:r>
        <w:rPr>
          <w:sz w:val="28"/>
        </w:rPr>
        <w:t>dân</w:t>
      </w:r>
      <w:r>
        <w:rPr>
          <w:spacing w:val="-1"/>
          <w:sz w:val="28"/>
        </w:rPr>
        <w:t> </w:t>
      </w:r>
      <w:r>
        <w:rPr>
          <w:spacing w:val="-5"/>
          <w:sz w:val="28"/>
        </w:rPr>
        <w:t>sự;</w:t>
      </w:r>
    </w:p>
    <w:p>
      <w:pPr>
        <w:pStyle w:val="ListParagraph"/>
        <w:numPr>
          <w:ilvl w:val="0"/>
          <w:numId w:val="1"/>
        </w:numPr>
        <w:tabs>
          <w:tab w:pos="1067" w:val="left" w:leader="none"/>
        </w:tabs>
        <w:spacing w:line="300" w:lineRule="auto" w:before="81" w:after="0"/>
        <w:ind w:left="162" w:right="107" w:firstLine="719"/>
        <w:jc w:val="both"/>
        <w:rPr>
          <w:sz w:val="28"/>
        </w:rPr>
      </w:pPr>
      <w:r>
        <w:rPr>
          <w:sz w:val="28"/>
        </w:rPr>
        <w:t>Căn cứ vào Biên bản hòa giải thành được lập ngày 16/01/2023 về việc các đương sự đã thỏa thuận được với nhau về việc giải quyết toàn bộ vụ án dân sự thụ lý số 134/2022/TLST-DS ngày 18 tháng 10 năm 2022 về việc “Tranh chấp chia tài sản thuộc sở hữu chung là quyền sử dụng đất”.</w:t>
      </w:r>
    </w:p>
    <w:p>
      <w:pPr>
        <w:pStyle w:val="BodyText"/>
        <w:spacing w:before="4"/>
        <w:ind w:left="0"/>
        <w:rPr>
          <w:sz w:val="35"/>
        </w:rPr>
      </w:pPr>
    </w:p>
    <w:p>
      <w:pPr>
        <w:pStyle w:val="Heading1"/>
        <w:ind w:left="61"/>
      </w:pPr>
      <w:r>
        <w:rPr/>
        <w:t>XÉT</w:t>
      </w:r>
      <w:r>
        <w:rPr>
          <w:spacing w:val="-15"/>
        </w:rPr>
        <w:t> </w:t>
      </w:r>
      <w:r>
        <w:rPr>
          <w:spacing w:val="-4"/>
        </w:rPr>
        <w:t>THẤY</w:t>
      </w:r>
    </w:p>
    <w:p>
      <w:pPr>
        <w:pStyle w:val="BodyText"/>
        <w:spacing w:before="8"/>
        <w:ind w:left="0"/>
        <w:rPr>
          <w:b/>
          <w:sz w:val="41"/>
        </w:rPr>
      </w:pPr>
    </w:p>
    <w:p>
      <w:pPr>
        <w:pStyle w:val="BodyText"/>
        <w:spacing w:line="300" w:lineRule="auto"/>
        <w:ind w:left="162" w:right="113" w:firstLine="719"/>
        <w:jc w:val="both"/>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line="300" w:lineRule="auto" w:before="1"/>
        <w:ind w:left="162" w:right="108" w:firstLine="719"/>
        <w:jc w:val="both"/>
      </w:pPr>
      <w:r>
        <w:rPr/>
        <w:t>Đã hết thời hạn 07 </w:t>
      </w:r>
      <w:r>
        <w:rPr>
          <w:i/>
        </w:rPr>
        <w:t>(bảy) </w:t>
      </w:r>
      <w:r>
        <w:rPr/>
        <w:t>ngày, kể từ ngày lập Biên bản hòa giải thành, không có đương sự nào thay đổi ý kiến về sự thỏa thuận đó.</w:t>
      </w:r>
    </w:p>
    <w:p>
      <w:pPr>
        <w:pStyle w:val="BodyText"/>
        <w:spacing w:before="4"/>
        <w:ind w:left="0"/>
        <w:rPr>
          <w:sz w:val="35"/>
        </w:rPr>
      </w:pPr>
    </w:p>
    <w:p>
      <w:pPr>
        <w:pStyle w:val="Heading1"/>
      </w:pPr>
      <w:r>
        <w:rPr/>
        <w:t>QUYẾT</w:t>
      </w:r>
      <w:r>
        <w:rPr>
          <w:spacing w:val="-11"/>
        </w:rPr>
        <w:t> </w:t>
      </w:r>
      <w:r>
        <w:rPr>
          <w:spacing w:val="-4"/>
        </w:rPr>
        <w:t>ĐỊNH</w:t>
      </w:r>
    </w:p>
    <w:p>
      <w:pPr>
        <w:pStyle w:val="BodyText"/>
        <w:spacing w:before="6"/>
        <w:ind w:left="0"/>
        <w:rPr>
          <w:b/>
          <w:sz w:val="41"/>
        </w:rPr>
      </w:pPr>
    </w:p>
    <w:p>
      <w:pPr>
        <w:pStyle w:val="ListParagraph"/>
        <w:numPr>
          <w:ilvl w:val="0"/>
          <w:numId w:val="2"/>
        </w:numPr>
        <w:tabs>
          <w:tab w:pos="1242" w:val="left" w:leader="none"/>
        </w:tabs>
        <w:spacing w:line="240" w:lineRule="auto" w:before="0" w:after="0"/>
        <w:ind w:left="1242" w:right="0" w:hanging="361"/>
        <w:jc w:val="left"/>
        <w:rPr>
          <w:sz w:val="28"/>
        </w:rPr>
      </w:pPr>
      <w:r>
        <w:rPr>
          <w:sz w:val="28"/>
        </w:rPr>
        <w:t>Công</w:t>
      </w:r>
      <w:r>
        <w:rPr>
          <w:spacing w:val="-5"/>
          <w:sz w:val="28"/>
        </w:rPr>
        <w:t> </w:t>
      </w:r>
      <w:r>
        <w:rPr>
          <w:sz w:val="28"/>
        </w:rPr>
        <w:t>nhận</w:t>
      </w:r>
      <w:r>
        <w:rPr>
          <w:spacing w:val="-4"/>
          <w:sz w:val="28"/>
        </w:rPr>
        <w:t> </w:t>
      </w:r>
      <w:r>
        <w:rPr>
          <w:sz w:val="28"/>
        </w:rPr>
        <w:t>sự</w:t>
      </w:r>
      <w:r>
        <w:rPr>
          <w:spacing w:val="-3"/>
          <w:sz w:val="28"/>
        </w:rPr>
        <w:t> </w:t>
      </w:r>
      <w:r>
        <w:rPr>
          <w:sz w:val="28"/>
        </w:rPr>
        <w:t>thỏa</w:t>
      </w:r>
      <w:r>
        <w:rPr>
          <w:spacing w:val="-4"/>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1"/>
          <w:sz w:val="28"/>
        </w:rPr>
        <w:t> </w:t>
      </w:r>
      <w:r>
        <w:rPr>
          <w:spacing w:val="-5"/>
          <w:sz w:val="28"/>
        </w:rPr>
        <w:t>sự:</w:t>
      </w:r>
    </w:p>
    <w:p>
      <w:pPr>
        <w:pStyle w:val="BodyText"/>
        <w:spacing w:before="84"/>
        <w:ind w:left="881" w:right="2333"/>
      </w:pPr>
      <w:r>
        <w:rPr/>
        <w:t>Nguyên</w:t>
      </w:r>
      <w:r>
        <w:rPr>
          <w:spacing w:val="-7"/>
        </w:rPr>
        <w:t> </w:t>
      </w:r>
      <w:r>
        <w:rPr/>
        <w:t>đơn:</w:t>
      </w:r>
      <w:r>
        <w:rPr>
          <w:spacing w:val="-7"/>
        </w:rPr>
        <w:t> </w:t>
      </w:r>
      <w:r>
        <w:rPr/>
        <w:t>Bà</w:t>
      </w:r>
      <w:r>
        <w:rPr>
          <w:spacing w:val="-8"/>
        </w:rPr>
        <w:t> </w:t>
      </w:r>
      <w:r>
        <w:rPr/>
        <w:t>Nguyễn</w:t>
      </w:r>
      <w:r>
        <w:rPr>
          <w:spacing w:val="-11"/>
        </w:rPr>
        <w:t> </w:t>
      </w:r>
      <w:r>
        <w:rPr/>
        <w:t>Thị</w:t>
      </w:r>
      <w:r>
        <w:rPr>
          <w:spacing w:val="-12"/>
        </w:rPr>
        <w:t> </w:t>
      </w:r>
      <w:r>
        <w:rPr/>
        <w:t>Thuỳ</w:t>
      </w:r>
      <w:r>
        <w:rPr>
          <w:spacing w:val="-16"/>
        </w:rPr>
        <w:t> </w:t>
      </w:r>
      <w:r>
        <w:rPr/>
        <w:t>V,</w:t>
      </w:r>
      <w:r>
        <w:rPr>
          <w:spacing w:val="-8"/>
        </w:rPr>
        <w:t> </w:t>
      </w:r>
      <w:r>
        <w:rPr/>
        <w:t>sinh</w:t>
      </w:r>
      <w:r>
        <w:rPr>
          <w:spacing w:val="-9"/>
        </w:rPr>
        <w:t> </w:t>
      </w:r>
      <w:r>
        <w:rPr/>
        <w:t>năm</w:t>
      </w:r>
      <w:r>
        <w:rPr>
          <w:spacing w:val="-12"/>
        </w:rPr>
        <w:t> </w:t>
      </w:r>
      <w:r>
        <w:rPr/>
        <w:t>1977 Bị đơn: Ông Nguyễn Ngọc P, sinh năm1979</w:t>
      </w:r>
    </w:p>
    <w:p>
      <w:pPr>
        <w:pStyle w:val="BodyText"/>
        <w:spacing w:line="321" w:lineRule="exact"/>
        <w:ind w:left="881"/>
      </w:pPr>
      <w:r>
        <w:rPr/>
        <w:t>Cùng</w:t>
      </w:r>
      <w:r>
        <w:rPr>
          <w:spacing w:val="-6"/>
        </w:rPr>
        <w:t> </w:t>
      </w:r>
      <w:r>
        <w:rPr/>
        <w:t>nơi</w:t>
      </w:r>
      <w:r>
        <w:rPr>
          <w:spacing w:val="-1"/>
        </w:rPr>
        <w:t> </w:t>
      </w:r>
      <w:r>
        <w:rPr/>
        <w:t>cư</w:t>
      </w:r>
      <w:r>
        <w:rPr>
          <w:spacing w:val="-5"/>
        </w:rPr>
        <w:t> </w:t>
      </w:r>
      <w:r>
        <w:rPr/>
        <w:t>trú:</w:t>
      </w:r>
      <w:r>
        <w:rPr>
          <w:spacing w:val="-7"/>
        </w:rPr>
        <w:t> </w:t>
      </w:r>
      <w:r>
        <w:rPr/>
        <w:t>Thôn</w:t>
      </w:r>
      <w:r>
        <w:rPr>
          <w:spacing w:val="-16"/>
        </w:rPr>
        <w:t> </w:t>
      </w:r>
      <w:r>
        <w:rPr/>
        <w:t>A,</w:t>
      </w:r>
      <w:r>
        <w:rPr>
          <w:spacing w:val="-3"/>
        </w:rPr>
        <w:t> </w:t>
      </w:r>
      <w:r>
        <w:rPr/>
        <w:t>xã</w:t>
      </w:r>
      <w:r>
        <w:rPr>
          <w:spacing w:val="-3"/>
        </w:rPr>
        <w:t> </w:t>
      </w:r>
      <w:r>
        <w:rPr/>
        <w:t>B,</w:t>
      </w:r>
      <w:r>
        <w:rPr>
          <w:spacing w:val="-6"/>
        </w:rPr>
        <w:t> </w:t>
      </w:r>
      <w:r>
        <w:rPr/>
        <w:t>huyện C,</w:t>
      </w:r>
      <w:r>
        <w:rPr>
          <w:spacing w:val="-4"/>
        </w:rPr>
        <w:t> </w:t>
      </w:r>
      <w:r>
        <w:rPr/>
        <w:t>tỉnh</w:t>
      </w:r>
      <w:r>
        <w:rPr>
          <w:spacing w:val="-1"/>
        </w:rPr>
        <w:t> </w:t>
      </w:r>
      <w:r>
        <w:rPr/>
        <w:t>Ninh</w:t>
      </w:r>
      <w:r>
        <w:rPr>
          <w:spacing w:val="-7"/>
        </w:rPr>
        <w:t> </w:t>
      </w:r>
      <w:r>
        <w:rPr>
          <w:spacing w:val="-2"/>
        </w:rPr>
        <w:t>Thuận.</w:t>
      </w:r>
    </w:p>
    <w:p>
      <w:pPr>
        <w:pStyle w:val="BodyText"/>
        <w:spacing w:before="2"/>
        <w:ind w:left="162" w:right="108" w:firstLine="719"/>
        <w:jc w:val="both"/>
      </w:pPr>
      <w:r>
        <w:rPr/>
        <w:t>Người có quyền lợi và nghĩa vụ liên quan: Bà Nguyễn Thị Thuỳ N, sinh năm 1974.</w:t>
      </w:r>
    </w:p>
    <w:p>
      <w:pPr>
        <w:pStyle w:val="BodyText"/>
        <w:ind w:left="162" w:right="107" w:firstLine="719"/>
        <w:jc w:val="both"/>
      </w:pPr>
      <w:r>
        <w:rPr/>
        <w:t>Nơi cư trú: Số 1475/2/3 đường 30/4, phường Y, thành phố Z, tỉnh Bà Rịa – Vũng Tàu.</w:t>
      </w:r>
    </w:p>
    <w:p>
      <w:pPr>
        <w:pStyle w:val="ListParagraph"/>
        <w:numPr>
          <w:ilvl w:val="0"/>
          <w:numId w:val="2"/>
        </w:numPr>
        <w:tabs>
          <w:tab w:pos="1163" w:val="left" w:leader="none"/>
        </w:tabs>
        <w:spacing w:line="319" w:lineRule="exact" w:before="0" w:after="0"/>
        <w:ind w:left="1162"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1"/>
          <w:sz w:val="28"/>
        </w:rPr>
        <w:t> </w:t>
      </w:r>
      <w:r>
        <w:rPr>
          <w:sz w:val="28"/>
        </w:rPr>
        <w:t>sự</w:t>
      </w:r>
      <w:r>
        <w:rPr>
          <w:spacing w:val="-4"/>
          <w:sz w:val="28"/>
        </w:rPr>
        <w:t> </w:t>
      </w:r>
      <w:r>
        <w:rPr>
          <w:sz w:val="28"/>
        </w:rPr>
        <w:t>cụ</w:t>
      </w:r>
      <w:r>
        <w:rPr>
          <w:spacing w:val="-4"/>
          <w:sz w:val="28"/>
        </w:rPr>
        <w:t> </w:t>
      </w:r>
      <w:r>
        <w:rPr>
          <w:sz w:val="28"/>
        </w:rPr>
        <w:t>thể</w:t>
      </w:r>
      <w:r>
        <w:rPr>
          <w:spacing w:val="-2"/>
          <w:sz w:val="28"/>
        </w:rPr>
        <w:t> </w:t>
      </w:r>
      <w:r>
        <w:rPr>
          <w:sz w:val="28"/>
        </w:rPr>
        <w:t>như</w:t>
      </w:r>
      <w:r>
        <w:rPr>
          <w:spacing w:val="-2"/>
          <w:sz w:val="28"/>
        </w:rPr>
        <w:t> </w:t>
      </w:r>
      <w:r>
        <w:rPr>
          <w:spacing w:val="-4"/>
          <w:sz w:val="28"/>
        </w:rPr>
        <w:t>sau:</w:t>
      </w:r>
    </w:p>
    <w:p>
      <w:pPr>
        <w:pStyle w:val="BodyText"/>
        <w:spacing w:line="252" w:lineRule="auto" w:before="83"/>
        <w:ind w:left="162" w:right="106" w:firstLine="707"/>
        <w:jc w:val="both"/>
      </w:pPr>
      <w:r>
        <w:rPr/>
        <w:t>- Bà Nguyễn Thị Thuỳ V được quyền quản lý, sử dụng diện tích 249m</w:t>
      </w:r>
      <w:r>
        <w:rPr>
          <w:vertAlign w:val="superscript"/>
        </w:rPr>
        <w:t>2</w:t>
      </w:r>
      <w:r>
        <w:rPr>
          <w:vertAlign w:val="baseline"/>
        </w:rPr>
        <w:t> (trong đó đất ONT: 87m</w:t>
      </w:r>
      <w:r>
        <w:rPr>
          <w:vertAlign w:val="superscript"/>
        </w:rPr>
        <w:t>2</w:t>
      </w:r>
      <w:r>
        <w:rPr>
          <w:vertAlign w:val="baseline"/>
        </w:rPr>
        <w:t>; NKH: 162 m</w:t>
      </w:r>
      <w:r>
        <w:rPr>
          <w:vertAlign w:val="superscript"/>
        </w:rPr>
        <w:t>2</w:t>
      </w:r>
      <w:r>
        <w:rPr>
          <w:vertAlign w:val="baseline"/>
        </w:rPr>
        <w:t>)</w:t>
      </w:r>
      <w:r>
        <w:rPr>
          <w:spacing w:val="40"/>
          <w:vertAlign w:val="baseline"/>
        </w:rPr>
        <w:t> </w:t>
      </w:r>
      <w:r>
        <w:rPr>
          <w:vertAlign w:val="baseline"/>
        </w:rPr>
        <w:t>gi</w:t>
      </w:r>
      <w:r>
        <w:rPr>
          <w:rFonts w:ascii="Cambria" w:hAnsi="Cambria"/>
          <w:vertAlign w:val="baseline"/>
        </w:rPr>
        <w:t>ới hạn bởi các điểm HIKL, </w:t>
      </w:r>
      <w:r>
        <w:rPr>
          <w:vertAlign w:val="baseline"/>
        </w:rPr>
        <w:t>thuộc thửa số 377 tờ bản đồ số 13d toạ lạc thôn</w:t>
      </w:r>
      <w:r>
        <w:rPr>
          <w:spacing w:val="-9"/>
          <w:vertAlign w:val="baseline"/>
        </w:rPr>
        <w:t> </w:t>
      </w:r>
      <w:r>
        <w:rPr>
          <w:vertAlign w:val="baseline"/>
        </w:rPr>
        <w:t>A, xã B, huyện C, tỉnh Ninh Thuận.</w:t>
      </w:r>
    </w:p>
    <w:p>
      <w:pPr>
        <w:pStyle w:val="BodyText"/>
        <w:spacing w:line="306" w:lineRule="exact"/>
        <w:jc w:val="both"/>
      </w:pPr>
      <w:r>
        <w:rPr/>
        <w:t>Đất có</w:t>
      </w:r>
      <w:r>
        <w:rPr>
          <w:spacing w:val="-3"/>
        </w:rPr>
        <w:t> </w:t>
      </w:r>
      <w:r>
        <w:rPr/>
        <w:t>vị</w:t>
      </w:r>
      <w:r>
        <w:rPr>
          <w:spacing w:val="-2"/>
        </w:rPr>
        <w:t> </w:t>
      </w:r>
      <w:r>
        <w:rPr/>
        <w:t>trí,</w:t>
      </w:r>
      <w:r>
        <w:rPr>
          <w:spacing w:val="-5"/>
        </w:rPr>
        <w:t> </w:t>
      </w:r>
      <w:r>
        <w:rPr/>
        <w:t>tứ</w:t>
      </w:r>
      <w:r>
        <w:rPr>
          <w:spacing w:val="-1"/>
        </w:rPr>
        <w:t> </w:t>
      </w:r>
      <w:r>
        <w:rPr/>
        <w:t>cận</w:t>
      </w:r>
      <w:r>
        <w:rPr>
          <w:spacing w:val="-4"/>
        </w:rPr>
        <w:t> </w:t>
      </w:r>
      <w:r>
        <w:rPr/>
        <w:t>như</w:t>
      </w:r>
      <w:r>
        <w:rPr>
          <w:spacing w:val="-1"/>
        </w:rPr>
        <w:t> </w:t>
      </w:r>
      <w:r>
        <w:rPr>
          <w:spacing w:val="-4"/>
        </w:rPr>
        <w:t>sau:</w:t>
      </w:r>
    </w:p>
    <w:p>
      <w:pPr>
        <w:pStyle w:val="BodyText"/>
        <w:jc w:val="both"/>
      </w:pPr>
      <w:r>
        <w:rPr/>
        <w:t>+</w:t>
      </w:r>
      <w:r>
        <w:rPr>
          <w:spacing w:val="-4"/>
        </w:rPr>
        <w:t> </w:t>
      </w:r>
      <w:r>
        <w:rPr/>
        <w:t>Đông</w:t>
      </w:r>
      <w:r>
        <w:rPr>
          <w:spacing w:val="-2"/>
        </w:rPr>
        <w:t> </w:t>
      </w:r>
      <w:r>
        <w:rPr/>
        <w:t>giáp</w:t>
      </w:r>
      <w:r>
        <w:rPr>
          <w:spacing w:val="-2"/>
        </w:rPr>
        <w:t> </w:t>
      </w:r>
      <w:r>
        <w:rPr/>
        <w:t>thửa</w:t>
      </w:r>
      <w:r>
        <w:rPr>
          <w:spacing w:val="-3"/>
        </w:rPr>
        <w:t> </w:t>
      </w:r>
      <w:r>
        <w:rPr>
          <w:spacing w:val="-5"/>
        </w:rPr>
        <w:t>363</w:t>
      </w:r>
    </w:p>
    <w:p>
      <w:pPr>
        <w:spacing w:after="0"/>
        <w:jc w:val="both"/>
        <w:sectPr>
          <w:type w:val="continuous"/>
          <w:pgSz w:w="11910" w:h="16850"/>
          <w:pgMar w:top="1120" w:bottom="280" w:left="1540" w:right="1020"/>
        </w:sectPr>
      </w:pPr>
    </w:p>
    <w:p>
      <w:pPr>
        <w:pStyle w:val="BodyText"/>
        <w:spacing w:before="65"/>
      </w:pPr>
      <w:r>
        <w:rPr/>
        <w:t>+</w:t>
      </w:r>
      <w:r>
        <w:rPr>
          <w:spacing w:val="-8"/>
        </w:rPr>
        <w:t> </w:t>
      </w:r>
      <w:r>
        <w:rPr/>
        <w:t>Tây</w:t>
      </w:r>
      <w:r>
        <w:rPr>
          <w:spacing w:val="-5"/>
        </w:rPr>
        <w:t> </w:t>
      </w:r>
      <w:r>
        <w:rPr/>
        <w:t>giáp thửa</w:t>
      </w:r>
      <w:r>
        <w:rPr>
          <w:spacing w:val="-1"/>
        </w:rPr>
        <w:t> </w:t>
      </w:r>
      <w:r>
        <w:rPr>
          <w:spacing w:val="-5"/>
        </w:rPr>
        <w:t>376</w:t>
      </w:r>
    </w:p>
    <w:p>
      <w:pPr>
        <w:pStyle w:val="BodyText"/>
        <w:spacing w:before="2"/>
      </w:pPr>
      <w:r>
        <w:rPr/>
        <w:t>+</w:t>
      </w:r>
      <w:r>
        <w:rPr>
          <w:spacing w:val="-2"/>
        </w:rPr>
        <w:t> </w:t>
      </w:r>
      <w:r>
        <w:rPr/>
        <w:t>Nam</w:t>
      </w:r>
      <w:r>
        <w:rPr>
          <w:spacing w:val="-7"/>
        </w:rPr>
        <w:t> </w:t>
      </w:r>
      <w:r>
        <w:rPr/>
        <w:t>giáp</w:t>
      </w:r>
      <w:r>
        <w:rPr>
          <w:spacing w:val="-1"/>
        </w:rPr>
        <w:t> </w:t>
      </w:r>
      <w:r>
        <w:rPr/>
        <w:t>một</w:t>
      </w:r>
      <w:r>
        <w:rPr>
          <w:spacing w:val="-1"/>
        </w:rPr>
        <w:t> </w:t>
      </w:r>
      <w:r>
        <w:rPr/>
        <w:t>phần</w:t>
      </w:r>
      <w:r>
        <w:rPr>
          <w:spacing w:val="-3"/>
        </w:rPr>
        <w:t> </w:t>
      </w:r>
      <w:r>
        <w:rPr/>
        <w:t>thửa</w:t>
      </w:r>
      <w:r>
        <w:rPr>
          <w:spacing w:val="-4"/>
        </w:rPr>
        <w:t> </w:t>
      </w:r>
      <w:r>
        <w:rPr>
          <w:spacing w:val="-5"/>
        </w:rPr>
        <w:t>286</w:t>
      </w:r>
    </w:p>
    <w:p>
      <w:pPr>
        <w:pStyle w:val="BodyText"/>
        <w:spacing w:line="321" w:lineRule="exact"/>
      </w:pPr>
      <w:r>
        <w:rPr/>
        <w:t>+</w:t>
      </w:r>
      <w:r>
        <w:rPr>
          <w:spacing w:val="-3"/>
        </w:rPr>
        <w:t> </w:t>
      </w:r>
      <w:r>
        <w:rPr/>
        <w:t>Bắc</w:t>
      </w:r>
      <w:r>
        <w:rPr>
          <w:spacing w:val="-3"/>
        </w:rPr>
        <w:t> </w:t>
      </w:r>
      <w:r>
        <w:rPr/>
        <w:t>giáp</w:t>
      </w:r>
      <w:r>
        <w:rPr>
          <w:spacing w:val="-1"/>
        </w:rPr>
        <w:t> </w:t>
      </w:r>
      <w:r>
        <w:rPr/>
        <w:t>đường</w:t>
      </w:r>
      <w:r>
        <w:rPr>
          <w:spacing w:val="-4"/>
        </w:rPr>
        <w:t> </w:t>
      </w:r>
      <w:r>
        <w:rPr>
          <w:spacing w:val="-7"/>
        </w:rPr>
        <w:t>đi</w:t>
      </w:r>
    </w:p>
    <w:p>
      <w:pPr>
        <w:pStyle w:val="BodyText"/>
        <w:spacing w:line="321" w:lineRule="exact"/>
        <w:ind w:left="881"/>
      </w:pPr>
      <w:r>
        <w:rPr/>
        <w:t>Tổng</w:t>
      </w:r>
      <w:r>
        <w:rPr>
          <w:spacing w:val="14"/>
        </w:rPr>
        <w:t> </w:t>
      </w:r>
      <w:r>
        <w:rPr/>
        <w:t>trị</w:t>
      </w:r>
      <w:r>
        <w:rPr>
          <w:spacing w:val="14"/>
        </w:rPr>
        <w:t> </w:t>
      </w:r>
      <w:r>
        <w:rPr/>
        <w:t>giá</w:t>
      </w:r>
      <w:r>
        <w:rPr>
          <w:spacing w:val="15"/>
        </w:rPr>
        <w:t> </w:t>
      </w:r>
      <w:r>
        <w:rPr/>
        <w:t>tài</w:t>
      </w:r>
      <w:r>
        <w:rPr>
          <w:spacing w:val="15"/>
        </w:rPr>
        <w:t> </w:t>
      </w:r>
      <w:r>
        <w:rPr/>
        <w:t>sản</w:t>
      </w:r>
      <w:r>
        <w:rPr>
          <w:spacing w:val="20"/>
        </w:rPr>
        <w:t> </w:t>
      </w:r>
      <w:r>
        <w:rPr/>
        <w:t>bà</w:t>
      </w:r>
      <w:r>
        <w:rPr>
          <w:spacing w:val="15"/>
        </w:rPr>
        <w:t> </w:t>
      </w:r>
      <w:r>
        <w:rPr/>
        <w:t>Nguyễn</w:t>
      </w:r>
      <w:r>
        <w:rPr>
          <w:spacing w:val="11"/>
        </w:rPr>
        <w:t> </w:t>
      </w:r>
      <w:r>
        <w:rPr/>
        <w:t>Thị</w:t>
      </w:r>
      <w:r>
        <w:rPr>
          <w:spacing w:val="12"/>
        </w:rPr>
        <w:t> </w:t>
      </w:r>
      <w:r>
        <w:rPr/>
        <w:t>Thùy</w:t>
      </w:r>
      <w:r>
        <w:rPr>
          <w:spacing w:val="7"/>
        </w:rPr>
        <w:t> </w:t>
      </w:r>
      <w:r>
        <w:rPr/>
        <w:t>V</w:t>
      </w:r>
      <w:r>
        <w:rPr>
          <w:spacing w:val="14"/>
        </w:rPr>
        <w:t> </w:t>
      </w:r>
      <w:r>
        <w:rPr/>
        <w:t>được</w:t>
      </w:r>
      <w:r>
        <w:rPr>
          <w:spacing w:val="16"/>
        </w:rPr>
        <w:t> </w:t>
      </w:r>
      <w:r>
        <w:rPr/>
        <w:t>chia</w:t>
      </w:r>
      <w:r>
        <w:rPr>
          <w:spacing w:val="16"/>
        </w:rPr>
        <w:t> </w:t>
      </w:r>
      <w:r>
        <w:rPr/>
        <w:t>là</w:t>
      </w:r>
      <w:r>
        <w:rPr>
          <w:spacing w:val="15"/>
        </w:rPr>
        <w:t> </w:t>
      </w:r>
      <w:r>
        <w:rPr>
          <w:spacing w:val="-2"/>
        </w:rPr>
        <w:t>26.568.000đồng</w:t>
      </w:r>
    </w:p>
    <w:p>
      <w:pPr>
        <w:spacing w:before="81"/>
        <w:ind w:left="162" w:right="0" w:firstLine="0"/>
        <w:jc w:val="left"/>
        <w:rPr>
          <w:sz w:val="28"/>
        </w:rPr>
      </w:pPr>
      <w:r>
        <w:rPr>
          <w:i/>
          <w:sz w:val="28"/>
        </w:rPr>
        <w:t>(Hai</w:t>
      </w:r>
      <w:r>
        <w:rPr>
          <w:i/>
          <w:spacing w:val="-5"/>
          <w:sz w:val="28"/>
        </w:rPr>
        <w:t> </w:t>
      </w:r>
      <w:r>
        <w:rPr>
          <w:i/>
          <w:sz w:val="28"/>
        </w:rPr>
        <w:t>mươi</w:t>
      </w:r>
      <w:r>
        <w:rPr>
          <w:i/>
          <w:spacing w:val="-6"/>
          <w:sz w:val="28"/>
        </w:rPr>
        <w:t> </w:t>
      </w:r>
      <w:r>
        <w:rPr>
          <w:i/>
          <w:sz w:val="28"/>
        </w:rPr>
        <w:t>sáu</w:t>
      </w:r>
      <w:r>
        <w:rPr>
          <w:i/>
          <w:spacing w:val="-5"/>
          <w:sz w:val="28"/>
        </w:rPr>
        <w:t> </w:t>
      </w:r>
      <w:r>
        <w:rPr>
          <w:i/>
          <w:sz w:val="28"/>
        </w:rPr>
        <w:t>triệu,</w:t>
      </w:r>
      <w:r>
        <w:rPr>
          <w:i/>
          <w:spacing w:val="-4"/>
          <w:sz w:val="28"/>
        </w:rPr>
        <w:t> </w:t>
      </w:r>
      <w:r>
        <w:rPr>
          <w:i/>
          <w:sz w:val="28"/>
        </w:rPr>
        <w:t>năm</w:t>
      </w:r>
      <w:r>
        <w:rPr>
          <w:i/>
          <w:spacing w:val="-4"/>
          <w:sz w:val="28"/>
        </w:rPr>
        <w:t> </w:t>
      </w:r>
      <w:r>
        <w:rPr>
          <w:i/>
          <w:sz w:val="28"/>
        </w:rPr>
        <w:t>trăm</w:t>
      </w:r>
      <w:r>
        <w:rPr>
          <w:i/>
          <w:spacing w:val="-5"/>
          <w:sz w:val="28"/>
        </w:rPr>
        <w:t> </w:t>
      </w:r>
      <w:r>
        <w:rPr>
          <w:i/>
          <w:sz w:val="28"/>
        </w:rPr>
        <w:t>sáu</w:t>
      </w:r>
      <w:r>
        <w:rPr>
          <w:i/>
          <w:spacing w:val="-2"/>
          <w:sz w:val="28"/>
        </w:rPr>
        <w:t> </w:t>
      </w:r>
      <w:r>
        <w:rPr>
          <w:i/>
          <w:sz w:val="28"/>
        </w:rPr>
        <w:t>mươi</w:t>
      </w:r>
      <w:r>
        <w:rPr>
          <w:i/>
          <w:spacing w:val="-6"/>
          <w:sz w:val="28"/>
        </w:rPr>
        <w:t> </w:t>
      </w:r>
      <w:r>
        <w:rPr>
          <w:i/>
          <w:sz w:val="28"/>
        </w:rPr>
        <w:t>tám</w:t>
      </w:r>
      <w:r>
        <w:rPr>
          <w:i/>
          <w:spacing w:val="-4"/>
          <w:sz w:val="28"/>
        </w:rPr>
        <w:t> </w:t>
      </w:r>
      <w:r>
        <w:rPr>
          <w:i/>
          <w:sz w:val="28"/>
        </w:rPr>
        <w:t>nghìn</w:t>
      </w:r>
      <w:r>
        <w:rPr>
          <w:i/>
          <w:spacing w:val="-5"/>
          <w:sz w:val="28"/>
        </w:rPr>
        <w:t> </w:t>
      </w:r>
      <w:r>
        <w:rPr>
          <w:i/>
          <w:spacing w:val="-2"/>
          <w:sz w:val="28"/>
        </w:rPr>
        <w:t>đồng</w:t>
      </w:r>
      <w:r>
        <w:rPr>
          <w:spacing w:val="-2"/>
          <w:sz w:val="28"/>
        </w:rPr>
        <w:t>).</w:t>
      </w:r>
    </w:p>
    <w:p>
      <w:pPr>
        <w:pStyle w:val="BodyText"/>
        <w:spacing w:line="249" w:lineRule="auto" w:before="81"/>
        <w:ind w:left="162" w:right="106" w:firstLine="707"/>
        <w:jc w:val="both"/>
      </w:pPr>
      <w:r>
        <w:rPr/>
        <w:t>- Ông Nguyễn Ngọc P được quyền quản lý, sử dụng diện tích 255m</w:t>
      </w:r>
      <w:r>
        <w:rPr>
          <w:vertAlign w:val="superscript"/>
        </w:rPr>
        <w:t>2</w:t>
      </w:r>
      <w:r>
        <w:rPr>
          <w:vertAlign w:val="baseline"/>
        </w:rPr>
        <w:t> (trong đó đất ONT: 87m</w:t>
      </w:r>
      <w:r>
        <w:rPr>
          <w:vertAlign w:val="superscript"/>
        </w:rPr>
        <w:t>2</w:t>
      </w:r>
      <w:r>
        <w:rPr>
          <w:vertAlign w:val="baseline"/>
        </w:rPr>
        <w:t>; NKH: 168 m</w:t>
      </w:r>
      <w:r>
        <w:rPr>
          <w:vertAlign w:val="superscript"/>
        </w:rPr>
        <w:t>2</w:t>
      </w:r>
      <w:r>
        <w:rPr>
          <w:vertAlign w:val="baseline"/>
        </w:rPr>
        <w:t>)</w:t>
      </w:r>
      <w:r>
        <w:rPr>
          <w:spacing w:val="40"/>
          <w:vertAlign w:val="baseline"/>
        </w:rPr>
        <w:t> </w:t>
      </w:r>
      <w:r>
        <w:rPr>
          <w:vertAlign w:val="baseline"/>
        </w:rPr>
        <w:t>gi</w:t>
      </w:r>
      <w:r>
        <w:rPr>
          <w:rFonts w:ascii="Cambria" w:hAnsi="Cambria"/>
          <w:vertAlign w:val="baseline"/>
        </w:rPr>
        <w:t>ới hạn bởi các điểm GHLM </w:t>
      </w:r>
      <w:r>
        <w:rPr>
          <w:vertAlign w:val="baseline"/>
        </w:rPr>
        <w:t>thuộc thửa đất số 376, tờ bản đồ số 13d tọa lạc thôn A, xã B, huyện C, tỉnh Ninh Thuận, có vị trí, tứ cận như sau:</w:t>
      </w:r>
    </w:p>
    <w:p>
      <w:pPr>
        <w:pStyle w:val="BodyText"/>
        <w:spacing w:line="305" w:lineRule="exact"/>
        <w:jc w:val="both"/>
      </w:pPr>
      <w:r>
        <w:rPr/>
        <w:t>+</w:t>
      </w:r>
      <w:r>
        <w:rPr>
          <w:spacing w:val="-3"/>
        </w:rPr>
        <w:t> </w:t>
      </w:r>
      <w:r>
        <w:rPr/>
        <w:t>Đông</w:t>
      </w:r>
      <w:r>
        <w:rPr>
          <w:spacing w:val="-2"/>
        </w:rPr>
        <w:t> </w:t>
      </w:r>
      <w:r>
        <w:rPr/>
        <w:t>giáp</w:t>
      </w:r>
      <w:r>
        <w:rPr>
          <w:spacing w:val="-1"/>
        </w:rPr>
        <w:t> </w:t>
      </w:r>
      <w:r>
        <w:rPr/>
        <w:t>thửa</w:t>
      </w:r>
      <w:r>
        <w:rPr>
          <w:spacing w:val="-3"/>
        </w:rPr>
        <w:t> </w:t>
      </w:r>
      <w:r>
        <w:rPr/>
        <w:t>đất</w:t>
      </w:r>
      <w:r>
        <w:rPr>
          <w:spacing w:val="-4"/>
        </w:rPr>
        <w:t> </w:t>
      </w:r>
      <w:r>
        <w:rPr/>
        <w:t>số</w:t>
      </w:r>
      <w:r>
        <w:rPr>
          <w:spacing w:val="-5"/>
        </w:rPr>
        <w:t> 377</w:t>
      </w:r>
    </w:p>
    <w:p>
      <w:pPr>
        <w:pStyle w:val="BodyText"/>
        <w:spacing w:line="322" w:lineRule="exact"/>
        <w:jc w:val="both"/>
      </w:pPr>
      <w:r>
        <w:rPr/>
        <w:t>+</w:t>
      </w:r>
      <w:r>
        <w:rPr>
          <w:spacing w:val="-8"/>
        </w:rPr>
        <w:t> </w:t>
      </w:r>
      <w:r>
        <w:rPr/>
        <w:t>Tây</w:t>
      </w:r>
      <w:r>
        <w:rPr>
          <w:spacing w:val="-5"/>
        </w:rPr>
        <w:t> </w:t>
      </w:r>
      <w:r>
        <w:rPr/>
        <w:t>giáp</w:t>
      </w:r>
      <w:r>
        <w:rPr>
          <w:spacing w:val="-1"/>
        </w:rPr>
        <w:t> </w:t>
      </w:r>
      <w:r>
        <w:rPr/>
        <w:t>thửa</w:t>
      </w:r>
      <w:r>
        <w:rPr>
          <w:spacing w:val="-1"/>
        </w:rPr>
        <w:t> </w:t>
      </w:r>
      <w:r>
        <w:rPr/>
        <w:t>đất</w:t>
      </w:r>
      <w:r>
        <w:rPr>
          <w:spacing w:val="-3"/>
        </w:rPr>
        <w:t> </w:t>
      </w:r>
      <w:r>
        <w:rPr>
          <w:spacing w:val="-5"/>
        </w:rPr>
        <w:t>375</w:t>
      </w:r>
    </w:p>
    <w:p>
      <w:pPr>
        <w:pStyle w:val="BodyText"/>
        <w:jc w:val="both"/>
      </w:pPr>
      <w:r>
        <w:rPr/>
        <w:t>+</w:t>
      </w:r>
      <w:r>
        <w:rPr>
          <w:spacing w:val="-2"/>
        </w:rPr>
        <w:t> </w:t>
      </w:r>
      <w:r>
        <w:rPr/>
        <w:t>Nam</w:t>
      </w:r>
      <w:r>
        <w:rPr>
          <w:spacing w:val="-7"/>
        </w:rPr>
        <w:t> </w:t>
      </w:r>
      <w:r>
        <w:rPr/>
        <w:t>giáp</w:t>
      </w:r>
      <w:r>
        <w:rPr>
          <w:spacing w:val="-1"/>
        </w:rPr>
        <w:t> </w:t>
      </w:r>
      <w:r>
        <w:rPr/>
        <w:t>một</w:t>
      </w:r>
      <w:r>
        <w:rPr>
          <w:spacing w:val="-1"/>
        </w:rPr>
        <w:t> </w:t>
      </w:r>
      <w:r>
        <w:rPr/>
        <w:t>phần</w:t>
      </w:r>
      <w:r>
        <w:rPr>
          <w:spacing w:val="-3"/>
        </w:rPr>
        <w:t> </w:t>
      </w:r>
      <w:r>
        <w:rPr/>
        <w:t>thửa</w:t>
      </w:r>
      <w:r>
        <w:rPr>
          <w:spacing w:val="-4"/>
        </w:rPr>
        <w:t> </w:t>
      </w:r>
      <w:r>
        <w:rPr>
          <w:spacing w:val="-5"/>
        </w:rPr>
        <w:t>286</w:t>
      </w:r>
    </w:p>
    <w:p>
      <w:pPr>
        <w:pStyle w:val="BodyText"/>
        <w:spacing w:line="322" w:lineRule="exact"/>
        <w:jc w:val="both"/>
      </w:pPr>
      <w:r>
        <w:rPr/>
        <w:t>+</w:t>
      </w:r>
      <w:r>
        <w:rPr>
          <w:spacing w:val="-3"/>
        </w:rPr>
        <w:t> </w:t>
      </w:r>
      <w:r>
        <w:rPr/>
        <w:t>Bắc</w:t>
      </w:r>
      <w:r>
        <w:rPr>
          <w:spacing w:val="-3"/>
        </w:rPr>
        <w:t> </w:t>
      </w:r>
      <w:r>
        <w:rPr/>
        <w:t>giáp</w:t>
      </w:r>
      <w:r>
        <w:rPr>
          <w:spacing w:val="-1"/>
        </w:rPr>
        <w:t> </w:t>
      </w:r>
      <w:r>
        <w:rPr/>
        <w:t>đường</w:t>
      </w:r>
      <w:r>
        <w:rPr>
          <w:spacing w:val="-4"/>
        </w:rPr>
        <w:t> </w:t>
      </w:r>
      <w:r>
        <w:rPr>
          <w:spacing w:val="-7"/>
        </w:rPr>
        <w:t>đi</w:t>
      </w:r>
    </w:p>
    <w:p>
      <w:pPr>
        <w:spacing w:line="242" w:lineRule="auto" w:before="0"/>
        <w:ind w:left="162" w:right="107" w:firstLine="707"/>
        <w:jc w:val="both"/>
        <w:rPr>
          <w:sz w:val="28"/>
        </w:rPr>
      </w:pPr>
      <w:r>
        <w:rPr>
          <w:sz w:val="28"/>
        </w:rPr>
        <w:t>Tổng trị giá tài sản ông Nguyễn Ngọc P được chia là 26.856.000đồng</w:t>
      </w:r>
      <w:r>
        <w:rPr>
          <w:spacing w:val="40"/>
          <w:sz w:val="28"/>
        </w:rPr>
        <w:t> </w:t>
      </w:r>
      <w:r>
        <w:rPr>
          <w:sz w:val="28"/>
        </w:rPr>
        <w:t>(</w:t>
      </w:r>
      <w:r>
        <w:rPr>
          <w:i/>
          <w:sz w:val="28"/>
        </w:rPr>
        <w:t>Hai mươi sáu triệu, tám trăm năm mươi sáu nghìn đồng</w:t>
      </w:r>
      <w:r>
        <w:rPr>
          <w:sz w:val="28"/>
        </w:rPr>
        <w:t>).</w:t>
      </w:r>
    </w:p>
    <w:p>
      <w:pPr>
        <w:pStyle w:val="BodyText"/>
        <w:spacing w:line="249" w:lineRule="auto"/>
        <w:ind w:left="162" w:right="107" w:firstLine="707"/>
        <w:jc w:val="both"/>
      </w:pPr>
      <w:r>
        <w:rPr/>
        <w:t>- Bà Nguyễn Thị Thuỳ N được quyền quản lý, sử dụng diện tích 392m</w:t>
      </w:r>
      <w:r>
        <w:rPr>
          <w:vertAlign w:val="superscript"/>
        </w:rPr>
        <w:t>2</w:t>
      </w:r>
      <w:r>
        <w:rPr>
          <w:vertAlign w:val="baseline"/>
        </w:rPr>
        <w:t> (trong đó đất ONT: 88,5m</w:t>
      </w:r>
      <w:r>
        <w:rPr>
          <w:vertAlign w:val="superscript"/>
        </w:rPr>
        <w:t>2</w:t>
      </w:r>
      <w:r>
        <w:rPr>
          <w:vertAlign w:val="baseline"/>
        </w:rPr>
        <w:t>; NKH: 303,5 m</w:t>
      </w:r>
      <w:r>
        <w:rPr>
          <w:vertAlign w:val="superscript"/>
        </w:rPr>
        <w:t>2</w:t>
      </w:r>
      <w:r>
        <w:rPr>
          <w:vertAlign w:val="baseline"/>
        </w:rPr>
        <w:t>) gi</w:t>
      </w:r>
      <w:r>
        <w:rPr>
          <w:rFonts w:ascii="Cambria" w:hAnsi="Cambria"/>
          <w:vertAlign w:val="baseline"/>
        </w:rPr>
        <w:t>ới hạn bởi các điểm</w:t>
      </w:r>
      <w:r>
        <w:rPr>
          <w:rFonts w:ascii="Cambria" w:hAnsi="Cambria"/>
          <w:spacing w:val="40"/>
          <w:vertAlign w:val="baseline"/>
        </w:rPr>
        <w:t> </w:t>
      </w:r>
      <w:r>
        <w:rPr>
          <w:rFonts w:ascii="Cambria" w:hAnsi="Cambria"/>
          <w:vertAlign w:val="baseline"/>
        </w:rPr>
        <w:t>ABCDEFGM </w:t>
      </w:r>
      <w:r>
        <w:rPr>
          <w:vertAlign w:val="baseline"/>
        </w:rPr>
        <w:t>thuộc thửa đất số 375, tờ bản đồ số 13d tọa lạc thôn</w:t>
      </w:r>
      <w:r>
        <w:rPr>
          <w:spacing w:val="-10"/>
          <w:vertAlign w:val="baseline"/>
        </w:rPr>
        <w:t> </w:t>
      </w:r>
      <w:r>
        <w:rPr>
          <w:vertAlign w:val="baseline"/>
        </w:rPr>
        <w:t>A, xã B, huyện C, tỉnh Ninh Thuận, có vị trí, tứ cận như sau:</w:t>
      </w:r>
    </w:p>
    <w:p>
      <w:pPr>
        <w:pStyle w:val="BodyText"/>
        <w:spacing w:line="304" w:lineRule="exact"/>
      </w:pPr>
      <w:r>
        <w:rPr/>
        <w:t>+</w:t>
      </w:r>
      <w:r>
        <w:rPr>
          <w:spacing w:val="-3"/>
        </w:rPr>
        <w:t> </w:t>
      </w:r>
      <w:r>
        <w:rPr/>
        <w:t>Đông</w:t>
      </w:r>
      <w:r>
        <w:rPr>
          <w:spacing w:val="-2"/>
        </w:rPr>
        <w:t> </w:t>
      </w:r>
      <w:r>
        <w:rPr/>
        <w:t>giáp</w:t>
      </w:r>
      <w:r>
        <w:rPr>
          <w:spacing w:val="-1"/>
        </w:rPr>
        <w:t> </w:t>
      </w:r>
      <w:r>
        <w:rPr/>
        <w:t>thửa</w:t>
      </w:r>
      <w:r>
        <w:rPr>
          <w:spacing w:val="-3"/>
        </w:rPr>
        <w:t> </w:t>
      </w:r>
      <w:r>
        <w:rPr/>
        <w:t>đất</w:t>
      </w:r>
      <w:r>
        <w:rPr>
          <w:spacing w:val="-4"/>
        </w:rPr>
        <w:t> </w:t>
      </w:r>
      <w:r>
        <w:rPr/>
        <w:t>số</w:t>
      </w:r>
      <w:r>
        <w:rPr>
          <w:spacing w:val="-5"/>
        </w:rPr>
        <w:t> 376</w:t>
      </w:r>
    </w:p>
    <w:p>
      <w:pPr>
        <w:pStyle w:val="BodyText"/>
        <w:spacing w:line="322" w:lineRule="exact"/>
      </w:pPr>
      <w:r>
        <w:rPr/>
        <w:t>+</w:t>
      </w:r>
      <w:r>
        <w:rPr>
          <w:spacing w:val="-9"/>
        </w:rPr>
        <w:t> </w:t>
      </w:r>
      <w:r>
        <w:rPr/>
        <w:t>Tây</w:t>
      </w:r>
      <w:r>
        <w:rPr>
          <w:spacing w:val="-6"/>
        </w:rPr>
        <w:t> </w:t>
      </w:r>
      <w:r>
        <w:rPr/>
        <w:t>giáp</w:t>
      </w:r>
      <w:r>
        <w:rPr>
          <w:spacing w:val="-2"/>
        </w:rPr>
        <w:t> </w:t>
      </w:r>
      <w:r>
        <w:rPr/>
        <w:t>một</w:t>
      </w:r>
      <w:r>
        <w:rPr>
          <w:spacing w:val="-1"/>
        </w:rPr>
        <w:t> </w:t>
      </w:r>
      <w:r>
        <w:rPr/>
        <w:t>phần</w:t>
      </w:r>
      <w:r>
        <w:rPr>
          <w:spacing w:val="-6"/>
        </w:rPr>
        <w:t> </w:t>
      </w:r>
      <w:r>
        <w:rPr/>
        <w:t>thửa</w:t>
      </w:r>
      <w:r>
        <w:rPr>
          <w:spacing w:val="-5"/>
        </w:rPr>
        <w:t> </w:t>
      </w:r>
      <w:r>
        <w:rPr/>
        <w:t>203,</w:t>
      </w:r>
      <w:r>
        <w:rPr>
          <w:spacing w:val="-4"/>
        </w:rPr>
        <w:t> </w:t>
      </w:r>
      <w:r>
        <w:rPr/>
        <w:t>đường</w:t>
      </w:r>
      <w:r>
        <w:rPr>
          <w:spacing w:val="-1"/>
        </w:rPr>
        <w:t> </w:t>
      </w:r>
      <w:r>
        <w:rPr/>
        <w:t>đi,</w:t>
      </w:r>
      <w:r>
        <w:rPr>
          <w:spacing w:val="-4"/>
        </w:rPr>
        <w:t> </w:t>
      </w:r>
      <w:r>
        <w:rPr/>
        <w:t>thửa</w:t>
      </w:r>
      <w:r>
        <w:rPr>
          <w:spacing w:val="-2"/>
        </w:rPr>
        <w:t> </w:t>
      </w:r>
      <w:r>
        <w:rPr>
          <w:spacing w:val="-5"/>
        </w:rPr>
        <w:t>205</w:t>
      </w:r>
    </w:p>
    <w:p>
      <w:pPr>
        <w:pStyle w:val="BodyText"/>
        <w:spacing w:line="322" w:lineRule="exact"/>
      </w:pPr>
      <w:r>
        <w:rPr/>
        <w:t>+</w:t>
      </w:r>
      <w:r>
        <w:rPr>
          <w:spacing w:val="-2"/>
        </w:rPr>
        <w:t> </w:t>
      </w:r>
      <w:r>
        <w:rPr/>
        <w:t>Nam</w:t>
      </w:r>
      <w:r>
        <w:rPr>
          <w:spacing w:val="-7"/>
        </w:rPr>
        <w:t> </w:t>
      </w:r>
      <w:r>
        <w:rPr/>
        <w:t>giáp</w:t>
      </w:r>
      <w:r>
        <w:rPr>
          <w:spacing w:val="-1"/>
        </w:rPr>
        <w:t> </w:t>
      </w:r>
      <w:r>
        <w:rPr/>
        <w:t>một</w:t>
      </w:r>
      <w:r>
        <w:rPr>
          <w:spacing w:val="-1"/>
        </w:rPr>
        <w:t> </w:t>
      </w:r>
      <w:r>
        <w:rPr/>
        <w:t>phần</w:t>
      </w:r>
      <w:r>
        <w:rPr>
          <w:spacing w:val="-3"/>
        </w:rPr>
        <w:t> </w:t>
      </w:r>
      <w:r>
        <w:rPr/>
        <w:t>thửa</w:t>
      </w:r>
      <w:r>
        <w:rPr>
          <w:spacing w:val="-4"/>
        </w:rPr>
        <w:t> </w:t>
      </w:r>
      <w:r>
        <w:rPr>
          <w:spacing w:val="-5"/>
        </w:rPr>
        <w:t>286</w:t>
      </w:r>
    </w:p>
    <w:p>
      <w:pPr>
        <w:pStyle w:val="BodyText"/>
        <w:spacing w:line="321" w:lineRule="exact"/>
      </w:pPr>
      <w:r>
        <w:rPr/>
        <w:t>+</w:t>
      </w:r>
      <w:r>
        <w:rPr>
          <w:spacing w:val="-4"/>
        </w:rPr>
        <w:t> </w:t>
      </w:r>
      <w:r>
        <w:rPr/>
        <w:t>Bắc</w:t>
      </w:r>
      <w:r>
        <w:rPr>
          <w:spacing w:val="-3"/>
        </w:rPr>
        <w:t> </w:t>
      </w:r>
      <w:r>
        <w:rPr/>
        <w:t>giáp đường</w:t>
      </w:r>
      <w:r>
        <w:rPr>
          <w:spacing w:val="-5"/>
        </w:rPr>
        <w:t> </w:t>
      </w:r>
      <w:r>
        <w:rPr/>
        <w:t>đi,</w:t>
      </w:r>
      <w:r>
        <w:rPr>
          <w:spacing w:val="-2"/>
        </w:rPr>
        <w:t> </w:t>
      </w:r>
      <w:r>
        <w:rPr/>
        <w:t>thửa</w:t>
      </w:r>
      <w:r>
        <w:rPr>
          <w:spacing w:val="-4"/>
        </w:rPr>
        <w:t> </w:t>
      </w:r>
      <w:r>
        <w:rPr>
          <w:spacing w:val="-5"/>
        </w:rPr>
        <w:t>205</w:t>
      </w:r>
    </w:p>
    <w:p>
      <w:pPr>
        <w:spacing w:line="300" w:lineRule="auto" w:before="0"/>
        <w:ind w:left="162" w:right="0" w:firstLine="719"/>
        <w:jc w:val="left"/>
        <w:rPr>
          <w:sz w:val="28"/>
        </w:rPr>
      </w:pPr>
      <w:r>
        <w:rPr>
          <w:sz w:val="28"/>
        </w:rPr>
        <w:t>Tổng trị giá tài sản bà Nguyễn Thị Thùy N được chia là 33.684.000đồng (</w:t>
      </w:r>
      <w:r>
        <w:rPr>
          <w:i/>
          <w:sz w:val="28"/>
        </w:rPr>
        <w:t>Ba mươi ba triệu, sáu trăm tám mươi bốn nghìn đồng</w:t>
      </w:r>
      <w:r>
        <w:rPr>
          <w:sz w:val="28"/>
        </w:rPr>
        <w:t>)</w:t>
      </w:r>
    </w:p>
    <w:p>
      <w:pPr>
        <w:spacing w:line="300" w:lineRule="auto" w:before="0"/>
        <w:ind w:left="162" w:right="0" w:firstLine="719"/>
        <w:jc w:val="left"/>
        <w:rPr>
          <w:i/>
          <w:sz w:val="28"/>
        </w:rPr>
      </w:pPr>
      <w:r>
        <w:rPr>
          <w:i/>
          <w:sz w:val="28"/>
        </w:rPr>
        <w:t>Theo trích lục bản đồ địa chính ngày 09/01/2023 của Văn phòng đăng ký</w:t>
      </w:r>
      <w:r>
        <w:rPr>
          <w:i/>
          <w:sz w:val="28"/>
        </w:rPr>
        <w:t> đất đai Ninh</w:t>
      </w:r>
      <w:r>
        <w:rPr>
          <w:i/>
          <w:spacing w:val="-6"/>
          <w:sz w:val="28"/>
        </w:rPr>
        <w:t> </w:t>
      </w:r>
      <w:r>
        <w:rPr>
          <w:i/>
          <w:sz w:val="28"/>
        </w:rPr>
        <w:t>Thuận,</w:t>
      </w:r>
      <w:r>
        <w:rPr>
          <w:i/>
          <w:spacing w:val="-2"/>
          <w:sz w:val="28"/>
        </w:rPr>
        <w:t> </w:t>
      </w:r>
      <w:r>
        <w:rPr>
          <w:i/>
          <w:sz w:val="28"/>
        </w:rPr>
        <w:t>chi nhánh Ninh Hải.</w:t>
      </w:r>
    </w:p>
    <w:p>
      <w:pPr>
        <w:pStyle w:val="BodyText"/>
        <w:spacing w:line="300" w:lineRule="auto"/>
        <w:ind w:left="162" w:firstLine="719"/>
      </w:pPr>
      <w:r>
        <w:rPr/>
        <w:t>Các</w:t>
      </w:r>
      <w:r>
        <w:rPr>
          <w:spacing w:val="-2"/>
        </w:rPr>
        <w:t> </w:t>
      </w:r>
      <w:r>
        <w:rPr/>
        <w:t>đương</w:t>
      </w:r>
      <w:r>
        <w:rPr>
          <w:spacing w:val="-1"/>
        </w:rPr>
        <w:t> </w:t>
      </w:r>
      <w:r>
        <w:rPr/>
        <w:t>sự</w:t>
      </w:r>
      <w:r>
        <w:rPr>
          <w:spacing w:val="-1"/>
        </w:rPr>
        <w:t> </w:t>
      </w:r>
      <w:r>
        <w:rPr/>
        <w:t>có</w:t>
      </w:r>
      <w:r>
        <w:rPr>
          <w:spacing w:val="-1"/>
        </w:rPr>
        <w:t> </w:t>
      </w:r>
      <w:r>
        <w:rPr/>
        <w:t>trách</w:t>
      </w:r>
      <w:r>
        <w:rPr>
          <w:spacing w:val="-1"/>
        </w:rPr>
        <w:t> </w:t>
      </w:r>
      <w:r>
        <w:rPr/>
        <w:t>nhiệm</w:t>
      </w:r>
      <w:r>
        <w:rPr>
          <w:spacing w:val="-6"/>
        </w:rPr>
        <w:t> </w:t>
      </w:r>
      <w:r>
        <w:rPr/>
        <w:t>liên</w:t>
      </w:r>
      <w:r>
        <w:rPr>
          <w:spacing w:val="-1"/>
        </w:rPr>
        <w:t> </w:t>
      </w:r>
      <w:r>
        <w:rPr/>
        <w:t>hệ</w:t>
      </w:r>
      <w:r>
        <w:rPr>
          <w:spacing w:val="-2"/>
        </w:rPr>
        <w:t> </w:t>
      </w:r>
      <w:r>
        <w:rPr/>
        <w:t>với cơ quan</w:t>
      </w:r>
      <w:r>
        <w:rPr>
          <w:spacing w:val="-1"/>
        </w:rPr>
        <w:t> </w:t>
      </w:r>
      <w:r>
        <w:rPr/>
        <w:t>nhà</w:t>
      </w:r>
      <w:r>
        <w:rPr>
          <w:spacing w:val="-3"/>
        </w:rPr>
        <w:t> </w:t>
      </w:r>
      <w:r>
        <w:rPr/>
        <w:t>nước có</w:t>
      </w:r>
      <w:r>
        <w:rPr>
          <w:spacing w:val="-1"/>
        </w:rPr>
        <w:t> </w:t>
      </w:r>
      <w:r>
        <w:rPr/>
        <w:t>thẩm</w:t>
      </w:r>
      <w:r>
        <w:rPr>
          <w:spacing w:val="-6"/>
        </w:rPr>
        <w:t> </w:t>
      </w:r>
      <w:r>
        <w:rPr/>
        <w:t>quyền để làm thủ tục theo quy định của pháp luật.</w:t>
      </w:r>
    </w:p>
    <w:p>
      <w:pPr>
        <w:spacing w:before="0"/>
        <w:ind w:left="881" w:right="0" w:firstLine="0"/>
        <w:jc w:val="left"/>
        <w:rPr>
          <w:sz w:val="28"/>
        </w:rPr>
      </w:pPr>
      <w:r>
        <w:rPr>
          <w:sz w:val="28"/>
        </w:rPr>
        <w:t>-</w:t>
      </w:r>
      <w:r>
        <w:rPr>
          <w:i/>
          <w:sz w:val="28"/>
        </w:rPr>
        <w:t>Tài</w:t>
      </w:r>
      <w:r>
        <w:rPr>
          <w:i/>
          <w:spacing w:val="-6"/>
          <w:sz w:val="28"/>
        </w:rPr>
        <w:t> </w:t>
      </w:r>
      <w:r>
        <w:rPr>
          <w:i/>
          <w:sz w:val="28"/>
        </w:rPr>
        <w:t>sản</w:t>
      </w:r>
      <w:r>
        <w:rPr>
          <w:i/>
          <w:spacing w:val="-7"/>
          <w:sz w:val="28"/>
        </w:rPr>
        <w:t> </w:t>
      </w:r>
      <w:r>
        <w:rPr>
          <w:i/>
          <w:sz w:val="28"/>
        </w:rPr>
        <w:t>trên</w:t>
      </w:r>
      <w:r>
        <w:rPr>
          <w:i/>
          <w:spacing w:val="-7"/>
          <w:sz w:val="28"/>
        </w:rPr>
        <w:t> </w:t>
      </w:r>
      <w:r>
        <w:rPr>
          <w:i/>
          <w:sz w:val="28"/>
        </w:rPr>
        <w:t>đất</w:t>
      </w:r>
      <w:r>
        <w:rPr>
          <w:sz w:val="28"/>
        </w:rPr>
        <w:t>:</w:t>
      </w:r>
      <w:r>
        <w:rPr>
          <w:spacing w:val="-4"/>
          <w:sz w:val="28"/>
        </w:rPr>
        <w:t> </w:t>
      </w:r>
      <w:r>
        <w:rPr>
          <w:sz w:val="28"/>
        </w:rPr>
        <w:t>Các</w:t>
      </w:r>
      <w:r>
        <w:rPr>
          <w:spacing w:val="-4"/>
          <w:sz w:val="28"/>
        </w:rPr>
        <w:t> </w:t>
      </w:r>
      <w:r>
        <w:rPr>
          <w:sz w:val="28"/>
        </w:rPr>
        <w:t>đương</w:t>
      </w:r>
      <w:r>
        <w:rPr>
          <w:spacing w:val="-7"/>
          <w:sz w:val="28"/>
        </w:rPr>
        <w:t> </w:t>
      </w:r>
      <w:r>
        <w:rPr>
          <w:sz w:val="28"/>
        </w:rPr>
        <w:t>sự</w:t>
      </w:r>
      <w:r>
        <w:rPr>
          <w:spacing w:val="-5"/>
          <w:sz w:val="28"/>
        </w:rPr>
        <w:t> </w:t>
      </w:r>
      <w:r>
        <w:rPr>
          <w:sz w:val="28"/>
        </w:rPr>
        <w:t>không</w:t>
      </w:r>
      <w:r>
        <w:rPr>
          <w:spacing w:val="-3"/>
          <w:sz w:val="28"/>
        </w:rPr>
        <w:t> </w:t>
      </w:r>
      <w:r>
        <w:rPr>
          <w:sz w:val="28"/>
        </w:rPr>
        <w:t>yêu</w:t>
      </w:r>
      <w:r>
        <w:rPr>
          <w:spacing w:val="-4"/>
          <w:sz w:val="28"/>
        </w:rPr>
        <w:t> </w:t>
      </w:r>
      <w:r>
        <w:rPr>
          <w:sz w:val="28"/>
        </w:rPr>
        <w:t>cầu</w:t>
      </w:r>
      <w:r>
        <w:rPr>
          <w:spacing w:val="-6"/>
          <w:sz w:val="28"/>
        </w:rPr>
        <w:t> </w:t>
      </w:r>
      <w:r>
        <w:rPr>
          <w:sz w:val="28"/>
        </w:rPr>
        <w:t>Toà</w:t>
      </w:r>
      <w:r>
        <w:rPr>
          <w:spacing w:val="-4"/>
          <w:sz w:val="28"/>
        </w:rPr>
        <w:t> </w:t>
      </w:r>
      <w:r>
        <w:rPr>
          <w:sz w:val="28"/>
        </w:rPr>
        <w:t>án</w:t>
      </w:r>
      <w:r>
        <w:rPr>
          <w:spacing w:val="-3"/>
          <w:sz w:val="28"/>
        </w:rPr>
        <w:t> </w:t>
      </w:r>
      <w:r>
        <w:rPr>
          <w:sz w:val="28"/>
        </w:rPr>
        <w:t>giải</w:t>
      </w:r>
      <w:r>
        <w:rPr>
          <w:spacing w:val="-3"/>
          <w:sz w:val="28"/>
        </w:rPr>
        <w:t> </w:t>
      </w:r>
      <w:r>
        <w:rPr>
          <w:spacing w:val="-2"/>
          <w:sz w:val="28"/>
        </w:rPr>
        <w:t>quyết.</w:t>
      </w:r>
    </w:p>
    <w:p>
      <w:pPr>
        <w:spacing w:line="300" w:lineRule="auto" w:before="75"/>
        <w:ind w:left="162" w:right="104" w:firstLine="628"/>
        <w:jc w:val="both"/>
        <w:rPr>
          <w:sz w:val="28"/>
        </w:rPr>
      </w:pPr>
      <w:r>
        <w:rPr>
          <w:i/>
          <w:sz w:val="28"/>
        </w:rPr>
        <w:t>-</w:t>
      </w:r>
      <w:r>
        <w:rPr>
          <w:i/>
          <w:spacing w:val="-3"/>
          <w:sz w:val="28"/>
        </w:rPr>
        <w:t> </w:t>
      </w:r>
      <w:r>
        <w:rPr>
          <w:i/>
          <w:sz w:val="28"/>
        </w:rPr>
        <w:t>Về chi phí xem xét thẩm định và định giá tài sản: </w:t>
      </w:r>
      <w:r>
        <w:rPr>
          <w:sz w:val="28"/>
        </w:rPr>
        <w:t>Bà Nguyễn</w:t>
      </w:r>
      <w:r>
        <w:rPr>
          <w:spacing w:val="-1"/>
          <w:sz w:val="28"/>
        </w:rPr>
        <w:t> </w:t>
      </w:r>
      <w:r>
        <w:rPr>
          <w:sz w:val="28"/>
        </w:rPr>
        <w:t>Thị</w:t>
      </w:r>
      <w:r>
        <w:rPr>
          <w:spacing w:val="-1"/>
          <w:sz w:val="28"/>
        </w:rPr>
        <w:t> </w:t>
      </w:r>
      <w:r>
        <w:rPr>
          <w:sz w:val="28"/>
        </w:rPr>
        <w:t>Thuỳ</w:t>
      </w:r>
      <w:r>
        <w:rPr>
          <w:spacing w:val="-6"/>
          <w:sz w:val="28"/>
        </w:rPr>
        <w:t> </w:t>
      </w:r>
      <w:r>
        <w:rPr>
          <w:sz w:val="28"/>
        </w:rPr>
        <w:t>V tự nguyện chịu và đã nộp đủ.</w:t>
      </w:r>
    </w:p>
    <w:p>
      <w:pPr>
        <w:spacing w:line="300" w:lineRule="auto" w:before="2"/>
        <w:ind w:left="162" w:right="105" w:firstLine="719"/>
        <w:jc w:val="both"/>
        <w:rPr>
          <w:sz w:val="28"/>
        </w:rPr>
      </w:pPr>
      <w:r>
        <w:rPr>
          <w:b/>
          <w:sz w:val="28"/>
        </w:rPr>
        <w:t>- </w:t>
      </w:r>
      <w:r>
        <w:rPr>
          <w:i/>
          <w:sz w:val="28"/>
        </w:rPr>
        <w:t>Về án phí: </w:t>
      </w:r>
      <w:r>
        <w:rPr>
          <w:sz w:val="28"/>
        </w:rPr>
        <w:t>Bà Nguyễn Thị Thuỳ V phải chịu số tiền 664.200</w:t>
      </w:r>
      <w:r>
        <w:rPr>
          <w:sz w:val="28"/>
          <w:vertAlign w:val="superscript"/>
        </w:rPr>
        <w:t>đ</w:t>
      </w:r>
      <w:r>
        <w:rPr>
          <w:sz w:val="28"/>
          <w:vertAlign w:val="baseline"/>
        </w:rPr>
        <w:t> (</w:t>
      </w:r>
      <w:r>
        <w:rPr>
          <w:i/>
          <w:sz w:val="28"/>
          <w:vertAlign w:val="baseline"/>
        </w:rPr>
        <w:t>Sáu trăm</w:t>
      </w:r>
      <w:r>
        <w:rPr>
          <w:i/>
          <w:sz w:val="28"/>
          <w:vertAlign w:val="baseline"/>
        </w:rPr>
        <w:t> sáu mươi bốn,</w:t>
      </w:r>
      <w:r>
        <w:rPr>
          <w:i/>
          <w:spacing w:val="40"/>
          <w:sz w:val="28"/>
          <w:vertAlign w:val="baseline"/>
        </w:rPr>
        <w:t> </w:t>
      </w:r>
      <w:r>
        <w:rPr>
          <w:i/>
          <w:sz w:val="28"/>
          <w:vertAlign w:val="baseline"/>
        </w:rPr>
        <w:t>nghìn hai trăm đồng)</w:t>
      </w:r>
      <w:r>
        <w:rPr>
          <w:i/>
          <w:spacing w:val="40"/>
          <w:sz w:val="28"/>
          <w:vertAlign w:val="baseline"/>
        </w:rPr>
        <w:t> </w:t>
      </w:r>
      <w:r>
        <w:rPr>
          <w:sz w:val="28"/>
          <w:vertAlign w:val="baseline"/>
        </w:rPr>
        <w:t>án phí dân sự</w:t>
      </w:r>
      <w:r>
        <w:rPr>
          <w:spacing w:val="-1"/>
          <w:sz w:val="28"/>
          <w:vertAlign w:val="baseline"/>
        </w:rPr>
        <w:t> </w:t>
      </w:r>
      <w:r>
        <w:rPr>
          <w:sz w:val="28"/>
          <w:vertAlign w:val="baseline"/>
        </w:rPr>
        <w:t>sơ thẩm nhưng được trừ</w:t>
      </w:r>
      <w:r>
        <w:rPr>
          <w:spacing w:val="-1"/>
          <w:sz w:val="28"/>
          <w:vertAlign w:val="baseline"/>
        </w:rPr>
        <w:t> </w:t>
      </w:r>
      <w:r>
        <w:rPr>
          <w:sz w:val="28"/>
          <w:vertAlign w:val="baseline"/>
        </w:rPr>
        <w:t>vào số tiền tạm ứng án phí đã nộp là 802.500</w:t>
      </w:r>
      <w:r>
        <w:rPr>
          <w:sz w:val="28"/>
          <w:vertAlign w:val="superscript"/>
        </w:rPr>
        <w:t>đ</w:t>
      </w:r>
      <w:r>
        <w:rPr>
          <w:sz w:val="28"/>
          <w:vertAlign w:val="baseline"/>
        </w:rPr>
        <w:t> </w:t>
      </w:r>
      <w:r>
        <w:rPr>
          <w:i/>
          <w:sz w:val="28"/>
          <w:vertAlign w:val="baseline"/>
        </w:rPr>
        <w:t>(tám trăm lẻ hai nghìn, năm trăm</w:t>
      </w:r>
      <w:r>
        <w:rPr>
          <w:i/>
          <w:sz w:val="28"/>
          <w:vertAlign w:val="baseline"/>
        </w:rPr>
        <w:t> đồng) </w:t>
      </w:r>
      <w:r>
        <w:rPr>
          <w:sz w:val="28"/>
          <w:vertAlign w:val="baseline"/>
        </w:rPr>
        <w:t>theo biên lai số 0007007 ngày 28/9/2022 của Chi cục Thi hành án dân sự huyện Ninh Hải, tỉnh Ninh Thuận. Hoàn lại cho bà Nguyễn Thị Thuỳ V số tiền chênh lệch là 138.300</w:t>
      </w:r>
      <w:r>
        <w:rPr>
          <w:sz w:val="28"/>
          <w:vertAlign w:val="superscript"/>
        </w:rPr>
        <w:t>đ</w:t>
      </w:r>
      <w:r>
        <w:rPr>
          <w:sz w:val="28"/>
          <w:vertAlign w:val="baseline"/>
        </w:rPr>
        <w:t> </w:t>
      </w:r>
      <w:r>
        <w:rPr>
          <w:i/>
          <w:sz w:val="28"/>
          <w:vertAlign w:val="baseline"/>
        </w:rPr>
        <w:t>(Một trăm ba mươi tám nghìn, ba trăm đồng)</w:t>
      </w:r>
      <w:r>
        <w:rPr>
          <w:sz w:val="28"/>
          <w:vertAlign w:val="baseline"/>
        </w:rPr>
        <w:t>.</w:t>
      </w:r>
    </w:p>
    <w:p>
      <w:pPr>
        <w:spacing w:line="300" w:lineRule="auto" w:before="0"/>
        <w:ind w:left="162" w:right="108" w:firstLine="599"/>
        <w:jc w:val="both"/>
        <w:rPr>
          <w:i/>
          <w:sz w:val="28"/>
        </w:rPr>
      </w:pPr>
      <w:r>
        <w:rPr>
          <w:sz w:val="28"/>
        </w:rPr>
        <w:t>Ông Nguyễn Ngọc P</w:t>
      </w:r>
      <w:r>
        <w:rPr>
          <w:spacing w:val="-7"/>
          <w:sz w:val="28"/>
        </w:rPr>
        <w:t> </w:t>
      </w:r>
      <w:r>
        <w:rPr>
          <w:sz w:val="28"/>
        </w:rPr>
        <w:t>phải chịu số tiền án phí dân sự</w:t>
      </w:r>
      <w:r>
        <w:rPr>
          <w:spacing w:val="-1"/>
          <w:sz w:val="28"/>
        </w:rPr>
        <w:t> </w:t>
      </w:r>
      <w:r>
        <w:rPr>
          <w:sz w:val="28"/>
        </w:rPr>
        <w:t>sơ thẩm</w:t>
      </w:r>
      <w:r>
        <w:rPr>
          <w:spacing w:val="-2"/>
          <w:sz w:val="28"/>
        </w:rPr>
        <w:t> </w:t>
      </w:r>
      <w:r>
        <w:rPr>
          <w:sz w:val="28"/>
        </w:rPr>
        <w:t>671.400</w:t>
      </w:r>
      <w:r>
        <w:rPr>
          <w:sz w:val="28"/>
          <w:vertAlign w:val="superscript"/>
        </w:rPr>
        <w:t>đ</w:t>
      </w:r>
      <w:r>
        <w:rPr>
          <w:sz w:val="28"/>
          <w:vertAlign w:val="baseline"/>
        </w:rPr>
        <w:t> (</w:t>
      </w:r>
      <w:r>
        <w:rPr>
          <w:i/>
          <w:sz w:val="28"/>
          <w:vertAlign w:val="baseline"/>
        </w:rPr>
        <w:t>Sáu</w:t>
      </w:r>
      <w:r>
        <w:rPr>
          <w:i/>
          <w:sz w:val="28"/>
          <w:vertAlign w:val="baseline"/>
        </w:rPr>
        <w:t> trăm bảy mươi mốt nghìn bốn trăm đồng).</w:t>
      </w:r>
    </w:p>
    <w:p>
      <w:pPr>
        <w:spacing w:after="0" w:line="300" w:lineRule="auto"/>
        <w:jc w:val="both"/>
        <w:rPr>
          <w:sz w:val="28"/>
        </w:rPr>
        <w:sectPr>
          <w:pgSz w:w="11910" w:h="16850"/>
          <w:pgMar w:top="1060" w:bottom="280" w:left="1540" w:right="1020"/>
        </w:sectPr>
      </w:pPr>
    </w:p>
    <w:p>
      <w:pPr>
        <w:spacing w:line="300" w:lineRule="auto" w:before="102"/>
        <w:ind w:left="162" w:right="107" w:firstLine="599"/>
        <w:jc w:val="both"/>
        <w:rPr>
          <w:i/>
          <w:sz w:val="28"/>
        </w:rPr>
      </w:pPr>
      <w:r>
        <w:rPr>
          <w:sz w:val="28"/>
        </w:rPr>
        <w:t>Bà Nguyễn Thị Thuỳ N phải chịu số tiền án phí dân sự sơ thẩm 842.100</w:t>
      </w:r>
      <w:r>
        <w:rPr>
          <w:sz w:val="28"/>
          <w:vertAlign w:val="superscript"/>
        </w:rPr>
        <w:t>đ</w:t>
      </w:r>
      <w:r>
        <w:rPr>
          <w:sz w:val="28"/>
          <w:vertAlign w:val="baseline"/>
        </w:rPr>
        <w:t> (</w:t>
      </w:r>
      <w:r>
        <w:rPr>
          <w:i/>
          <w:sz w:val="28"/>
          <w:vertAlign w:val="baseline"/>
        </w:rPr>
        <w:t>Tám trăm bốn mươi hai nghìn, một trăm đồng).</w:t>
      </w:r>
    </w:p>
    <w:p>
      <w:pPr>
        <w:pStyle w:val="ListParagraph"/>
        <w:numPr>
          <w:ilvl w:val="0"/>
          <w:numId w:val="2"/>
        </w:numPr>
        <w:tabs>
          <w:tab w:pos="1189" w:val="left" w:leader="none"/>
        </w:tabs>
        <w:spacing w:line="300" w:lineRule="auto" w:before="2" w:after="0"/>
        <w:ind w:left="162" w:right="119"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182" w:val="left" w:leader="none"/>
        </w:tabs>
        <w:spacing w:line="300" w:lineRule="auto" w:before="0" w:after="0"/>
        <w:ind w:left="162" w:right="108"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ind w:left="0"/>
        <w:rPr>
          <w:sz w:val="20"/>
        </w:rPr>
      </w:pPr>
    </w:p>
    <w:p>
      <w:pPr>
        <w:pStyle w:val="BodyText"/>
        <w:spacing w:before="3"/>
        <w:ind w:left="0"/>
        <w:rPr>
          <w:sz w:val="2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8"/>
        <w:gridCol w:w="3009"/>
      </w:tblGrid>
      <w:tr>
        <w:trPr>
          <w:trHeight w:val="2245" w:hRule="atLeast"/>
        </w:trPr>
        <w:tc>
          <w:tcPr>
            <w:tcW w:w="438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3" w:val="left" w:leader="none"/>
              </w:tabs>
              <w:spacing w:line="252" w:lineRule="exact" w:before="0" w:after="0"/>
              <w:ind w:left="172" w:right="0" w:hanging="123"/>
              <w:jc w:val="left"/>
              <w:rPr>
                <w:sz w:val="22"/>
              </w:rPr>
            </w:pPr>
            <w:r>
              <w:rPr>
                <w:sz w:val="22"/>
              </w:rPr>
              <w:t>TAND</w:t>
            </w:r>
            <w:r>
              <w:rPr>
                <w:spacing w:val="-11"/>
                <w:sz w:val="22"/>
              </w:rPr>
              <w:t> </w:t>
            </w:r>
            <w:r>
              <w:rPr>
                <w:sz w:val="22"/>
              </w:rPr>
              <w:t>tỉnh</w:t>
            </w:r>
            <w:r>
              <w:rPr>
                <w:spacing w:val="-8"/>
                <w:sz w:val="22"/>
              </w:rPr>
              <w:t> </w:t>
            </w:r>
            <w:r>
              <w:rPr>
                <w:sz w:val="22"/>
              </w:rPr>
              <w:t>Ninh</w:t>
            </w:r>
            <w:r>
              <w:rPr>
                <w:spacing w:val="-13"/>
                <w:sz w:val="22"/>
              </w:rPr>
              <w:t> </w:t>
            </w:r>
            <w:r>
              <w:rPr>
                <w:spacing w:val="-2"/>
                <w:sz w:val="22"/>
              </w:rPr>
              <w:t>Thuận;</w:t>
            </w:r>
          </w:p>
          <w:p>
            <w:pPr>
              <w:pStyle w:val="TableParagraph"/>
              <w:numPr>
                <w:ilvl w:val="0"/>
                <w:numId w:val="3"/>
              </w:numPr>
              <w:tabs>
                <w:tab w:pos="173" w:val="left" w:leader="none"/>
              </w:tabs>
              <w:spacing w:line="252" w:lineRule="exact" w:before="1" w:after="0"/>
              <w:ind w:left="172" w:right="0" w:hanging="123"/>
              <w:jc w:val="left"/>
              <w:rPr>
                <w:sz w:val="22"/>
              </w:rPr>
            </w:pPr>
            <w:r>
              <w:rPr>
                <w:sz w:val="22"/>
              </w:rPr>
              <w:t>VKSND</w:t>
            </w:r>
            <w:r>
              <w:rPr>
                <w:spacing w:val="-6"/>
                <w:sz w:val="22"/>
              </w:rPr>
              <w:t> </w:t>
            </w:r>
            <w:r>
              <w:rPr>
                <w:sz w:val="22"/>
              </w:rPr>
              <w:t>huyện</w:t>
            </w:r>
            <w:r>
              <w:rPr>
                <w:spacing w:val="-2"/>
                <w:sz w:val="22"/>
              </w:rPr>
              <w:t> </w:t>
            </w:r>
            <w:r>
              <w:rPr>
                <w:sz w:val="22"/>
              </w:rPr>
              <w:t>Ninh</w:t>
            </w:r>
            <w:r>
              <w:rPr>
                <w:spacing w:val="-2"/>
                <w:sz w:val="22"/>
              </w:rPr>
              <w:t> </w:t>
            </w:r>
            <w:r>
              <w:rPr>
                <w:spacing w:val="-4"/>
                <w:sz w:val="22"/>
              </w:rPr>
              <w:t>Hải;</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9"/>
                <w:sz w:val="22"/>
              </w:rPr>
              <w:t> </w:t>
            </w:r>
            <w:r>
              <w:rPr>
                <w:sz w:val="22"/>
              </w:rPr>
              <w:t>THADS</w:t>
            </w:r>
            <w:r>
              <w:rPr>
                <w:spacing w:val="-3"/>
                <w:sz w:val="22"/>
              </w:rPr>
              <w:t> </w:t>
            </w:r>
            <w:r>
              <w:rPr>
                <w:sz w:val="22"/>
              </w:rPr>
              <w:t>huyện</w:t>
            </w:r>
            <w:r>
              <w:rPr>
                <w:spacing w:val="-2"/>
                <w:sz w:val="22"/>
              </w:rPr>
              <w:t> </w:t>
            </w:r>
            <w:r>
              <w:rPr>
                <w:sz w:val="22"/>
              </w:rPr>
              <w:t>Ninh</w:t>
            </w:r>
            <w:r>
              <w:rPr>
                <w:spacing w:val="-2"/>
                <w:sz w:val="22"/>
              </w:rPr>
              <w:t> </w:t>
            </w:r>
            <w:r>
              <w:rPr>
                <w:spacing w:val="-4"/>
                <w:sz w:val="22"/>
              </w:rPr>
              <w:t>Hải;</w:t>
            </w:r>
          </w:p>
          <w:p>
            <w:pPr>
              <w:pStyle w:val="TableParagraph"/>
              <w:numPr>
                <w:ilvl w:val="0"/>
                <w:numId w:val="3"/>
              </w:numPr>
              <w:tabs>
                <w:tab w:pos="175" w:val="left" w:leader="none"/>
              </w:tabs>
              <w:spacing w:line="252" w:lineRule="exact" w:before="0" w:after="0"/>
              <w:ind w:left="174" w:right="0" w:hanging="125"/>
              <w:jc w:val="left"/>
              <w:rPr>
                <w:sz w:val="22"/>
              </w:rPr>
            </w:pPr>
            <w:r>
              <w:rPr>
                <w:spacing w:val="-2"/>
                <w:sz w:val="22"/>
              </w:rPr>
              <w:t>Lưu./.</w:t>
            </w:r>
          </w:p>
        </w:tc>
        <w:tc>
          <w:tcPr>
            <w:tcW w:w="3009" w:type="dxa"/>
          </w:tcPr>
          <w:p>
            <w:pPr>
              <w:pStyle w:val="TableParagraph"/>
              <w:spacing w:line="313" w:lineRule="exact"/>
              <w:ind w:left="1216" w:right="39"/>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216" w:right="36"/>
              <w:jc w:val="center"/>
              <w:rPr>
                <w:b/>
                <w:sz w:val="28"/>
              </w:rPr>
            </w:pPr>
            <w:r>
              <w:rPr>
                <w:b/>
                <w:sz w:val="28"/>
              </w:rPr>
              <w:t>Đỗ</w:t>
            </w:r>
            <w:r>
              <w:rPr>
                <w:b/>
                <w:spacing w:val="-6"/>
                <w:sz w:val="28"/>
              </w:rPr>
              <w:t> </w:t>
            </w:r>
            <w:r>
              <w:rPr>
                <w:b/>
                <w:sz w:val="28"/>
              </w:rPr>
              <w:t>Thị</w:t>
            </w:r>
            <w:r>
              <w:rPr>
                <w:b/>
                <w:spacing w:val="-1"/>
                <w:sz w:val="28"/>
              </w:rPr>
              <w:t> </w:t>
            </w:r>
            <w:r>
              <w:rPr>
                <w:b/>
                <w:spacing w:val="-5"/>
                <w:sz w:val="28"/>
              </w:rPr>
              <w:t>Lan</w:t>
            </w:r>
          </w:p>
        </w:tc>
      </w:tr>
    </w:tbl>
    <w:sectPr>
      <w:pgSz w:w="11910" w:h="16850"/>
      <w:pgMar w:top="10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0" w:hanging="128"/>
      </w:pPr>
      <w:rPr>
        <w:rFonts w:hint="default"/>
        <w:lang w:val="vi" w:eastAsia="en-US" w:bidi="ar-SA"/>
      </w:rPr>
    </w:lvl>
    <w:lvl w:ilvl="2">
      <w:start w:val="0"/>
      <w:numFmt w:val="bullet"/>
      <w:lvlText w:val="•"/>
      <w:lvlJc w:val="left"/>
      <w:pPr>
        <w:ind w:left="1021" w:hanging="128"/>
      </w:pPr>
      <w:rPr>
        <w:rFonts w:hint="default"/>
        <w:lang w:val="vi" w:eastAsia="en-US" w:bidi="ar-SA"/>
      </w:rPr>
    </w:lvl>
    <w:lvl w:ilvl="3">
      <w:start w:val="0"/>
      <w:numFmt w:val="bullet"/>
      <w:lvlText w:val="•"/>
      <w:lvlJc w:val="left"/>
      <w:pPr>
        <w:ind w:left="1442" w:hanging="128"/>
      </w:pPr>
      <w:rPr>
        <w:rFonts w:hint="default"/>
        <w:lang w:val="vi" w:eastAsia="en-US" w:bidi="ar-SA"/>
      </w:rPr>
    </w:lvl>
    <w:lvl w:ilvl="4">
      <w:start w:val="0"/>
      <w:numFmt w:val="bullet"/>
      <w:lvlText w:val="•"/>
      <w:lvlJc w:val="left"/>
      <w:pPr>
        <w:ind w:left="1863" w:hanging="128"/>
      </w:pPr>
      <w:rPr>
        <w:rFonts w:hint="default"/>
        <w:lang w:val="vi" w:eastAsia="en-US" w:bidi="ar-SA"/>
      </w:rPr>
    </w:lvl>
    <w:lvl w:ilvl="5">
      <w:start w:val="0"/>
      <w:numFmt w:val="bullet"/>
      <w:lvlText w:val="•"/>
      <w:lvlJc w:val="left"/>
      <w:pPr>
        <w:ind w:left="2284" w:hanging="128"/>
      </w:pPr>
      <w:rPr>
        <w:rFonts w:hint="default"/>
        <w:lang w:val="vi" w:eastAsia="en-US" w:bidi="ar-SA"/>
      </w:rPr>
    </w:lvl>
    <w:lvl w:ilvl="6">
      <w:start w:val="0"/>
      <w:numFmt w:val="bullet"/>
      <w:lvlText w:val="•"/>
      <w:lvlJc w:val="left"/>
      <w:pPr>
        <w:ind w:left="2704" w:hanging="128"/>
      </w:pPr>
      <w:rPr>
        <w:rFonts w:hint="default"/>
        <w:lang w:val="vi" w:eastAsia="en-US" w:bidi="ar-SA"/>
      </w:rPr>
    </w:lvl>
    <w:lvl w:ilvl="7">
      <w:start w:val="0"/>
      <w:numFmt w:val="bullet"/>
      <w:lvlText w:val="•"/>
      <w:lvlJc w:val="left"/>
      <w:pPr>
        <w:ind w:left="3125" w:hanging="128"/>
      </w:pPr>
      <w:rPr>
        <w:rFonts w:hint="default"/>
        <w:lang w:val="vi" w:eastAsia="en-US" w:bidi="ar-SA"/>
      </w:rPr>
    </w:lvl>
    <w:lvl w:ilvl="8">
      <w:start w:val="0"/>
      <w:numFmt w:val="bullet"/>
      <w:lvlText w:val="•"/>
      <w:lvlJc w:val="left"/>
      <w:pPr>
        <w:ind w:left="3546" w:hanging="128"/>
      </w:pPr>
      <w:rPr>
        <w:rFonts w:hint="default"/>
        <w:lang w:val="vi" w:eastAsia="en-US" w:bidi="ar-SA"/>
      </w:rPr>
    </w:lvl>
  </w:abstractNum>
  <w:abstractNum w:abstractNumId="1">
    <w:multiLevelType w:val="hybridMultilevel"/>
    <w:lvl w:ilvl="0">
      <w:start w:val="1"/>
      <w:numFmt w:val="decimal"/>
      <w:lvlText w:val="%1."/>
      <w:lvlJc w:val="left"/>
      <w:pPr>
        <w:ind w:left="124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50" w:hanging="360"/>
      </w:pPr>
      <w:rPr>
        <w:rFonts w:hint="default"/>
        <w:lang w:val="vi" w:eastAsia="en-US" w:bidi="ar-SA"/>
      </w:rPr>
    </w:lvl>
    <w:lvl w:ilvl="2">
      <w:start w:val="0"/>
      <w:numFmt w:val="bullet"/>
      <w:lvlText w:val="•"/>
      <w:lvlJc w:val="left"/>
      <w:pPr>
        <w:ind w:left="2861" w:hanging="360"/>
      </w:pPr>
      <w:rPr>
        <w:rFonts w:hint="default"/>
        <w:lang w:val="vi" w:eastAsia="en-US" w:bidi="ar-SA"/>
      </w:rPr>
    </w:lvl>
    <w:lvl w:ilvl="3">
      <w:start w:val="0"/>
      <w:numFmt w:val="bullet"/>
      <w:lvlText w:val="•"/>
      <w:lvlJc w:val="left"/>
      <w:pPr>
        <w:ind w:left="3671" w:hanging="360"/>
      </w:pPr>
      <w:rPr>
        <w:rFonts w:hint="default"/>
        <w:lang w:val="vi" w:eastAsia="en-US" w:bidi="ar-SA"/>
      </w:rPr>
    </w:lvl>
    <w:lvl w:ilvl="4">
      <w:start w:val="0"/>
      <w:numFmt w:val="bullet"/>
      <w:lvlText w:val="•"/>
      <w:lvlJc w:val="left"/>
      <w:pPr>
        <w:ind w:left="4482" w:hanging="360"/>
      </w:pPr>
      <w:rPr>
        <w:rFonts w:hint="default"/>
        <w:lang w:val="vi" w:eastAsia="en-US" w:bidi="ar-SA"/>
      </w:rPr>
    </w:lvl>
    <w:lvl w:ilvl="5">
      <w:start w:val="0"/>
      <w:numFmt w:val="bullet"/>
      <w:lvlText w:val="•"/>
      <w:lvlJc w:val="left"/>
      <w:pPr>
        <w:ind w:left="5293" w:hanging="360"/>
      </w:pPr>
      <w:rPr>
        <w:rFonts w:hint="default"/>
        <w:lang w:val="vi" w:eastAsia="en-US" w:bidi="ar-SA"/>
      </w:rPr>
    </w:lvl>
    <w:lvl w:ilvl="6">
      <w:start w:val="0"/>
      <w:numFmt w:val="bullet"/>
      <w:lvlText w:val="•"/>
      <w:lvlJc w:val="left"/>
      <w:pPr>
        <w:ind w:left="6103" w:hanging="360"/>
      </w:pPr>
      <w:rPr>
        <w:rFonts w:hint="default"/>
        <w:lang w:val="vi" w:eastAsia="en-US" w:bidi="ar-SA"/>
      </w:rPr>
    </w:lvl>
    <w:lvl w:ilvl="7">
      <w:start w:val="0"/>
      <w:numFmt w:val="bullet"/>
      <w:lvlText w:val="•"/>
      <w:lvlJc w:val="left"/>
      <w:pPr>
        <w:ind w:left="6914" w:hanging="360"/>
      </w:pPr>
      <w:rPr>
        <w:rFonts w:hint="default"/>
        <w:lang w:val="vi" w:eastAsia="en-US" w:bidi="ar-SA"/>
      </w:rPr>
    </w:lvl>
    <w:lvl w:ilvl="8">
      <w:start w:val="0"/>
      <w:numFmt w:val="bullet"/>
      <w:lvlText w:val="•"/>
      <w:lvlJc w:val="left"/>
      <w:pPr>
        <w:ind w:left="7725" w:hanging="360"/>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87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8" w:right="1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TUSONICS</dc:creator>
  <dc:title>TOØA AÙN NHAÂN DAÂN                COÄNG HOØA XAÕ HOÄI CHUÛ NGHÓA VIEÄT NAM</dc:title>
  <dcterms:created xsi:type="dcterms:W3CDTF">2023-04-24T21:33:33Z</dcterms:created>
  <dcterms:modified xsi:type="dcterms:W3CDTF">2023-04-24T21:33:33Z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