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24" w:val="left" w:leader="none"/>
        </w:tabs>
        <w:spacing w:before="74"/>
        <w:ind w:left="337" w:right="0" w:firstLine="0"/>
        <w:jc w:val="left"/>
        <w:rPr>
          <w:b/>
          <w:sz w:val="26"/>
        </w:rPr>
      </w:pPr>
      <w:r>
        <w:rPr>
          <w:b/>
          <w:sz w:val="26"/>
        </w:rPr>
        <w:t>TÒA</w:t>
      </w:r>
      <w:r>
        <w:rPr>
          <w:b/>
          <w:spacing w:val="-4"/>
          <w:sz w:val="26"/>
        </w:rPr>
        <w:t> </w:t>
      </w:r>
      <w:r>
        <w:rPr>
          <w:b/>
          <w:sz w:val="26"/>
        </w:rPr>
        <w:t>ÁN</w:t>
      </w:r>
      <w:r>
        <w:rPr>
          <w:b/>
          <w:spacing w:val="-7"/>
          <w:sz w:val="26"/>
        </w:rPr>
        <w:t> </w:t>
      </w:r>
      <w:r>
        <w:rPr>
          <w:b/>
          <w:sz w:val="26"/>
        </w:rPr>
        <w:t>NHÂN</w:t>
      </w:r>
      <w:r>
        <w:rPr>
          <w:b/>
          <w:spacing w:val="-7"/>
          <w:sz w:val="26"/>
        </w:rPr>
        <w:t> </w:t>
      </w:r>
      <w:r>
        <w:rPr>
          <w:b/>
          <w:spacing w:val="-5"/>
          <w:sz w:val="26"/>
        </w:rPr>
        <w:t>DÂN</w:t>
      </w:r>
      <w:r>
        <w:rPr>
          <w:b/>
          <w:sz w:val="26"/>
        </w:rPr>
        <w:tab/>
        <w:t>CỘNG</w:t>
      </w:r>
      <w:r>
        <w:rPr>
          <w:b/>
          <w:spacing w:val="-7"/>
          <w:sz w:val="26"/>
        </w:rPr>
        <w:t> </w:t>
      </w:r>
      <w:r>
        <w:rPr>
          <w:b/>
          <w:sz w:val="26"/>
        </w:rPr>
        <w:t>HOÀ</w:t>
      </w:r>
      <w:r>
        <w:rPr>
          <w:b/>
          <w:spacing w:val="-3"/>
          <w:sz w:val="26"/>
        </w:rPr>
        <w:t> </w:t>
      </w:r>
      <w:r>
        <w:rPr>
          <w:b/>
          <w:sz w:val="26"/>
        </w:rPr>
        <w:t>XÃ</w:t>
      </w:r>
      <w:r>
        <w:rPr>
          <w:b/>
          <w:spacing w:val="-7"/>
          <w:sz w:val="26"/>
        </w:rPr>
        <w:t> </w:t>
      </w:r>
      <w:r>
        <w:rPr>
          <w:b/>
          <w:sz w:val="26"/>
        </w:rPr>
        <w:t>HỘI</w:t>
      </w:r>
      <w:r>
        <w:rPr>
          <w:b/>
          <w:spacing w:val="-6"/>
          <w:sz w:val="26"/>
        </w:rPr>
        <w:t> </w:t>
      </w:r>
      <w:r>
        <w:rPr>
          <w:b/>
          <w:sz w:val="26"/>
        </w:rPr>
        <w:t>CHỦ</w:t>
      </w:r>
      <w:r>
        <w:rPr>
          <w:b/>
          <w:spacing w:val="-7"/>
          <w:sz w:val="26"/>
        </w:rPr>
        <w:t> </w:t>
      </w:r>
      <w:r>
        <w:rPr>
          <w:b/>
          <w:sz w:val="26"/>
        </w:rPr>
        <w:t>NGHĨA</w:t>
      </w:r>
      <w:r>
        <w:rPr>
          <w:b/>
          <w:spacing w:val="-4"/>
          <w:sz w:val="26"/>
        </w:rPr>
        <w:t> </w:t>
      </w:r>
      <w:r>
        <w:rPr>
          <w:b/>
          <w:sz w:val="26"/>
        </w:rPr>
        <w:t>VIỆT</w:t>
      </w:r>
      <w:r>
        <w:rPr>
          <w:b/>
          <w:spacing w:val="-7"/>
          <w:sz w:val="26"/>
        </w:rPr>
        <w:t> </w:t>
      </w:r>
      <w:r>
        <w:rPr>
          <w:b/>
          <w:spacing w:val="-5"/>
          <w:sz w:val="26"/>
        </w:rPr>
        <w:t>NAM</w:t>
      </w:r>
    </w:p>
    <w:p>
      <w:pPr>
        <w:tabs>
          <w:tab w:pos="4974" w:val="left" w:leader="none"/>
        </w:tabs>
        <w:spacing w:before="1"/>
        <w:ind w:left="387" w:right="1204" w:hanging="281"/>
        <w:jc w:val="left"/>
        <w:rPr>
          <w:b/>
          <w:sz w:val="26"/>
        </w:rPr>
      </w:pPr>
      <w:r>
        <w:rPr/>
        <w:pict>
          <v:line style="position:absolute;mso-position-horizontal-relative:page;mso-position-vertical-relative:paragraph;z-index:15729152" from="332.75pt,17.416693pt" to="489.55pt,17.416693pt" stroked="true" strokeweight=".75pt" strokecolor="#000000">
            <v:stroke dashstyle="solid"/>
            <w10:wrap type="none"/>
          </v:line>
        </w:pict>
      </w:r>
      <w:r>
        <w:rPr>
          <w:b/>
          <w:sz w:val="26"/>
        </w:rPr>
        <w:t>HUYỆN PHỤNG HIỆP</w:t>
        <w:tab/>
        <w:t>Độc</w:t>
      </w:r>
      <w:r>
        <w:rPr>
          <w:b/>
          <w:spacing w:val="-7"/>
          <w:sz w:val="26"/>
        </w:rPr>
        <w:t> </w:t>
      </w:r>
      <w:r>
        <w:rPr>
          <w:b/>
          <w:sz w:val="26"/>
        </w:rPr>
        <w:t>lập</w:t>
      </w:r>
      <w:r>
        <w:rPr>
          <w:b/>
          <w:spacing w:val="-7"/>
          <w:sz w:val="26"/>
        </w:rPr>
        <w:t> </w:t>
      </w:r>
      <w:r>
        <w:rPr>
          <w:b/>
          <w:sz w:val="26"/>
        </w:rPr>
        <w:t>–</w:t>
      </w:r>
      <w:r>
        <w:rPr>
          <w:b/>
          <w:spacing w:val="-4"/>
          <w:sz w:val="26"/>
        </w:rPr>
        <w:t> </w:t>
      </w:r>
      <w:r>
        <w:rPr>
          <w:b/>
          <w:sz w:val="26"/>
        </w:rPr>
        <w:t>Tự</w:t>
      </w:r>
      <w:r>
        <w:rPr>
          <w:b/>
          <w:spacing w:val="-7"/>
          <w:sz w:val="26"/>
        </w:rPr>
        <w:t> </w:t>
      </w:r>
      <w:r>
        <w:rPr>
          <w:b/>
          <w:sz w:val="26"/>
        </w:rPr>
        <w:t>do</w:t>
      </w:r>
      <w:r>
        <w:rPr>
          <w:b/>
          <w:spacing w:val="-6"/>
          <w:sz w:val="26"/>
        </w:rPr>
        <w:t> </w:t>
      </w:r>
      <w:r>
        <w:rPr>
          <w:b/>
          <w:sz w:val="26"/>
        </w:rPr>
        <w:t>–</w:t>
      </w:r>
      <w:r>
        <w:rPr>
          <w:b/>
          <w:spacing w:val="-4"/>
          <w:sz w:val="26"/>
        </w:rPr>
        <w:t> </w:t>
      </w:r>
      <w:r>
        <w:rPr>
          <w:b/>
          <w:sz w:val="26"/>
        </w:rPr>
        <w:t>Hạnh</w:t>
      </w:r>
      <w:r>
        <w:rPr>
          <w:b/>
          <w:spacing w:val="-7"/>
          <w:sz w:val="26"/>
        </w:rPr>
        <w:t> </w:t>
      </w:r>
      <w:r>
        <w:rPr>
          <w:b/>
          <w:sz w:val="26"/>
        </w:rPr>
        <w:t>phúc TỈNH HẬU GIANG</w:t>
      </w:r>
    </w:p>
    <w:p>
      <w:pPr>
        <w:pStyle w:val="BodyText"/>
        <w:spacing w:before="8"/>
        <w:ind w:left="0"/>
        <w:jc w:val="left"/>
        <w:rPr>
          <w:b/>
          <w:sz w:val="9"/>
        </w:rPr>
      </w:pPr>
      <w:r>
        <w:rPr/>
        <w:pict>
          <v:shape style="position:absolute;margin-left:131.399994pt;margin-top:6.823809pt;width:54pt;height:.1pt;mso-position-horizontal-relative:page;mso-position-vertical-relative:paragraph;z-index:-15728640;mso-wrap-distance-left:0;mso-wrap-distance-right:0" id="docshape2" coordorigin="2628,136" coordsize="1080,0" path="m2628,136l3708,136e" filled="false" stroked="true" strokeweight=".75pt" strokecolor="#000000">
            <v:path arrowok="t"/>
            <v:stroke dashstyle="solid"/>
            <w10:wrap type="topAndBottom"/>
          </v:shape>
        </w:pict>
      </w:r>
    </w:p>
    <w:p>
      <w:pPr>
        <w:spacing w:before="206"/>
        <w:ind w:left="128" w:right="5948" w:hanging="12"/>
        <w:jc w:val="left"/>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64/2022/HS-ST Ngày: 21-12-2022</w:t>
      </w:r>
    </w:p>
    <w:p>
      <w:pPr>
        <w:pStyle w:val="BodyText"/>
        <w:spacing w:before="5"/>
        <w:ind w:left="0"/>
        <w:jc w:val="left"/>
        <w:rPr>
          <w:sz w:val="38"/>
        </w:rPr>
      </w:pPr>
    </w:p>
    <w:p>
      <w:pPr>
        <w:spacing w:before="0"/>
        <w:ind w:left="1149" w:right="1533" w:firstLine="0"/>
        <w:jc w:val="center"/>
        <w:rPr>
          <w:b/>
          <w:sz w:val="28"/>
        </w:rPr>
      </w:pPr>
      <w:r>
        <w:rPr>
          <w:b/>
          <w:sz w:val="28"/>
        </w:rPr>
        <w:t>NHÂN</w:t>
      </w:r>
      <w:r>
        <w:rPr>
          <w:b/>
          <w:spacing w:val="-5"/>
          <w:sz w:val="28"/>
        </w:rPr>
        <w:t> </w:t>
      </w:r>
      <w:r>
        <w:rPr>
          <w:b/>
          <w:spacing w:val="-4"/>
          <w:sz w:val="28"/>
        </w:rPr>
        <w:t>DANH</w:t>
      </w:r>
    </w:p>
    <w:p>
      <w:pPr>
        <w:spacing w:before="98"/>
        <w:ind w:left="1159" w:right="1533"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3"/>
          <w:sz w:val="28"/>
        </w:rPr>
        <w:t> </w:t>
      </w:r>
      <w:r>
        <w:rPr>
          <w:b/>
          <w:sz w:val="28"/>
        </w:rPr>
        <w:t>XÃ</w:t>
      </w:r>
      <w:r>
        <w:rPr>
          <w:b/>
          <w:spacing w:val="-4"/>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ind w:left="0"/>
        <w:jc w:val="left"/>
        <w:rPr>
          <w:b/>
          <w:sz w:val="24"/>
        </w:rPr>
      </w:pPr>
    </w:p>
    <w:p>
      <w:pPr>
        <w:spacing w:before="0"/>
        <w:ind w:left="471" w:right="847"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PHỤNG</w:t>
      </w:r>
      <w:r>
        <w:rPr>
          <w:b/>
          <w:spacing w:val="-2"/>
          <w:sz w:val="28"/>
        </w:rPr>
        <w:t> </w:t>
      </w:r>
      <w:r>
        <w:rPr>
          <w:b/>
          <w:sz w:val="28"/>
        </w:rPr>
        <w:t>HIỆP,</w:t>
      </w:r>
      <w:r>
        <w:rPr>
          <w:b/>
          <w:spacing w:val="-3"/>
          <w:sz w:val="28"/>
        </w:rPr>
        <w:t> </w:t>
      </w:r>
      <w:r>
        <w:rPr>
          <w:b/>
          <w:sz w:val="28"/>
        </w:rPr>
        <w:t>TỈNH</w:t>
      </w:r>
      <w:r>
        <w:rPr>
          <w:b/>
          <w:spacing w:val="-3"/>
          <w:sz w:val="28"/>
        </w:rPr>
        <w:t> </w:t>
      </w:r>
      <w:r>
        <w:rPr>
          <w:b/>
          <w:sz w:val="28"/>
        </w:rPr>
        <w:t>HẬU</w:t>
      </w:r>
      <w:r>
        <w:rPr>
          <w:b/>
          <w:spacing w:val="-7"/>
          <w:sz w:val="28"/>
        </w:rPr>
        <w:t> </w:t>
      </w:r>
      <w:r>
        <w:rPr>
          <w:b/>
          <w:spacing w:val="-2"/>
          <w:sz w:val="28"/>
        </w:rPr>
        <w:t>GIANG</w:t>
      </w:r>
    </w:p>
    <w:p>
      <w:pPr>
        <w:pStyle w:val="BodyText"/>
        <w:spacing w:before="3"/>
        <w:ind w:left="0"/>
        <w:jc w:val="left"/>
        <w:rPr>
          <w:b/>
          <w:sz w:val="26"/>
        </w:rPr>
      </w:pPr>
    </w:p>
    <w:p>
      <w:pPr>
        <w:spacing w:before="0"/>
        <w:ind w:left="836" w:right="0" w:firstLine="0"/>
        <w:jc w:val="left"/>
        <w:rPr>
          <w:b/>
          <w:i/>
          <w:sz w:val="28"/>
        </w:rPr>
      </w:pPr>
      <w:r>
        <w:rPr>
          <w:sz w:val="28"/>
        </w:rPr>
        <w:t>-</w:t>
      </w:r>
      <w:r>
        <w:rPr>
          <w:spacing w:val="23"/>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2"/>
          <w:sz w:val="28"/>
        </w:rPr>
        <w:t> </w:t>
      </w:r>
      <w:r>
        <w:rPr>
          <w:b/>
          <w:i/>
          <w:sz w:val="28"/>
        </w:rPr>
        <w:t>xét</w:t>
      </w:r>
      <w:r>
        <w:rPr>
          <w:b/>
          <w:i/>
          <w:spacing w:val="-3"/>
          <w:sz w:val="28"/>
        </w:rPr>
        <w:t> </w:t>
      </w:r>
      <w:r>
        <w:rPr>
          <w:b/>
          <w:i/>
          <w:sz w:val="28"/>
        </w:rPr>
        <w:t>xử</w:t>
      </w:r>
      <w:r>
        <w:rPr>
          <w:b/>
          <w:i/>
          <w:spacing w:val="-2"/>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13"/>
        <w:ind w:left="848"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5"/>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3"/>
          <w:sz w:val="28"/>
        </w:rPr>
        <w:t> </w:t>
      </w:r>
      <w:r>
        <w:rPr>
          <w:sz w:val="28"/>
        </w:rPr>
        <w:t>Ông</w:t>
      </w:r>
      <w:r>
        <w:rPr>
          <w:spacing w:val="-3"/>
          <w:sz w:val="28"/>
        </w:rPr>
        <w:t> </w:t>
      </w:r>
      <w:r>
        <w:rPr>
          <w:sz w:val="28"/>
        </w:rPr>
        <w:t>Phạm</w:t>
      </w:r>
      <w:r>
        <w:rPr>
          <w:spacing w:val="-5"/>
          <w:sz w:val="28"/>
        </w:rPr>
        <w:t> </w:t>
      </w:r>
      <w:r>
        <w:rPr>
          <w:sz w:val="28"/>
        </w:rPr>
        <w:t>Tiến</w:t>
      </w:r>
      <w:r>
        <w:rPr>
          <w:spacing w:val="-1"/>
          <w:sz w:val="28"/>
        </w:rPr>
        <w:t> </w:t>
      </w:r>
      <w:r>
        <w:rPr>
          <w:spacing w:val="-4"/>
          <w:sz w:val="28"/>
        </w:rPr>
        <w:t>Dũng</w:t>
      </w:r>
    </w:p>
    <w:p>
      <w:pPr>
        <w:spacing w:before="119"/>
        <w:ind w:left="848" w:right="0" w:firstLine="0"/>
        <w:jc w:val="left"/>
        <w:rPr>
          <w:i/>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30" w:val="left" w:leader="none"/>
        </w:tabs>
        <w:spacing w:line="240" w:lineRule="auto" w:before="120" w:after="0"/>
        <w:ind w:left="1129" w:right="0" w:hanging="282"/>
        <w:jc w:val="left"/>
        <w:rPr>
          <w:sz w:val="28"/>
        </w:rPr>
      </w:pPr>
      <w:r>
        <w:rPr>
          <w:sz w:val="28"/>
        </w:rPr>
        <w:t>Ông</w:t>
      </w:r>
      <w:r>
        <w:rPr>
          <w:spacing w:val="-4"/>
          <w:sz w:val="28"/>
        </w:rPr>
        <w:t> </w:t>
      </w:r>
      <w:r>
        <w:rPr>
          <w:sz w:val="28"/>
        </w:rPr>
        <w:t>Nguyễn</w:t>
      </w:r>
      <w:r>
        <w:rPr>
          <w:spacing w:val="-3"/>
          <w:sz w:val="28"/>
        </w:rPr>
        <w:t> </w:t>
      </w:r>
      <w:r>
        <w:rPr>
          <w:sz w:val="28"/>
        </w:rPr>
        <w:t>Văn</w:t>
      </w:r>
      <w:r>
        <w:rPr>
          <w:spacing w:val="-6"/>
          <w:sz w:val="28"/>
        </w:rPr>
        <w:t> </w:t>
      </w:r>
      <w:r>
        <w:rPr>
          <w:spacing w:val="-2"/>
          <w:sz w:val="28"/>
        </w:rPr>
        <w:t>Dương</w:t>
      </w:r>
    </w:p>
    <w:p>
      <w:pPr>
        <w:pStyle w:val="ListParagraph"/>
        <w:numPr>
          <w:ilvl w:val="0"/>
          <w:numId w:val="1"/>
        </w:numPr>
        <w:tabs>
          <w:tab w:pos="1130" w:val="left" w:leader="none"/>
        </w:tabs>
        <w:spacing w:line="240" w:lineRule="auto" w:before="120" w:after="0"/>
        <w:ind w:left="1129" w:right="0" w:hanging="282"/>
        <w:jc w:val="left"/>
        <w:rPr>
          <w:sz w:val="28"/>
        </w:rPr>
      </w:pPr>
      <w:r>
        <w:rPr>
          <w:sz w:val="28"/>
        </w:rPr>
        <w:t>Ông</w:t>
      </w:r>
      <w:r>
        <w:rPr>
          <w:spacing w:val="-5"/>
          <w:sz w:val="28"/>
        </w:rPr>
        <w:t> </w:t>
      </w:r>
      <w:r>
        <w:rPr>
          <w:sz w:val="28"/>
        </w:rPr>
        <w:t>Nguyễn</w:t>
      </w:r>
      <w:r>
        <w:rPr>
          <w:spacing w:val="-5"/>
          <w:sz w:val="28"/>
        </w:rPr>
        <w:t> </w:t>
      </w:r>
      <w:r>
        <w:rPr>
          <w:sz w:val="28"/>
        </w:rPr>
        <w:t>Thành</w:t>
      </w:r>
      <w:r>
        <w:rPr>
          <w:spacing w:val="-5"/>
          <w:sz w:val="28"/>
        </w:rPr>
        <w:t> </w:t>
      </w:r>
      <w:r>
        <w:rPr>
          <w:spacing w:val="-4"/>
          <w:sz w:val="28"/>
        </w:rPr>
        <w:t>Quyến</w:t>
      </w:r>
    </w:p>
    <w:p>
      <w:pPr>
        <w:pStyle w:val="ListParagraph"/>
        <w:numPr>
          <w:ilvl w:val="1"/>
          <w:numId w:val="1"/>
        </w:numPr>
        <w:tabs>
          <w:tab w:pos="1041" w:val="left" w:leader="none"/>
        </w:tabs>
        <w:spacing w:line="240" w:lineRule="auto" w:before="122" w:after="0"/>
        <w:ind w:left="128" w:right="100" w:firstLine="719"/>
        <w:jc w:val="both"/>
        <w:rPr>
          <w:i/>
          <w:sz w:val="28"/>
        </w:rPr>
      </w:pPr>
      <w:r>
        <w:rPr>
          <w:b/>
          <w:i/>
          <w:sz w:val="28"/>
        </w:rPr>
        <w:t>Thư ký phiên tòa</w:t>
      </w:r>
      <w:r>
        <w:rPr>
          <w:b/>
          <w:sz w:val="28"/>
        </w:rPr>
        <w:t>: </w:t>
      </w:r>
      <w:r>
        <w:rPr>
          <w:sz w:val="28"/>
        </w:rPr>
        <w:t>Bà Nguyễn Thị Hà Linh – Thư ký Tòa án nhân dân huyện Phụng Hiệp</w:t>
      </w:r>
    </w:p>
    <w:p>
      <w:pPr>
        <w:pStyle w:val="ListParagraph"/>
        <w:numPr>
          <w:ilvl w:val="1"/>
          <w:numId w:val="1"/>
        </w:numPr>
        <w:tabs>
          <w:tab w:pos="1043" w:val="left" w:leader="none"/>
        </w:tabs>
        <w:spacing w:line="235" w:lineRule="auto" w:before="131" w:after="0"/>
        <w:ind w:left="128" w:right="148" w:firstLine="719"/>
        <w:jc w:val="both"/>
        <w:rPr>
          <w:b/>
          <w:i/>
          <w:sz w:val="28"/>
        </w:rPr>
      </w:pPr>
      <w:r>
        <w:rPr>
          <w:b/>
          <w:i/>
          <w:sz w:val="28"/>
        </w:rPr>
        <w:t>Đại diện Viện kiểm sát nhân dân huyện Phụng Hiệp tham gia phiên</w:t>
      </w:r>
      <w:r>
        <w:rPr>
          <w:b/>
          <w:i/>
          <w:sz w:val="28"/>
        </w:rPr>
        <w:t> tòa: </w:t>
      </w:r>
      <w:r>
        <w:rPr>
          <w:sz w:val="28"/>
        </w:rPr>
        <w:t>Ông Nguyễn Hoài Nam - Kiểm sát viên.</w:t>
      </w:r>
    </w:p>
    <w:p>
      <w:pPr>
        <w:pStyle w:val="BodyText"/>
        <w:spacing w:before="120"/>
        <w:ind w:right="146" w:firstLine="719"/>
      </w:pPr>
      <w:r>
        <w:rPr/>
        <w:t>Ngày 21 tháng 12 năm 2022, tại Tòa án nhân dân huyện Phụng Hiệp xét</w:t>
      </w:r>
      <w:r>
        <w:rPr>
          <w:spacing w:val="80"/>
        </w:rPr>
        <w:t> </w:t>
      </w:r>
      <w:r>
        <w:rPr/>
        <w:t>xử</w:t>
      </w:r>
      <w:r>
        <w:rPr>
          <w:spacing w:val="-1"/>
        </w:rPr>
        <w:t> </w:t>
      </w:r>
      <w:r>
        <w:rPr/>
        <w:t>sơ</w:t>
      </w:r>
      <w:r>
        <w:rPr>
          <w:spacing w:val="-1"/>
        </w:rPr>
        <w:t> </w:t>
      </w:r>
      <w:r>
        <w:rPr/>
        <w:t>thẩm</w:t>
      </w:r>
      <w:r>
        <w:rPr>
          <w:spacing w:val="-3"/>
        </w:rPr>
        <w:t> </w:t>
      </w:r>
      <w:r>
        <w:rPr/>
        <w:t>công</w:t>
      </w:r>
      <w:r>
        <w:rPr>
          <w:spacing w:val="-1"/>
        </w:rPr>
        <w:t> </w:t>
      </w:r>
      <w:r>
        <w:rPr/>
        <w:t>khai vụ án</w:t>
      </w:r>
      <w:r>
        <w:rPr>
          <w:spacing w:val="-1"/>
        </w:rPr>
        <w:t> </w:t>
      </w:r>
      <w:r>
        <w:rPr/>
        <w:t>hình sự sơ</w:t>
      </w:r>
      <w:r>
        <w:rPr>
          <w:spacing w:val="-1"/>
        </w:rPr>
        <w:t> </w:t>
      </w:r>
      <w:r>
        <w:rPr/>
        <w:t>thẩm</w:t>
      </w:r>
      <w:r>
        <w:rPr>
          <w:spacing w:val="-1"/>
        </w:rPr>
        <w:t> </w:t>
      </w:r>
      <w:r>
        <w:rPr/>
        <w:t>thụ lý số 62/2022/TLST-HS ngày</w:t>
      </w:r>
      <w:r>
        <w:rPr>
          <w:spacing w:val="-2"/>
        </w:rPr>
        <w:t> </w:t>
      </w:r>
      <w:r>
        <w:rPr/>
        <w:t>07 tháng 11 năm 2022, theo Quyết định đưa vụ án ra xét xử số 68/2022/QĐXXST- HS ngày 05 tháng 12 năm 2022 đối với bị cáo:</w:t>
      </w:r>
    </w:p>
    <w:p>
      <w:pPr>
        <w:pStyle w:val="BodyText"/>
        <w:spacing w:before="121"/>
        <w:ind w:right="140" w:firstLine="707"/>
      </w:pPr>
      <w:r>
        <w:rPr/>
        <w:t>Nguyễn Văn K;</w:t>
      </w:r>
      <w:r>
        <w:rPr>
          <w:spacing w:val="-2"/>
        </w:rPr>
        <w:t> </w:t>
      </w:r>
      <w:r>
        <w:rPr/>
        <w:t>sinh</w:t>
      </w:r>
      <w:r>
        <w:rPr>
          <w:spacing w:val="-5"/>
        </w:rPr>
        <w:t> </w:t>
      </w:r>
      <w:r>
        <w:rPr/>
        <w:t>năm:</w:t>
      </w:r>
      <w:r>
        <w:rPr>
          <w:spacing w:val="-2"/>
        </w:rPr>
        <w:t> </w:t>
      </w:r>
      <w:r>
        <w:rPr/>
        <w:t>1975,</w:t>
      </w:r>
      <w:r>
        <w:rPr>
          <w:spacing w:val="-4"/>
        </w:rPr>
        <w:t> </w:t>
      </w:r>
      <w:r>
        <w:rPr/>
        <w:t>tại huyện P, tỉnh H; Nơi</w:t>
      </w:r>
      <w:r>
        <w:rPr>
          <w:spacing w:val="-2"/>
        </w:rPr>
        <w:t> </w:t>
      </w:r>
      <w:r>
        <w:rPr/>
        <w:t>cư</w:t>
      </w:r>
      <w:r>
        <w:rPr>
          <w:spacing w:val="-5"/>
        </w:rPr>
        <w:t> </w:t>
      </w:r>
      <w:r>
        <w:rPr/>
        <w:t>trú:</w:t>
      </w:r>
      <w:r>
        <w:rPr>
          <w:spacing w:val="-5"/>
        </w:rPr>
        <w:t> </w:t>
      </w:r>
      <w:r>
        <w:rPr/>
        <w:t>ấp</w:t>
      </w:r>
      <w:r>
        <w:rPr>
          <w:spacing w:val="-2"/>
        </w:rPr>
        <w:t> </w:t>
      </w:r>
      <w:r>
        <w:rPr/>
        <w:t>Trường K, xã Long T, huyện P, tỉnh H; nghề nghiệp: không; trình độ học vấn: 9/12; dân tộc: kinh; giới tính: nam; tôn giáo: không; quốc tịch: Việt Nam; họ và tên cha: Nguyễn Văn H (sống); họ và tên mẹ: Nguyễn Thị Ngọc H (sống); Bị cáo có vợ</w:t>
      </w:r>
      <w:r>
        <w:rPr>
          <w:spacing w:val="40"/>
        </w:rPr>
        <w:t> </w:t>
      </w:r>
      <w:r>
        <w:rPr/>
        <w:t>và 02 con; tiền án: không; tiền sự: không; nhân thân: tốt; Bị cáo bị bắt tạm giam từ ngày 02/8/2022 đến nay. Bị cáo có mặt tại phiên toà.</w:t>
      </w:r>
    </w:p>
    <w:p>
      <w:pPr>
        <w:pStyle w:val="BodyText"/>
        <w:spacing w:before="121"/>
        <w:ind w:right="107" w:firstLine="700"/>
        <w:jc w:val="left"/>
      </w:pPr>
      <w:r>
        <w:rPr>
          <w:i/>
        </w:rPr>
        <w:t>Người bị hại: </w:t>
      </w:r>
      <w:r>
        <w:rPr/>
        <w:t>Bà Nguyễn Thị Thu H, sinh năm: 1989; Địa chỉ: ấp Trường K, xã Long T, huyện P, tỉnh H (có mặt)</w:t>
      </w:r>
    </w:p>
    <w:p>
      <w:pPr>
        <w:spacing w:before="119"/>
        <w:ind w:left="829" w:right="0" w:firstLine="0"/>
        <w:jc w:val="left"/>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BodyText"/>
        <w:spacing w:before="120"/>
        <w:ind w:firstLine="700"/>
        <w:jc w:val="left"/>
      </w:pPr>
      <w:r>
        <w:rPr/>
        <w:t>1/</w:t>
      </w:r>
      <w:r>
        <w:rPr>
          <w:spacing w:val="25"/>
        </w:rPr>
        <w:t> </w:t>
      </w:r>
      <w:r>
        <w:rPr/>
        <w:t>Ông</w:t>
      </w:r>
      <w:r>
        <w:rPr>
          <w:spacing w:val="25"/>
        </w:rPr>
        <w:t> </w:t>
      </w:r>
      <w:r>
        <w:rPr/>
        <w:t>Trần</w:t>
      </w:r>
      <w:r>
        <w:rPr>
          <w:spacing w:val="25"/>
        </w:rPr>
        <w:t> </w:t>
      </w:r>
      <w:r>
        <w:rPr/>
        <w:t>Nam</w:t>
      </w:r>
      <w:r>
        <w:rPr>
          <w:spacing w:val="22"/>
        </w:rPr>
        <w:t> </w:t>
      </w:r>
      <w:r>
        <w:rPr/>
        <w:t>N,</w:t>
      </w:r>
      <w:r>
        <w:rPr>
          <w:spacing w:val="26"/>
        </w:rPr>
        <w:t> </w:t>
      </w:r>
      <w:r>
        <w:rPr/>
        <w:t>sinh</w:t>
      </w:r>
      <w:r>
        <w:rPr>
          <w:spacing w:val="25"/>
        </w:rPr>
        <w:t> </w:t>
      </w:r>
      <w:r>
        <w:rPr/>
        <w:t>năm:</w:t>
      </w:r>
      <w:r>
        <w:rPr>
          <w:spacing w:val="25"/>
        </w:rPr>
        <w:t> </w:t>
      </w:r>
      <w:r>
        <w:rPr/>
        <w:t>1977;</w:t>
      </w:r>
      <w:r>
        <w:rPr>
          <w:spacing w:val="26"/>
        </w:rPr>
        <w:t> </w:t>
      </w:r>
      <w:r>
        <w:rPr/>
        <w:t>Địa</w:t>
      </w:r>
      <w:r>
        <w:rPr>
          <w:spacing w:val="24"/>
        </w:rPr>
        <w:t> </w:t>
      </w:r>
      <w:r>
        <w:rPr/>
        <w:t>chỉ:</w:t>
      </w:r>
      <w:r>
        <w:rPr>
          <w:spacing w:val="25"/>
        </w:rPr>
        <w:t> </w:t>
      </w:r>
      <w:r>
        <w:rPr/>
        <w:t>ấp</w:t>
      </w:r>
      <w:r>
        <w:rPr>
          <w:spacing w:val="25"/>
        </w:rPr>
        <w:t> </w:t>
      </w:r>
      <w:r>
        <w:rPr/>
        <w:t>Trường</w:t>
      </w:r>
      <w:r>
        <w:rPr>
          <w:spacing w:val="25"/>
        </w:rPr>
        <w:t> </w:t>
      </w:r>
      <w:r>
        <w:rPr/>
        <w:t>K,</w:t>
      </w:r>
      <w:r>
        <w:rPr>
          <w:spacing w:val="24"/>
        </w:rPr>
        <w:t> </w:t>
      </w:r>
      <w:r>
        <w:rPr/>
        <w:t>xã</w:t>
      </w:r>
      <w:r>
        <w:rPr>
          <w:spacing w:val="24"/>
        </w:rPr>
        <w:t> </w:t>
      </w:r>
      <w:r>
        <w:rPr/>
        <w:t>Long</w:t>
      </w:r>
      <w:r>
        <w:rPr>
          <w:spacing w:val="25"/>
        </w:rPr>
        <w:t> </w:t>
      </w:r>
      <w:r>
        <w:rPr/>
        <w:t>T, huyện P, tỉnh H (có mặt)</w:t>
      </w:r>
    </w:p>
    <w:p>
      <w:pPr>
        <w:pStyle w:val="BodyText"/>
        <w:spacing w:before="122"/>
        <w:ind w:firstLine="700"/>
        <w:jc w:val="left"/>
      </w:pPr>
      <w:r>
        <w:rPr/>
        <w:t>2/ Ông Trần Mạnh H, sinh năm: 1981; Địa chỉ: ấp Trường K, xã Long T,</w:t>
      </w:r>
      <w:r>
        <w:rPr>
          <w:spacing w:val="80"/>
        </w:rPr>
        <w:t> </w:t>
      </w:r>
      <w:r>
        <w:rPr/>
        <w:t>huyện P, tỉnh H (có mặt)</w:t>
      </w:r>
    </w:p>
    <w:p>
      <w:pPr>
        <w:pStyle w:val="BodyText"/>
        <w:spacing w:before="119"/>
        <w:ind w:firstLine="719"/>
        <w:jc w:val="left"/>
      </w:pPr>
      <w:r>
        <w:rPr>
          <w:i/>
        </w:rPr>
        <w:t>Người</w:t>
      </w:r>
      <w:r>
        <w:rPr>
          <w:i/>
          <w:spacing w:val="-1"/>
        </w:rPr>
        <w:t> </w:t>
      </w:r>
      <w:r>
        <w:rPr>
          <w:i/>
        </w:rPr>
        <w:t>làm</w:t>
      </w:r>
      <w:r>
        <w:rPr>
          <w:i/>
          <w:spacing w:val="-3"/>
        </w:rPr>
        <w:t> </w:t>
      </w:r>
      <w:r>
        <w:rPr>
          <w:i/>
        </w:rPr>
        <w:t>chứng: </w:t>
      </w:r>
      <w:r>
        <w:rPr/>
        <w:t>Bà</w:t>
      </w:r>
      <w:r>
        <w:rPr>
          <w:spacing w:val="-5"/>
        </w:rPr>
        <w:t> </w:t>
      </w:r>
      <w:r>
        <w:rPr/>
        <w:t>Lương</w:t>
      </w:r>
      <w:r>
        <w:rPr>
          <w:spacing w:val="-1"/>
        </w:rPr>
        <w:t> </w:t>
      </w:r>
      <w:r>
        <w:rPr/>
        <w:t>Thị</w:t>
      </w:r>
      <w:r>
        <w:rPr>
          <w:spacing w:val="-1"/>
        </w:rPr>
        <w:t> </w:t>
      </w:r>
      <w:r>
        <w:rPr/>
        <w:t>Ánh</w:t>
      </w:r>
      <w:r>
        <w:rPr>
          <w:spacing w:val="-1"/>
        </w:rPr>
        <w:t> </w:t>
      </w:r>
      <w:r>
        <w:rPr/>
        <w:t>H,</w:t>
      </w:r>
      <w:r>
        <w:rPr>
          <w:spacing w:val="-3"/>
        </w:rPr>
        <w:t> </w:t>
      </w:r>
      <w:r>
        <w:rPr/>
        <w:t>sinh</w:t>
      </w:r>
      <w:r>
        <w:rPr>
          <w:spacing w:val="-5"/>
        </w:rPr>
        <w:t> </w:t>
      </w:r>
      <w:r>
        <w:rPr/>
        <w:t>năm:</w:t>
      </w:r>
      <w:r>
        <w:rPr>
          <w:spacing w:val="-1"/>
        </w:rPr>
        <w:t> </w:t>
      </w:r>
      <w:r>
        <w:rPr/>
        <w:t>1990;</w:t>
      </w:r>
      <w:r>
        <w:rPr>
          <w:spacing w:val="-2"/>
        </w:rPr>
        <w:t> </w:t>
      </w:r>
      <w:r>
        <w:rPr/>
        <w:t>Địa</w:t>
      </w:r>
      <w:r>
        <w:rPr>
          <w:spacing w:val="-2"/>
        </w:rPr>
        <w:t> </w:t>
      </w:r>
      <w:r>
        <w:rPr/>
        <w:t>chỉ:</w:t>
      </w:r>
      <w:r>
        <w:rPr>
          <w:spacing w:val="-1"/>
        </w:rPr>
        <w:t> </w:t>
      </w:r>
      <w:r>
        <w:rPr/>
        <w:t>ấp</w:t>
      </w:r>
      <w:r>
        <w:rPr>
          <w:spacing w:val="-1"/>
        </w:rPr>
        <w:t> </w:t>
      </w:r>
      <w:r>
        <w:rPr/>
        <w:t>Long T, xã Long T, huyện P, tỉnh H (có mặt)</w:t>
      </w:r>
    </w:p>
    <w:p>
      <w:pPr>
        <w:spacing w:after="0"/>
        <w:jc w:val="left"/>
        <w:sectPr>
          <w:footerReference w:type="default" r:id="rId5"/>
          <w:type w:val="continuous"/>
          <w:pgSz w:w="11910" w:h="16840"/>
          <w:pgMar w:footer="682" w:header="0" w:top="920" w:bottom="880" w:left="1600" w:right="860"/>
          <w:pgNumType w:start="1"/>
        </w:sectPr>
      </w:pPr>
    </w:p>
    <w:p>
      <w:pPr>
        <w:spacing w:before="69"/>
        <w:ind w:left="471" w:right="49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ind w:left="0"/>
        <w:jc w:val="left"/>
        <w:rPr>
          <w:b/>
          <w:sz w:val="30"/>
        </w:rPr>
      </w:pPr>
    </w:p>
    <w:p>
      <w:pPr>
        <w:pStyle w:val="BodyText"/>
        <w:spacing w:before="179"/>
        <w:ind w:right="151" w:firstLine="719"/>
      </w:pPr>
      <w:r>
        <w:rPr/>
        <w:t>Theo các tài liệu có trong hồ sơ vụ án và diễn biến tại phiên tòa, nội dung vụ án được tóm tắt như sau:</w:t>
      </w:r>
    </w:p>
    <w:p>
      <w:pPr>
        <w:pStyle w:val="BodyText"/>
        <w:spacing w:before="119"/>
        <w:ind w:right="142" w:firstLine="719"/>
      </w:pPr>
      <w:r>
        <w:rPr/>
        <w:t>Vào khoảng 12 giờ 10 phút, ngày 23/6/2022, sau khi nhậu say tại nhà, Nguyễn Văn K vào bếp mở tủ lạnh lấy nửa con cá Rô Phi (khúc đuôi) đã làm</w:t>
      </w:r>
      <w:r>
        <w:rPr>
          <w:spacing w:val="40"/>
        </w:rPr>
        <w:t> </w:t>
      </w:r>
      <w:r>
        <w:rPr/>
        <w:t>sạch định chiên cá ăn cơm, khi lấy cá ra K nhớ đến chuyện mâu thuẫn cũ với em dâu là bà Nguyễn Thị Thu H. Nguyên nhân do cách đây 04 năm bà H phát hiện việc Nguyễn Văn K câu cá trong mương nuôi của cha vợ ông K cũng là cha chồng của bà H là ông Trần Quốc V, hai bên cự cải qua lại rồi nảy sinh mâu thuẫn. Sau khi nhớ lại chuyện cũ, Nguyễn Văn K lập tức lấy con dao để trên bếp có lưỡi bằng kim loại màu trắng dài 21cm, cán dao bằng gỗ dài 13cm đâm vào khúc cá Rô Phi rồi đi đến nhà bà Nguyễn Thị Thu H tại ấp Trường K, xã Long T, huyện P, tỉnh H. K đi vào nhà bà H bằng cửa sau thì bà Lương Thị Ánh H phát hiện K</w:t>
      </w:r>
      <w:r>
        <w:rPr>
          <w:spacing w:val="-2"/>
        </w:rPr>
        <w:t> </w:t>
      </w:r>
      <w:r>
        <w:rPr/>
        <w:t>cầm</w:t>
      </w:r>
      <w:r>
        <w:rPr>
          <w:spacing w:val="-5"/>
        </w:rPr>
        <w:t> </w:t>
      </w:r>
      <w:r>
        <w:rPr/>
        <w:t>cây</w:t>
      </w:r>
      <w:r>
        <w:rPr>
          <w:spacing w:val="-4"/>
        </w:rPr>
        <w:t> </w:t>
      </w:r>
      <w:r>
        <w:rPr/>
        <w:t>dao,</w:t>
      </w:r>
      <w:r>
        <w:rPr>
          <w:spacing w:val="-1"/>
        </w:rPr>
        <w:t> </w:t>
      </w:r>
      <w:r>
        <w:rPr/>
        <w:t>nên la</w:t>
      </w:r>
      <w:r>
        <w:rPr>
          <w:spacing w:val="-2"/>
        </w:rPr>
        <w:t> </w:t>
      </w:r>
      <w:r>
        <w:rPr/>
        <w:t>lớn</w:t>
      </w:r>
      <w:r>
        <w:rPr>
          <w:spacing w:val="-2"/>
        </w:rPr>
        <w:t> </w:t>
      </w:r>
      <w:r>
        <w:rPr/>
        <w:t>để</w:t>
      </w:r>
      <w:r>
        <w:rPr>
          <w:spacing w:val="-3"/>
        </w:rPr>
        <w:t> </w:t>
      </w:r>
      <w:r>
        <w:rPr/>
        <w:t>bà H chạy</w:t>
      </w:r>
      <w:r>
        <w:rPr>
          <w:spacing w:val="-4"/>
        </w:rPr>
        <w:t> </w:t>
      </w:r>
      <w:r>
        <w:rPr/>
        <w:t>nhưng</w:t>
      </w:r>
      <w:r>
        <w:rPr>
          <w:spacing w:val="-3"/>
        </w:rPr>
        <w:t> </w:t>
      </w:r>
      <w:r>
        <w:rPr/>
        <w:t>không</w:t>
      </w:r>
      <w:r>
        <w:rPr>
          <w:spacing w:val="-3"/>
        </w:rPr>
        <w:t> </w:t>
      </w:r>
      <w:r>
        <w:rPr/>
        <w:t>kịp,</w:t>
      </w:r>
      <w:r>
        <w:rPr>
          <w:spacing w:val="-4"/>
        </w:rPr>
        <w:t> </w:t>
      </w:r>
      <w:r>
        <w:rPr/>
        <w:t>lúc</w:t>
      </w:r>
      <w:r>
        <w:rPr>
          <w:spacing w:val="-3"/>
        </w:rPr>
        <w:t> </w:t>
      </w:r>
      <w:r>
        <w:rPr/>
        <w:t>này</w:t>
      </w:r>
      <w:r>
        <w:rPr>
          <w:spacing w:val="-4"/>
        </w:rPr>
        <w:t> </w:t>
      </w:r>
      <w:r>
        <w:rPr/>
        <w:t>bà H đang nằm sấp trên nền gạch trong nhà vừa quay đầu lại thì Nguyễn Văn K xông tới dùng dao đâm 01 nhát trúng vào thành ngực phía sau lưng bên trái bà Nguyễn</w:t>
      </w:r>
      <w:r>
        <w:rPr>
          <w:spacing w:val="40"/>
        </w:rPr>
        <w:t> </w:t>
      </w:r>
      <w:r>
        <w:rPr/>
        <w:t>Thị Thu H, cây dao dính trên người bà H cùng với khúc cá Rô Phi. Bà H được</w:t>
      </w:r>
      <w:r>
        <w:rPr>
          <w:spacing w:val="40"/>
        </w:rPr>
        <w:t> </w:t>
      </w:r>
      <w:r>
        <w:rPr/>
        <w:t>gia đình đưa đi cấp cứu và điều trị tại Bệnh viện Quân Y 121, đối với Nguyễn Văn K sau khi gây thương tích cho bà H thì bỏ trốn ra thành phố C, đến khoảng 19 giờ cùng ngày</w:t>
      </w:r>
      <w:r>
        <w:rPr>
          <w:spacing w:val="-3"/>
        </w:rPr>
        <w:t> </w:t>
      </w:r>
      <w:r>
        <w:rPr/>
        <w:t>thì đến Công an xã Long</w:t>
      </w:r>
      <w:r>
        <w:rPr>
          <w:spacing w:val="-1"/>
        </w:rPr>
        <w:t> </w:t>
      </w:r>
      <w:r>
        <w:rPr/>
        <w:t>T, huyện Phụng Hiệp, tỉnh Hậu Giang đầu thú. Ngày 26/7/2022, bà Nguyễn Thị Thu H có đơn yêu cầu khởi tố vụ án hình sự</w:t>
      </w:r>
    </w:p>
    <w:p>
      <w:pPr>
        <w:pStyle w:val="BodyText"/>
        <w:spacing w:before="121"/>
        <w:ind w:right="141" w:firstLine="719"/>
      </w:pPr>
      <w:r>
        <w:rPr/>
        <w:t>Căn cứ Bản kết luận giám định pháp y về thương tích số 140/22/TgT ngày 11/7/2022 của Trung tâm Pháp y Sở y tế Hậu Giang. Kết luận: 01 vết thương đường nách sau bên trái hiện tại là 03%, 01 vết thương đường nách giữa bên trái hiện tại là 03%, tổng tỷ lệ phần trăm</w:t>
      </w:r>
      <w:r>
        <w:rPr>
          <w:spacing w:val="-1"/>
        </w:rPr>
        <w:t> </w:t>
      </w:r>
      <w:r>
        <w:rPr/>
        <w:t>thương tích hiện tại là 06%; Vật gây thương tích cho 02 vết thương trên do vật sắc nhọn gây nên.</w:t>
      </w:r>
    </w:p>
    <w:p>
      <w:pPr>
        <w:pStyle w:val="BodyText"/>
        <w:spacing w:before="121"/>
        <w:ind w:right="150" w:firstLine="719"/>
      </w:pPr>
      <w:r>
        <w:rPr/>
        <w:t>Tại Cáo trạng số 60/CT-VKS-HPH, ngày 03/11/2022 của Viện kiểm sát nhân dân huyện Phụng Hiệp đã truy tố bị cáo Nguyễn Văn K về tội “Cố ý gây thương tích” theo điểm a, i khoản 1 Điều 134 Bộ luật hình sự.</w:t>
      </w:r>
    </w:p>
    <w:p>
      <w:pPr>
        <w:pStyle w:val="BodyText"/>
        <w:spacing w:before="119"/>
        <w:ind w:right="145" w:firstLine="719"/>
      </w:pPr>
      <w:r>
        <w:rPr/>
        <w:t>Tại phiên tòa, bị cáo thừa nhận hành vi phạm tội của mình như cáo trạng</w:t>
      </w:r>
      <w:r>
        <w:rPr>
          <w:spacing w:val="40"/>
        </w:rPr>
        <w:t> </w:t>
      </w:r>
      <w:r>
        <w:rPr/>
        <w:t>đã truy tố và xin Hội đồng xét xử giảm nhẹ hình phạt.</w:t>
      </w:r>
    </w:p>
    <w:p>
      <w:pPr>
        <w:pStyle w:val="BodyText"/>
        <w:spacing w:before="119"/>
        <w:ind w:right="148" w:firstLine="719"/>
      </w:pPr>
      <w:r>
        <w:rPr/>
        <w:t>Đại diện Viện kiểm sát tại Tòa giữ nguyên quan điểm đã truy tố. Đề nghị Hội đồng xét xử áp dụng điểm</w:t>
      </w:r>
      <w:r>
        <w:rPr>
          <w:spacing w:val="-2"/>
        </w:rPr>
        <w:t> </w:t>
      </w:r>
      <w:r>
        <w:rPr/>
        <w:t>a, i khoản 1 Điều 134; Điều 38; Điều 50; điểm</w:t>
      </w:r>
      <w:r>
        <w:rPr>
          <w:spacing w:val="-2"/>
        </w:rPr>
        <w:t> </w:t>
      </w:r>
      <w:r>
        <w:rPr/>
        <w:t>i, s khoản 1, khoản 2 Điều 51 Bộ luật hình sự.</w:t>
      </w:r>
    </w:p>
    <w:p>
      <w:pPr>
        <w:pStyle w:val="BodyText"/>
        <w:spacing w:before="122"/>
        <w:ind w:right="151" w:firstLine="719"/>
      </w:pPr>
      <w:r>
        <w:rPr/>
        <w:t>Xử phạt bị cáo Nguyễn Văn K từ 06 tháng đến 12 tháng tù, thời hạn phạt</w:t>
      </w:r>
      <w:r>
        <w:rPr>
          <w:spacing w:val="40"/>
        </w:rPr>
        <w:t> </w:t>
      </w:r>
      <w:r>
        <w:rPr/>
        <w:t>tù tính từ ngày 02/8/2022.</w:t>
      </w:r>
    </w:p>
    <w:p>
      <w:pPr>
        <w:pStyle w:val="BodyText"/>
        <w:spacing w:before="119"/>
        <w:ind w:right="144" w:firstLine="719"/>
      </w:pPr>
      <w:r>
        <w:rPr/>
        <w:t>Người</w:t>
      </w:r>
      <w:r>
        <w:rPr>
          <w:spacing w:val="-1"/>
        </w:rPr>
        <w:t> </w:t>
      </w:r>
      <w:r>
        <w:rPr/>
        <w:t>bị</w:t>
      </w:r>
      <w:r>
        <w:rPr>
          <w:spacing w:val="-1"/>
        </w:rPr>
        <w:t> </w:t>
      </w:r>
      <w:r>
        <w:rPr/>
        <w:t>hại</w:t>
      </w:r>
      <w:r>
        <w:rPr>
          <w:spacing w:val="-1"/>
        </w:rPr>
        <w:t> </w:t>
      </w:r>
      <w:r>
        <w:rPr/>
        <w:t>Nguyễn</w:t>
      </w:r>
      <w:r>
        <w:rPr>
          <w:spacing w:val="-1"/>
        </w:rPr>
        <w:t> </w:t>
      </w:r>
      <w:r>
        <w:rPr/>
        <w:t>Thị</w:t>
      </w:r>
      <w:r>
        <w:rPr>
          <w:spacing w:val="-1"/>
        </w:rPr>
        <w:t> </w:t>
      </w:r>
      <w:r>
        <w:rPr/>
        <w:t>Thu</w:t>
      </w:r>
      <w:r>
        <w:rPr>
          <w:spacing w:val="-1"/>
        </w:rPr>
        <w:t> </w:t>
      </w:r>
      <w:r>
        <w:rPr/>
        <w:t>H:</w:t>
      </w:r>
      <w:r>
        <w:rPr>
          <w:spacing w:val="-1"/>
        </w:rPr>
        <w:t> </w:t>
      </w:r>
      <w:r>
        <w:rPr/>
        <w:t>Về</w:t>
      </w:r>
      <w:r>
        <w:rPr>
          <w:spacing w:val="-2"/>
        </w:rPr>
        <w:t> </w:t>
      </w:r>
      <w:r>
        <w:rPr/>
        <w:t>trách</w:t>
      </w:r>
      <w:r>
        <w:rPr>
          <w:spacing w:val="-3"/>
        </w:rPr>
        <w:t> </w:t>
      </w:r>
      <w:r>
        <w:rPr/>
        <w:t>nhiệm</w:t>
      </w:r>
      <w:r>
        <w:rPr>
          <w:spacing w:val="-6"/>
        </w:rPr>
        <w:t> </w:t>
      </w:r>
      <w:r>
        <w:rPr/>
        <w:t>hình</w:t>
      </w:r>
      <w:r>
        <w:rPr>
          <w:spacing w:val="-1"/>
        </w:rPr>
        <w:t> </w:t>
      </w:r>
      <w:r>
        <w:rPr/>
        <w:t>sự,</w:t>
      </w:r>
      <w:r>
        <w:rPr>
          <w:spacing w:val="-2"/>
        </w:rPr>
        <w:t> </w:t>
      </w:r>
      <w:r>
        <w:rPr/>
        <w:t>đề</w:t>
      </w:r>
      <w:r>
        <w:rPr>
          <w:spacing w:val="-2"/>
        </w:rPr>
        <w:t> </w:t>
      </w:r>
      <w:r>
        <w:rPr/>
        <w:t>nghị</w:t>
      </w:r>
      <w:r>
        <w:rPr>
          <w:spacing w:val="-1"/>
        </w:rPr>
        <w:t> </w:t>
      </w:r>
      <w:r>
        <w:rPr/>
        <w:t>xét</w:t>
      </w:r>
      <w:r>
        <w:rPr>
          <w:spacing w:val="-1"/>
        </w:rPr>
        <w:t> </w:t>
      </w:r>
      <w:r>
        <w:rPr/>
        <w:t>xử</w:t>
      </w:r>
      <w:r>
        <w:rPr>
          <w:spacing w:val="-2"/>
        </w:rPr>
        <w:t> </w:t>
      </w:r>
      <w:r>
        <w:rPr/>
        <w:t>bị cáo</w:t>
      </w:r>
      <w:r>
        <w:rPr>
          <w:spacing w:val="40"/>
        </w:rPr>
        <w:t> </w:t>
      </w:r>
      <w:r>
        <w:rPr/>
        <w:t>theo</w:t>
      </w:r>
      <w:r>
        <w:rPr>
          <w:spacing w:val="40"/>
        </w:rPr>
        <w:t> </w:t>
      </w:r>
      <w:r>
        <w:rPr/>
        <w:t>quy</w:t>
      </w:r>
      <w:r>
        <w:rPr>
          <w:spacing w:val="40"/>
        </w:rPr>
        <w:t> </w:t>
      </w:r>
      <w:r>
        <w:rPr/>
        <w:t>định</w:t>
      </w:r>
      <w:r>
        <w:rPr>
          <w:spacing w:val="40"/>
        </w:rPr>
        <w:t> </w:t>
      </w:r>
      <w:r>
        <w:rPr/>
        <w:t>của</w:t>
      </w:r>
      <w:r>
        <w:rPr>
          <w:spacing w:val="40"/>
        </w:rPr>
        <w:t> </w:t>
      </w:r>
      <w:r>
        <w:rPr/>
        <w:t>pháp</w:t>
      </w:r>
      <w:r>
        <w:rPr>
          <w:spacing w:val="40"/>
        </w:rPr>
        <w:t> </w:t>
      </w:r>
      <w:r>
        <w:rPr/>
        <w:t>luật;</w:t>
      </w:r>
      <w:r>
        <w:rPr>
          <w:spacing w:val="40"/>
        </w:rPr>
        <w:t> </w:t>
      </w:r>
      <w:r>
        <w:rPr/>
        <w:t>về</w:t>
      </w:r>
      <w:r>
        <w:rPr>
          <w:spacing w:val="40"/>
        </w:rPr>
        <w:t> </w:t>
      </w:r>
      <w:r>
        <w:rPr/>
        <w:t>trách</w:t>
      </w:r>
      <w:r>
        <w:rPr>
          <w:spacing w:val="40"/>
        </w:rPr>
        <w:t> </w:t>
      </w:r>
      <w:r>
        <w:rPr/>
        <w:t>nhiệm</w:t>
      </w:r>
      <w:r>
        <w:rPr>
          <w:spacing w:val="40"/>
        </w:rPr>
        <w:t> </w:t>
      </w:r>
      <w:r>
        <w:rPr/>
        <w:t>dân</w:t>
      </w:r>
      <w:r>
        <w:rPr>
          <w:spacing w:val="40"/>
        </w:rPr>
        <w:t> </w:t>
      </w:r>
      <w:r>
        <w:rPr/>
        <w:t>sự,</w:t>
      </w:r>
      <w:r>
        <w:rPr>
          <w:spacing w:val="40"/>
        </w:rPr>
        <w:t> </w:t>
      </w:r>
      <w:r>
        <w:rPr/>
        <w:t>yêu</w:t>
      </w:r>
      <w:r>
        <w:rPr>
          <w:spacing w:val="40"/>
        </w:rPr>
        <w:t> </w:t>
      </w:r>
      <w:r>
        <w:rPr/>
        <w:t>cầu</w:t>
      </w:r>
      <w:r>
        <w:rPr>
          <w:spacing w:val="40"/>
        </w:rPr>
        <w:t> </w:t>
      </w:r>
      <w:r>
        <w:rPr/>
        <w:t>bị</w:t>
      </w:r>
      <w:r>
        <w:rPr>
          <w:spacing w:val="40"/>
        </w:rPr>
        <w:t> </w:t>
      </w:r>
      <w:r>
        <w:rPr/>
        <w:t>cáo</w:t>
      </w:r>
      <w:r>
        <w:rPr>
          <w:spacing w:val="40"/>
        </w:rPr>
        <w:t> </w:t>
      </w:r>
      <w:r>
        <w:rPr/>
        <w:t>bồi</w:t>
      </w:r>
    </w:p>
    <w:p>
      <w:pPr>
        <w:spacing w:after="0"/>
        <w:sectPr>
          <w:pgSz w:w="11910" w:h="16840"/>
          <w:pgMar w:header="0" w:footer="682" w:top="1340" w:bottom="880" w:left="1600" w:right="860"/>
        </w:sectPr>
      </w:pPr>
    </w:p>
    <w:p>
      <w:pPr>
        <w:pStyle w:val="BodyText"/>
        <w:spacing w:before="67"/>
        <w:jc w:val="left"/>
      </w:pPr>
      <w:r>
        <w:rPr/>
        <w:t>thường</w:t>
      </w:r>
      <w:r>
        <w:rPr>
          <w:spacing w:val="34"/>
        </w:rPr>
        <w:t> </w:t>
      </w:r>
      <w:r>
        <w:rPr/>
        <w:t>thiệt</w:t>
      </w:r>
      <w:r>
        <w:rPr>
          <w:spacing w:val="31"/>
        </w:rPr>
        <w:t> </w:t>
      </w:r>
      <w:r>
        <w:rPr/>
        <w:t>hại</w:t>
      </w:r>
      <w:r>
        <w:rPr>
          <w:spacing w:val="31"/>
        </w:rPr>
        <w:t> </w:t>
      </w:r>
      <w:r>
        <w:rPr/>
        <w:t>về</w:t>
      </w:r>
      <w:r>
        <w:rPr>
          <w:spacing w:val="31"/>
        </w:rPr>
        <w:t> </w:t>
      </w:r>
      <w:r>
        <w:rPr/>
        <w:t>sức</w:t>
      </w:r>
      <w:r>
        <w:rPr>
          <w:spacing w:val="33"/>
        </w:rPr>
        <w:t> </w:t>
      </w:r>
      <w:r>
        <w:rPr/>
        <w:t>khỏe</w:t>
      </w:r>
      <w:r>
        <w:rPr>
          <w:spacing w:val="33"/>
        </w:rPr>
        <w:t> </w:t>
      </w:r>
      <w:r>
        <w:rPr/>
        <w:t>với</w:t>
      </w:r>
      <w:r>
        <w:rPr>
          <w:spacing w:val="32"/>
        </w:rPr>
        <w:t> </w:t>
      </w:r>
      <w:r>
        <w:rPr/>
        <w:t>số</w:t>
      </w:r>
      <w:r>
        <w:rPr>
          <w:spacing w:val="31"/>
        </w:rPr>
        <w:t> </w:t>
      </w:r>
      <w:r>
        <w:rPr/>
        <w:t>tiền</w:t>
      </w:r>
      <w:r>
        <w:rPr>
          <w:spacing w:val="32"/>
        </w:rPr>
        <w:t> </w:t>
      </w:r>
      <w:r>
        <w:rPr/>
        <w:t>39.074.000</w:t>
      </w:r>
      <w:r>
        <w:rPr>
          <w:spacing w:val="34"/>
        </w:rPr>
        <w:t> </w:t>
      </w:r>
      <w:r>
        <w:rPr/>
        <w:t>đồng</w:t>
      </w:r>
      <w:r>
        <w:rPr>
          <w:spacing w:val="31"/>
        </w:rPr>
        <w:t> </w:t>
      </w:r>
      <w:r>
        <w:rPr/>
        <w:t>và</w:t>
      </w:r>
      <w:r>
        <w:rPr>
          <w:spacing w:val="31"/>
        </w:rPr>
        <w:t> </w:t>
      </w:r>
      <w:r>
        <w:rPr/>
        <w:t>tiền</w:t>
      </w:r>
      <w:r>
        <w:rPr>
          <w:spacing w:val="34"/>
        </w:rPr>
        <w:t> </w:t>
      </w:r>
      <w:r>
        <w:rPr/>
        <w:t>tổn</w:t>
      </w:r>
      <w:r>
        <w:rPr>
          <w:spacing w:val="34"/>
        </w:rPr>
        <w:t> </w:t>
      </w:r>
      <w:r>
        <w:rPr/>
        <w:t>thất</w:t>
      </w:r>
      <w:r>
        <w:rPr>
          <w:spacing w:val="34"/>
        </w:rPr>
        <w:t> </w:t>
      </w:r>
      <w:r>
        <w:rPr/>
        <w:t>tinh thần theo quy định của pháp luật.</w:t>
      </w:r>
    </w:p>
    <w:p>
      <w:pPr>
        <w:pStyle w:val="BodyText"/>
        <w:spacing w:before="120"/>
        <w:ind w:left="848"/>
        <w:jc w:val="left"/>
      </w:pPr>
      <w:r>
        <w:rPr/>
        <w:t>Những</w:t>
      </w:r>
      <w:r>
        <w:rPr>
          <w:spacing w:val="-3"/>
        </w:rPr>
        <w:t> </w:t>
      </w:r>
      <w:r>
        <w:rPr/>
        <w:t>người</w:t>
      </w:r>
      <w:r>
        <w:rPr>
          <w:spacing w:val="2"/>
        </w:rPr>
        <w:t> </w:t>
      </w:r>
      <w:r>
        <w:rPr/>
        <w:t>có</w:t>
      </w:r>
      <w:r>
        <w:rPr>
          <w:spacing w:val="2"/>
        </w:rPr>
        <w:t> </w:t>
      </w:r>
      <w:r>
        <w:rPr/>
        <w:t>quyền</w:t>
      </w:r>
      <w:r>
        <w:rPr>
          <w:spacing w:val="2"/>
        </w:rPr>
        <w:t> </w:t>
      </w:r>
      <w:r>
        <w:rPr/>
        <w:t>lợi,</w:t>
      </w:r>
      <w:r>
        <w:rPr>
          <w:spacing w:val="1"/>
        </w:rPr>
        <w:t> </w:t>
      </w:r>
      <w:r>
        <w:rPr/>
        <w:t>nghĩa</w:t>
      </w:r>
      <w:r>
        <w:rPr>
          <w:spacing w:val="1"/>
        </w:rPr>
        <w:t> </w:t>
      </w:r>
      <w:r>
        <w:rPr/>
        <w:t>vụ</w:t>
      </w:r>
      <w:r>
        <w:rPr>
          <w:spacing w:val="2"/>
        </w:rPr>
        <w:t> </w:t>
      </w:r>
      <w:r>
        <w:rPr/>
        <w:t>liên</w:t>
      </w:r>
      <w:r>
        <w:rPr>
          <w:spacing w:val="1"/>
        </w:rPr>
        <w:t> </w:t>
      </w:r>
      <w:r>
        <w:rPr/>
        <w:t>quan đến</w:t>
      </w:r>
      <w:r>
        <w:rPr>
          <w:spacing w:val="1"/>
        </w:rPr>
        <w:t> </w:t>
      </w:r>
      <w:r>
        <w:rPr/>
        <w:t>vụ</w:t>
      </w:r>
      <w:r>
        <w:rPr>
          <w:spacing w:val="2"/>
        </w:rPr>
        <w:t> </w:t>
      </w:r>
      <w:r>
        <w:rPr/>
        <w:t>án không</w:t>
      </w:r>
      <w:r>
        <w:rPr>
          <w:spacing w:val="2"/>
        </w:rPr>
        <w:t> </w:t>
      </w:r>
      <w:r>
        <w:rPr/>
        <w:t>có</w:t>
      </w:r>
      <w:r>
        <w:rPr>
          <w:spacing w:val="2"/>
        </w:rPr>
        <w:t> </w:t>
      </w:r>
      <w:r>
        <w:rPr/>
        <w:t>yêu</w:t>
      </w:r>
      <w:r>
        <w:rPr>
          <w:spacing w:val="3"/>
        </w:rPr>
        <w:t> </w:t>
      </w:r>
      <w:r>
        <w:rPr>
          <w:spacing w:val="-5"/>
        </w:rPr>
        <w:t>cầu</w:t>
      </w:r>
    </w:p>
    <w:p>
      <w:pPr>
        <w:pStyle w:val="BodyText"/>
        <w:spacing w:line="322" w:lineRule="exact"/>
        <w:jc w:val="left"/>
      </w:pPr>
      <w:r>
        <w:rPr>
          <w:spacing w:val="-5"/>
        </w:rPr>
        <w:t>gì.</w:t>
      </w:r>
    </w:p>
    <w:p>
      <w:pPr>
        <w:pStyle w:val="BodyText"/>
        <w:spacing w:before="3"/>
        <w:ind w:left="0"/>
        <w:jc w:val="left"/>
        <w:rPr>
          <w:sz w:val="23"/>
        </w:rPr>
      </w:pPr>
    </w:p>
    <w:p>
      <w:pPr>
        <w:spacing w:before="89"/>
        <w:ind w:left="471" w:right="49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3"/>
        <w:ind w:left="0"/>
        <w:jc w:val="left"/>
        <w:rPr>
          <w:b/>
          <w:sz w:val="34"/>
        </w:rPr>
      </w:pPr>
    </w:p>
    <w:p>
      <w:pPr>
        <w:pStyle w:val="BodyText"/>
        <w:ind w:right="158" w:firstLine="736"/>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83" w:val="left" w:leader="none"/>
        </w:tabs>
        <w:spacing w:line="240" w:lineRule="auto" w:before="119" w:after="0"/>
        <w:ind w:left="128" w:right="148" w:firstLine="736"/>
        <w:jc w:val="both"/>
        <w:rPr>
          <w:sz w:val="28"/>
        </w:rPr>
      </w:pPr>
      <w:r>
        <w:rPr>
          <w:sz w:val="28"/>
        </w:rPr>
        <w:t>Về tố tụng: Xét hành vi, quyết định tố tụng của Cơ quan tiến hành tố tụng và người tiến hành tố tụng, đã thực hiện đúng thẩm quyền, trình tự, thủ tục theo quy quy định của Bộ luật tố tụng hình sự. Quá trình điều tra bị cáo, người bị hại không ai khiếu nại hành vi, quyết định của Cơ quan tiến hành tố tụng và người tiến hành tố tụng. Do đó, hành vi, quyết định của Cơ quan tiến hành tố</w:t>
      </w:r>
      <w:r>
        <w:rPr>
          <w:spacing w:val="40"/>
          <w:sz w:val="28"/>
        </w:rPr>
        <w:t> </w:t>
      </w:r>
      <w:r>
        <w:rPr>
          <w:sz w:val="28"/>
        </w:rPr>
        <w:t>tụng và người tiến hành tố tụng là hợp pháp.</w:t>
      </w:r>
    </w:p>
    <w:p>
      <w:pPr>
        <w:pStyle w:val="ListParagraph"/>
        <w:numPr>
          <w:ilvl w:val="0"/>
          <w:numId w:val="2"/>
        </w:numPr>
        <w:tabs>
          <w:tab w:pos="1322" w:val="left" w:leader="none"/>
        </w:tabs>
        <w:spacing w:line="240" w:lineRule="auto" w:before="121" w:after="0"/>
        <w:ind w:left="128" w:right="145" w:firstLine="736"/>
        <w:jc w:val="both"/>
        <w:rPr>
          <w:sz w:val="28"/>
        </w:rPr>
      </w:pPr>
      <w:r>
        <w:rPr>
          <w:sz w:val="28"/>
        </w:rPr>
        <w:t>Về nội dung: Vào khoảng 12 giờ 10 phút, ngày 23/6/2022, tại ấp Trường K, xã Long T, huyện Phụng Hiệp, tỉnh Hậu Giang, sau khi nhậu say bị cáo Nguyễn Văn K vào bếp mở tủ lạnh lấy nửa con cá Rô Phi (khúc</w:t>
      </w:r>
      <w:r>
        <w:rPr>
          <w:spacing w:val="-1"/>
          <w:sz w:val="28"/>
        </w:rPr>
        <w:t> </w:t>
      </w:r>
      <w:r>
        <w:rPr>
          <w:sz w:val="28"/>
        </w:rPr>
        <w:t>đuôi)</w:t>
      </w:r>
      <w:r>
        <w:rPr>
          <w:spacing w:val="-1"/>
          <w:sz w:val="28"/>
        </w:rPr>
        <w:t> </w:t>
      </w:r>
      <w:r>
        <w:rPr>
          <w:sz w:val="28"/>
        </w:rPr>
        <w:t>đã</w:t>
      </w:r>
      <w:r>
        <w:rPr>
          <w:spacing w:val="-1"/>
          <w:sz w:val="28"/>
        </w:rPr>
        <w:t> </w:t>
      </w:r>
      <w:r>
        <w:rPr>
          <w:sz w:val="28"/>
        </w:rPr>
        <w:t>làm sạch định chiên cá ăn cơm, khi lấy</w:t>
      </w:r>
      <w:r>
        <w:rPr>
          <w:spacing w:val="-1"/>
          <w:sz w:val="28"/>
        </w:rPr>
        <w:t> </w:t>
      </w:r>
      <w:r>
        <w:rPr>
          <w:sz w:val="28"/>
        </w:rPr>
        <w:t>cá ra bị cáo nhớ đến chuyện mâu thuẫn cũ với bà Nguyễn Thị Thu H nguyên nhân là cách đó khoảng 04 năm bà H phát hiện K câu cá trong mương nuôi của ông Trần Quốc V (cha vợ của K và là cha chồng của bà H) hai bên cự cải qua lại và phát sinh mâu thuẫn từ đó. Do nhớ lại chuyện mâu thuẫn với bà H nên bị cáo lấy con dao để trên bếp đâm vào khúc cá Rô Phi rồi đi vòng cửa sau vào nhà bà H để đâm</w:t>
      </w:r>
      <w:r>
        <w:rPr>
          <w:spacing w:val="-1"/>
          <w:sz w:val="28"/>
        </w:rPr>
        <w:t> </w:t>
      </w:r>
      <w:r>
        <w:rPr>
          <w:sz w:val="28"/>
        </w:rPr>
        <w:t>bà H, khi K bước vào nhà bà H, thấy</w:t>
      </w:r>
      <w:r>
        <w:rPr>
          <w:spacing w:val="-2"/>
          <w:sz w:val="28"/>
        </w:rPr>
        <w:t> </w:t>
      </w:r>
      <w:r>
        <w:rPr>
          <w:sz w:val="28"/>
        </w:rPr>
        <w:t>bà H đang nằm trên nền gạch thì bị cáo dùng dao có lưỡi bằng kim loại màu trắng dài 21cm, cán dao bằng gỗ dài 13cm đâm một nhát từ phía sau lưng bà H rồi bỏ đi. Bà Nguyễn Thị Thu H được mọi người đưa đi cấp cứu và điều trị tại Bệnh viên Quân y 121 ở thành phố C. Hậu quả bà Nguyễn Thị Thu H bị tổn hại sức khoẻ</w:t>
      </w:r>
      <w:r>
        <w:rPr>
          <w:spacing w:val="-2"/>
          <w:sz w:val="28"/>
        </w:rPr>
        <w:t> </w:t>
      </w:r>
      <w:r>
        <w:rPr>
          <w:sz w:val="28"/>
        </w:rPr>
        <w:t>với</w:t>
      </w:r>
      <w:r>
        <w:rPr>
          <w:spacing w:val="-1"/>
          <w:sz w:val="28"/>
        </w:rPr>
        <w:t> </w:t>
      </w:r>
      <w:r>
        <w:rPr>
          <w:sz w:val="28"/>
        </w:rPr>
        <w:t>tỷ</w:t>
      </w:r>
      <w:r>
        <w:rPr>
          <w:spacing w:val="-5"/>
          <w:sz w:val="28"/>
        </w:rPr>
        <w:t> </w:t>
      </w:r>
      <w:r>
        <w:rPr>
          <w:sz w:val="28"/>
        </w:rPr>
        <w:t>lệ</w:t>
      </w:r>
      <w:r>
        <w:rPr>
          <w:spacing w:val="-2"/>
          <w:sz w:val="28"/>
        </w:rPr>
        <w:t> </w:t>
      </w:r>
      <w:r>
        <w:rPr>
          <w:sz w:val="28"/>
        </w:rPr>
        <w:t>thương</w:t>
      </w:r>
      <w:r>
        <w:rPr>
          <w:spacing w:val="-3"/>
          <w:sz w:val="28"/>
        </w:rPr>
        <w:t> </w:t>
      </w:r>
      <w:r>
        <w:rPr>
          <w:sz w:val="28"/>
        </w:rPr>
        <w:t>tích</w:t>
      </w:r>
      <w:r>
        <w:rPr>
          <w:spacing w:val="-1"/>
          <w:sz w:val="28"/>
        </w:rPr>
        <w:t> </w:t>
      </w:r>
      <w:r>
        <w:rPr>
          <w:sz w:val="28"/>
        </w:rPr>
        <w:t>là</w:t>
      </w:r>
      <w:r>
        <w:rPr>
          <w:spacing w:val="-2"/>
          <w:sz w:val="28"/>
        </w:rPr>
        <w:t> </w:t>
      </w:r>
      <w:r>
        <w:rPr>
          <w:sz w:val="28"/>
        </w:rPr>
        <w:t>06%.</w:t>
      </w:r>
      <w:r>
        <w:rPr>
          <w:spacing w:val="-3"/>
          <w:sz w:val="28"/>
        </w:rPr>
        <w:t> </w:t>
      </w:r>
      <w:r>
        <w:rPr>
          <w:sz w:val="28"/>
        </w:rPr>
        <w:t>Khi</w:t>
      </w:r>
      <w:r>
        <w:rPr>
          <w:spacing w:val="-1"/>
          <w:sz w:val="28"/>
        </w:rPr>
        <w:t> </w:t>
      </w:r>
      <w:r>
        <w:rPr>
          <w:sz w:val="28"/>
        </w:rPr>
        <w:t>thực</w:t>
      </w:r>
      <w:r>
        <w:rPr>
          <w:spacing w:val="-2"/>
          <w:sz w:val="28"/>
        </w:rPr>
        <w:t> </w:t>
      </w:r>
      <w:r>
        <w:rPr>
          <w:sz w:val="28"/>
        </w:rPr>
        <w:t>hiện</w:t>
      </w:r>
      <w:r>
        <w:rPr>
          <w:spacing w:val="-1"/>
          <w:sz w:val="28"/>
        </w:rPr>
        <w:t> </w:t>
      </w:r>
      <w:r>
        <w:rPr>
          <w:sz w:val="28"/>
        </w:rPr>
        <w:t>hành vi</w:t>
      </w:r>
      <w:r>
        <w:rPr>
          <w:spacing w:val="-1"/>
          <w:sz w:val="28"/>
        </w:rPr>
        <w:t> </w:t>
      </w:r>
      <w:r>
        <w:rPr>
          <w:sz w:val="28"/>
        </w:rPr>
        <w:t>phạm</w:t>
      </w:r>
      <w:r>
        <w:rPr>
          <w:spacing w:val="-7"/>
          <w:sz w:val="28"/>
        </w:rPr>
        <w:t> </w:t>
      </w:r>
      <w:r>
        <w:rPr>
          <w:sz w:val="28"/>
        </w:rPr>
        <w:t>tội Nguyễn</w:t>
      </w:r>
      <w:r>
        <w:rPr>
          <w:spacing w:val="-1"/>
          <w:sz w:val="28"/>
        </w:rPr>
        <w:t> </w:t>
      </w:r>
      <w:r>
        <w:rPr>
          <w:sz w:val="28"/>
        </w:rPr>
        <w:t>Văn</w:t>
      </w:r>
      <w:r>
        <w:rPr>
          <w:spacing w:val="-1"/>
          <w:sz w:val="28"/>
        </w:rPr>
        <w:t> </w:t>
      </w:r>
      <w:r>
        <w:rPr>
          <w:sz w:val="28"/>
        </w:rPr>
        <w:t>K nhận thức rõ việc dùng dao đâm vào cơ thể người khác sẽ gây tổn hại đến sức khoẻ và có khả năng nguy hại đến tính mạng nhưng vẫn cố ý thực hiện; mâu thuẫn giữa bị cáo và bà Nguyễn Thị Thu H không lớn, nhưng K vẫn để trong</w:t>
      </w:r>
      <w:r>
        <w:rPr>
          <w:spacing w:val="80"/>
          <w:sz w:val="28"/>
        </w:rPr>
        <w:t> </w:t>
      </w:r>
      <w:r>
        <w:rPr>
          <w:sz w:val="28"/>
        </w:rPr>
        <w:t>lòng rồi lấy dao đi vào trong nhà của bà H để gây thương tích cho bà H. Vì vậy hành vi phạm tội của Nguyễn Văn K thuộc trường hợp dùng hung khí nguy hiểm và có tính chất côn đồ. Người bị hại bà Nguyễn Thị Thu H có đơn yêu cầu khởi</w:t>
      </w:r>
      <w:r>
        <w:rPr>
          <w:spacing w:val="40"/>
          <w:sz w:val="28"/>
        </w:rPr>
        <w:t> </w:t>
      </w:r>
      <w:r>
        <w:rPr>
          <w:sz w:val="28"/>
        </w:rPr>
        <w:t>tố</w:t>
      </w:r>
      <w:r>
        <w:rPr>
          <w:spacing w:val="-5"/>
          <w:sz w:val="28"/>
        </w:rPr>
        <w:t> </w:t>
      </w:r>
      <w:r>
        <w:rPr>
          <w:sz w:val="28"/>
        </w:rPr>
        <w:t>vụ</w:t>
      </w:r>
      <w:r>
        <w:rPr>
          <w:spacing w:val="-1"/>
          <w:sz w:val="28"/>
        </w:rPr>
        <w:t> </w:t>
      </w:r>
      <w:r>
        <w:rPr>
          <w:sz w:val="28"/>
        </w:rPr>
        <w:t>án,</w:t>
      </w:r>
      <w:r>
        <w:rPr>
          <w:spacing w:val="-3"/>
          <w:sz w:val="28"/>
        </w:rPr>
        <w:t> </w:t>
      </w:r>
      <w:r>
        <w:rPr>
          <w:sz w:val="28"/>
        </w:rPr>
        <w:t>qua</w:t>
      </w:r>
      <w:r>
        <w:rPr>
          <w:spacing w:val="-5"/>
          <w:sz w:val="28"/>
        </w:rPr>
        <w:t> </w:t>
      </w:r>
      <w:r>
        <w:rPr>
          <w:sz w:val="28"/>
        </w:rPr>
        <w:t>đó</w:t>
      </w:r>
      <w:r>
        <w:rPr>
          <w:spacing w:val="-1"/>
          <w:sz w:val="28"/>
        </w:rPr>
        <w:t> </w:t>
      </w:r>
      <w:r>
        <w:rPr>
          <w:sz w:val="28"/>
        </w:rPr>
        <w:t>có cơ</w:t>
      </w:r>
      <w:r>
        <w:rPr>
          <w:spacing w:val="-2"/>
          <w:sz w:val="28"/>
        </w:rPr>
        <w:t> </w:t>
      </w:r>
      <w:r>
        <w:rPr>
          <w:sz w:val="28"/>
        </w:rPr>
        <w:t>sở</w:t>
      </w:r>
      <w:r>
        <w:rPr>
          <w:spacing w:val="-1"/>
          <w:sz w:val="28"/>
        </w:rPr>
        <w:t> </w:t>
      </w:r>
      <w:r>
        <w:rPr>
          <w:sz w:val="28"/>
        </w:rPr>
        <w:t>xác</w:t>
      </w:r>
      <w:r>
        <w:rPr>
          <w:spacing w:val="-2"/>
          <w:sz w:val="28"/>
        </w:rPr>
        <w:t> </w:t>
      </w:r>
      <w:r>
        <w:rPr>
          <w:sz w:val="28"/>
        </w:rPr>
        <w:t>định</w:t>
      </w:r>
      <w:r>
        <w:rPr>
          <w:spacing w:val="-5"/>
          <w:sz w:val="28"/>
        </w:rPr>
        <w:t> </w:t>
      </w:r>
      <w:r>
        <w:rPr>
          <w:sz w:val="28"/>
        </w:rPr>
        <w:t>hành</w:t>
      </w:r>
      <w:r>
        <w:rPr>
          <w:spacing w:val="-1"/>
          <w:sz w:val="28"/>
        </w:rPr>
        <w:t> </w:t>
      </w:r>
      <w:r>
        <w:rPr>
          <w:sz w:val="28"/>
        </w:rPr>
        <w:t>vi</w:t>
      </w:r>
      <w:r>
        <w:rPr>
          <w:spacing w:val="-3"/>
          <w:sz w:val="28"/>
        </w:rPr>
        <w:t> </w:t>
      </w:r>
      <w:r>
        <w:rPr>
          <w:sz w:val="28"/>
        </w:rPr>
        <w:t>của Nguyễn</w:t>
      </w:r>
      <w:r>
        <w:rPr>
          <w:spacing w:val="-1"/>
          <w:sz w:val="28"/>
        </w:rPr>
        <w:t> </w:t>
      </w:r>
      <w:r>
        <w:rPr>
          <w:sz w:val="28"/>
        </w:rPr>
        <w:t>Văn</w:t>
      </w:r>
      <w:r>
        <w:rPr>
          <w:spacing w:val="-1"/>
          <w:sz w:val="28"/>
        </w:rPr>
        <w:t> </w:t>
      </w:r>
      <w:r>
        <w:rPr>
          <w:sz w:val="28"/>
        </w:rPr>
        <w:t>K</w:t>
      </w:r>
      <w:r>
        <w:rPr>
          <w:spacing w:val="-3"/>
          <w:sz w:val="28"/>
        </w:rPr>
        <w:t> </w:t>
      </w:r>
      <w:r>
        <w:rPr>
          <w:sz w:val="28"/>
        </w:rPr>
        <w:t>thực</w:t>
      </w:r>
      <w:r>
        <w:rPr>
          <w:spacing w:val="-2"/>
          <w:sz w:val="28"/>
        </w:rPr>
        <w:t> </w:t>
      </w:r>
      <w:r>
        <w:rPr>
          <w:sz w:val="28"/>
        </w:rPr>
        <w:t>hiện</w:t>
      </w:r>
      <w:r>
        <w:rPr>
          <w:spacing w:val="-1"/>
          <w:sz w:val="28"/>
        </w:rPr>
        <w:t> </w:t>
      </w:r>
      <w:r>
        <w:rPr>
          <w:sz w:val="28"/>
        </w:rPr>
        <w:t>đã</w:t>
      </w:r>
      <w:r>
        <w:rPr>
          <w:spacing w:val="-2"/>
          <w:sz w:val="28"/>
        </w:rPr>
        <w:t> </w:t>
      </w:r>
      <w:r>
        <w:rPr>
          <w:sz w:val="28"/>
        </w:rPr>
        <w:t>yếu</w:t>
      </w:r>
      <w:r>
        <w:rPr>
          <w:spacing w:val="-1"/>
          <w:sz w:val="28"/>
        </w:rPr>
        <w:t> </w:t>
      </w:r>
      <w:r>
        <w:rPr>
          <w:sz w:val="28"/>
        </w:rPr>
        <w:t>tố cấu thành tội Cố ý gây thương tích theo quy định tại điểm a, i khoản 1 Điều 134 Bộ luật hình sự năm 2015 sửa đổi, bổ sung năm 2017. Do đó Cáo trạng của Viện kiểm sát nhân dân huyện Phụng Hiệp truy tố bị cáo là đúng pháp luật.</w:t>
      </w:r>
    </w:p>
    <w:p>
      <w:pPr>
        <w:pStyle w:val="ListParagraph"/>
        <w:numPr>
          <w:ilvl w:val="0"/>
          <w:numId w:val="2"/>
        </w:numPr>
        <w:tabs>
          <w:tab w:pos="1283" w:val="left" w:leader="none"/>
        </w:tabs>
        <w:spacing w:line="240" w:lineRule="auto" w:before="121" w:after="0"/>
        <w:ind w:left="128" w:right="144" w:firstLine="719"/>
        <w:jc w:val="both"/>
        <w:rPr>
          <w:sz w:val="28"/>
        </w:rPr>
      </w:pPr>
      <w:r>
        <w:rPr>
          <w:sz w:val="28"/>
        </w:rPr>
        <w:t>Hành vi của bị cáo đã xâm phạm nghiêm trọng sức khoẻ của người khác được pháp luật hình sự bảo vệ, gây mất an ninh, trật tự tại địa phương. Bị cáo ý thức được việc gây</w:t>
      </w:r>
      <w:r>
        <w:rPr>
          <w:spacing w:val="-1"/>
          <w:sz w:val="28"/>
        </w:rPr>
        <w:t> </w:t>
      </w:r>
      <w:r>
        <w:rPr>
          <w:sz w:val="28"/>
        </w:rPr>
        <w:t>thương tích cho người khác là vi phạm pháp luật nhưng bị cáo vẫn cố ý thực hiện tội phạm và mong muốn cho hậu quả xảy ra chỉ vì bản chất</w:t>
      </w:r>
      <w:r>
        <w:rPr>
          <w:spacing w:val="25"/>
          <w:sz w:val="28"/>
        </w:rPr>
        <w:t> </w:t>
      </w:r>
      <w:r>
        <w:rPr>
          <w:sz w:val="28"/>
        </w:rPr>
        <w:t>muốn</w:t>
      </w:r>
      <w:r>
        <w:rPr>
          <w:spacing w:val="23"/>
          <w:sz w:val="28"/>
        </w:rPr>
        <w:t> </w:t>
      </w:r>
      <w:r>
        <w:rPr>
          <w:sz w:val="28"/>
        </w:rPr>
        <w:t>giải</w:t>
      </w:r>
      <w:r>
        <w:rPr>
          <w:spacing w:val="22"/>
          <w:sz w:val="28"/>
        </w:rPr>
        <w:t> </w:t>
      </w:r>
      <w:r>
        <w:rPr>
          <w:sz w:val="28"/>
        </w:rPr>
        <w:t>quyết</w:t>
      </w:r>
      <w:r>
        <w:rPr>
          <w:spacing w:val="24"/>
          <w:sz w:val="28"/>
        </w:rPr>
        <w:t> </w:t>
      </w:r>
      <w:r>
        <w:rPr>
          <w:sz w:val="28"/>
        </w:rPr>
        <w:t>mâu</w:t>
      </w:r>
      <w:r>
        <w:rPr>
          <w:spacing w:val="24"/>
          <w:sz w:val="28"/>
        </w:rPr>
        <w:t> </w:t>
      </w:r>
      <w:r>
        <w:rPr>
          <w:sz w:val="28"/>
        </w:rPr>
        <w:t>thuẫn</w:t>
      </w:r>
      <w:r>
        <w:rPr>
          <w:spacing w:val="22"/>
          <w:sz w:val="28"/>
        </w:rPr>
        <w:t> </w:t>
      </w:r>
      <w:r>
        <w:rPr>
          <w:sz w:val="28"/>
        </w:rPr>
        <w:t>bằng</w:t>
      </w:r>
      <w:r>
        <w:rPr>
          <w:spacing w:val="22"/>
          <w:sz w:val="28"/>
        </w:rPr>
        <w:t> </w:t>
      </w:r>
      <w:r>
        <w:rPr>
          <w:sz w:val="28"/>
        </w:rPr>
        <w:t>vũ</w:t>
      </w:r>
      <w:r>
        <w:rPr>
          <w:spacing w:val="22"/>
          <w:sz w:val="28"/>
        </w:rPr>
        <w:t> </w:t>
      </w:r>
      <w:r>
        <w:rPr>
          <w:sz w:val="28"/>
        </w:rPr>
        <w:t>lực.</w:t>
      </w:r>
      <w:r>
        <w:rPr>
          <w:spacing w:val="23"/>
          <w:sz w:val="28"/>
        </w:rPr>
        <w:t> </w:t>
      </w:r>
      <w:r>
        <w:rPr>
          <w:sz w:val="28"/>
        </w:rPr>
        <w:t>do</w:t>
      </w:r>
      <w:r>
        <w:rPr>
          <w:spacing w:val="24"/>
          <w:sz w:val="28"/>
        </w:rPr>
        <w:t> </w:t>
      </w:r>
      <w:r>
        <w:rPr>
          <w:sz w:val="28"/>
        </w:rPr>
        <w:t>đó</w:t>
      </w:r>
      <w:r>
        <w:rPr>
          <w:spacing w:val="24"/>
          <w:sz w:val="28"/>
        </w:rPr>
        <w:t> </w:t>
      </w:r>
      <w:r>
        <w:rPr>
          <w:sz w:val="28"/>
        </w:rPr>
        <w:t>cần</w:t>
      </w:r>
      <w:r>
        <w:rPr>
          <w:spacing w:val="24"/>
          <w:sz w:val="28"/>
        </w:rPr>
        <w:t> </w:t>
      </w:r>
      <w:r>
        <w:rPr>
          <w:sz w:val="28"/>
        </w:rPr>
        <w:t>có</w:t>
      </w:r>
      <w:r>
        <w:rPr>
          <w:spacing w:val="24"/>
          <w:sz w:val="28"/>
        </w:rPr>
        <w:t> </w:t>
      </w:r>
      <w:r>
        <w:rPr>
          <w:sz w:val="28"/>
        </w:rPr>
        <w:t>mức</w:t>
      </w:r>
      <w:r>
        <w:rPr>
          <w:spacing w:val="23"/>
          <w:sz w:val="28"/>
        </w:rPr>
        <w:t> </w:t>
      </w:r>
      <w:r>
        <w:rPr>
          <w:sz w:val="28"/>
        </w:rPr>
        <w:t>xử</w:t>
      </w:r>
      <w:r>
        <w:rPr>
          <w:spacing w:val="22"/>
          <w:sz w:val="28"/>
        </w:rPr>
        <w:t> </w:t>
      </w:r>
      <w:r>
        <w:rPr>
          <w:sz w:val="28"/>
        </w:rPr>
        <w:t>phạt</w:t>
      </w:r>
      <w:r>
        <w:rPr>
          <w:spacing w:val="22"/>
          <w:sz w:val="28"/>
        </w:rPr>
        <w:t> </w:t>
      </w:r>
      <w:r>
        <w:rPr>
          <w:sz w:val="28"/>
        </w:rPr>
        <w:t>tương</w:t>
      </w:r>
    </w:p>
    <w:p>
      <w:pPr>
        <w:spacing w:after="0" w:line="240" w:lineRule="auto"/>
        <w:jc w:val="both"/>
        <w:rPr>
          <w:sz w:val="28"/>
        </w:rPr>
        <w:sectPr>
          <w:pgSz w:w="11910" w:h="16840"/>
          <w:pgMar w:header="0" w:footer="682" w:top="920" w:bottom="880" w:left="1600" w:right="860"/>
        </w:sectPr>
      </w:pPr>
    </w:p>
    <w:p>
      <w:pPr>
        <w:pStyle w:val="BodyText"/>
        <w:spacing w:before="67"/>
        <w:ind w:right="143"/>
      </w:pPr>
      <w:r>
        <w:rPr/>
        <w:t>xứng với hành vi phạm tội của các bị cáo thì mới đủ sức răn đe và phòng ngừa chung trong xã hội.</w:t>
      </w:r>
    </w:p>
    <w:p>
      <w:pPr>
        <w:pStyle w:val="ListParagraph"/>
        <w:numPr>
          <w:ilvl w:val="0"/>
          <w:numId w:val="2"/>
        </w:numPr>
        <w:tabs>
          <w:tab w:pos="1245" w:val="left" w:leader="none"/>
        </w:tabs>
        <w:spacing w:line="240" w:lineRule="auto" w:before="119" w:after="0"/>
        <w:ind w:left="1244" w:right="0" w:hanging="397"/>
        <w:jc w:val="both"/>
        <w:rPr>
          <w:sz w:val="28"/>
        </w:rPr>
      </w:pPr>
      <w:r>
        <w:rPr>
          <w:position w:val="2"/>
          <w:sz w:val="28"/>
        </w:rPr>
        <w:t>Về</w:t>
      </w:r>
      <w:r>
        <w:rPr>
          <w:spacing w:val="-3"/>
          <w:position w:val="2"/>
          <w:sz w:val="28"/>
        </w:rPr>
        <w:t> </w:t>
      </w:r>
      <w:r>
        <w:rPr>
          <w:position w:val="2"/>
          <w:sz w:val="28"/>
        </w:rPr>
        <w:t>tình</w:t>
      </w:r>
      <w:r>
        <w:rPr>
          <w:spacing w:val="-2"/>
          <w:position w:val="2"/>
          <w:sz w:val="28"/>
        </w:rPr>
        <w:t> </w:t>
      </w:r>
      <w:r>
        <w:rPr>
          <w:position w:val="2"/>
          <w:sz w:val="28"/>
        </w:rPr>
        <w:t>tiết</w:t>
      </w:r>
      <w:r>
        <w:rPr>
          <w:spacing w:val="-2"/>
          <w:position w:val="2"/>
          <w:sz w:val="28"/>
        </w:rPr>
        <w:t> </w:t>
      </w:r>
      <w:r>
        <w:rPr>
          <w:position w:val="2"/>
          <w:sz w:val="28"/>
        </w:rPr>
        <w:t>tăng</w:t>
      </w:r>
      <w:r>
        <w:rPr>
          <w:spacing w:val="-2"/>
          <w:position w:val="2"/>
          <w:sz w:val="28"/>
        </w:rPr>
        <w:t> </w:t>
      </w:r>
      <w:r>
        <w:rPr>
          <w:position w:val="2"/>
          <w:sz w:val="28"/>
        </w:rPr>
        <w:t>nặng:</w:t>
      </w:r>
      <w:r>
        <w:rPr>
          <w:spacing w:val="-2"/>
          <w:position w:val="2"/>
          <w:sz w:val="28"/>
        </w:rPr>
        <w:t> </w:t>
      </w:r>
      <w:r>
        <w:rPr>
          <w:position w:val="2"/>
          <w:sz w:val="28"/>
        </w:rPr>
        <w:t>bị</w:t>
      </w:r>
      <w:r>
        <w:rPr>
          <w:spacing w:val="-2"/>
          <w:position w:val="2"/>
          <w:sz w:val="28"/>
        </w:rPr>
        <w:t> </w:t>
      </w:r>
      <w:r>
        <w:rPr>
          <w:position w:val="2"/>
          <w:sz w:val="28"/>
        </w:rPr>
        <w:t>cáo</w:t>
      </w:r>
      <w:r>
        <w:rPr>
          <w:spacing w:val="-4"/>
          <w:position w:val="2"/>
          <w:sz w:val="28"/>
        </w:rPr>
        <w:t> </w:t>
      </w:r>
      <w:r>
        <w:rPr>
          <w:position w:val="2"/>
          <w:sz w:val="28"/>
        </w:rPr>
        <w:t>không</w:t>
      </w:r>
      <w:r>
        <w:rPr>
          <w:spacing w:val="-2"/>
          <w:position w:val="2"/>
          <w:sz w:val="28"/>
        </w:rPr>
        <w:t> </w:t>
      </w:r>
      <w:r>
        <w:rPr>
          <w:position w:val="2"/>
          <w:sz w:val="28"/>
        </w:rPr>
        <w:t>có</w:t>
      </w:r>
      <w:r>
        <w:rPr>
          <w:spacing w:val="-4"/>
          <w:position w:val="2"/>
          <w:sz w:val="28"/>
        </w:rPr>
        <w:t> </w:t>
      </w:r>
      <w:r>
        <w:rPr>
          <w:position w:val="2"/>
          <w:sz w:val="28"/>
        </w:rPr>
        <w:t>tình</w:t>
      </w:r>
      <w:r>
        <w:rPr>
          <w:spacing w:val="-5"/>
          <w:position w:val="2"/>
          <w:sz w:val="28"/>
        </w:rPr>
        <w:t> </w:t>
      </w:r>
      <w:r>
        <w:rPr>
          <w:position w:val="2"/>
          <w:sz w:val="28"/>
        </w:rPr>
        <w:t>tiết</w:t>
      </w:r>
      <w:r>
        <w:rPr>
          <w:spacing w:val="-5"/>
          <w:position w:val="2"/>
          <w:sz w:val="28"/>
        </w:rPr>
        <w:t> </w:t>
      </w:r>
      <w:r>
        <w:rPr>
          <w:position w:val="2"/>
          <w:sz w:val="28"/>
        </w:rPr>
        <w:t>tăng</w:t>
      </w:r>
      <w:r>
        <w:rPr>
          <w:spacing w:val="-5"/>
          <w:position w:val="2"/>
          <w:sz w:val="28"/>
        </w:rPr>
        <w:t> </w:t>
      </w:r>
      <w:r>
        <w:rPr>
          <w:spacing w:val="-4"/>
          <w:position w:val="2"/>
          <w:sz w:val="28"/>
        </w:rPr>
        <w:t>nặng</w:t>
      </w:r>
    </w:p>
    <w:p>
      <w:pPr>
        <w:pStyle w:val="BodyText"/>
        <w:spacing w:before="122"/>
        <w:ind w:right="149" w:firstLine="719"/>
      </w:pPr>
      <w:r>
        <w:rPr/>
        <w:t>Tình tiết giảm nhẹ: quá trình điều tra và tại phiên tòa bị cáo thành khẩn khai báo, tỏ ra ăn năn hối cải; bị cáo phạm tội lần đầu và thuộc trường hợp ít nghiêm trọng; sau khi sự việc xảy ra thì chiều cùng ngày bị cáo đã đến Công an xã Long T đầu thú. Đây là những tình tiết giảm nhẹ quy định tại điểm i, s khoản 1, khoản 2 Điều 51 Bộ luật hình sự.</w:t>
      </w:r>
    </w:p>
    <w:p>
      <w:pPr>
        <w:pStyle w:val="ListParagraph"/>
        <w:numPr>
          <w:ilvl w:val="0"/>
          <w:numId w:val="2"/>
        </w:numPr>
        <w:tabs>
          <w:tab w:pos="1252" w:val="left" w:leader="none"/>
        </w:tabs>
        <w:spacing w:line="240" w:lineRule="auto" w:before="121" w:after="0"/>
        <w:ind w:left="128" w:right="158" w:firstLine="719"/>
        <w:jc w:val="both"/>
        <w:rPr>
          <w:sz w:val="28"/>
        </w:rPr>
      </w:pPr>
      <w:r>
        <w:rPr>
          <w:sz w:val="28"/>
        </w:rPr>
        <w:t>Đề nghị của đại diện Viện kiểm</w:t>
      </w:r>
      <w:r>
        <w:rPr>
          <w:spacing w:val="-1"/>
          <w:sz w:val="28"/>
        </w:rPr>
        <w:t> </w:t>
      </w:r>
      <w:r>
        <w:rPr>
          <w:sz w:val="28"/>
        </w:rPr>
        <w:t>sát nhân dân huyện Phụng Hiệp là phù hợp với nhận định của Hội đồng xét xử, nên chấp nhận</w:t>
      </w:r>
    </w:p>
    <w:p>
      <w:pPr>
        <w:pStyle w:val="ListParagraph"/>
        <w:numPr>
          <w:ilvl w:val="0"/>
          <w:numId w:val="2"/>
        </w:numPr>
        <w:tabs>
          <w:tab w:pos="1271" w:val="left" w:leader="none"/>
        </w:tabs>
        <w:spacing w:line="240" w:lineRule="auto" w:before="119" w:after="0"/>
        <w:ind w:left="128" w:right="147" w:firstLine="719"/>
        <w:jc w:val="both"/>
        <w:rPr>
          <w:sz w:val="28"/>
        </w:rPr>
      </w:pPr>
      <w:r>
        <w:rPr>
          <w:sz w:val="28"/>
        </w:rPr>
        <w:t>Về trách nhiệm dân sự: Tại phiên tòa bị cáo cũng đồng ý bồi thường tổng số tiền theo yêu cầu của người bị hại, do đó Hội đồng xét xử buộc bị cáo Nguyễn Văn K</w:t>
      </w:r>
      <w:r>
        <w:rPr>
          <w:spacing w:val="-1"/>
          <w:sz w:val="28"/>
        </w:rPr>
        <w:t> </w:t>
      </w:r>
      <w:r>
        <w:rPr>
          <w:sz w:val="28"/>
        </w:rPr>
        <w:t>phải</w:t>
      </w:r>
      <w:r>
        <w:rPr>
          <w:spacing w:val="-2"/>
          <w:sz w:val="28"/>
        </w:rPr>
        <w:t> </w:t>
      </w:r>
      <w:r>
        <w:rPr>
          <w:sz w:val="28"/>
        </w:rPr>
        <w:t>bồi</w:t>
      </w:r>
      <w:r>
        <w:rPr>
          <w:spacing w:val="-1"/>
          <w:sz w:val="28"/>
        </w:rPr>
        <w:t> </w:t>
      </w:r>
      <w:r>
        <w:rPr>
          <w:sz w:val="28"/>
        </w:rPr>
        <w:t>thường thiệt hại cho</w:t>
      </w:r>
      <w:r>
        <w:rPr>
          <w:spacing w:val="-1"/>
          <w:sz w:val="28"/>
        </w:rPr>
        <w:t> </w:t>
      </w:r>
      <w:r>
        <w:rPr>
          <w:sz w:val="28"/>
        </w:rPr>
        <w:t>bà Nguyễn Thị Thu H gồm: tiền</w:t>
      </w:r>
      <w:r>
        <w:rPr>
          <w:spacing w:val="-1"/>
          <w:sz w:val="28"/>
        </w:rPr>
        <w:t> </w:t>
      </w:r>
      <w:r>
        <w:rPr>
          <w:sz w:val="28"/>
        </w:rPr>
        <w:t>bồi thường thiệt hại về sức khỏe là 39.074.000 đồng và tiền bồi thường tổn thất về tinh thần là 10 tháng lương cơ sở (1.490.000/tháng x 10 tháng = 14.900.000</w:t>
      </w:r>
      <w:r>
        <w:rPr>
          <w:spacing w:val="40"/>
          <w:sz w:val="28"/>
        </w:rPr>
        <w:t> </w:t>
      </w:r>
      <w:r>
        <w:rPr>
          <w:sz w:val="28"/>
        </w:rPr>
        <w:t>đồng. Tổng cộng là 53.974.000 đồng</w:t>
      </w:r>
    </w:p>
    <w:p>
      <w:pPr>
        <w:pStyle w:val="BodyText"/>
        <w:spacing w:before="121"/>
        <w:ind w:right="147" w:firstLine="719"/>
      </w:pPr>
      <w:r>
        <w:rPr/>
        <w:t>Những người có quyền lợi, nghĩa vụ liên quan đến vụ án gồm ông Trần Nam N và ông Trần Mạnh H không có yêu cầu gì, nên không đề cập giải quyết.</w:t>
      </w:r>
    </w:p>
    <w:p>
      <w:pPr>
        <w:pStyle w:val="ListParagraph"/>
        <w:numPr>
          <w:ilvl w:val="0"/>
          <w:numId w:val="2"/>
        </w:numPr>
        <w:tabs>
          <w:tab w:pos="1264" w:val="left" w:leader="none"/>
        </w:tabs>
        <w:spacing w:line="240" w:lineRule="auto" w:before="119" w:after="0"/>
        <w:ind w:left="128" w:right="142" w:firstLine="719"/>
        <w:jc w:val="both"/>
        <w:rPr>
          <w:sz w:val="28"/>
        </w:rPr>
      </w:pPr>
      <w:r>
        <w:rPr>
          <w:sz w:val="28"/>
        </w:rPr>
        <w:t>Về vật chứng: Tịch thu tiêu hủy vật chứng mà bị cáo sử dụng để thực hiện hành vi phạm tội là: 01 (một) cây dao bằng kim loại màu trắng dài 21cm,</w:t>
      </w:r>
      <w:r>
        <w:rPr>
          <w:spacing w:val="40"/>
          <w:sz w:val="28"/>
        </w:rPr>
        <w:t> </w:t>
      </w:r>
      <w:r>
        <w:rPr>
          <w:sz w:val="28"/>
        </w:rPr>
        <w:t>cán dao bằng gỗ dài 13cm, đã qua sử dụng.</w:t>
      </w:r>
    </w:p>
    <w:p>
      <w:pPr>
        <w:pStyle w:val="ListParagraph"/>
        <w:numPr>
          <w:ilvl w:val="0"/>
          <w:numId w:val="2"/>
        </w:numPr>
        <w:tabs>
          <w:tab w:pos="1262" w:val="left" w:leader="none"/>
        </w:tabs>
        <w:spacing w:line="240" w:lineRule="auto" w:before="121" w:after="0"/>
        <w:ind w:left="1261" w:right="0" w:hanging="397"/>
        <w:jc w:val="both"/>
        <w:rPr>
          <w:sz w:val="28"/>
        </w:rPr>
      </w:pPr>
      <w:r>
        <w:rPr>
          <w:sz w:val="28"/>
        </w:rPr>
        <w:t>Án</w:t>
      </w:r>
      <w:r>
        <w:rPr>
          <w:spacing w:val="-2"/>
          <w:sz w:val="28"/>
        </w:rPr>
        <w:t> </w:t>
      </w:r>
      <w:r>
        <w:rPr>
          <w:sz w:val="28"/>
        </w:rPr>
        <w:t>phí</w:t>
      </w:r>
      <w:r>
        <w:rPr>
          <w:spacing w:val="-3"/>
          <w:sz w:val="28"/>
        </w:rPr>
        <w:t> </w:t>
      </w:r>
      <w:r>
        <w:rPr>
          <w:sz w:val="28"/>
        </w:rPr>
        <w:t>hình</w:t>
      </w:r>
      <w:r>
        <w:rPr>
          <w:spacing w:val="-6"/>
          <w:sz w:val="28"/>
        </w:rPr>
        <w:t> </w:t>
      </w:r>
      <w:r>
        <w:rPr>
          <w:sz w:val="28"/>
        </w:rPr>
        <w:t>sự</w:t>
      </w:r>
      <w:r>
        <w:rPr>
          <w:spacing w:val="-4"/>
          <w:sz w:val="28"/>
        </w:rPr>
        <w:t> </w:t>
      </w:r>
      <w:r>
        <w:rPr>
          <w:sz w:val="28"/>
        </w:rPr>
        <w:t>sơ</w:t>
      </w:r>
      <w:r>
        <w:rPr>
          <w:spacing w:val="-4"/>
          <w:sz w:val="28"/>
        </w:rPr>
        <w:t> </w:t>
      </w:r>
      <w:r>
        <w:rPr>
          <w:sz w:val="28"/>
        </w:rPr>
        <w:t>thẩm:</w:t>
      </w:r>
      <w:r>
        <w:rPr>
          <w:spacing w:val="-1"/>
          <w:sz w:val="28"/>
        </w:rPr>
        <w:t> </w:t>
      </w:r>
      <w:r>
        <w:rPr>
          <w:sz w:val="28"/>
        </w:rPr>
        <w:t>Bị</w:t>
      </w:r>
      <w:r>
        <w:rPr>
          <w:spacing w:val="-2"/>
          <w:sz w:val="28"/>
        </w:rPr>
        <w:t> </w:t>
      </w:r>
      <w:r>
        <w:rPr>
          <w:sz w:val="28"/>
        </w:rPr>
        <w:t>cáo</w:t>
      </w:r>
      <w:r>
        <w:rPr>
          <w:spacing w:val="-2"/>
          <w:sz w:val="28"/>
        </w:rPr>
        <w:t> </w:t>
      </w:r>
      <w:r>
        <w:rPr>
          <w:sz w:val="28"/>
        </w:rPr>
        <w:t>phải</w:t>
      </w:r>
      <w:r>
        <w:rPr>
          <w:spacing w:val="-2"/>
          <w:sz w:val="28"/>
        </w:rPr>
        <w:t> </w:t>
      </w:r>
      <w:r>
        <w:rPr>
          <w:sz w:val="28"/>
        </w:rPr>
        <w:t>nộp</w:t>
      </w:r>
      <w:r>
        <w:rPr>
          <w:spacing w:val="-2"/>
          <w:sz w:val="28"/>
        </w:rPr>
        <w:t> </w:t>
      </w:r>
      <w:r>
        <w:rPr>
          <w:sz w:val="28"/>
        </w:rPr>
        <w:t>200.000</w:t>
      </w:r>
      <w:r>
        <w:rPr>
          <w:spacing w:val="-5"/>
          <w:sz w:val="28"/>
        </w:rPr>
        <w:t> </w:t>
      </w:r>
      <w:r>
        <w:rPr>
          <w:spacing w:val="-2"/>
          <w:sz w:val="28"/>
        </w:rPr>
        <w:t>đồng.</w:t>
      </w:r>
    </w:p>
    <w:p>
      <w:pPr>
        <w:pStyle w:val="BodyText"/>
        <w:spacing w:line="328" w:lineRule="auto" w:before="120"/>
        <w:ind w:left="848" w:right="985"/>
      </w:pPr>
      <w:r>
        <w:rPr/>
        <w:t>Án</w:t>
      </w:r>
      <w:r>
        <w:rPr>
          <w:spacing w:val="-1"/>
        </w:rPr>
        <w:t> </w:t>
      </w:r>
      <w:r>
        <w:rPr/>
        <w:t>phí</w:t>
      </w:r>
      <w:r>
        <w:rPr>
          <w:spacing w:val="-4"/>
        </w:rPr>
        <w:t> </w:t>
      </w:r>
      <w:r>
        <w:rPr/>
        <w:t>dân</w:t>
      </w:r>
      <w:r>
        <w:rPr>
          <w:spacing w:val="-1"/>
        </w:rPr>
        <w:t> </w:t>
      </w:r>
      <w:r>
        <w:rPr/>
        <w:t>sự</w:t>
      </w:r>
      <w:r>
        <w:rPr>
          <w:spacing w:val="-4"/>
        </w:rPr>
        <w:t> </w:t>
      </w:r>
      <w:r>
        <w:rPr/>
        <w:t>sơ</w:t>
      </w:r>
      <w:r>
        <w:rPr>
          <w:spacing w:val="-5"/>
        </w:rPr>
        <w:t> </w:t>
      </w:r>
      <w:r>
        <w:rPr/>
        <w:t>thẩm:</w:t>
      </w:r>
      <w:r>
        <w:rPr>
          <w:spacing w:val="-1"/>
        </w:rPr>
        <w:t> </w:t>
      </w:r>
      <w:r>
        <w:rPr/>
        <w:t>Bị</w:t>
      </w:r>
      <w:r>
        <w:rPr>
          <w:spacing w:val="-2"/>
        </w:rPr>
        <w:t> </w:t>
      </w:r>
      <w:r>
        <w:rPr/>
        <w:t>cáo</w:t>
      </w:r>
      <w:r>
        <w:rPr>
          <w:spacing w:val="-1"/>
        </w:rPr>
        <w:t> </w:t>
      </w:r>
      <w:r>
        <w:rPr/>
        <w:t>phải</w:t>
      </w:r>
      <w:r>
        <w:rPr>
          <w:spacing w:val="-5"/>
        </w:rPr>
        <w:t> </w:t>
      </w:r>
      <w:r>
        <w:rPr/>
        <w:t>nộp</w:t>
      </w:r>
      <w:r>
        <w:rPr>
          <w:spacing w:val="-5"/>
        </w:rPr>
        <w:t> </w:t>
      </w:r>
      <w:r>
        <w:rPr/>
        <w:t>theo</w:t>
      </w:r>
      <w:r>
        <w:rPr>
          <w:spacing w:val="-1"/>
        </w:rPr>
        <w:t> </w:t>
      </w:r>
      <w:r>
        <w:rPr/>
        <w:t>quy</w:t>
      </w:r>
      <w:r>
        <w:rPr>
          <w:spacing w:val="-6"/>
        </w:rPr>
        <w:t> </w:t>
      </w:r>
      <w:r>
        <w:rPr/>
        <w:t>định</w:t>
      </w:r>
      <w:r>
        <w:rPr>
          <w:spacing w:val="-1"/>
        </w:rPr>
        <w:t> </w:t>
      </w:r>
      <w:r>
        <w:rPr/>
        <w:t>của</w:t>
      </w:r>
      <w:r>
        <w:rPr>
          <w:spacing w:val="-5"/>
        </w:rPr>
        <w:t> </w:t>
      </w:r>
      <w:r>
        <w:rPr/>
        <w:t>pháp</w:t>
      </w:r>
      <w:r>
        <w:rPr>
          <w:spacing w:val="-3"/>
        </w:rPr>
        <w:t> </w:t>
      </w:r>
      <w:r>
        <w:rPr/>
        <w:t>luật Vì các lẽ trên,</w:t>
      </w:r>
    </w:p>
    <w:p>
      <w:pPr>
        <w:spacing w:before="66"/>
        <w:ind w:left="471" w:right="491" w:firstLine="0"/>
        <w:jc w:val="center"/>
        <w:rPr>
          <w:b/>
          <w:sz w:val="28"/>
        </w:rPr>
      </w:pPr>
      <w:r>
        <w:rPr>
          <w:b/>
          <w:sz w:val="28"/>
        </w:rPr>
        <w:t>QUYẾT</w:t>
      </w:r>
      <w:r>
        <w:rPr>
          <w:b/>
          <w:spacing w:val="-4"/>
          <w:sz w:val="28"/>
        </w:rPr>
        <w:t> </w:t>
      </w:r>
      <w:r>
        <w:rPr>
          <w:b/>
          <w:spacing w:val="-2"/>
          <w:sz w:val="28"/>
        </w:rPr>
        <w:t>ĐỊNH:</w:t>
      </w:r>
    </w:p>
    <w:p>
      <w:pPr>
        <w:pStyle w:val="BodyText"/>
        <w:spacing w:before="9"/>
        <w:ind w:left="0"/>
        <w:jc w:val="left"/>
        <w:rPr>
          <w:b/>
        </w:rPr>
      </w:pPr>
    </w:p>
    <w:p>
      <w:pPr>
        <w:pStyle w:val="BodyText"/>
        <w:ind w:right="147" w:firstLine="736"/>
      </w:pPr>
      <w:r>
        <w:rPr/>
        <w:t>Căn cứ vào điểm a, i khoản 1 Điều 134; điểm i, s khoản 1, khoản 2 Điều 51; Điều 38; Điều 50 Bộ luật hình sự;</w:t>
      </w:r>
    </w:p>
    <w:p>
      <w:pPr>
        <w:pStyle w:val="BodyText"/>
        <w:spacing w:before="119"/>
        <w:ind w:left="848"/>
      </w:pPr>
      <w:r>
        <w:rPr>
          <w:i/>
        </w:rPr>
        <w:t>Tuyên</w:t>
      </w:r>
      <w:r>
        <w:rPr>
          <w:i/>
          <w:spacing w:val="-3"/>
        </w:rPr>
        <w:t> </w:t>
      </w:r>
      <w:r>
        <w:rPr>
          <w:i/>
        </w:rPr>
        <w:t>bố</w:t>
      </w:r>
      <w:r>
        <w:rPr/>
        <w:t>:</w:t>
      </w:r>
      <w:r>
        <w:rPr>
          <w:spacing w:val="-1"/>
        </w:rPr>
        <w:t> </w:t>
      </w:r>
      <w:r>
        <w:rPr/>
        <w:t>Bị</w:t>
      </w:r>
      <w:r>
        <w:rPr>
          <w:spacing w:val="-2"/>
        </w:rPr>
        <w:t> </w:t>
      </w:r>
      <w:r>
        <w:rPr/>
        <w:t>cáo</w:t>
      </w:r>
      <w:r>
        <w:rPr>
          <w:spacing w:val="-1"/>
        </w:rPr>
        <w:t> </w:t>
      </w:r>
      <w:r>
        <w:rPr/>
        <w:t>Nguyễn Văn</w:t>
      </w:r>
      <w:r>
        <w:rPr>
          <w:spacing w:val="-1"/>
        </w:rPr>
        <w:t> </w:t>
      </w:r>
      <w:r>
        <w:rPr/>
        <w:t>K</w:t>
      </w:r>
      <w:r>
        <w:rPr>
          <w:spacing w:val="-4"/>
        </w:rPr>
        <w:t> </w:t>
      </w:r>
      <w:r>
        <w:rPr/>
        <w:t>phạm</w:t>
      </w:r>
      <w:r>
        <w:rPr>
          <w:spacing w:val="-7"/>
        </w:rPr>
        <w:t> </w:t>
      </w:r>
      <w:r>
        <w:rPr/>
        <w:t>tội cố</w:t>
      </w:r>
      <w:r>
        <w:rPr>
          <w:spacing w:val="-1"/>
        </w:rPr>
        <w:t> </w:t>
      </w:r>
      <w:r>
        <w:rPr/>
        <w:t>ý</w:t>
      </w:r>
      <w:r>
        <w:rPr>
          <w:spacing w:val="-5"/>
        </w:rPr>
        <w:t> </w:t>
      </w:r>
      <w:r>
        <w:rPr/>
        <w:t>gây</w:t>
      </w:r>
      <w:r>
        <w:rPr>
          <w:spacing w:val="-6"/>
        </w:rPr>
        <w:t> </w:t>
      </w:r>
      <w:r>
        <w:rPr/>
        <w:t>thương </w:t>
      </w:r>
      <w:r>
        <w:rPr>
          <w:spacing w:val="-2"/>
        </w:rPr>
        <w:t>tích.</w:t>
      </w:r>
    </w:p>
    <w:p>
      <w:pPr>
        <w:pStyle w:val="BodyText"/>
        <w:spacing w:line="242" w:lineRule="auto" w:before="120"/>
        <w:ind w:right="149" w:firstLine="719"/>
      </w:pPr>
      <w:r>
        <w:rPr/>
        <w:t>Xử</w:t>
      </w:r>
      <w:r>
        <w:rPr>
          <w:spacing w:val="-2"/>
        </w:rPr>
        <w:t> </w:t>
      </w:r>
      <w:r>
        <w:rPr/>
        <w:t>phạt bị cáo Nguyễn Văn K</w:t>
      </w:r>
      <w:r>
        <w:rPr>
          <w:spacing w:val="-2"/>
        </w:rPr>
        <w:t> </w:t>
      </w:r>
      <w:r>
        <w:rPr/>
        <w:t>12</w:t>
      </w:r>
      <w:r>
        <w:rPr>
          <w:spacing w:val="-2"/>
        </w:rPr>
        <w:t> </w:t>
      </w:r>
      <w:r>
        <w:rPr/>
        <w:t>(mười hai) tháng tù,</w:t>
      </w:r>
      <w:r>
        <w:rPr>
          <w:spacing w:val="-1"/>
        </w:rPr>
        <w:t> </w:t>
      </w:r>
      <w:r>
        <w:rPr/>
        <w:t>thời hạn</w:t>
      </w:r>
      <w:r>
        <w:rPr>
          <w:spacing w:val="-1"/>
        </w:rPr>
        <w:t> </w:t>
      </w:r>
      <w:r>
        <w:rPr/>
        <w:t>phạt</w:t>
      </w:r>
      <w:r>
        <w:rPr>
          <w:spacing w:val="-2"/>
        </w:rPr>
        <w:t> </w:t>
      </w:r>
      <w:r>
        <w:rPr/>
        <w:t>tù</w:t>
      </w:r>
      <w:r>
        <w:rPr>
          <w:spacing w:val="-1"/>
        </w:rPr>
        <w:t> </w:t>
      </w:r>
      <w:r>
        <w:rPr/>
        <w:t>tính từ ngày 02/8/2022.</w:t>
      </w:r>
    </w:p>
    <w:p>
      <w:pPr>
        <w:spacing w:before="115"/>
        <w:ind w:left="128" w:right="148" w:firstLine="719"/>
        <w:jc w:val="both"/>
        <w:rPr>
          <w:sz w:val="28"/>
        </w:rPr>
      </w:pPr>
      <w:r>
        <w:rPr>
          <w:i/>
          <w:sz w:val="28"/>
        </w:rPr>
        <w:t>Về trách nhiệm dân sự: </w:t>
      </w:r>
      <w:r>
        <w:rPr>
          <w:sz w:val="28"/>
        </w:rPr>
        <w:t>áp dụng Điều 48 Bộ luật hình sự</w:t>
      </w:r>
      <w:r>
        <w:rPr>
          <w:i/>
          <w:sz w:val="28"/>
        </w:rPr>
        <w:t>: </w:t>
      </w:r>
      <w:r>
        <w:rPr>
          <w:sz w:val="28"/>
        </w:rPr>
        <w:t>Điều 584, 585, 586, 590 Bộ luật dân sự</w:t>
      </w:r>
    </w:p>
    <w:p>
      <w:pPr>
        <w:pStyle w:val="BodyText"/>
        <w:spacing w:before="120"/>
        <w:ind w:right="154" w:firstLine="719"/>
      </w:pPr>
      <w:r>
        <w:rPr/>
        <w:t>Buộc bị cáo Nguyễn Văn K bồi thường thiệt hại cho bà Nguyễn</w:t>
      </w:r>
      <w:r>
        <w:rPr>
          <w:spacing w:val="-1"/>
        </w:rPr>
        <w:t> </w:t>
      </w:r>
      <w:r>
        <w:rPr/>
        <w:t>Thị Thu H tổng số tiền là 53.974.000 đồng (năm mươi ba triệu chín trăm bảy mươi bốn nghìn đồng.</w:t>
      </w:r>
    </w:p>
    <w:p>
      <w:pPr>
        <w:pStyle w:val="BodyText"/>
        <w:spacing w:before="121"/>
        <w:ind w:right="143" w:firstLine="719"/>
      </w:pPr>
      <w:r>
        <w:rPr/>
        <w:t>Kể</w:t>
      </w:r>
      <w:r>
        <w:rPr>
          <w:spacing w:val="-1"/>
        </w:rPr>
        <w:t> </w:t>
      </w:r>
      <w:r>
        <w:rPr/>
        <w:t>từ</w:t>
      </w:r>
      <w:r>
        <w:rPr>
          <w:spacing w:val="-2"/>
        </w:rPr>
        <w:t> </w:t>
      </w:r>
      <w:r>
        <w:rPr/>
        <w:t>ngày</w:t>
      </w:r>
      <w:r>
        <w:rPr>
          <w:spacing w:val="-3"/>
        </w:rPr>
        <w:t> </w:t>
      </w:r>
      <w:r>
        <w:rPr/>
        <w:t>có đơn yêu cầu</w:t>
      </w:r>
      <w:r>
        <w:rPr>
          <w:spacing w:val="-1"/>
        </w:rPr>
        <w:t> </w:t>
      </w:r>
      <w:r>
        <w:rPr/>
        <w:t>thi hành án của</w:t>
      </w:r>
      <w:r>
        <w:rPr>
          <w:spacing w:val="-2"/>
        </w:rPr>
        <w:t> </w:t>
      </w:r>
      <w:r>
        <w:rPr/>
        <w:t>người được thi hành</w:t>
      </w:r>
      <w:r>
        <w:rPr>
          <w:spacing w:val="-1"/>
        </w:rPr>
        <w:t> </w:t>
      </w:r>
      <w:r>
        <w:rPr/>
        <w:t>án cho đến khi thi hành xong tất cả các khoản tiền, hàng tháng bên phải thi hành án còn phải chịu khoản tiền lãi của số tiền còn phải thi hành hành án theo mức lãi suất quy định tại Điều 468 Bộ luật dân sự.</w:t>
      </w:r>
    </w:p>
    <w:p>
      <w:pPr>
        <w:spacing w:after="0"/>
        <w:sectPr>
          <w:pgSz w:w="11910" w:h="16840"/>
          <w:pgMar w:header="0" w:footer="682" w:top="920" w:bottom="880" w:left="1600" w:right="860"/>
        </w:sectPr>
      </w:pPr>
    </w:p>
    <w:p>
      <w:pPr>
        <w:pStyle w:val="BodyText"/>
        <w:spacing w:before="67"/>
        <w:ind w:right="145" w:firstLine="719"/>
      </w:pPr>
      <w:r>
        <w:rPr>
          <w:i/>
        </w:rPr>
        <w:t>Về vật chứng</w:t>
      </w:r>
      <w:r>
        <w:rPr/>
        <w:t>: Áp dụng Điều 47 Bộ luật hình sự; Điều 106 Bộ luật tố tụng hình sự;</w:t>
      </w:r>
    </w:p>
    <w:p>
      <w:pPr>
        <w:pStyle w:val="BodyText"/>
        <w:spacing w:before="120"/>
        <w:ind w:right="147" w:firstLine="719"/>
      </w:pPr>
      <w:r>
        <w:rPr/>
        <w:t>Tịch thu tiêu hủy 01 (một) cây dao bằng kim loại màu trắng dài 21cm, cán dao bằng gỗ dài 13cm, đã qua sử dụng. Vật chứng theo biên bản giao nhận vật chứng, tài</w:t>
      </w:r>
      <w:r>
        <w:rPr>
          <w:spacing w:val="-1"/>
        </w:rPr>
        <w:t> </w:t>
      </w:r>
      <w:r>
        <w:rPr/>
        <w:t>sản ngày 14/11/2022 giữa Công an huyện Phụng Hiệp, tỉnh Hậu Giang với Chi cục Thi hành án dân sự huyện Phụng Hiệp, tỉnh Hậu Giang.</w:t>
      </w:r>
    </w:p>
    <w:p>
      <w:pPr>
        <w:pStyle w:val="BodyText"/>
        <w:spacing w:before="121"/>
        <w:ind w:right="141" w:firstLine="719"/>
      </w:pPr>
      <w:r>
        <w:rPr>
          <w:i/>
        </w:rPr>
        <w:t>Về án phí</w:t>
      </w:r>
      <w:r>
        <w:rPr/>
        <w:t>: Áp dụng Điều 135; Điều 136 Bộ luật tố tụng hình sự; Nghị quyết số 326/2016/UBTVQH14 của Ủy ban thường vụ Quốc Hội quy định về mức thu, miễn, giảm, thu, nộp, quản lý và sử dụng án phí và lệ phí Tòa án.</w:t>
      </w:r>
    </w:p>
    <w:p>
      <w:pPr>
        <w:pStyle w:val="BodyText"/>
        <w:spacing w:line="331" w:lineRule="auto" w:before="119"/>
        <w:ind w:left="848" w:right="2330" w:hanging="20"/>
      </w:pPr>
      <w:r>
        <w:rPr/>
        <w:t>Án phí hình sự sơ thẩm: Bị cáo phải nộp 200.000 đồng Án</w:t>
      </w:r>
      <w:r>
        <w:rPr>
          <w:spacing w:val="-2"/>
        </w:rPr>
        <w:t> </w:t>
      </w:r>
      <w:r>
        <w:rPr/>
        <w:t>phí</w:t>
      </w:r>
      <w:r>
        <w:rPr>
          <w:spacing w:val="-4"/>
        </w:rPr>
        <w:t> </w:t>
      </w:r>
      <w:r>
        <w:rPr/>
        <w:t>dân</w:t>
      </w:r>
      <w:r>
        <w:rPr>
          <w:spacing w:val="-1"/>
        </w:rPr>
        <w:t> </w:t>
      </w:r>
      <w:r>
        <w:rPr/>
        <w:t>sự</w:t>
      </w:r>
      <w:r>
        <w:rPr>
          <w:spacing w:val="-4"/>
        </w:rPr>
        <w:t> </w:t>
      </w:r>
      <w:r>
        <w:rPr/>
        <w:t>sơ</w:t>
      </w:r>
      <w:r>
        <w:rPr>
          <w:spacing w:val="-5"/>
        </w:rPr>
        <w:t> </w:t>
      </w:r>
      <w:r>
        <w:rPr/>
        <w:t>thẩm:</w:t>
      </w:r>
      <w:r>
        <w:rPr>
          <w:spacing w:val="-2"/>
        </w:rPr>
        <w:t> </w:t>
      </w:r>
      <w:r>
        <w:rPr/>
        <w:t>Bị</w:t>
      </w:r>
      <w:r>
        <w:rPr>
          <w:spacing w:val="-2"/>
        </w:rPr>
        <w:t> </w:t>
      </w:r>
      <w:r>
        <w:rPr/>
        <w:t>cáo</w:t>
      </w:r>
      <w:r>
        <w:rPr>
          <w:spacing w:val="-1"/>
        </w:rPr>
        <w:t> </w:t>
      </w:r>
      <w:r>
        <w:rPr/>
        <w:t>phải</w:t>
      </w:r>
      <w:r>
        <w:rPr>
          <w:spacing w:val="-5"/>
        </w:rPr>
        <w:t> </w:t>
      </w:r>
      <w:r>
        <w:rPr/>
        <w:t>nộp 2.698.000</w:t>
      </w:r>
      <w:r>
        <w:rPr>
          <w:spacing w:val="-1"/>
        </w:rPr>
        <w:t> </w:t>
      </w:r>
      <w:r>
        <w:rPr>
          <w:spacing w:val="-4"/>
        </w:rPr>
        <w:t>đồng</w:t>
      </w:r>
    </w:p>
    <w:p>
      <w:pPr>
        <w:spacing w:line="240" w:lineRule="auto" w:before="0"/>
        <w:ind w:left="128" w:right="142" w:firstLine="719"/>
        <w:jc w:val="both"/>
        <w:rPr>
          <w:i/>
          <w:sz w:val="28"/>
        </w:rPr>
      </w:pPr>
      <w:r>
        <w:rPr>
          <w:i/>
          <w:sz w:val="28"/>
        </w:rPr>
        <w:t>“Trường hợp bản án được thi hành theo quy định tại Điều 2 Luật thi hành</w:t>
      </w:r>
      <w:r>
        <w:rPr>
          <w:i/>
          <w:sz w:val="28"/>
        </w:rPr>
        <w:t> án dân sự thì người được thi hành án dân sự, người phải thi hành án dân sự có quyền thỏa thuận thi hành án, quyền yêu cầu thi hành án dân sự, tự nguyện thi hành án hoặc cưỡng chế thi hành án theo quy định tại các Điều 6, 7, 7a, 7b và Điều 9 Luật thi hành án dân sự, thời hiệu thi hành án được thực hiện theo quy định tại Điều 30 Luật thi hành án dân sự”.</w:t>
      </w:r>
    </w:p>
    <w:p>
      <w:pPr>
        <w:pStyle w:val="BodyText"/>
        <w:spacing w:before="117"/>
        <w:ind w:right="148" w:firstLine="719"/>
      </w:pPr>
      <w:r>
        <w:rPr/>
        <w:t>Bị cáo; người bị hại và người có quyền lợi, nghĩa vụ liên quan có quyền kháng cáo trong thời hạn 15 ngày kể từ ngày tuyên án.</w:t>
      </w:r>
    </w:p>
    <w:p>
      <w:pPr>
        <w:pStyle w:val="BodyText"/>
        <w:ind w:left="0"/>
        <w:jc w:val="left"/>
        <w:rPr>
          <w:sz w:val="20"/>
        </w:rPr>
      </w:pPr>
    </w:p>
    <w:p>
      <w:pPr>
        <w:spacing w:after="0"/>
        <w:jc w:val="left"/>
        <w:rPr>
          <w:sz w:val="20"/>
        </w:rPr>
        <w:sectPr>
          <w:pgSz w:w="11910" w:h="16840"/>
          <w:pgMar w:header="0" w:footer="682" w:top="920" w:bottom="880" w:left="1600" w:right="860"/>
        </w:sectPr>
      </w:pPr>
    </w:p>
    <w:p>
      <w:pPr>
        <w:pStyle w:val="BodyText"/>
        <w:ind w:left="0"/>
        <w:jc w:val="left"/>
        <w:rPr>
          <w:sz w:val="22"/>
        </w:rPr>
      </w:pPr>
    </w:p>
    <w:p>
      <w:pPr>
        <w:pStyle w:val="BodyText"/>
        <w:ind w:left="0"/>
        <w:jc w:val="left"/>
        <w:rPr>
          <w:sz w:val="22"/>
        </w:rPr>
      </w:pPr>
    </w:p>
    <w:p>
      <w:pPr>
        <w:pStyle w:val="BodyText"/>
        <w:spacing w:before="9"/>
        <w:ind w:left="0"/>
        <w:jc w:val="left"/>
        <w:rPr>
          <w:sz w:val="22"/>
        </w:rPr>
      </w:pPr>
    </w:p>
    <w:p>
      <w:pPr>
        <w:spacing w:before="0"/>
        <w:ind w:left="272" w:right="0" w:firstLine="0"/>
        <w:jc w:val="left"/>
        <w:rPr>
          <w:b/>
          <w:i/>
          <w:sz w:val="20"/>
        </w:rPr>
      </w:pPr>
      <w:r>
        <w:rPr>
          <w:b/>
          <w:i/>
          <w:sz w:val="20"/>
          <w:u w:val="single"/>
        </w:rPr>
        <w:t>Nơi</w:t>
      </w:r>
      <w:r>
        <w:rPr>
          <w:b/>
          <w:i/>
          <w:spacing w:val="-6"/>
          <w:sz w:val="20"/>
          <w:u w:val="single"/>
        </w:rPr>
        <w:t> </w:t>
      </w:r>
      <w:r>
        <w:rPr>
          <w:b/>
          <w:i/>
          <w:spacing w:val="-2"/>
          <w:sz w:val="20"/>
          <w:u w:val="single"/>
        </w:rPr>
        <w:t>nhận:</w:t>
      </w:r>
    </w:p>
    <w:p>
      <w:pPr>
        <w:pStyle w:val="ListParagraph"/>
        <w:numPr>
          <w:ilvl w:val="0"/>
          <w:numId w:val="3"/>
        </w:numPr>
        <w:tabs>
          <w:tab w:pos="367" w:val="left" w:leader="none"/>
        </w:tabs>
        <w:spacing w:line="240" w:lineRule="auto" w:before="43" w:after="0"/>
        <w:ind w:left="366" w:right="0" w:hanging="95"/>
        <w:jc w:val="left"/>
        <w:rPr>
          <w:sz w:val="16"/>
        </w:rPr>
      </w:pPr>
      <w:r>
        <w:rPr>
          <w:sz w:val="16"/>
        </w:rPr>
        <w:t>Bị</w:t>
      </w:r>
      <w:r>
        <w:rPr>
          <w:spacing w:val="-1"/>
          <w:sz w:val="16"/>
        </w:rPr>
        <w:t> </w:t>
      </w:r>
      <w:r>
        <w:rPr>
          <w:spacing w:val="-4"/>
          <w:sz w:val="16"/>
        </w:rPr>
        <w:t>cáo;</w:t>
      </w:r>
    </w:p>
    <w:p>
      <w:pPr>
        <w:pStyle w:val="ListParagraph"/>
        <w:numPr>
          <w:ilvl w:val="0"/>
          <w:numId w:val="3"/>
        </w:numPr>
        <w:tabs>
          <w:tab w:pos="367" w:val="left" w:leader="none"/>
        </w:tabs>
        <w:spacing w:line="240" w:lineRule="auto" w:before="37" w:after="0"/>
        <w:ind w:left="366" w:right="0" w:hanging="95"/>
        <w:jc w:val="left"/>
        <w:rPr>
          <w:sz w:val="16"/>
        </w:rPr>
      </w:pPr>
      <w:r>
        <w:rPr>
          <w:sz w:val="16"/>
        </w:rPr>
        <w:t>VKSND</w:t>
      </w:r>
      <w:r>
        <w:rPr>
          <w:spacing w:val="-8"/>
          <w:sz w:val="16"/>
        </w:rPr>
        <w:t> </w:t>
      </w:r>
      <w:r>
        <w:rPr>
          <w:sz w:val="16"/>
        </w:rPr>
        <w:t>huyện</w:t>
      </w:r>
      <w:r>
        <w:rPr>
          <w:spacing w:val="-3"/>
          <w:sz w:val="16"/>
        </w:rPr>
        <w:t> </w:t>
      </w:r>
      <w:r>
        <w:rPr>
          <w:sz w:val="16"/>
        </w:rPr>
        <w:t>Phụng</w:t>
      </w:r>
      <w:r>
        <w:rPr>
          <w:spacing w:val="-5"/>
          <w:sz w:val="16"/>
        </w:rPr>
        <w:t> </w:t>
      </w:r>
      <w:r>
        <w:rPr>
          <w:spacing w:val="-4"/>
          <w:sz w:val="16"/>
        </w:rPr>
        <w:t>Hiệp;</w:t>
      </w:r>
    </w:p>
    <w:p>
      <w:pPr>
        <w:pStyle w:val="ListParagraph"/>
        <w:numPr>
          <w:ilvl w:val="0"/>
          <w:numId w:val="3"/>
        </w:numPr>
        <w:tabs>
          <w:tab w:pos="367" w:val="left" w:leader="none"/>
        </w:tabs>
        <w:spacing w:line="240" w:lineRule="auto" w:before="37" w:after="0"/>
        <w:ind w:left="366" w:right="0" w:hanging="95"/>
        <w:jc w:val="left"/>
        <w:rPr>
          <w:sz w:val="16"/>
        </w:rPr>
      </w:pPr>
      <w:r>
        <w:rPr>
          <w:sz w:val="16"/>
        </w:rPr>
        <w:t>VKSND</w:t>
      </w:r>
      <w:r>
        <w:rPr>
          <w:spacing w:val="-5"/>
          <w:sz w:val="16"/>
        </w:rPr>
        <w:t> </w:t>
      </w:r>
      <w:r>
        <w:rPr>
          <w:sz w:val="16"/>
        </w:rPr>
        <w:t>tỉnh</w:t>
      </w:r>
      <w:r>
        <w:rPr>
          <w:spacing w:val="-3"/>
          <w:sz w:val="16"/>
        </w:rPr>
        <w:t> </w:t>
      </w:r>
      <w:r>
        <w:rPr>
          <w:sz w:val="16"/>
        </w:rPr>
        <w:t>Hậu</w:t>
      </w:r>
      <w:r>
        <w:rPr>
          <w:spacing w:val="-4"/>
          <w:sz w:val="16"/>
        </w:rPr>
        <w:t> </w:t>
      </w:r>
      <w:r>
        <w:rPr>
          <w:spacing w:val="-2"/>
          <w:sz w:val="16"/>
        </w:rPr>
        <w:t>Giang;</w:t>
      </w:r>
    </w:p>
    <w:p>
      <w:pPr>
        <w:pStyle w:val="ListParagraph"/>
        <w:numPr>
          <w:ilvl w:val="0"/>
          <w:numId w:val="3"/>
        </w:numPr>
        <w:tabs>
          <w:tab w:pos="367" w:val="left" w:leader="none"/>
        </w:tabs>
        <w:spacing w:line="240" w:lineRule="auto" w:before="37" w:after="0"/>
        <w:ind w:left="366" w:right="0" w:hanging="95"/>
        <w:jc w:val="left"/>
        <w:rPr>
          <w:sz w:val="16"/>
        </w:rPr>
      </w:pPr>
      <w:r>
        <w:rPr>
          <w:sz w:val="16"/>
        </w:rPr>
        <w:t>CQĐT</w:t>
      </w:r>
      <w:r>
        <w:rPr>
          <w:spacing w:val="-8"/>
          <w:sz w:val="16"/>
        </w:rPr>
        <w:t> </w:t>
      </w:r>
      <w:r>
        <w:rPr>
          <w:sz w:val="16"/>
        </w:rPr>
        <w:t>huyện</w:t>
      </w:r>
      <w:r>
        <w:rPr>
          <w:spacing w:val="-3"/>
          <w:sz w:val="16"/>
        </w:rPr>
        <w:t> </w:t>
      </w:r>
      <w:r>
        <w:rPr>
          <w:sz w:val="16"/>
        </w:rPr>
        <w:t>Phụng</w:t>
      </w:r>
      <w:r>
        <w:rPr>
          <w:spacing w:val="-4"/>
          <w:sz w:val="16"/>
        </w:rPr>
        <w:t> Hiệp;</w:t>
      </w:r>
    </w:p>
    <w:p>
      <w:pPr>
        <w:pStyle w:val="ListParagraph"/>
        <w:numPr>
          <w:ilvl w:val="0"/>
          <w:numId w:val="3"/>
        </w:numPr>
        <w:tabs>
          <w:tab w:pos="367" w:val="left" w:leader="none"/>
        </w:tabs>
        <w:spacing w:line="240" w:lineRule="auto" w:before="37" w:after="0"/>
        <w:ind w:left="366" w:right="0" w:hanging="95"/>
        <w:jc w:val="left"/>
        <w:rPr>
          <w:sz w:val="16"/>
        </w:rPr>
      </w:pPr>
      <w:r>
        <w:rPr>
          <w:sz w:val="16"/>
        </w:rPr>
        <w:t>THA</w:t>
      </w:r>
      <w:r>
        <w:rPr>
          <w:spacing w:val="-7"/>
          <w:sz w:val="16"/>
        </w:rPr>
        <w:t> </w:t>
      </w:r>
      <w:r>
        <w:rPr>
          <w:sz w:val="16"/>
        </w:rPr>
        <w:t>huyện</w:t>
      </w:r>
      <w:r>
        <w:rPr>
          <w:spacing w:val="-2"/>
          <w:sz w:val="16"/>
        </w:rPr>
        <w:t> </w:t>
      </w:r>
      <w:r>
        <w:rPr>
          <w:sz w:val="16"/>
        </w:rPr>
        <w:t>Phụng</w:t>
      </w:r>
      <w:r>
        <w:rPr>
          <w:spacing w:val="-4"/>
          <w:sz w:val="16"/>
        </w:rPr>
        <w:t> Hiệp;</w:t>
      </w:r>
    </w:p>
    <w:p>
      <w:pPr>
        <w:pStyle w:val="ListParagraph"/>
        <w:numPr>
          <w:ilvl w:val="0"/>
          <w:numId w:val="3"/>
        </w:numPr>
        <w:tabs>
          <w:tab w:pos="367" w:val="left" w:leader="none"/>
        </w:tabs>
        <w:spacing w:line="240" w:lineRule="auto" w:before="36" w:after="0"/>
        <w:ind w:left="366" w:right="0" w:hanging="95"/>
        <w:jc w:val="left"/>
        <w:rPr>
          <w:sz w:val="16"/>
        </w:rPr>
      </w:pPr>
      <w:r>
        <w:rPr>
          <w:sz w:val="16"/>
        </w:rPr>
        <w:t>Những</w:t>
      </w:r>
      <w:r>
        <w:rPr>
          <w:spacing w:val="-6"/>
          <w:sz w:val="16"/>
        </w:rPr>
        <w:t> </w:t>
      </w:r>
      <w:r>
        <w:rPr>
          <w:sz w:val="16"/>
        </w:rPr>
        <w:t>người</w:t>
      </w:r>
      <w:r>
        <w:rPr>
          <w:spacing w:val="-2"/>
          <w:sz w:val="16"/>
        </w:rPr>
        <w:t> </w:t>
      </w:r>
      <w:r>
        <w:rPr>
          <w:sz w:val="16"/>
        </w:rPr>
        <w:t>tham</w:t>
      </w:r>
      <w:r>
        <w:rPr>
          <w:spacing w:val="-4"/>
          <w:sz w:val="16"/>
        </w:rPr>
        <w:t> </w:t>
      </w:r>
      <w:r>
        <w:rPr>
          <w:sz w:val="16"/>
        </w:rPr>
        <w:t>gia</w:t>
      </w:r>
      <w:r>
        <w:rPr>
          <w:spacing w:val="-4"/>
          <w:sz w:val="16"/>
        </w:rPr>
        <w:t> </w:t>
      </w:r>
      <w:r>
        <w:rPr>
          <w:spacing w:val="-5"/>
          <w:sz w:val="16"/>
        </w:rPr>
        <w:t>TT;</w:t>
      </w:r>
    </w:p>
    <w:p>
      <w:pPr>
        <w:pStyle w:val="ListParagraph"/>
        <w:numPr>
          <w:ilvl w:val="0"/>
          <w:numId w:val="3"/>
        </w:numPr>
        <w:tabs>
          <w:tab w:pos="369" w:val="left" w:leader="none"/>
        </w:tabs>
        <w:spacing w:line="240" w:lineRule="auto" w:before="37" w:after="0"/>
        <w:ind w:left="368" w:right="0" w:hanging="97"/>
        <w:jc w:val="left"/>
        <w:rPr>
          <w:sz w:val="16"/>
        </w:rPr>
      </w:pPr>
      <w:r>
        <w:rPr>
          <w:sz w:val="16"/>
        </w:rPr>
        <w:t>Lưu</w:t>
      </w:r>
      <w:r>
        <w:rPr>
          <w:spacing w:val="-5"/>
          <w:sz w:val="16"/>
        </w:rPr>
        <w:t> HS.</w:t>
      </w:r>
    </w:p>
    <w:p>
      <w:pPr>
        <w:spacing w:line="322" w:lineRule="exact" w:before="250"/>
        <w:ind w:left="385" w:right="0" w:firstLine="0"/>
        <w:jc w:val="left"/>
        <w:rPr>
          <w:b/>
          <w:sz w:val="28"/>
        </w:rPr>
      </w:pPr>
      <w:r>
        <w:rPr/>
        <w:br w:type="column"/>
      </w:r>
      <w:r>
        <w:rPr>
          <w:b/>
          <w:sz w:val="28"/>
        </w:rPr>
        <w:t>TM.</w:t>
      </w:r>
      <w:r>
        <w:rPr>
          <w:b/>
          <w:spacing w:val="-2"/>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spacing w:before="0"/>
        <w:ind w:left="272" w:right="0" w:firstLine="0"/>
        <w:jc w:val="left"/>
        <w:rPr>
          <w:b/>
          <w:sz w:val="28"/>
        </w:rPr>
      </w:pPr>
      <w:r>
        <w:rPr>
          <w:b/>
          <w:sz w:val="28"/>
        </w:rPr>
        <w:t>THẨM</w:t>
      </w:r>
      <w:r>
        <w:rPr>
          <w:b/>
          <w:spacing w:val="-3"/>
          <w:sz w:val="28"/>
        </w:rPr>
        <w:t> </w:t>
      </w:r>
      <w:r>
        <w:rPr>
          <w:b/>
          <w:sz w:val="28"/>
        </w:rPr>
        <w:t>PHÁN</w:t>
      </w:r>
      <w:r>
        <w:rPr>
          <w:b/>
          <w:spacing w:val="-3"/>
          <w:sz w:val="28"/>
        </w:rPr>
        <w:t> </w:t>
      </w:r>
      <w:r>
        <w:rPr>
          <w:b/>
          <w:sz w:val="28"/>
        </w:rPr>
        <w:t>–</w:t>
      </w:r>
      <w:r>
        <w:rPr>
          <w:b/>
          <w:spacing w:val="-1"/>
          <w:sz w:val="28"/>
        </w:rPr>
        <w:t> </w:t>
      </w:r>
      <w:r>
        <w:rPr>
          <w:b/>
          <w:sz w:val="28"/>
        </w:rPr>
        <w:t>CHỦ</w:t>
      </w:r>
      <w:r>
        <w:rPr>
          <w:b/>
          <w:spacing w:val="-2"/>
          <w:sz w:val="28"/>
        </w:rPr>
        <w:t> </w:t>
      </w:r>
      <w:r>
        <w:rPr>
          <w:b/>
          <w:sz w:val="28"/>
        </w:rPr>
        <w:t>TỌA</w:t>
      </w:r>
      <w:r>
        <w:rPr>
          <w:b/>
          <w:spacing w:val="-2"/>
          <w:sz w:val="28"/>
        </w:rPr>
        <w:t> </w:t>
      </w:r>
      <w:r>
        <w:rPr>
          <w:b/>
          <w:sz w:val="28"/>
        </w:rPr>
        <w:t>PHIÊN</w:t>
      </w:r>
      <w:r>
        <w:rPr>
          <w:b/>
          <w:spacing w:val="-2"/>
          <w:sz w:val="28"/>
        </w:rPr>
        <w:t> </w:t>
      </w:r>
      <w:r>
        <w:rPr>
          <w:b/>
          <w:spacing w:val="-5"/>
          <w:sz w:val="28"/>
        </w:rPr>
        <w:t>TÒA</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55"/>
        <w:ind w:left="1880" w:right="0" w:firstLine="0"/>
        <w:jc w:val="left"/>
        <w:rPr>
          <w:b/>
          <w:sz w:val="28"/>
        </w:rPr>
      </w:pPr>
      <w:r>
        <w:rPr>
          <w:b/>
          <w:sz w:val="28"/>
        </w:rPr>
        <w:t>Phạm</w:t>
      </w:r>
      <w:r>
        <w:rPr>
          <w:b/>
          <w:spacing w:val="-4"/>
          <w:sz w:val="28"/>
        </w:rPr>
        <w:t> </w:t>
      </w:r>
      <w:r>
        <w:rPr>
          <w:b/>
          <w:sz w:val="28"/>
        </w:rPr>
        <w:t>Tiến </w:t>
      </w:r>
      <w:r>
        <w:rPr>
          <w:b/>
          <w:spacing w:val="-4"/>
          <w:sz w:val="28"/>
        </w:rPr>
        <w:t>Dũng</w:t>
      </w:r>
    </w:p>
    <w:sectPr>
      <w:type w:val="continuous"/>
      <w:pgSz w:w="11910" w:h="16840"/>
      <w:pgMar w:header="0" w:footer="682" w:top="920" w:bottom="880" w:left="1600" w:right="860"/>
      <w:cols w:num="2" w:equalWidth="0">
        <w:col w:w="2235" w:space="1832"/>
        <w:col w:w="538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9.790009pt;margin-top:796.602661pt;width:13pt;height:15.3pt;mso-position-horizontal-relative:page;mso-position-vertical-relative:page;z-index:-1579929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66" w:hanging="94"/>
      </w:pPr>
      <w:rPr>
        <w:rFonts w:hint="default" w:ascii="Times New Roman" w:hAnsi="Times New Roman" w:eastAsia="Times New Roman" w:cs="Times New Roman"/>
        <w:b w:val="0"/>
        <w:bCs w:val="0"/>
        <w:i w:val="0"/>
        <w:iCs w:val="0"/>
        <w:w w:val="100"/>
        <w:sz w:val="16"/>
        <w:szCs w:val="16"/>
        <w:lang w:val="vi" w:eastAsia="en-US" w:bidi="ar-SA"/>
      </w:rPr>
    </w:lvl>
    <w:lvl w:ilvl="1">
      <w:start w:val="0"/>
      <w:numFmt w:val="bullet"/>
      <w:lvlText w:val="•"/>
      <w:lvlJc w:val="left"/>
      <w:pPr>
        <w:ind w:left="547" w:hanging="94"/>
      </w:pPr>
      <w:rPr>
        <w:rFonts w:hint="default"/>
        <w:lang w:val="vi" w:eastAsia="en-US" w:bidi="ar-SA"/>
      </w:rPr>
    </w:lvl>
    <w:lvl w:ilvl="2">
      <w:start w:val="0"/>
      <w:numFmt w:val="bullet"/>
      <w:lvlText w:val="•"/>
      <w:lvlJc w:val="left"/>
      <w:pPr>
        <w:ind w:left="734" w:hanging="94"/>
      </w:pPr>
      <w:rPr>
        <w:rFonts w:hint="default"/>
        <w:lang w:val="vi" w:eastAsia="en-US" w:bidi="ar-SA"/>
      </w:rPr>
    </w:lvl>
    <w:lvl w:ilvl="3">
      <w:start w:val="0"/>
      <w:numFmt w:val="bullet"/>
      <w:lvlText w:val="•"/>
      <w:lvlJc w:val="left"/>
      <w:pPr>
        <w:ind w:left="922" w:hanging="94"/>
      </w:pPr>
      <w:rPr>
        <w:rFonts w:hint="default"/>
        <w:lang w:val="vi" w:eastAsia="en-US" w:bidi="ar-SA"/>
      </w:rPr>
    </w:lvl>
    <w:lvl w:ilvl="4">
      <w:start w:val="0"/>
      <w:numFmt w:val="bullet"/>
      <w:lvlText w:val="•"/>
      <w:lvlJc w:val="left"/>
      <w:pPr>
        <w:ind w:left="1109" w:hanging="94"/>
      </w:pPr>
      <w:rPr>
        <w:rFonts w:hint="default"/>
        <w:lang w:val="vi" w:eastAsia="en-US" w:bidi="ar-SA"/>
      </w:rPr>
    </w:lvl>
    <w:lvl w:ilvl="5">
      <w:start w:val="0"/>
      <w:numFmt w:val="bullet"/>
      <w:lvlText w:val="•"/>
      <w:lvlJc w:val="left"/>
      <w:pPr>
        <w:ind w:left="1297" w:hanging="94"/>
      </w:pPr>
      <w:rPr>
        <w:rFonts w:hint="default"/>
        <w:lang w:val="vi" w:eastAsia="en-US" w:bidi="ar-SA"/>
      </w:rPr>
    </w:lvl>
    <w:lvl w:ilvl="6">
      <w:start w:val="0"/>
      <w:numFmt w:val="bullet"/>
      <w:lvlText w:val="•"/>
      <w:lvlJc w:val="left"/>
      <w:pPr>
        <w:ind w:left="1484" w:hanging="94"/>
      </w:pPr>
      <w:rPr>
        <w:rFonts w:hint="default"/>
        <w:lang w:val="vi" w:eastAsia="en-US" w:bidi="ar-SA"/>
      </w:rPr>
    </w:lvl>
    <w:lvl w:ilvl="7">
      <w:start w:val="0"/>
      <w:numFmt w:val="bullet"/>
      <w:lvlText w:val="•"/>
      <w:lvlJc w:val="left"/>
      <w:pPr>
        <w:ind w:left="1672" w:hanging="94"/>
      </w:pPr>
      <w:rPr>
        <w:rFonts w:hint="default"/>
        <w:lang w:val="vi" w:eastAsia="en-US" w:bidi="ar-SA"/>
      </w:rPr>
    </w:lvl>
    <w:lvl w:ilvl="8">
      <w:start w:val="0"/>
      <w:numFmt w:val="bullet"/>
      <w:lvlText w:val="•"/>
      <w:lvlJc w:val="left"/>
      <w:pPr>
        <w:ind w:left="1859" w:hanging="94"/>
      </w:pPr>
      <w:rPr>
        <w:rFonts w:hint="default"/>
        <w:lang w:val="vi" w:eastAsia="en-US" w:bidi="ar-SA"/>
      </w:rPr>
    </w:lvl>
  </w:abstractNum>
  <w:abstractNum w:abstractNumId="1">
    <w:multiLevelType w:val="hybridMultilevel"/>
    <w:lvl w:ilvl="0">
      <w:start w:val="1"/>
      <w:numFmt w:val="decimal"/>
      <w:lvlText w:val="[%1]"/>
      <w:lvlJc w:val="left"/>
      <w:pPr>
        <w:ind w:left="128"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418"/>
      </w:pPr>
      <w:rPr>
        <w:rFonts w:hint="default"/>
        <w:lang w:val="vi" w:eastAsia="en-US" w:bidi="ar-SA"/>
      </w:rPr>
    </w:lvl>
    <w:lvl w:ilvl="2">
      <w:start w:val="0"/>
      <w:numFmt w:val="bullet"/>
      <w:lvlText w:val="•"/>
      <w:lvlJc w:val="left"/>
      <w:pPr>
        <w:ind w:left="1985" w:hanging="418"/>
      </w:pPr>
      <w:rPr>
        <w:rFonts w:hint="default"/>
        <w:lang w:val="vi" w:eastAsia="en-US" w:bidi="ar-SA"/>
      </w:rPr>
    </w:lvl>
    <w:lvl w:ilvl="3">
      <w:start w:val="0"/>
      <w:numFmt w:val="bullet"/>
      <w:lvlText w:val="•"/>
      <w:lvlJc w:val="left"/>
      <w:pPr>
        <w:ind w:left="2918" w:hanging="418"/>
      </w:pPr>
      <w:rPr>
        <w:rFonts w:hint="default"/>
        <w:lang w:val="vi" w:eastAsia="en-US" w:bidi="ar-SA"/>
      </w:rPr>
    </w:lvl>
    <w:lvl w:ilvl="4">
      <w:start w:val="0"/>
      <w:numFmt w:val="bullet"/>
      <w:lvlText w:val="•"/>
      <w:lvlJc w:val="left"/>
      <w:pPr>
        <w:ind w:left="3851" w:hanging="418"/>
      </w:pPr>
      <w:rPr>
        <w:rFonts w:hint="default"/>
        <w:lang w:val="vi" w:eastAsia="en-US" w:bidi="ar-SA"/>
      </w:rPr>
    </w:lvl>
    <w:lvl w:ilvl="5">
      <w:start w:val="0"/>
      <w:numFmt w:val="bullet"/>
      <w:lvlText w:val="•"/>
      <w:lvlJc w:val="left"/>
      <w:pPr>
        <w:ind w:left="4784" w:hanging="418"/>
      </w:pPr>
      <w:rPr>
        <w:rFonts w:hint="default"/>
        <w:lang w:val="vi" w:eastAsia="en-US" w:bidi="ar-SA"/>
      </w:rPr>
    </w:lvl>
    <w:lvl w:ilvl="6">
      <w:start w:val="0"/>
      <w:numFmt w:val="bullet"/>
      <w:lvlText w:val="•"/>
      <w:lvlJc w:val="left"/>
      <w:pPr>
        <w:ind w:left="5717" w:hanging="418"/>
      </w:pPr>
      <w:rPr>
        <w:rFonts w:hint="default"/>
        <w:lang w:val="vi" w:eastAsia="en-US" w:bidi="ar-SA"/>
      </w:rPr>
    </w:lvl>
    <w:lvl w:ilvl="7">
      <w:start w:val="0"/>
      <w:numFmt w:val="bullet"/>
      <w:lvlText w:val="•"/>
      <w:lvlJc w:val="left"/>
      <w:pPr>
        <w:ind w:left="6650" w:hanging="418"/>
      </w:pPr>
      <w:rPr>
        <w:rFonts w:hint="default"/>
        <w:lang w:val="vi" w:eastAsia="en-US" w:bidi="ar-SA"/>
      </w:rPr>
    </w:lvl>
    <w:lvl w:ilvl="8">
      <w:start w:val="0"/>
      <w:numFmt w:val="bullet"/>
      <w:lvlText w:val="•"/>
      <w:lvlJc w:val="left"/>
      <w:pPr>
        <w:ind w:left="7583" w:hanging="418"/>
      </w:pPr>
      <w:rPr>
        <w:rFonts w:hint="default"/>
        <w:lang w:val="vi" w:eastAsia="en-US" w:bidi="ar-SA"/>
      </w:rPr>
    </w:lvl>
  </w:abstractNum>
  <w:abstractNum w:abstractNumId="0">
    <w:multiLevelType w:val="hybridMultilevel"/>
    <w:lvl w:ilvl="0">
      <w:start w:val="1"/>
      <w:numFmt w:val="decimal"/>
      <w:lvlText w:val="%1."/>
      <w:lvlJc w:val="left"/>
      <w:pPr>
        <w:ind w:left="112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 w:hanging="192"/>
      </w:pPr>
      <w:rPr>
        <w:rFonts w:hint="default" w:ascii="Times New Roman" w:hAnsi="Times New Roman" w:eastAsia="Times New Roman" w:cs="Times New Roman"/>
        <w:w w:val="100"/>
        <w:lang w:val="vi" w:eastAsia="en-US" w:bidi="ar-SA"/>
      </w:rPr>
    </w:lvl>
    <w:lvl w:ilvl="2">
      <w:start w:val="0"/>
      <w:numFmt w:val="bullet"/>
      <w:lvlText w:val="•"/>
      <w:lvlJc w:val="left"/>
      <w:pPr>
        <w:ind w:left="2045" w:hanging="192"/>
      </w:pPr>
      <w:rPr>
        <w:rFonts w:hint="default"/>
        <w:lang w:val="vi" w:eastAsia="en-US" w:bidi="ar-SA"/>
      </w:rPr>
    </w:lvl>
    <w:lvl w:ilvl="3">
      <w:start w:val="0"/>
      <w:numFmt w:val="bullet"/>
      <w:lvlText w:val="•"/>
      <w:lvlJc w:val="left"/>
      <w:pPr>
        <w:ind w:left="2970" w:hanging="192"/>
      </w:pPr>
      <w:rPr>
        <w:rFonts w:hint="default"/>
        <w:lang w:val="vi" w:eastAsia="en-US" w:bidi="ar-SA"/>
      </w:rPr>
    </w:lvl>
    <w:lvl w:ilvl="4">
      <w:start w:val="0"/>
      <w:numFmt w:val="bullet"/>
      <w:lvlText w:val="•"/>
      <w:lvlJc w:val="left"/>
      <w:pPr>
        <w:ind w:left="3896" w:hanging="192"/>
      </w:pPr>
      <w:rPr>
        <w:rFonts w:hint="default"/>
        <w:lang w:val="vi" w:eastAsia="en-US" w:bidi="ar-SA"/>
      </w:rPr>
    </w:lvl>
    <w:lvl w:ilvl="5">
      <w:start w:val="0"/>
      <w:numFmt w:val="bullet"/>
      <w:lvlText w:val="•"/>
      <w:lvlJc w:val="left"/>
      <w:pPr>
        <w:ind w:left="4821" w:hanging="192"/>
      </w:pPr>
      <w:rPr>
        <w:rFonts w:hint="default"/>
        <w:lang w:val="vi" w:eastAsia="en-US" w:bidi="ar-SA"/>
      </w:rPr>
    </w:lvl>
    <w:lvl w:ilvl="6">
      <w:start w:val="0"/>
      <w:numFmt w:val="bullet"/>
      <w:lvlText w:val="•"/>
      <w:lvlJc w:val="left"/>
      <w:pPr>
        <w:ind w:left="5747" w:hanging="192"/>
      </w:pPr>
      <w:rPr>
        <w:rFonts w:hint="default"/>
        <w:lang w:val="vi" w:eastAsia="en-US" w:bidi="ar-SA"/>
      </w:rPr>
    </w:lvl>
    <w:lvl w:ilvl="7">
      <w:start w:val="0"/>
      <w:numFmt w:val="bullet"/>
      <w:lvlText w:val="•"/>
      <w:lvlJc w:val="left"/>
      <w:pPr>
        <w:ind w:left="6672" w:hanging="192"/>
      </w:pPr>
      <w:rPr>
        <w:rFonts w:hint="default"/>
        <w:lang w:val="vi" w:eastAsia="en-US" w:bidi="ar-SA"/>
      </w:rPr>
    </w:lvl>
    <w:lvl w:ilvl="8">
      <w:start w:val="0"/>
      <w:numFmt w:val="bullet"/>
      <w:lvlText w:val="•"/>
      <w:lvlJc w:val="left"/>
      <w:pPr>
        <w:ind w:left="7597" w:hanging="19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28"/>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37"/>
      <w:ind w:left="128" w:hanging="9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Thuan</dc:creator>
  <dc:title>TOØA AÙN NHAÂN DAÂN</dc:title>
  <dcterms:created xsi:type="dcterms:W3CDTF">2023-04-24T21:25:40Z</dcterms:created>
  <dcterms:modified xsi:type="dcterms:W3CDTF">2023-04-24T21:25:40Z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