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6"/>
        <w:gridCol w:w="5117"/>
      </w:tblGrid>
      <w:tr>
        <w:trPr>
          <w:trHeight w:val="714" w:hRule="atLeast"/>
        </w:trPr>
        <w:tc>
          <w:tcPr>
            <w:tcW w:w="3726" w:type="dxa"/>
          </w:tcPr>
          <w:p>
            <w:pPr>
              <w:pStyle w:val="TableParagraph"/>
              <w:spacing w:line="276" w:lineRule="auto"/>
              <w:ind w:left="829" w:hanging="780"/>
              <w:rPr>
                <w:b/>
                <w:sz w:val="24"/>
              </w:rPr>
            </w:pPr>
            <w:r>
              <w:rPr>
                <w:b/>
                <w:sz w:val="24"/>
              </w:rPr>
              <w:t>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CẤP</w:t>
            </w:r>
            <w:r>
              <w:rPr>
                <w:b/>
                <w:spacing w:val="-10"/>
                <w:sz w:val="24"/>
              </w:rPr>
              <w:t> </w:t>
            </w:r>
            <w:r>
              <w:rPr>
                <w:b/>
                <w:sz w:val="24"/>
              </w:rPr>
              <w:t>CAO TẠI ĐÀ NẴNG</w:t>
            </w:r>
          </w:p>
        </w:tc>
        <w:tc>
          <w:tcPr>
            <w:tcW w:w="5117" w:type="dxa"/>
          </w:tcPr>
          <w:p>
            <w:pPr>
              <w:pStyle w:val="TableParagraph"/>
              <w:spacing w:line="266" w:lineRule="exact"/>
              <w:ind w:left="250" w:right="42"/>
              <w:jc w:val="center"/>
              <w:rPr>
                <w:b/>
                <w:sz w:val="24"/>
              </w:rPr>
            </w:pPr>
            <w:r>
              <w:rPr>
                <w:b/>
                <w:spacing w:val="-6"/>
                <w:sz w:val="24"/>
              </w:rPr>
              <w:t>CỘNG</w:t>
            </w:r>
            <w:r>
              <w:rPr>
                <w:b/>
                <w:spacing w:val="-10"/>
                <w:sz w:val="24"/>
              </w:rPr>
              <w:t> </w:t>
            </w:r>
            <w:r>
              <w:rPr>
                <w:b/>
                <w:spacing w:val="-6"/>
                <w:sz w:val="24"/>
              </w:rPr>
              <w:t>HÒA</w:t>
            </w:r>
            <w:r>
              <w:rPr>
                <w:b/>
                <w:spacing w:val="-9"/>
                <w:sz w:val="24"/>
              </w:rPr>
              <w:t> </w:t>
            </w:r>
            <w:r>
              <w:rPr>
                <w:b/>
                <w:spacing w:val="-6"/>
                <w:sz w:val="24"/>
              </w:rPr>
              <w:t>XÃ</w:t>
            </w:r>
            <w:r>
              <w:rPr>
                <w:b/>
                <w:spacing w:val="-9"/>
                <w:sz w:val="24"/>
              </w:rPr>
              <w:t> </w:t>
            </w:r>
            <w:r>
              <w:rPr>
                <w:b/>
                <w:spacing w:val="-6"/>
                <w:sz w:val="24"/>
              </w:rPr>
              <w:t>HỘI</w:t>
            </w:r>
            <w:r>
              <w:rPr>
                <w:b/>
                <w:spacing w:val="-7"/>
                <w:sz w:val="24"/>
              </w:rPr>
              <w:t> </w:t>
            </w:r>
            <w:r>
              <w:rPr>
                <w:b/>
                <w:spacing w:val="-6"/>
                <w:sz w:val="24"/>
              </w:rPr>
              <w:t>CHỦ</w:t>
            </w:r>
            <w:r>
              <w:rPr>
                <w:b/>
                <w:spacing w:val="-9"/>
                <w:sz w:val="24"/>
              </w:rPr>
              <w:t> </w:t>
            </w:r>
            <w:r>
              <w:rPr>
                <w:b/>
                <w:spacing w:val="-6"/>
                <w:sz w:val="24"/>
              </w:rPr>
              <w:t>NGHĨA</w:t>
            </w:r>
            <w:r>
              <w:rPr>
                <w:b/>
                <w:spacing w:val="-8"/>
                <w:sz w:val="24"/>
              </w:rPr>
              <w:t> </w:t>
            </w:r>
            <w:r>
              <w:rPr>
                <w:b/>
                <w:spacing w:val="-6"/>
                <w:sz w:val="24"/>
              </w:rPr>
              <w:t>VIỆT</w:t>
            </w:r>
            <w:r>
              <w:rPr>
                <w:b/>
                <w:spacing w:val="-8"/>
                <w:sz w:val="24"/>
              </w:rPr>
              <w:t> </w:t>
            </w:r>
            <w:r>
              <w:rPr>
                <w:b/>
                <w:spacing w:val="-6"/>
                <w:sz w:val="24"/>
              </w:rPr>
              <w:t>NAM</w:t>
            </w:r>
          </w:p>
          <w:p>
            <w:pPr>
              <w:pStyle w:val="TableParagraph"/>
              <w:spacing w:before="39"/>
              <w:ind w:left="249"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13"/>
        </w:rPr>
      </w:pPr>
    </w:p>
    <w:p>
      <w:pPr>
        <w:spacing w:before="88"/>
        <w:ind w:left="162" w:right="6023" w:firstLine="0"/>
        <w:jc w:val="left"/>
        <w:rPr>
          <w:sz w:val="26"/>
        </w:rPr>
      </w:pPr>
      <w:r>
        <w:rPr/>
        <w:pict>
          <v:line style="position:absolute;mso-position-horizontal-relative:page;mso-position-vertical-relative:paragraph;z-index:-15815168" from="131.199997pt,-12.553259pt" to="197.199997pt,-12.553259pt" stroked="true" strokeweight=".75pt" strokecolor="#000000">
            <v:stroke dashstyle="solid"/>
            <w10:wrap type="none"/>
          </v:line>
        </w:pict>
      </w:r>
      <w:r>
        <w:rPr/>
        <w:pict>
          <v:line style="position:absolute;mso-position-horizontal-relative:page;mso-position-vertical-relative:paragraph;z-index:15729152" from="318.200012pt,-8.243259pt" to="486.200012pt,-8.243259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276/2022/HC-PT Ngày: 19-12-2022</w:t>
      </w:r>
    </w:p>
    <w:p>
      <w:pPr>
        <w:spacing w:before="4"/>
        <w:ind w:left="162" w:right="6023" w:firstLine="0"/>
        <w:jc w:val="left"/>
        <w:rPr>
          <w:sz w:val="22"/>
        </w:rPr>
      </w:pPr>
      <w:r>
        <w:rPr>
          <w:i/>
          <w:spacing w:val="-4"/>
          <w:sz w:val="22"/>
        </w:rPr>
        <w:t>V/v</w:t>
      </w:r>
      <w:r>
        <w:rPr>
          <w:i/>
          <w:spacing w:val="-10"/>
          <w:sz w:val="22"/>
        </w:rPr>
        <w:t> </w:t>
      </w:r>
      <w:r>
        <w:rPr>
          <w:spacing w:val="-4"/>
          <w:sz w:val="22"/>
        </w:rPr>
        <w:t>“</w:t>
      </w:r>
      <w:r>
        <w:rPr>
          <w:i/>
          <w:spacing w:val="-4"/>
          <w:sz w:val="22"/>
        </w:rPr>
        <w:t>Kiện</w:t>
      </w:r>
      <w:r>
        <w:rPr>
          <w:i/>
          <w:spacing w:val="-15"/>
          <w:sz w:val="22"/>
        </w:rPr>
        <w:t> </w:t>
      </w:r>
      <w:r>
        <w:rPr>
          <w:i/>
          <w:spacing w:val="-4"/>
          <w:sz w:val="22"/>
        </w:rPr>
        <w:t>quyết</w:t>
      </w:r>
      <w:r>
        <w:rPr>
          <w:i/>
          <w:spacing w:val="-11"/>
          <w:sz w:val="22"/>
        </w:rPr>
        <w:t> </w:t>
      </w:r>
      <w:r>
        <w:rPr>
          <w:i/>
          <w:spacing w:val="-4"/>
          <w:sz w:val="22"/>
        </w:rPr>
        <w:t>định</w:t>
      </w:r>
      <w:r>
        <w:rPr>
          <w:i/>
          <w:spacing w:val="-15"/>
          <w:sz w:val="22"/>
        </w:rPr>
        <w:t> </w:t>
      </w:r>
      <w:r>
        <w:rPr>
          <w:i/>
          <w:spacing w:val="-4"/>
          <w:sz w:val="22"/>
        </w:rPr>
        <w:t>hành</w:t>
      </w:r>
      <w:r>
        <w:rPr>
          <w:i/>
          <w:spacing w:val="-15"/>
          <w:sz w:val="22"/>
        </w:rPr>
        <w:t> </w:t>
      </w:r>
      <w:r>
        <w:rPr>
          <w:i/>
          <w:spacing w:val="-4"/>
          <w:sz w:val="22"/>
        </w:rPr>
        <w:t>chính</w:t>
      </w:r>
      <w:r>
        <w:rPr>
          <w:i/>
          <w:spacing w:val="-4"/>
          <w:sz w:val="22"/>
        </w:rPr>
        <w:t> </w:t>
      </w:r>
      <w:r>
        <w:rPr>
          <w:i/>
          <w:sz w:val="22"/>
        </w:rPr>
        <w:t>trong</w:t>
      </w:r>
      <w:r>
        <w:rPr>
          <w:i/>
          <w:spacing w:val="-6"/>
          <w:sz w:val="22"/>
        </w:rPr>
        <w:t> </w:t>
      </w:r>
      <w:r>
        <w:rPr>
          <w:i/>
          <w:sz w:val="22"/>
        </w:rPr>
        <w:t>lĩnh</w:t>
      </w:r>
      <w:r>
        <w:rPr>
          <w:i/>
          <w:spacing w:val="-6"/>
          <w:sz w:val="22"/>
        </w:rPr>
        <w:t> </w:t>
      </w:r>
      <w:r>
        <w:rPr>
          <w:i/>
          <w:sz w:val="22"/>
        </w:rPr>
        <w:t>vực</w:t>
      </w:r>
      <w:r>
        <w:rPr>
          <w:i/>
          <w:spacing w:val="-6"/>
          <w:sz w:val="22"/>
        </w:rPr>
        <w:t> </w:t>
      </w:r>
      <w:r>
        <w:rPr>
          <w:i/>
          <w:sz w:val="22"/>
        </w:rPr>
        <w:t>quản</w:t>
      </w:r>
      <w:r>
        <w:rPr>
          <w:i/>
          <w:spacing w:val="-6"/>
          <w:sz w:val="22"/>
        </w:rPr>
        <w:t> </w:t>
      </w:r>
      <w:r>
        <w:rPr>
          <w:i/>
          <w:sz w:val="22"/>
        </w:rPr>
        <w:t>lý</w:t>
      </w:r>
      <w:r>
        <w:rPr>
          <w:i/>
          <w:spacing w:val="-6"/>
          <w:sz w:val="22"/>
        </w:rPr>
        <w:t> </w:t>
      </w:r>
      <w:r>
        <w:rPr>
          <w:i/>
          <w:sz w:val="22"/>
        </w:rPr>
        <w:t>đất</w:t>
      </w:r>
      <w:r>
        <w:rPr>
          <w:i/>
          <w:spacing w:val="-5"/>
          <w:sz w:val="22"/>
        </w:rPr>
        <w:t> </w:t>
      </w:r>
      <w:r>
        <w:rPr>
          <w:i/>
          <w:sz w:val="22"/>
        </w:rPr>
        <w:t>đai</w:t>
      </w:r>
      <w:r>
        <w:rPr>
          <w:sz w:val="22"/>
        </w:rPr>
        <w:t>”</w:t>
      </w:r>
    </w:p>
    <w:p>
      <w:pPr>
        <w:pStyle w:val="BodyText"/>
        <w:ind w:left="0" w:firstLine="0"/>
        <w:jc w:val="left"/>
        <w:rPr>
          <w:sz w:val="24"/>
        </w:rPr>
      </w:pPr>
    </w:p>
    <w:p>
      <w:pPr>
        <w:pStyle w:val="BodyText"/>
        <w:ind w:left="0" w:firstLine="0"/>
        <w:jc w:val="left"/>
        <w:rPr>
          <w:sz w:val="19"/>
        </w:rPr>
      </w:pPr>
    </w:p>
    <w:p>
      <w:pPr>
        <w:pStyle w:val="Title"/>
      </w:pPr>
      <w:r>
        <w:rPr/>
        <w:t>NHÂN</w:t>
      </w:r>
      <w:r>
        <w:rPr>
          <w:spacing w:val="-13"/>
        </w:rPr>
        <w:t> </w:t>
      </w:r>
      <w:r>
        <w:rPr>
          <w:spacing w:val="-4"/>
        </w:rPr>
        <w:t>DANH</w:t>
      </w:r>
    </w:p>
    <w:p>
      <w:pPr>
        <w:pStyle w:val="Heading1"/>
        <w:spacing w:line="487" w:lineRule="auto"/>
        <w:ind w:right="1264"/>
      </w:pPr>
      <w:r>
        <w:rPr/>
        <w:t>NƯỚC</w:t>
      </w:r>
      <w:r>
        <w:rPr>
          <w:spacing w:val="-4"/>
        </w:rPr>
        <w:t> </w:t>
      </w:r>
      <w:r>
        <w:rPr/>
        <w:t>CỘNG</w:t>
      </w:r>
      <w:r>
        <w:rPr>
          <w:spacing w:val="-3"/>
        </w:rPr>
        <w:t> </w:t>
      </w:r>
      <w:r>
        <w:rPr/>
        <w:t>HÒA</w:t>
      </w:r>
      <w:r>
        <w:rPr>
          <w:spacing w:val="-5"/>
        </w:rPr>
        <w:t> </w:t>
      </w:r>
      <w:r>
        <w:rPr/>
        <w:t>XÃ</w:t>
      </w:r>
      <w:r>
        <w:rPr>
          <w:spacing w:val="-4"/>
        </w:rPr>
        <w:t> </w:t>
      </w:r>
      <w:r>
        <w:rPr/>
        <w:t>HỘI</w:t>
      </w:r>
      <w:r>
        <w:rPr>
          <w:spacing w:val="-2"/>
        </w:rPr>
        <w:t> </w:t>
      </w:r>
      <w:r>
        <w:rPr/>
        <w:t>CHỦ</w:t>
      </w:r>
      <w:r>
        <w:rPr>
          <w:spacing w:val="-5"/>
        </w:rPr>
        <w:t> </w:t>
      </w:r>
      <w:r>
        <w:rPr/>
        <w:t>NGHĨA</w:t>
      </w:r>
      <w:r>
        <w:rPr>
          <w:spacing w:val="-4"/>
        </w:rPr>
        <w:t> </w:t>
      </w:r>
      <w:r>
        <w:rPr/>
        <w:t>VIỆT</w:t>
      </w:r>
      <w:r>
        <w:rPr>
          <w:spacing w:val="-3"/>
        </w:rPr>
        <w:t> </w:t>
      </w:r>
      <w:r>
        <w:rPr/>
        <w:t>NAM TÒA ÁN NHÂN DÂN CẤP CAO TẠI ĐÀ NẴNG</w:t>
      </w:r>
    </w:p>
    <w:p>
      <w:pPr>
        <w:pStyle w:val="ListParagraph"/>
        <w:numPr>
          <w:ilvl w:val="0"/>
          <w:numId w:val="1"/>
        </w:numPr>
        <w:tabs>
          <w:tab w:pos="1034" w:val="left" w:leader="none"/>
        </w:tabs>
        <w:spacing w:line="367" w:lineRule="auto" w:before="71" w:after="0"/>
        <w:ind w:left="870" w:right="2482" w:firstLine="0"/>
        <w:jc w:val="left"/>
        <w:rPr>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0"/>
          <w:sz w:val="28"/>
        </w:rPr>
        <w:t> </w:t>
      </w:r>
      <w:r>
        <w:rPr>
          <w:b/>
          <w:i/>
          <w:sz w:val="28"/>
        </w:rPr>
        <w:t>phúc</w:t>
      </w:r>
      <w:r>
        <w:rPr>
          <w:b/>
          <w:i/>
          <w:spacing w:val="40"/>
          <w:sz w:val="28"/>
        </w:rPr>
        <w:t> </w:t>
      </w:r>
      <w:r>
        <w:rPr>
          <w:b/>
          <w:i/>
          <w:sz w:val="28"/>
        </w:rPr>
        <w:t>thẩm</w:t>
      </w:r>
      <w:r>
        <w:rPr>
          <w:b/>
          <w:i/>
          <w:spacing w:val="-1"/>
          <w:sz w:val="28"/>
        </w:rPr>
        <w:t> </w:t>
      </w:r>
      <w:r>
        <w:rPr>
          <w:b/>
          <w:i/>
          <w:sz w:val="28"/>
        </w:rPr>
        <w:t>gồm</w:t>
      </w:r>
      <w:r>
        <w:rPr>
          <w:b/>
          <w:i/>
          <w:spacing w:val="-1"/>
          <w:sz w:val="28"/>
        </w:rPr>
        <w:t> </w:t>
      </w:r>
      <w:r>
        <w:rPr>
          <w:b/>
          <w:i/>
          <w:sz w:val="28"/>
        </w:rPr>
        <w:t>có</w:t>
      </w:r>
      <w:r>
        <w:rPr>
          <w:i/>
          <w:sz w:val="28"/>
        </w:rPr>
        <w:t>:</w:t>
      </w:r>
      <w:r>
        <w:rPr>
          <w:i/>
          <w:sz w:val="28"/>
        </w:rPr>
        <w:t> Thẩm phán – Chủ tọa phiên tòa: </w:t>
      </w:r>
      <w:r>
        <w:rPr>
          <w:sz w:val="28"/>
        </w:rPr>
        <w:t>ông Lê Tự</w:t>
      </w:r>
    </w:p>
    <w:p>
      <w:pPr>
        <w:tabs>
          <w:tab w:pos="3042" w:val="left" w:leader="none"/>
        </w:tabs>
        <w:spacing w:line="318" w:lineRule="exact" w:before="0"/>
        <w:ind w:left="870" w:right="0" w:firstLine="0"/>
        <w:jc w:val="left"/>
        <w:rPr>
          <w:sz w:val="28"/>
        </w:rPr>
      </w:pPr>
      <w:r>
        <w:rPr>
          <w:i/>
          <w:sz w:val="28"/>
        </w:rPr>
        <w:t>Các</w:t>
      </w:r>
      <w:r>
        <w:rPr>
          <w:i/>
          <w:spacing w:val="-2"/>
          <w:sz w:val="28"/>
        </w:rPr>
        <w:t> </w:t>
      </w:r>
      <w:r>
        <w:rPr>
          <w:i/>
          <w:sz w:val="28"/>
        </w:rPr>
        <w:t>Thẩm</w:t>
      </w:r>
      <w:r>
        <w:rPr>
          <w:i/>
          <w:spacing w:val="-5"/>
          <w:sz w:val="28"/>
        </w:rPr>
        <w:t> </w:t>
      </w:r>
      <w:r>
        <w:rPr>
          <w:i/>
          <w:spacing w:val="-2"/>
          <w:sz w:val="28"/>
        </w:rPr>
        <w:t>phán:</w:t>
      </w:r>
      <w:r>
        <w:rPr>
          <w:i/>
          <w:sz w:val="28"/>
        </w:rPr>
        <w:tab/>
      </w:r>
      <w:r>
        <w:rPr>
          <w:sz w:val="28"/>
        </w:rPr>
        <w:t>ông</w:t>
      </w:r>
      <w:r>
        <w:rPr>
          <w:spacing w:val="-4"/>
          <w:sz w:val="28"/>
        </w:rPr>
        <w:t> </w:t>
      </w:r>
      <w:r>
        <w:rPr>
          <w:sz w:val="28"/>
        </w:rPr>
        <w:t>Nguyễn</w:t>
      </w:r>
      <w:r>
        <w:rPr>
          <w:spacing w:val="-2"/>
          <w:sz w:val="28"/>
        </w:rPr>
        <w:t> </w:t>
      </w:r>
      <w:r>
        <w:rPr>
          <w:sz w:val="28"/>
        </w:rPr>
        <w:t>Văn</w:t>
      </w:r>
      <w:r>
        <w:rPr>
          <w:spacing w:val="-2"/>
          <w:sz w:val="28"/>
        </w:rPr>
        <w:t> </w:t>
      </w:r>
      <w:r>
        <w:rPr>
          <w:spacing w:val="-4"/>
          <w:sz w:val="28"/>
        </w:rPr>
        <w:t>Tiến</w:t>
      </w:r>
    </w:p>
    <w:p>
      <w:pPr>
        <w:pStyle w:val="BodyText"/>
        <w:spacing w:before="168"/>
        <w:ind w:left="3030" w:firstLine="0"/>
        <w:jc w:val="left"/>
      </w:pPr>
      <w:r>
        <w:rPr/>
        <w:t>ông</w:t>
      </w:r>
      <w:r>
        <w:rPr>
          <w:spacing w:val="-5"/>
        </w:rPr>
        <w:t> </w:t>
      </w:r>
      <w:r>
        <w:rPr/>
        <w:t>Đặng</w:t>
      </w:r>
      <w:r>
        <w:rPr>
          <w:spacing w:val="-1"/>
        </w:rPr>
        <w:t> </w:t>
      </w:r>
      <w:r>
        <w:rPr/>
        <w:t>Kim</w:t>
      </w:r>
      <w:r>
        <w:rPr>
          <w:spacing w:val="-7"/>
        </w:rPr>
        <w:t> </w:t>
      </w:r>
      <w:r>
        <w:rPr>
          <w:spacing w:val="-4"/>
        </w:rPr>
        <w:t>Nhân</w:t>
      </w:r>
    </w:p>
    <w:p>
      <w:pPr>
        <w:pStyle w:val="ListParagraph"/>
        <w:numPr>
          <w:ilvl w:val="0"/>
          <w:numId w:val="1"/>
        </w:numPr>
        <w:tabs>
          <w:tab w:pos="1034" w:val="left" w:leader="none"/>
        </w:tabs>
        <w:spacing w:line="240" w:lineRule="auto" w:before="170" w:after="0"/>
        <w:ind w:left="1033" w:right="0" w:hanging="164"/>
        <w:jc w:val="both"/>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5"/>
          <w:sz w:val="28"/>
        </w:rPr>
        <w:t> </w:t>
      </w:r>
      <w:r>
        <w:rPr>
          <w:b/>
          <w:i/>
          <w:sz w:val="28"/>
        </w:rPr>
        <w:t>tòa:</w:t>
      </w:r>
      <w:r>
        <w:rPr>
          <w:b/>
          <w:i/>
          <w:spacing w:val="-4"/>
          <w:sz w:val="28"/>
        </w:rPr>
        <w:t> </w:t>
      </w:r>
      <w:r>
        <w:rPr>
          <w:sz w:val="28"/>
        </w:rPr>
        <w:t>bà</w:t>
      </w:r>
      <w:r>
        <w:rPr>
          <w:spacing w:val="-3"/>
          <w:sz w:val="28"/>
        </w:rPr>
        <w:t> </w:t>
      </w:r>
      <w:r>
        <w:rPr>
          <w:sz w:val="28"/>
        </w:rPr>
        <w:t>Bùi</w:t>
      </w:r>
      <w:r>
        <w:rPr>
          <w:spacing w:val="-2"/>
          <w:sz w:val="28"/>
        </w:rPr>
        <w:t> </w:t>
      </w:r>
      <w:r>
        <w:rPr>
          <w:sz w:val="28"/>
        </w:rPr>
        <w:t>Thị</w:t>
      </w:r>
      <w:r>
        <w:rPr>
          <w:spacing w:val="-2"/>
          <w:sz w:val="28"/>
        </w:rPr>
        <w:t> </w:t>
      </w:r>
      <w:r>
        <w:rPr>
          <w:sz w:val="28"/>
        </w:rPr>
        <w:t>Hồng</w:t>
      </w:r>
      <w:r>
        <w:rPr>
          <w:spacing w:val="-2"/>
          <w:sz w:val="28"/>
        </w:rPr>
        <w:t> </w:t>
      </w:r>
      <w:r>
        <w:rPr>
          <w:sz w:val="28"/>
        </w:rPr>
        <w:t>Phượng</w:t>
      </w:r>
      <w:r>
        <w:rPr>
          <w:spacing w:val="-2"/>
          <w:sz w:val="28"/>
        </w:rPr>
        <w:t> </w:t>
      </w:r>
      <w:r>
        <w:rPr>
          <w:sz w:val="28"/>
        </w:rPr>
        <w:t>-</w:t>
      </w:r>
      <w:r>
        <w:rPr>
          <w:spacing w:val="-3"/>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pacing w:val="-5"/>
          <w:sz w:val="28"/>
        </w:rPr>
        <w:t>án.</w:t>
      </w:r>
    </w:p>
    <w:p>
      <w:pPr>
        <w:pStyle w:val="ListParagraph"/>
        <w:numPr>
          <w:ilvl w:val="0"/>
          <w:numId w:val="1"/>
        </w:numPr>
        <w:tabs>
          <w:tab w:pos="1043" w:val="left" w:leader="none"/>
        </w:tabs>
        <w:spacing w:line="271" w:lineRule="auto" w:before="175" w:after="0"/>
        <w:ind w:left="162" w:right="108" w:firstLine="707"/>
        <w:jc w:val="both"/>
        <w:rPr>
          <w:sz w:val="28"/>
        </w:rPr>
      </w:pPr>
      <w:r>
        <w:rPr>
          <w:b/>
          <w:i/>
          <w:sz w:val="28"/>
        </w:rPr>
        <w:t>Đại diện Viện kiểm sát nhân dân cấp cao tại Đà Nẵng tham gia phiên</w:t>
      </w:r>
      <w:r>
        <w:rPr>
          <w:b/>
          <w:i/>
          <w:sz w:val="28"/>
        </w:rPr>
        <w:t> tòa: </w:t>
      </w:r>
      <w:r>
        <w:rPr>
          <w:sz w:val="28"/>
        </w:rPr>
        <w:t>ông Lê Phước Thạnh – Kiểm sát viên.</w:t>
      </w:r>
    </w:p>
    <w:p>
      <w:pPr>
        <w:pStyle w:val="BodyText"/>
        <w:ind w:left="0" w:firstLine="0"/>
        <w:jc w:val="left"/>
        <w:rPr>
          <w:sz w:val="30"/>
        </w:rPr>
      </w:pPr>
    </w:p>
    <w:p>
      <w:pPr>
        <w:pStyle w:val="BodyText"/>
        <w:spacing w:before="7"/>
        <w:ind w:left="0" w:firstLine="0"/>
        <w:jc w:val="left"/>
        <w:rPr>
          <w:sz w:val="23"/>
        </w:rPr>
      </w:pPr>
    </w:p>
    <w:p>
      <w:pPr>
        <w:pStyle w:val="BodyText"/>
        <w:spacing w:line="276" w:lineRule="auto"/>
        <w:ind w:right="105"/>
      </w:pPr>
      <w:r>
        <w:rPr/>
        <w:t>Ngày 19 tháng 12 năm 2022, tại điểm cầu trung tâm trụ sở Tòa án nhân dân cấp cao tại Đà Nẵng và điểm cầu thành phần trụ sở Tòa án nhân dân tỉnh Đắk Lắk, Tòa án nhân dân cấp cao tại Đà Nẵng xét xử phúc thẩm trực tuyến công</w:t>
      </w:r>
      <w:r>
        <w:rPr>
          <w:spacing w:val="-1"/>
        </w:rPr>
        <w:t> </w:t>
      </w:r>
      <w:r>
        <w:rPr/>
        <w:t>khai vụ án hành</w:t>
      </w:r>
      <w:r>
        <w:rPr>
          <w:spacing w:val="-3"/>
        </w:rPr>
        <w:t> </w:t>
      </w:r>
      <w:r>
        <w:rPr/>
        <w:t>chính thụ lý</w:t>
      </w:r>
      <w:r>
        <w:rPr>
          <w:spacing w:val="-1"/>
        </w:rPr>
        <w:t> </w:t>
      </w:r>
      <w:r>
        <w:rPr/>
        <w:t>số</w:t>
      </w:r>
      <w:r>
        <w:rPr>
          <w:spacing w:val="-5"/>
        </w:rPr>
        <w:t> </w:t>
      </w:r>
      <w:r>
        <w:rPr/>
        <w:t>183/2022/TLPT-HC ngày</w:t>
      </w:r>
      <w:r>
        <w:rPr>
          <w:spacing w:val="-16"/>
        </w:rPr>
        <w:t> </w:t>
      </w:r>
      <w:r>
        <w:rPr/>
        <w:t>06</w:t>
      </w:r>
      <w:r>
        <w:rPr>
          <w:spacing w:val="-1"/>
        </w:rPr>
        <w:t> </w:t>
      </w:r>
      <w:r>
        <w:rPr/>
        <w:t>tháng 10</w:t>
      </w:r>
      <w:r>
        <w:rPr>
          <w:spacing w:val="-1"/>
        </w:rPr>
        <w:t> </w:t>
      </w:r>
      <w:r>
        <w:rPr/>
        <w:t>năm 2022 về việc: “</w:t>
      </w:r>
      <w:r>
        <w:rPr>
          <w:i/>
        </w:rPr>
        <w:t>Kiện quyết định hành chính trong lĩnh vực quản lý đất đai”</w:t>
      </w:r>
      <w:r>
        <w:rPr/>
        <w:t>.</w:t>
      </w:r>
    </w:p>
    <w:p>
      <w:pPr>
        <w:pStyle w:val="BodyText"/>
        <w:spacing w:line="254" w:lineRule="auto" w:before="136"/>
        <w:ind w:right="106"/>
      </w:pPr>
      <w:r>
        <w:rPr/>
        <w:t>Do Bản án hành chính sơ thẩm số 52/2022/HC-ST ngày 21 tháng 7 năm 2022 của Tòa án nhân dân tỉnh Đắk Lắk bị kháng cáo; giữa các đương sự:</w:t>
      </w:r>
    </w:p>
    <w:p>
      <w:pPr>
        <w:pStyle w:val="ListParagraph"/>
        <w:numPr>
          <w:ilvl w:val="0"/>
          <w:numId w:val="1"/>
        </w:numPr>
        <w:tabs>
          <w:tab w:pos="1046" w:val="left" w:leader="none"/>
        </w:tabs>
        <w:spacing w:line="254" w:lineRule="auto" w:before="117" w:after="0"/>
        <w:ind w:left="162" w:right="112" w:firstLine="707"/>
        <w:jc w:val="both"/>
        <w:rPr>
          <w:sz w:val="28"/>
        </w:rPr>
      </w:pPr>
      <w:r>
        <w:rPr>
          <w:b/>
          <w:i/>
          <w:sz w:val="28"/>
        </w:rPr>
        <w:t>Người khởi kiện: </w:t>
      </w:r>
      <w:r>
        <w:rPr>
          <w:sz w:val="28"/>
        </w:rPr>
        <w:t>ông Nguyễn Quang H; địa chỉ: Tổ dân phố 6, phường T, thành phố B, tỉnh Đắk Lắk.</w:t>
      </w:r>
    </w:p>
    <w:p>
      <w:pPr>
        <w:spacing w:line="252" w:lineRule="auto" w:before="119"/>
        <w:ind w:left="162" w:right="106" w:firstLine="707"/>
        <w:jc w:val="both"/>
        <w:rPr>
          <w:sz w:val="28"/>
        </w:rPr>
      </w:pPr>
      <w:r>
        <w:rPr>
          <w:i/>
          <w:sz w:val="28"/>
        </w:rPr>
        <w:t>Người</w:t>
      </w:r>
      <w:r>
        <w:rPr>
          <w:i/>
          <w:spacing w:val="-7"/>
          <w:sz w:val="28"/>
        </w:rPr>
        <w:t> </w:t>
      </w:r>
      <w:r>
        <w:rPr>
          <w:i/>
          <w:sz w:val="28"/>
        </w:rPr>
        <w:t>đại</w:t>
      </w:r>
      <w:r>
        <w:rPr>
          <w:i/>
          <w:spacing w:val="-7"/>
          <w:sz w:val="28"/>
        </w:rPr>
        <w:t> </w:t>
      </w:r>
      <w:r>
        <w:rPr>
          <w:i/>
          <w:sz w:val="28"/>
        </w:rPr>
        <w:t>diện</w:t>
      </w:r>
      <w:r>
        <w:rPr>
          <w:i/>
          <w:spacing w:val="-7"/>
          <w:sz w:val="28"/>
        </w:rPr>
        <w:t> </w:t>
      </w:r>
      <w:r>
        <w:rPr>
          <w:i/>
          <w:sz w:val="28"/>
        </w:rPr>
        <w:t>theo</w:t>
      </w:r>
      <w:r>
        <w:rPr>
          <w:i/>
          <w:spacing w:val="-7"/>
          <w:sz w:val="28"/>
        </w:rPr>
        <w:t> </w:t>
      </w:r>
      <w:r>
        <w:rPr>
          <w:i/>
          <w:sz w:val="28"/>
        </w:rPr>
        <w:t>uỷ</w:t>
      </w:r>
      <w:r>
        <w:rPr>
          <w:i/>
          <w:spacing w:val="-8"/>
          <w:sz w:val="28"/>
        </w:rPr>
        <w:t> </w:t>
      </w:r>
      <w:r>
        <w:rPr>
          <w:i/>
          <w:sz w:val="28"/>
        </w:rPr>
        <w:t>quyền</w:t>
      </w:r>
      <w:r>
        <w:rPr>
          <w:i/>
          <w:spacing w:val="-7"/>
          <w:sz w:val="28"/>
        </w:rPr>
        <w:t> </w:t>
      </w:r>
      <w:r>
        <w:rPr>
          <w:i/>
          <w:sz w:val="28"/>
        </w:rPr>
        <w:t>của</w:t>
      </w:r>
      <w:r>
        <w:rPr>
          <w:i/>
          <w:spacing w:val="-7"/>
          <w:sz w:val="28"/>
        </w:rPr>
        <w:t> </w:t>
      </w:r>
      <w:r>
        <w:rPr>
          <w:i/>
          <w:sz w:val="28"/>
        </w:rPr>
        <w:t>người</w:t>
      </w:r>
      <w:r>
        <w:rPr>
          <w:i/>
          <w:spacing w:val="-7"/>
          <w:sz w:val="28"/>
        </w:rPr>
        <w:t> </w:t>
      </w:r>
      <w:r>
        <w:rPr>
          <w:i/>
          <w:sz w:val="28"/>
        </w:rPr>
        <w:t>khởi</w:t>
      </w:r>
      <w:r>
        <w:rPr>
          <w:i/>
          <w:spacing w:val="-7"/>
          <w:sz w:val="28"/>
        </w:rPr>
        <w:t> </w:t>
      </w:r>
      <w:r>
        <w:rPr>
          <w:i/>
          <w:sz w:val="28"/>
        </w:rPr>
        <w:t>kiện:</w:t>
      </w:r>
      <w:r>
        <w:rPr>
          <w:i/>
          <w:spacing w:val="-4"/>
          <w:sz w:val="28"/>
        </w:rPr>
        <w:t> </w:t>
      </w:r>
      <w:r>
        <w:rPr>
          <w:sz w:val="28"/>
        </w:rPr>
        <w:t>ông</w:t>
      </w:r>
      <w:r>
        <w:rPr>
          <w:spacing w:val="-7"/>
          <w:sz w:val="28"/>
        </w:rPr>
        <w:t> </w:t>
      </w:r>
      <w:r>
        <w:rPr>
          <w:sz w:val="28"/>
        </w:rPr>
        <w:t>Hoàng</w:t>
      </w:r>
      <w:r>
        <w:rPr>
          <w:spacing w:val="-7"/>
          <w:sz w:val="28"/>
        </w:rPr>
        <w:t> </w:t>
      </w:r>
      <w:r>
        <w:rPr>
          <w:sz w:val="28"/>
        </w:rPr>
        <w:t>Ngọc</w:t>
      </w:r>
      <w:r>
        <w:rPr>
          <w:spacing w:val="-6"/>
          <w:sz w:val="28"/>
        </w:rPr>
        <w:t> </w:t>
      </w:r>
      <w:r>
        <w:rPr>
          <w:sz w:val="28"/>
        </w:rPr>
        <w:t>T;</w:t>
      </w:r>
      <w:r>
        <w:rPr>
          <w:spacing w:val="-7"/>
          <w:sz w:val="28"/>
        </w:rPr>
        <w:t> </w:t>
      </w:r>
      <w:r>
        <w:rPr>
          <w:sz w:val="28"/>
        </w:rPr>
        <w:t>địa chỉ:</w:t>
      </w:r>
      <w:r>
        <w:rPr>
          <w:spacing w:val="-6"/>
          <w:sz w:val="28"/>
        </w:rPr>
        <w:t> </w:t>
      </w:r>
      <w:r>
        <w:rPr>
          <w:sz w:val="28"/>
        </w:rPr>
        <w:t>Tổ</w:t>
      </w:r>
      <w:r>
        <w:rPr>
          <w:spacing w:val="-6"/>
          <w:sz w:val="28"/>
        </w:rPr>
        <w:t> </w:t>
      </w:r>
      <w:r>
        <w:rPr>
          <w:sz w:val="28"/>
        </w:rPr>
        <w:t>dân</w:t>
      </w:r>
      <w:r>
        <w:rPr>
          <w:spacing w:val="-6"/>
          <w:sz w:val="28"/>
        </w:rPr>
        <w:t> </w:t>
      </w:r>
      <w:r>
        <w:rPr>
          <w:sz w:val="28"/>
        </w:rPr>
        <w:t>phố</w:t>
      </w:r>
      <w:r>
        <w:rPr>
          <w:spacing w:val="-6"/>
          <w:sz w:val="28"/>
        </w:rPr>
        <w:t> </w:t>
      </w:r>
      <w:r>
        <w:rPr>
          <w:sz w:val="28"/>
        </w:rPr>
        <w:t>7,</w:t>
      </w:r>
      <w:r>
        <w:rPr>
          <w:spacing w:val="-8"/>
          <w:sz w:val="28"/>
        </w:rPr>
        <w:t> </w:t>
      </w:r>
      <w:r>
        <w:rPr>
          <w:sz w:val="28"/>
        </w:rPr>
        <w:t>phường</w:t>
      </w:r>
      <w:r>
        <w:rPr>
          <w:spacing w:val="-5"/>
          <w:sz w:val="28"/>
        </w:rPr>
        <w:t> </w:t>
      </w:r>
      <w:r>
        <w:rPr>
          <w:sz w:val="28"/>
        </w:rPr>
        <w:t>T,</w:t>
      </w:r>
      <w:r>
        <w:rPr>
          <w:spacing w:val="-8"/>
          <w:sz w:val="28"/>
        </w:rPr>
        <w:t> </w:t>
      </w:r>
      <w:r>
        <w:rPr>
          <w:sz w:val="28"/>
        </w:rPr>
        <w:t>thành</w:t>
      </w:r>
      <w:r>
        <w:rPr>
          <w:spacing w:val="-6"/>
          <w:sz w:val="28"/>
        </w:rPr>
        <w:t> </w:t>
      </w:r>
      <w:r>
        <w:rPr>
          <w:sz w:val="28"/>
        </w:rPr>
        <w:t>phố</w:t>
      </w:r>
      <w:r>
        <w:rPr>
          <w:spacing w:val="-6"/>
          <w:sz w:val="28"/>
        </w:rPr>
        <w:t> </w:t>
      </w:r>
      <w:r>
        <w:rPr>
          <w:sz w:val="28"/>
        </w:rPr>
        <w:t>B,</w:t>
      </w:r>
      <w:r>
        <w:rPr>
          <w:spacing w:val="-6"/>
          <w:sz w:val="28"/>
        </w:rPr>
        <w:t> </w:t>
      </w:r>
      <w:r>
        <w:rPr>
          <w:sz w:val="28"/>
        </w:rPr>
        <w:t>tỉnh</w:t>
      </w:r>
      <w:r>
        <w:rPr>
          <w:spacing w:val="-6"/>
          <w:sz w:val="28"/>
        </w:rPr>
        <w:t> </w:t>
      </w:r>
      <w:r>
        <w:rPr>
          <w:sz w:val="28"/>
        </w:rPr>
        <w:t>Đắk</w:t>
      </w:r>
      <w:r>
        <w:rPr>
          <w:spacing w:val="-6"/>
          <w:sz w:val="28"/>
        </w:rPr>
        <w:t> </w:t>
      </w:r>
      <w:r>
        <w:rPr>
          <w:sz w:val="28"/>
        </w:rPr>
        <w:t>Lắk.</w:t>
      </w:r>
    </w:p>
    <w:p>
      <w:pPr>
        <w:pStyle w:val="ListParagraph"/>
        <w:numPr>
          <w:ilvl w:val="0"/>
          <w:numId w:val="1"/>
        </w:numPr>
        <w:tabs>
          <w:tab w:pos="1034" w:val="left" w:leader="none"/>
        </w:tabs>
        <w:spacing w:line="240" w:lineRule="auto" w:before="123" w:after="0"/>
        <w:ind w:left="1033" w:right="0" w:hanging="164"/>
        <w:jc w:val="both"/>
        <w:rPr>
          <w:sz w:val="28"/>
        </w:rPr>
      </w:pPr>
      <w:r>
        <w:rPr>
          <w:b/>
          <w:i/>
          <w:sz w:val="28"/>
        </w:rPr>
        <w:t>Người</w:t>
      </w:r>
      <w:r>
        <w:rPr>
          <w:b/>
          <w:i/>
          <w:spacing w:val="-5"/>
          <w:sz w:val="28"/>
        </w:rPr>
        <w:t> </w:t>
      </w:r>
      <w:r>
        <w:rPr>
          <w:b/>
          <w:i/>
          <w:sz w:val="28"/>
        </w:rPr>
        <w:t>bị</w:t>
      </w:r>
      <w:r>
        <w:rPr>
          <w:b/>
          <w:i/>
          <w:spacing w:val="-2"/>
          <w:sz w:val="28"/>
        </w:rPr>
        <w:t> </w:t>
      </w:r>
      <w:r>
        <w:rPr>
          <w:b/>
          <w:i/>
          <w:sz w:val="28"/>
        </w:rPr>
        <w:t>kiện:</w:t>
      </w:r>
      <w:r>
        <w:rPr>
          <w:b/>
          <w:i/>
          <w:spacing w:val="-2"/>
          <w:sz w:val="28"/>
        </w:rPr>
        <w:t> </w:t>
      </w:r>
      <w:r>
        <w:rPr>
          <w:sz w:val="28"/>
        </w:rPr>
        <w:t>UBND</w:t>
      </w:r>
      <w:r>
        <w:rPr>
          <w:spacing w:val="-5"/>
          <w:sz w:val="28"/>
        </w:rPr>
        <w:t> </w:t>
      </w:r>
      <w:r>
        <w:rPr>
          <w:sz w:val="28"/>
        </w:rPr>
        <w:t>thành</w:t>
      </w:r>
      <w:r>
        <w:rPr>
          <w:spacing w:val="-6"/>
          <w:sz w:val="28"/>
        </w:rPr>
        <w:t> </w:t>
      </w:r>
      <w:r>
        <w:rPr>
          <w:sz w:val="28"/>
        </w:rPr>
        <w:t>phố</w:t>
      </w:r>
      <w:r>
        <w:rPr>
          <w:spacing w:val="-1"/>
          <w:sz w:val="28"/>
        </w:rPr>
        <w:t> </w:t>
      </w:r>
      <w:r>
        <w:rPr>
          <w:sz w:val="28"/>
        </w:rPr>
        <w:t>B,</w:t>
      </w:r>
      <w:r>
        <w:rPr>
          <w:spacing w:val="-4"/>
          <w:sz w:val="28"/>
        </w:rPr>
        <w:t> </w:t>
      </w:r>
      <w:r>
        <w:rPr>
          <w:sz w:val="28"/>
        </w:rPr>
        <w:t>tỉnh</w:t>
      </w:r>
      <w:r>
        <w:rPr>
          <w:spacing w:val="-4"/>
          <w:sz w:val="28"/>
        </w:rPr>
        <w:t> </w:t>
      </w:r>
      <w:r>
        <w:rPr>
          <w:sz w:val="28"/>
        </w:rPr>
        <w:t>Đắk</w:t>
      </w:r>
      <w:r>
        <w:rPr>
          <w:spacing w:val="-1"/>
          <w:sz w:val="28"/>
        </w:rPr>
        <w:t> </w:t>
      </w:r>
      <w:r>
        <w:rPr>
          <w:spacing w:val="-4"/>
          <w:sz w:val="28"/>
        </w:rPr>
        <w:t>Lắk.</w:t>
      </w:r>
    </w:p>
    <w:p>
      <w:pPr>
        <w:spacing w:line="252" w:lineRule="auto" w:before="139"/>
        <w:ind w:left="162" w:right="110" w:firstLine="707"/>
        <w:jc w:val="both"/>
        <w:rPr>
          <w:sz w:val="28"/>
        </w:rPr>
      </w:pPr>
      <w:r>
        <w:rPr>
          <w:i/>
          <w:sz w:val="28"/>
        </w:rPr>
        <w:t>Người đại diện theo</w:t>
      </w:r>
      <w:r>
        <w:rPr>
          <w:i/>
          <w:spacing w:val="-1"/>
          <w:sz w:val="28"/>
        </w:rPr>
        <w:t> </w:t>
      </w:r>
      <w:r>
        <w:rPr>
          <w:i/>
          <w:sz w:val="28"/>
        </w:rPr>
        <w:t>uỷ quyền của người</w:t>
      </w:r>
      <w:r>
        <w:rPr>
          <w:i/>
          <w:spacing w:val="-3"/>
          <w:sz w:val="28"/>
        </w:rPr>
        <w:t> </w:t>
      </w:r>
      <w:r>
        <w:rPr>
          <w:i/>
          <w:sz w:val="28"/>
        </w:rPr>
        <w:t>bị kiện: </w:t>
      </w:r>
      <w:r>
        <w:rPr>
          <w:sz w:val="28"/>
        </w:rPr>
        <w:t>ông Lê</w:t>
      </w:r>
      <w:r>
        <w:rPr>
          <w:spacing w:val="-1"/>
          <w:sz w:val="28"/>
        </w:rPr>
        <w:t> </w:t>
      </w:r>
      <w:r>
        <w:rPr>
          <w:sz w:val="28"/>
        </w:rPr>
        <w:t>Đại T</w:t>
      </w:r>
      <w:r>
        <w:rPr>
          <w:spacing w:val="-2"/>
          <w:sz w:val="28"/>
        </w:rPr>
        <w:t> </w:t>
      </w:r>
      <w:r>
        <w:rPr>
          <w:sz w:val="28"/>
        </w:rPr>
        <w:t>– Chức</w:t>
      </w:r>
      <w:r>
        <w:rPr>
          <w:spacing w:val="-1"/>
          <w:sz w:val="28"/>
        </w:rPr>
        <w:t> </w:t>
      </w:r>
      <w:r>
        <w:rPr>
          <w:sz w:val="28"/>
        </w:rPr>
        <w:t>vụ: Phó Chủ tịch UBND thành phố B, tỉnh Đắk Lắk.</w:t>
      </w:r>
    </w:p>
    <w:p>
      <w:pPr>
        <w:pStyle w:val="BodyText"/>
        <w:spacing w:before="123"/>
        <w:ind w:left="870" w:firstLine="0"/>
      </w:pPr>
      <w:r>
        <w:rPr/>
        <w:t>Địa</w:t>
      </w:r>
      <w:r>
        <w:rPr>
          <w:spacing w:val="-3"/>
        </w:rPr>
        <w:t> </w:t>
      </w:r>
      <w:r>
        <w:rPr/>
        <w:t>chỉ:</w:t>
      </w:r>
      <w:r>
        <w:rPr>
          <w:spacing w:val="-4"/>
        </w:rPr>
        <w:t> </w:t>
      </w:r>
      <w:r>
        <w:rPr/>
        <w:t>thành</w:t>
      </w:r>
      <w:r>
        <w:rPr>
          <w:spacing w:val="-5"/>
        </w:rPr>
        <w:t> </w:t>
      </w:r>
      <w:r>
        <w:rPr/>
        <w:t>phố B,</w:t>
      </w:r>
      <w:r>
        <w:rPr>
          <w:spacing w:val="-5"/>
        </w:rPr>
        <w:t> </w:t>
      </w:r>
      <w:r>
        <w:rPr/>
        <w:t>tỉnh</w:t>
      </w:r>
      <w:r>
        <w:rPr>
          <w:spacing w:val="-1"/>
        </w:rPr>
        <w:t> </w:t>
      </w:r>
      <w:r>
        <w:rPr/>
        <w:t>Đắk</w:t>
      </w:r>
      <w:r>
        <w:rPr>
          <w:spacing w:val="-1"/>
        </w:rPr>
        <w:t> </w:t>
      </w:r>
      <w:r>
        <w:rPr>
          <w:spacing w:val="-4"/>
        </w:rPr>
        <w:t>Lắk.</w:t>
      </w:r>
    </w:p>
    <w:p>
      <w:pPr>
        <w:spacing w:after="0"/>
        <w:sectPr>
          <w:footerReference w:type="default" r:id="rId5"/>
          <w:type w:val="continuous"/>
          <w:pgSz w:w="11910" w:h="16840"/>
          <w:pgMar w:footer="746" w:header="0" w:top="1240" w:bottom="940" w:left="1540" w:right="1020"/>
          <w:pgNumType w:start="1"/>
        </w:sectPr>
      </w:pPr>
    </w:p>
    <w:p>
      <w:pPr>
        <w:spacing w:line="254" w:lineRule="auto" w:before="68"/>
        <w:ind w:left="162" w:right="113" w:firstLine="707"/>
        <w:jc w:val="both"/>
        <w:rPr>
          <w:sz w:val="28"/>
        </w:rPr>
      </w:pPr>
      <w:r>
        <w:rPr>
          <w:i/>
          <w:sz w:val="28"/>
        </w:rPr>
        <w:t>Người</w:t>
      </w:r>
      <w:r>
        <w:rPr>
          <w:i/>
          <w:spacing w:val="-1"/>
          <w:sz w:val="28"/>
        </w:rPr>
        <w:t> </w:t>
      </w:r>
      <w:r>
        <w:rPr>
          <w:i/>
          <w:sz w:val="28"/>
        </w:rPr>
        <w:t>bảo</w:t>
      </w:r>
      <w:r>
        <w:rPr>
          <w:i/>
          <w:spacing w:val="-1"/>
          <w:sz w:val="28"/>
        </w:rPr>
        <w:t> </w:t>
      </w:r>
      <w:r>
        <w:rPr>
          <w:i/>
          <w:sz w:val="28"/>
        </w:rPr>
        <w:t>vệ</w:t>
      </w:r>
      <w:r>
        <w:rPr>
          <w:i/>
          <w:spacing w:val="-6"/>
          <w:sz w:val="28"/>
        </w:rPr>
        <w:t> </w:t>
      </w:r>
      <w:r>
        <w:rPr>
          <w:i/>
          <w:sz w:val="28"/>
        </w:rPr>
        <w:t>quyền</w:t>
      </w:r>
      <w:r>
        <w:rPr>
          <w:i/>
          <w:spacing w:val="-1"/>
          <w:sz w:val="28"/>
        </w:rPr>
        <w:t> </w:t>
      </w:r>
      <w:r>
        <w:rPr>
          <w:i/>
          <w:sz w:val="28"/>
        </w:rPr>
        <w:t>và</w:t>
      </w:r>
      <w:r>
        <w:rPr>
          <w:i/>
          <w:spacing w:val="-1"/>
          <w:sz w:val="28"/>
        </w:rPr>
        <w:t> </w:t>
      </w:r>
      <w:r>
        <w:rPr>
          <w:i/>
          <w:sz w:val="28"/>
        </w:rPr>
        <w:t>lợi</w:t>
      </w:r>
      <w:r>
        <w:rPr>
          <w:i/>
          <w:spacing w:val="-5"/>
          <w:sz w:val="28"/>
        </w:rPr>
        <w:t> </w:t>
      </w:r>
      <w:r>
        <w:rPr>
          <w:i/>
          <w:sz w:val="28"/>
        </w:rPr>
        <w:t>ích</w:t>
      </w:r>
      <w:r>
        <w:rPr>
          <w:i/>
          <w:spacing w:val="-4"/>
          <w:sz w:val="28"/>
        </w:rPr>
        <w:t> </w:t>
      </w:r>
      <w:r>
        <w:rPr>
          <w:i/>
          <w:sz w:val="28"/>
        </w:rPr>
        <w:t>hợp</w:t>
      </w:r>
      <w:r>
        <w:rPr>
          <w:i/>
          <w:spacing w:val="-5"/>
          <w:sz w:val="28"/>
        </w:rPr>
        <w:t> </w:t>
      </w:r>
      <w:r>
        <w:rPr>
          <w:i/>
          <w:sz w:val="28"/>
        </w:rPr>
        <w:t>pháp</w:t>
      </w:r>
      <w:r>
        <w:rPr>
          <w:i/>
          <w:spacing w:val="-1"/>
          <w:sz w:val="28"/>
        </w:rPr>
        <w:t> </w:t>
      </w:r>
      <w:r>
        <w:rPr>
          <w:i/>
          <w:sz w:val="28"/>
        </w:rPr>
        <w:t>của</w:t>
      </w:r>
      <w:r>
        <w:rPr>
          <w:i/>
          <w:spacing w:val="-1"/>
          <w:sz w:val="28"/>
        </w:rPr>
        <w:t> </w:t>
      </w:r>
      <w:r>
        <w:rPr>
          <w:i/>
          <w:sz w:val="28"/>
        </w:rPr>
        <w:t>người</w:t>
      </w:r>
      <w:r>
        <w:rPr>
          <w:i/>
          <w:spacing w:val="-5"/>
          <w:sz w:val="28"/>
        </w:rPr>
        <w:t> </w:t>
      </w:r>
      <w:r>
        <w:rPr>
          <w:i/>
          <w:sz w:val="28"/>
        </w:rPr>
        <w:t>bị</w:t>
      </w:r>
      <w:r>
        <w:rPr>
          <w:i/>
          <w:spacing w:val="-1"/>
          <w:sz w:val="28"/>
        </w:rPr>
        <w:t> </w:t>
      </w:r>
      <w:r>
        <w:rPr>
          <w:i/>
          <w:sz w:val="28"/>
        </w:rPr>
        <w:t>kiện: </w:t>
      </w:r>
      <w:r>
        <w:rPr>
          <w:sz w:val="28"/>
        </w:rPr>
        <w:t>ông</w:t>
      </w:r>
      <w:r>
        <w:rPr>
          <w:spacing w:val="-5"/>
          <w:sz w:val="28"/>
        </w:rPr>
        <w:t> </w:t>
      </w:r>
      <w:r>
        <w:rPr>
          <w:sz w:val="28"/>
        </w:rPr>
        <w:t>Phạm</w:t>
      </w:r>
      <w:r>
        <w:rPr>
          <w:spacing w:val="-7"/>
          <w:sz w:val="28"/>
        </w:rPr>
        <w:t> </w:t>
      </w:r>
      <w:r>
        <w:rPr>
          <w:sz w:val="28"/>
        </w:rPr>
        <w:t>Văn N – Chức vụ: Trưởng phòng kỹ</w:t>
      </w:r>
      <w:r>
        <w:rPr>
          <w:spacing w:val="-1"/>
          <w:sz w:val="28"/>
        </w:rPr>
        <w:t> </w:t>
      </w:r>
      <w:r>
        <w:rPr>
          <w:sz w:val="28"/>
        </w:rPr>
        <w:t>thuật, giải phóng mặt bằng Trung tâm</w:t>
      </w:r>
      <w:r>
        <w:rPr>
          <w:spacing w:val="-2"/>
          <w:sz w:val="28"/>
        </w:rPr>
        <w:t> </w:t>
      </w:r>
      <w:r>
        <w:rPr>
          <w:sz w:val="28"/>
        </w:rPr>
        <w:t>phát triển quỹ đất tỉnh Đắk Lắk.</w:t>
      </w:r>
    </w:p>
    <w:p>
      <w:pPr>
        <w:pStyle w:val="BodyText"/>
        <w:spacing w:before="116"/>
        <w:ind w:left="870" w:firstLine="0"/>
      </w:pPr>
      <w:r>
        <w:rPr/>
        <w:t>Địa</w:t>
      </w:r>
      <w:r>
        <w:rPr>
          <w:spacing w:val="-3"/>
        </w:rPr>
        <w:t> </w:t>
      </w:r>
      <w:r>
        <w:rPr/>
        <w:t>chỉ:</w:t>
      </w:r>
      <w:r>
        <w:rPr>
          <w:spacing w:val="-4"/>
        </w:rPr>
        <w:t> </w:t>
      </w:r>
      <w:r>
        <w:rPr/>
        <w:t>thành</w:t>
      </w:r>
      <w:r>
        <w:rPr>
          <w:spacing w:val="-5"/>
        </w:rPr>
        <w:t> </w:t>
      </w:r>
      <w:r>
        <w:rPr/>
        <w:t>phố B,</w:t>
      </w:r>
      <w:r>
        <w:rPr>
          <w:spacing w:val="-5"/>
        </w:rPr>
        <w:t> </w:t>
      </w:r>
      <w:r>
        <w:rPr/>
        <w:t>tỉnh</w:t>
      </w:r>
      <w:r>
        <w:rPr>
          <w:spacing w:val="-1"/>
        </w:rPr>
        <w:t> </w:t>
      </w:r>
      <w:r>
        <w:rPr/>
        <w:t>Đắk</w:t>
      </w:r>
      <w:r>
        <w:rPr>
          <w:spacing w:val="-1"/>
        </w:rPr>
        <w:t> </w:t>
      </w:r>
      <w:r>
        <w:rPr>
          <w:spacing w:val="-4"/>
        </w:rPr>
        <w:t>Lắk.</w:t>
      </w:r>
    </w:p>
    <w:p>
      <w:pPr>
        <w:pStyle w:val="ListParagraph"/>
        <w:numPr>
          <w:ilvl w:val="0"/>
          <w:numId w:val="1"/>
        </w:numPr>
        <w:tabs>
          <w:tab w:pos="1043" w:val="left" w:leader="none"/>
        </w:tabs>
        <w:spacing w:line="254" w:lineRule="auto" w:before="137" w:after="0"/>
        <w:ind w:left="162" w:right="111" w:firstLine="707"/>
        <w:jc w:val="both"/>
        <w:rPr>
          <w:sz w:val="28"/>
        </w:rPr>
      </w:pPr>
      <w:r>
        <w:rPr>
          <w:b/>
          <w:i/>
          <w:sz w:val="28"/>
        </w:rPr>
        <w:t>Người có quyền lợi, nghĩa vụ liên quan: </w:t>
      </w:r>
      <w:r>
        <w:rPr>
          <w:sz w:val="28"/>
        </w:rPr>
        <w:t>bà Nông Thị T và chị Nguyễn Thị Ánh K; cùng địa chỉ: tổ dân phố 6, phường T, thành phố B, tỉnh Đắk Lắk.</w:t>
      </w:r>
    </w:p>
    <w:p>
      <w:pPr>
        <w:spacing w:line="252" w:lineRule="auto" w:before="119"/>
        <w:ind w:left="162" w:right="110" w:firstLine="707"/>
        <w:jc w:val="both"/>
        <w:rPr>
          <w:sz w:val="28"/>
        </w:rPr>
      </w:pPr>
      <w:r>
        <w:rPr>
          <w:i/>
          <w:sz w:val="28"/>
        </w:rPr>
        <w:t>Người đại diện theo uỷ quyền: </w:t>
      </w:r>
      <w:r>
        <w:rPr>
          <w:sz w:val="28"/>
        </w:rPr>
        <w:t>ông Nguyễn Xuân B; địa chỉ: tổ dân phố 5, phường T, thành phố B, tỉnh Đắk Lắk.</w:t>
      </w:r>
    </w:p>
    <w:p>
      <w:pPr>
        <w:spacing w:before="123"/>
        <w:ind w:left="870" w:right="0" w:firstLine="0"/>
        <w:jc w:val="both"/>
        <w:rPr>
          <w:sz w:val="28"/>
        </w:rPr>
      </w:pPr>
      <w:r>
        <w:rPr>
          <w:b/>
          <w:i/>
          <w:sz w:val="28"/>
        </w:rPr>
        <w:t>Người</w:t>
      </w:r>
      <w:r>
        <w:rPr>
          <w:b/>
          <w:i/>
          <w:spacing w:val="-4"/>
          <w:sz w:val="28"/>
        </w:rPr>
        <w:t> </w:t>
      </w:r>
      <w:r>
        <w:rPr>
          <w:b/>
          <w:i/>
          <w:sz w:val="28"/>
        </w:rPr>
        <w:t>kháng</w:t>
      </w:r>
      <w:r>
        <w:rPr>
          <w:b/>
          <w:i/>
          <w:spacing w:val="-1"/>
          <w:sz w:val="28"/>
        </w:rPr>
        <w:t> </w:t>
      </w:r>
      <w:r>
        <w:rPr>
          <w:b/>
          <w:i/>
          <w:sz w:val="28"/>
        </w:rPr>
        <w:t>cáo:</w:t>
      </w:r>
      <w:r>
        <w:rPr>
          <w:b/>
          <w:i/>
          <w:spacing w:val="-5"/>
          <w:sz w:val="28"/>
        </w:rPr>
        <w:t> </w:t>
      </w:r>
      <w:r>
        <w:rPr>
          <w:sz w:val="28"/>
        </w:rPr>
        <w:t>người</w:t>
      </w:r>
      <w:r>
        <w:rPr>
          <w:spacing w:val="1"/>
          <w:sz w:val="28"/>
        </w:rPr>
        <w:t> </w:t>
      </w:r>
      <w:r>
        <w:rPr>
          <w:sz w:val="28"/>
        </w:rPr>
        <w:t>khởi</w:t>
      </w:r>
      <w:r>
        <w:rPr>
          <w:spacing w:val="1"/>
          <w:sz w:val="28"/>
        </w:rPr>
        <w:t> </w:t>
      </w:r>
      <w:r>
        <w:rPr>
          <w:sz w:val="28"/>
        </w:rPr>
        <w:t>kiện</w:t>
      </w:r>
      <w:r>
        <w:rPr>
          <w:spacing w:val="3"/>
          <w:sz w:val="28"/>
        </w:rPr>
        <w:t> </w:t>
      </w:r>
      <w:r>
        <w:rPr>
          <w:sz w:val="28"/>
        </w:rPr>
        <w:t>ông</w:t>
      </w:r>
      <w:r>
        <w:rPr>
          <w:spacing w:val="-1"/>
          <w:sz w:val="28"/>
        </w:rPr>
        <w:t> </w:t>
      </w:r>
      <w:r>
        <w:rPr>
          <w:sz w:val="28"/>
        </w:rPr>
        <w:t>Nguyễn</w:t>
      </w:r>
      <w:r>
        <w:rPr>
          <w:spacing w:val="-1"/>
          <w:sz w:val="28"/>
        </w:rPr>
        <w:t> </w:t>
      </w:r>
      <w:r>
        <w:rPr>
          <w:sz w:val="28"/>
        </w:rPr>
        <w:t>Quang </w:t>
      </w:r>
      <w:r>
        <w:rPr>
          <w:spacing w:val="-10"/>
          <w:sz w:val="28"/>
        </w:rPr>
        <w:t>H</w:t>
      </w:r>
    </w:p>
    <w:p>
      <w:pPr>
        <w:pStyle w:val="Heading1"/>
        <w:spacing w:before="127"/>
        <w:ind w:left="3820"/>
        <w:jc w:val="left"/>
      </w:pPr>
      <w:r>
        <w:rPr/>
        <w:t>NỘI</w:t>
      </w:r>
      <w:r>
        <w:rPr>
          <w:spacing w:val="-3"/>
        </w:rPr>
        <w:t> </w:t>
      </w:r>
      <w:r>
        <w:rPr/>
        <w:t>DUNG</w:t>
      </w:r>
      <w:r>
        <w:rPr>
          <w:spacing w:val="-3"/>
        </w:rPr>
        <w:t> </w:t>
      </w:r>
      <w:r>
        <w:rPr/>
        <w:t>VỤ</w:t>
      </w:r>
      <w:r>
        <w:rPr>
          <w:spacing w:val="-4"/>
        </w:rPr>
        <w:t> </w:t>
      </w:r>
      <w:r>
        <w:rPr>
          <w:spacing w:val="-5"/>
        </w:rPr>
        <w:t>ÁN:</w:t>
      </w:r>
    </w:p>
    <w:p>
      <w:pPr>
        <w:spacing w:line="252" w:lineRule="auto" w:before="180"/>
        <w:ind w:left="162" w:right="119" w:firstLine="707"/>
        <w:jc w:val="both"/>
        <w:rPr>
          <w:i/>
          <w:sz w:val="28"/>
        </w:rPr>
      </w:pPr>
      <w:r>
        <w:rPr>
          <w:i/>
          <w:sz w:val="28"/>
        </w:rPr>
        <w:t>* Theo đơn khởi kiện và quá trình tố tụng, người khởi kiện ông Nguyễn</w:t>
      </w:r>
      <w:r>
        <w:rPr>
          <w:i/>
          <w:sz w:val="28"/>
        </w:rPr>
        <w:t> Quang H và người đại diện theo ủy quyền của người khởi kiện ông Hoàng Ngọc T trình bày:</w:t>
      </w:r>
    </w:p>
    <w:p>
      <w:pPr>
        <w:pStyle w:val="BodyText"/>
        <w:spacing w:line="254" w:lineRule="auto" w:before="126"/>
        <w:ind w:right="105"/>
      </w:pPr>
      <w:r>
        <w:rPr/>
        <w:t>Ngày 28/5/2012, ông Nguyễn Quang H đại diện các thành viên hộ gia</w:t>
      </w:r>
      <w:r>
        <w:rPr>
          <w:spacing w:val="40"/>
        </w:rPr>
        <w:t> </w:t>
      </w:r>
      <w:r>
        <w:rPr/>
        <w:t>đình ký</w:t>
      </w:r>
      <w:r>
        <w:rPr>
          <w:spacing w:val="-1"/>
        </w:rPr>
        <w:t> </w:t>
      </w:r>
      <w:r>
        <w:rPr/>
        <w:t>lại Hợp đồng</w:t>
      </w:r>
      <w:r>
        <w:rPr>
          <w:spacing w:val="-2"/>
        </w:rPr>
        <w:t> </w:t>
      </w:r>
      <w:r>
        <w:rPr/>
        <w:t>nhận</w:t>
      </w:r>
      <w:r>
        <w:rPr>
          <w:spacing w:val="-2"/>
        </w:rPr>
        <w:t> </w:t>
      </w:r>
      <w:r>
        <w:rPr/>
        <w:t>khoán</w:t>
      </w:r>
      <w:r>
        <w:rPr>
          <w:spacing w:val="-2"/>
        </w:rPr>
        <w:t> </w:t>
      </w:r>
      <w:r>
        <w:rPr/>
        <w:t>đất</w:t>
      </w:r>
      <w:r>
        <w:rPr>
          <w:spacing w:val="-1"/>
        </w:rPr>
        <w:t> </w:t>
      </w:r>
      <w:r>
        <w:rPr/>
        <w:t>sản</w:t>
      </w:r>
      <w:r>
        <w:rPr>
          <w:spacing w:val="-1"/>
        </w:rPr>
        <w:t> </w:t>
      </w:r>
      <w:r>
        <w:rPr/>
        <w:t>xuất</w:t>
      </w:r>
      <w:r>
        <w:rPr>
          <w:spacing w:val="-2"/>
        </w:rPr>
        <w:t> </w:t>
      </w:r>
      <w:r>
        <w:rPr/>
        <w:t>nông</w:t>
      </w:r>
      <w:r>
        <w:rPr>
          <w:spacing w:val="-2"/>
        </w:rPr>
        <w:t> </w:t>
      </w:r>
      <w:r>
        <w:rPr/>
        <w:t>nghiệp</w:t>
      </w:r>
      <w:r>
        <w:rPr>
          <w:spacing w:val="-1"/>
        </w:rPr>
        <w:t> </w:t>
      </w:r>
      <w:r>
        <w:rPr/>
        <w:t>số</w:t>
      </w:r>
      <w:r>
        <w:rPr>
          <w:spacing w:val="-2"/>
        </w:rPr>
        <w:t> </w:t>
      </w:r>
      <w:r>
        <w:rPr/>
        <w:t>64/ĐN1-2012/HĐ với Công ty TNHH MTV Cà phê B, tỉnh Đắk Lắk với diện tích đất khoán và nhận khoán 8.446m</w:t>
      </w:r>
      <w:r>
        <w:rPr>
          <w:vertAlign w:val="superscript"/>
        </w:rPr>
        <w:t>2</w:t>
      </w:r>
      <w:r>
        <w:rPr>
          <w:vertAlign w:val="baseline"/>
        </w:rPr>
        <w:t>, số thửa 32, tờ bản đồ số 07, vị trí đất khoán và nhận khoán tại phường T, Tp. B, tỉnh Đắk Lắk, thời gian khoán và nhận khoán từ ngày 12/7/2014 đến hết ngày 31/12/2035.</w:t>
      </w:r>
    </w:p>
    <w:p>
      <w:pPr>
        <w:pStyle w:val="BodyText"/>
        <w:spacing w:line="254" w:lineRule="auto" w:before="112"/>
        <w:ind w:right="111"/>
      </w:pPr>
      <w:r>
        <w:rPr/>
        <w:t>Ngày 04/01/2017, UBND tỉnh Đắk Lắk ban hành Quyết định số 07/2017/QĐ-UBND về việc thu hồi 5.138.059,7m</w:t>
      </w:r>
      <w:r>
        <w:rPr>
          <w:vertAlign w:val="superscript"/>
        </w:rPr>
        <w:t>2</w:t>
      </w:r>
      <w:r>
        <w:rPr>
          <w:vertAlign w:val="baseline"/>
        </w:rPr>
        <w:t> đất của Công ty TNHH</w:t>
      </w:r>
      <w:r>
        <w:rPr>
          <w:spacing w:val="40"/>
          <w:vertAlign w:val="baseline"/>
        </w:rPr>
        <w:t> </w:t>
      </w:r>
      <w:r>
        <w:rPr>
          <w:vertAlign w:val="baseline"/>
        </w:rPr>
        <w:t>MTV Cà phê B và giao cho UBND thành phố B lập kế hoạch khai thác, sử dụng đất, trong đó có toàn bộ diện tích đất của ông Nguyễn Quang H.</w:t>
      </w:r>
    </w:p>
    <w:p>
      <w:pPr>
        <w:pStyle w:val="BodyText"/>
        <w:spacing w:line="254" w:lineRule="auto" w:before="116"/>
        <w:ind w:right="111"/>
      </w:pPr>
      <w:r>
        <w:rPr/>
        <w:t>Ngày 04/12/2018, Trung tâm phát triển quỹ đất tỉnh Đắk Lắk thực hiện</w:t>
      </w:r>
      <w:r>
        <w:rPr>
          <w:spacing w:val="40"/>
        </w:rPr>
        <w:t> </w:t>
      </w:r>
      <w:r>
        <w:rPr/>
        <w:t>thủ tục kiểm đếm theo thông báo kế hoạch kiểm đếm số 10/TB/TTPTQĐĐL và theo quyết định thu hồi đất số 07/QĐ-UBND ngày 04/12/2017 của UBND tỉnh Đắk Lắk thì hộ gia đình ông H thuộc nhóm kiểm đếm số 02.</w:t>
      </w:r>
    </w:p>
    <w:p>
      <w:pPr>
        <w:pStyle w:val="BodyText"/>
        <w:spacing w:line="254" w:lineRule="auto" w:before="113"/>
        <w:ind w:right="106"/>
      </w:pPr>
      <w:r>
        <w:rPr/>
        <w:t>Ngày 01/12/2021, UBND thành phố B ban hành Quyết định số 8601/QĐ- UBND về phương án bồi thường và chi phí tổ chức bồi thường hỗ trợ khi Nhà nước thu hồi đất xây dựng công trình hạ tầng giao thông khu dân cư phía Bắc phường T, thành phố B, tỉnh Đắk Lắk đối với hộ ông H, theo đó ông H chỉ được bồi thường hỗ trợ đối với việc đầu tư vào đất còn lại, hỗ trợ ổn định cuộc sống, nhà ở và vật kiến trúc gắn liền với đất. Tổng giá trị bồi thường là 2.146.136.887 </w:t>
      </w:r>
      <w:r>
        <w:rPr>
          <w:spacing w:val="-4"/>
        </w:rPr>
        <w:t>đồng.</w:t>
      </w:r>
    </w:p>
    <w:p>
      <w:pPr>
        <w:pStyle w:val="BodyText"/>
        <w:spacing w:line="254" w:lineRule="auto" w:before="113"/>
        <w:ind w:right="109"/>
      </w:pPr>
      <w:r>
        <w:rPr/>
        <w:t>Từ Quyết định phê duyệt số 8601/QĐ-UBND ngày 01/12/2021 của</w:t>
      </w:r>
      <w:r>
        <w:rPr>
          <w:spacing w:val="40"/>
        </w:rPr>
        <w:t> </w:t>
      </w:r>
      <w:r>
        <w:rPr/>
        <w:t>UBND thành phố B và theo quy định của pháp luật trong quản lý đất đai thì UBND thành phố B đã xâm phạm nghiêm trọng đến quyền và lợi ích hợp pháp của gia đình ông H khi Nhà nước thu hồi đất.</w:t>
      </w:r>
    </w:p>
    <w:p>
      <w:pPr>
        <w:spacing w:after="0" w:line="254" w:lineRule="auto"/>
        <w:sectPr>
          <w:pgSz w:w="11910" w:h="16840"/>
          <w:pgMar w:header="0" w:footer="746" w:top="1200" w:bottom="940" w:left="1540" w:right="1020"/>
        </w:sectPr>
      </w:pPr>
    </w:p>
    <w:p>
      <w:pPr>
        <w:pStyle w:val="BodyText"/>
        <w:spacing w:line="254" w:lineRule="auto" w:before="68"/>
        <w:ind w:right="106"/>
      </w:pPr>
      <w:r>
        <w:rPr/>
        <w:t>Vì vậy, đề nghị Tòa án xem xét áp dụng Điều 32; điểm b khoản 2, điểm đ khoản 1 Điều 193 Luật Tố tụng hành chính năm 2015; điểm b khoản 1, điểm a khoản 3 Điều 69; khoản 1 Điều 84; khoản 1, 2 Điều 93 Luật đất đai năm 2013; khoản 1 Điều 18 Quyết định số 39/2014/QĐ-UBND ngày 10/11/2014 của UBND tỉnh Đắk Lắk; khoản 3 Điều 5 Quyết định số 14/2017/QĐ-UBND ngày 23/3/2017 của UBND tỉnh Đắk Lắk. Chấp nhận yêu cầu khởi kiện của ông Nguyễn Quang H: Tuyên hủy một phần Quyết định phê duyệt số 8601/QĐ- UBND ngày 01/12/2021 của UBND thành phố B về phương án bồi thường và chi phí tổ chức bồi thường hỗ trợ khi Nhà nước thu hồi đất xây dựng công trình hạ tầng giao thông khu dân cư phía Bắc phường T, thành phố B, tỉnh Đắk Lắk. Buộc UBND thành phố B phê duyệt bổ sung: Cây trồng chính vượt mật độ, cây trồng xen canh; Hỗ trợ đào tạo, chuyển đổi nghề tìm kiếm việc làm chưa phê duyệt và lãi suất chậm chi trả khi Nhà nước thu hồi đất theo quy định của pháp luật từ ngày 04/02/2017 đến ngày 28/12/2021.</w:t>
      </w:r>
    </w:p>
    <w:p>
      <w:pPr>
        <w:spacing w:line="254" w:lineRule="auto" w:before="102"/>
        <w:ind w:left="162" w:right="119" w:firstLine="707"/>
        <w:jc w:val="both"/>
        <w:rPr>
          <w:i/>
          <w:sz w:val="28"/>
        </w:rPr>
      </w:pPr>
      <w:r>
        <w:rPr>
          <w:i/>
          <w:sz w:val="28"/>
        </w:rPr>
        <w:t>* Quá trình tham gia tố tụng, đại diện theo ủy quyền của người bị kiện</w:t>
      </w:r>
      <w:r>
        <w:rPr>
          <w:i/>
          <w:sz w:val="28"/>
        </w:rPr>
        <w:t> UBND thành phố B, ông Lê Đại Thắng trình bày:</w:t>
      </w:r>
    </w:p>
    <w:p>
      <w:pPr>
        <w:pStyle w:val="BodyText"/>
        <w:spacing w:line="254" w:lineRule="auto" w:before="117"/>
        <w:ind w:right="106"/>
      </w:pPr>
      <w:r>
        <w:rPr/>
        <w:t>Ông Nguyễn Quang H sử dụng thửa đất số 61, tờ bản đồ số 7, diện tích 8.467,89m</w:t>
      </w:r>
      <w:r>
        <w:rPr>
          <w:vertAlign w:val="superscript"/>
        </w:rPr>
        <w:t>2</w:t>
      </w:r>
      <w:r>
        <w:rPr>
          <w:vertAlign w:val="baseline"/>
        </w:rPr>
        <w:t> có nguồn gốc là liên kết sản xuất đất trồng cà phê với Công ty TNHH MTV cà phê B (Hợp đồng số 64Đ1/2012/HĐ). Năm 2017 UBND tỉnh Đắk Lắk thu hồi đất của Công ty TNHH MTV cà phê B (do Công ty giải thể) giao Trung tâm phát triển quỹ đất Đắk Lắk quản lý tại Quyết định 07/QĐ- UBND ngày 04/01/2017.</w:t>
      </w:r>
    </w:p>
    <w:p>
      <w:pPr>
        <w:pStyle w:val="BodyText"/>
        <w:spacing w:line="254" w:lineRule="auto" w:before="112"/>
        <w:ind w:right="108"/>
      </w:pPr>
      <w:r>
        <w:rPr/>
        <w:t>Năm 2019, UBND tỉnh phê duyệt Báo cáo nghiên cứu khả thi thực hiện Dự án Hạ tầng hạ tầng giao thông Khu dân cư Phía Bắc tại phường T tại Quyết định số 3125/QĐ-UBND ngày 28/10/2019; trên cơ sở đó Trung tâm phát triến quỹ đất lập phương án bồi thường, hỗ trợ, tái định cư khi Nhà nước thu hồi đất để thực hiện dự án nêu trên và được UBND thành phố B phê duyệt tại Quyết định số 8601/QĐ-UBND ngày 01/12/2021, trong đó kinh phí bồi thường, hỗ trợ đối với hộ ông H là 2.146.136.887 đồng, ông H đã nhận tiền và bàn giao mặt bằng cho Trung tâm phát triển quỹ đất Đắk Lắk quản lý.</w:t>
      </w:r>
    </w:p>
    <w:p>
      <w:pPr>
        <w:pStyle w:val="BodyText"/>
        <w:spacing w:line="254" w:lineRule="auto" w:before="112"/>
        <w:ind w:right="107"/>
      </w:pPr>
      <w:r>
        <w:rPr/>
        <w:t>Đối với yêu cầu khởi kiện buộc UBND thành phố B phê duyệt bổ sung</w:t>
      </w:r>
      <w:r>
        <w:rPr>
          <w:spacing w:val="40"/>
        </w:rPr>
        <w:t> </w:t>
      </w:r>
      <w:r>
        <w:rPr/>
        <w:t>cây trồng chính vượt mật độ, cây trồng xen canh thì tại Quyết định số 8601, UBND thành phố B đã phê duyệt kinh phí bồi thường, hỗ trợ đúng quy định tại khoản</w:t>
      </w:r>
      <w:r>
        <w:rPr>
          <w:spacing w:val="-2"/>
        </w:rPr>
        <w:t> </w:t>
      </w:r>
      <w:r>
        <w:rPr/>
        <w:t>1</w:t>
      </w:r>
      <w:r>
        <w:rPr>
          <w:spacing w:val="-3"/>
        </w:rPr>
        <w:t> </w:t>
      </w:r>
      <w:r>
        <w:rPr/>
        <w:t>Điều</w:t>
      </w:r>
      <w:r>
        <w:rPr>
          <w:spacing w:val="-2"/>
        </w:rPr>
        <w:t> </w:t>
      </w:r>
      <w:r>
        <w:rPr/>
        <w:t>4</w:t>
      </w:r>
      <w:r>
        <w:rPr>
          <w:spacing w:val="-3"/>
        </w:rPr>
        <w:t> </w:t>
      </w:r>
      <w:r>
        <w:rPr/>
        <w:t>Quyết</w:t>
      </w:r>
      <w:r>
        <w:rPr>
          <w:spacing w:val="-2"/>
        </w:rPr>
        <w:t> </w:t>
      </w:r>
      <w:r>
        <w:rPr/>
        <w:t>định</w:t>
      </w:r>
      <w:r>
        <w:rPr>
          <w:spacing w:val="-2"/>
        </w:rPr>
        <w:t> </w:t>
      </w:r>
      <w:r>
        <w:rPr/>
        <w:t>số</w:t>
      </w:r>
      <w:r>
        <w:rPr>
          <w:spacing w:val="-2"/>
        </w:rPr>
        <w:t> </w:t>
      </w:r>
      <w:r>
        <w:rPr/>
        <w:t>10/2020/QĐ-</w:t>
      </w:r>
      <w:r>
        <w:rPr>
          <w:spacing w:val="-4"/>
        </w:rPr>
        <w:t> </w:t>
      </w:r>
      <w:r>
        <w:rPr/>
        <w:t>UBND</w:t>
      </w:r>
      <w:r>
        <w:rPr>
          <w:spacing w:val="-5"/>
        </w:rPr>
        <w:t> </w:t>
      </w:r>
      <w:r>
        <w:rPr/>
        <w:t>ngày</w:t>
      </w:r>
      <w:r>
        <w:rPr>
          <w:spacing w:val="-7"/>
        </w:rPr>
        <w:t> </w:t>
      </w:r>
      <w:r>
        <w:rPr/>
        <w:t>13/04/2020</w:t>
      </w:r>
      <w:r>
        <w:rPr>
          <w:spacing w:val="-2"/>
        </w:rPr>
        <w:t> </w:t>
      </w:r>
      <w:r>
        <w:rPr/>
        <w:t>của</w:t>
      </w:r>
      <w:r>
        <w:rPr>
          <w:spacing w:val="-3"/>
        </w:rPr>
        <w:t> </w:t>
      </w:r>
      <w:r>
        <w:rPr/>
        <w:t>UBND tỉnh Đắk Lắk. Vì vậy, không có cơ sở xem xét, giải quyết.</w:t>
      </w:r>
    </w:p>
    <w:p>
      <w:pPr>
        <w:pStyle w:val="BodyText"/>
        <w:spacing w:line="254" w:lineRule="auto" w:before="113"/>
        <w:ind w:right="106"/>
      </w:pPr>
      <w:r>
        <w:rPr/>
        <w:t>Đối với yêu cầu khởi kiện buộc UBND thành phố B phê duyệt bổ sung hỗ trợ đào tạo chuyển đổi nghề và tìm</w:t>
      </w:r>
      <w:r>
        <w:rPr>
          <w:spacing w:val="-2"/>
        </w:rPr>
        <w:t> </w:t>
      </w:r>
      <w:r>
        <w:rPr/>
        <w:t>kiếm</w:t>
      </w:r>
      <w:r>
        <w:rPr>
          <w:spacing w:val="-2"/>
        </w:rPr>
        <w:t> </w:t>
      </w:r>
      <w:r>
        <w:rPr/>
        <w:t>việc làm, thì theo kết quả xác minh của Hội đồng giải thể Công ty</w:t>
      </w:r>
      <w:r>
        <w:rPr>
          <w:spacing w:val="-2"/>
        </w:rPr>
        <w:t> </w:t>
      </w:r>
      <w:r>
        <w:rPr/>
        <w:t>TNHH MTV cà phê B</w:t>
      </w:r>
      <w:r>
        <w:rPr>
          <w:spacing w:val="-1"/>
        </w:rPr>
        <w:t> </w:t>
      </w:r>
      <w:r>
        <w:rPr/>
        <w:t>tại Công văn số 13/CV-HĐGT ngày 22/7/2021 thì ông H là công nhân của Công ty cà phê B, nghỉ việc năm 2010 và đã được hưởng chính sách đối với lao động dôi dư theo Nghị định 110/2007/NĐ-CP;</w:t>
      </w:r>
      <w:r>
        <w:rPr>
          <w:spacing w:val="40"/>
        </w:rPr>
        <w:t> </w:t>
      </w:r>
      <w:r>
        <w:rPr/>
        <w:t>Đối</w:t>
      </w:r>
      <w:r>
        <w:rPr>
          <w:spacing w:val="40"/>
        </w:rPr>
        <w:t> </w:t>
      </w:r>
      <w:r>
        <w:rPr/>
        <w:t>chiếu</w:t>
      </w:r>
      <w:r>
        <w:rPr>
          <w:spacing w:val="40"/>
        </w:rPr>
        <w:t> </w:t>
      </w:r>
      <w:r>
        <w:rPr/>
        <w:t>với</w:t>
      </w:r>
      <w:r>
        <w:rPr>
          <w:spacing w:val="40"/>
        </w:rPr>
        <w:t> </w:t>
      </w:r>
      <w:r>
        <w:rPr/>
        <w:t>quy</w:t>
      </w:r>
      <w:r>
        <w:rPr>
          <w:spacing w:val="40"/>
        </w:rPr>
        <w:t> </w:t>
      </w:r>
      <w:r>
        <w:rPr/>
        <w:t>định</w:t>
      </w:r>
      <w:r>
        <w:rPr>
          <w:spacing w:val="40"/>
        </w:rPr>
        <w:t> </w:t>
      </w:r>
      <w:r>
        <w:rPr/>
        <w:t>tại</w:t>
      </w:r>
      <w:r>
        <w:rPr>
          <w:spacing w:val="40"/>
        </w:rPr>
        <w:t> </w:t>
      </w:r>
      <w:r>
        <w:rPr/>
        <w:t>khoản</w:t>
      </w:r>
      <w:r>
        <w:rPr>
          <w:spacing w:val="40"/>
        </w:rPr>
        <w:t> </w:t>
      </w:r>
      <w:r>
        <w:rPr/>
        <w:t>6</w:t>
      </w:r>
      <w:r>
        <w:rPr>
          <w:spacing w:val="40"/>
        </w:rPr>
        <w:t> </w:t>
      </w:r>
      <w:r>
        <w:rPr/>
        <w:t>Điều</w:t>
      </w:r>
      <w:r>
        <w:rPr>
          <w:spacing w:val="40"/>
        </w:rPr>
        <w:t> </w:t>
      </w:r>
      <w:r>
        <w:rPr/>
        <w:t>4</w:t>
      </w:r>
      <w:r>
        <w:rPr>
          <w:spacing w:val="40"/>
        </w:rPr>
        <w:t> </w:t>
      </w:r>
      <w:r>
        <w:rPr/>
        <w:t>Nghị</w:t>
      </w:r>
      <w:r>
        <w:rPr>
          <w:spacing w:val="40"/>
        </w:rPr>
        <w:t> </w:t>
      </w:r>
      <w:r>
        <w:rPr/>
        <w:t>định</w:t>
      </w:r>
      <w:r>
        <w:rPr>
          <w:spacing w:val="40"/>
        </w:rPr>
        <w:t> </w:t>
      </w:r>
      <w:r>
        <w:rPr/>
        <w:t>số</w:t>
      </w:r>
    </w:p>
    <w:p>
      <w:pPr>
        <w:spacing w:after="0" w:line="254" w:lineRule="auto"/>
        <w:sectPr>
          <w:pgSz w:w="11910" w:h="16840"/>
          <w:pgMar w:header="0" w:footer="746" w:top="1200" w:bottom="940" w:left="1540" w:right="1020"/>
        </w:sectPr>
      </w:pPr>
    </w:p>
    <w:p>
      <w:pPr>
        <w:pStyle w:val="BodyText"/>
        <w:spacing w:line="254" w:lineRule="auto" w:before="68"/>
        <w:ind w:right="107" w:firstLine="0"/>
      </w:pPr>
      <w:r>
        <w:rPr/>
        <w:t>01/2017/NĐ-CP ngày 06/01/2017 của Chính phủ thì ông H không thuộc đối tượng hỗ trợ đào tạo, chuyển đổi nghề và tìm kiếm việc làm. Tuy nhiên, các trường hợp không hưởng lương của hộ gia đình ông (03 trường hợp) thì đã được áp dụng hỗ trợ khác theo quy định tại khoản 9 Điều 1 Quyết định số 27/2019/QĐ-UBND ngày 19/12/2019 của UBND tỉnh Đắk Lắk. Vì vậy, không có cơ sở xem xét, giải quyết.</w:t>
      </w:r>
    </w:p>
    <w:p>
      <w:pPr>
        <w:pStyle w:val="BodyText"/>
        <w:spacing w:line="254" w:lineRule="auto" w:before="113"/>
        <w:ind w:right="106"/>
      </w:pPr>
      <w:r>
        <w:rPr/>
        <w:t>Đối với yêu cầu khởi kiện buộc UBND thành phố B phê duyệt bổ sung lãi suất chậm chi trả. Ngày 01/12/2021, UBND thành phố B ban hành Quyết định</w:t>
      </w:r>
      <w:r>
        <w:rPr>
          <w:spacing w:val="40"/>
        </w:rPr>
        <w:t> </w:t>
      </w:r>
      <w:r>
        <w:rPr/>
        <w:t>số 8601/QD-UBND; đến ngày 31/12/2021 Trung tâm phát triển quỹ đất Đắk</w:t>
      </w:r>
      <w:r>
        <w:rPr>
          <w:spacing w:val="40"/>
        </w:rPr>
        <w:t> </w:t>
      </w:r>
      <w:r>
        <w:rPr/>
        <w:t>Lắk đã phối hợp với UBND phường T tiến hành chi trả tiền bồi thường, hỗ trợ đối với gia đình ông H, ông H đã nhận tiền và bàn giao mặt bằng thửa đất thu hồi. Như</w:t>
      </w:r>
      <w:r>
        <w:rPr>
          <w:spacing w:val="-1"/>
        </w:rPr>
        <w:t> </w:t>
      </w:r>
      <w:r>
        <w:rPr/>
        <w:t>vậy, thời gian chi trả tiền bồi thường, hỗ trợ cho gia đình ông H đã bảo đảm đúng quy định. Do đó, nội dung khởi kiện của ông H không có cơ sở xem xét, giải quyết.</w:t>
      </w:r>
    </w:p>
    <w:p>
      <w:pPr>
        <w:pStyle w:val="BodyText"/>
        <w:spacing w:line="254" w:lineRule="auto" w:before="109"/>
        <w:ind w:right="107"/>
      </w:pPr>
      <w:r>
        <w:rPr/>
        <w:t>Việc ban hành Quyết định số 8601/QĐ-UBND ngày 01/12/2021 đã bảo đảm đúng quy định của pháp luật. Các nội dung khởi kiện của ông H không có cơ sở xem</w:t>
      </w:r>
      <w:r>
        <w:rPr>
          <w:spacing w:val="-5"/>
        </w:rPr>
        <w:t> </w:t>
      </w:r>
      <w:r>
        <w:rPr/>
        <w:t>xét, giải quyết nên đề nghị Tòa</w:t>
      </w:r>
      <w:r>
        <w:rPr>
          <w:spacing w:val="-1"/>
        </w:rPr>
        <w:t> </w:t>
      </w:r>
      <w:r>
        <w:rPr/>
        <w:t>án bác đơn khởi kiện của ông Nguyễn Quang H.</w:t>
      </w:r>
    </w:p>
    <w:p>
      <w:pPr>
        <w:pStyle w:val="BodyText"/>
        <w:spacing w:line="252" w:lineRule="auto" w:before="116"/>
        <w:ind w:right="107"/>
      </w:pPr>
      <w:r>
        <w:rPr/>
        <w:t>* Người đại diện theo ủy quyền của người có quyền lợi, nghĩa vụ liên quan có cùng quan điểm với người khởi kiện.</w:t>
      </w:r>
    </w:p>
    <w:p>
      <w:pPr>
        <w:pStyle w:val="Heading2"/>
        <w:spacing w:line="268" w:lineRule="auto" w:before="140"/>
        <w:ind w:right="111" w:firstLine="707"/>
      </w:pPr>
      <w:r>
        <w:rPr/>
        <w:t>Tại Bản án hành chính sơ thẩm số 52/2022/HC-ST ngày 21 tháng 7 năm 2022 của Tòa án nhân dân tỉnh Đắk Lắk đã quyết định:</w:t>
      </w:r>
    </w:p>
    <w:p>
      <w:pPr>
        <w:pStyle w:val="BodyText"/>
        <w:spacing w:line="268" w:lineRule="auto" w:before="119"/>
        <w:ind w:right="123"/>
      </w:pPr>
      <w:r>
        <w:rPr/>
        <w:t>Áp dụng khoản 1 Điều 30; khoản 4 Điều 32; Điều 157; Điều 158; Điều 164; khoản 1, điểm a khoản 2 Điều 193 Luật tố tụng hành chính.</w:t>
      </w:r>
    </w:p>
    <w:p>
      <w:pPr>
        <w:pStyle w:val="BodyText"/>
        <w:spacing w:line="268" w:lineRule="auto" w:before="118"/>
        <w:ind w:right="108"/>
      </w:pPr>
      <w:r>
        <w:rPr/>
        <w:t>Nghị định số 47/2014/NĐ-CP ngày 15/5/2014 và Nghị định số 01/2017/NĐ-CP ngày 06/01/2017 của Chính phủ;</w:t>
      </w:r>
    </w:p>
    <w:p>
      <w:pPr>
        <w:pStyle w:val="BodyText"/>
        <w:spacing w:line="268" w:lineRule="auto" w:before="119"/>
        <w:ind w:right="118"/>
      </w:pPr>
      <w:r>
        <w:rPr/>
        <w:t>Áp dụng Điều 32 Nghị quyết số 326/2016/UBTVQH14 ngày 30/12/2016 của Ủy ban thường vụ Quốc hội về án phí, lệ phí Tòa án.</w:t>
      </w:r>
    </w:p>
    <w:p>
      <w:pPr>
        <w:pStyle w:val="BodyText"/>
        <w:spacing w:line="268" w:lineRule="auto" w:before="119"/>
        <w:ind w:right="106"/>
      </w:pPr>
      <w:r>
        <w:rPr>
          <w:b/>
        </w:rPr>
        <w:t>Tuyên xử: </w:t>
      </w:r>
      <w:r>
        <w:rPr/>
        <w:t>Bác yêu cầu khởi kiện của ông Nguyễn Quang H về việc hủy một phần Quyết định số 8601/QĐ-UBND ngày 01/12/2021 về phê duyệt</w:t>
      </w:r>
      <w:r>
        <w:rPr>
          <w:spacing w:val="80"/>
        </w:rPr>
        <w:t> </w:t>
      </w:r>
      <w:r>
        <w:rPr/>
        <w:t>phương án bồi thường hỗ trợ khi Nhà nước thu hồi đất xây dựng công trình hạ tầng giao thông khu dân cư phía Bắc phường T, thành phố B, tỉnh Đắk Lắk. Buộc Ủy ban nhân dân thành phố B phải chi trả khoản tiền lãi chậm trả từ ngày 04/02/2017 đến ngày 28/12/2021; phê duyệt bổ sung cây trồng chính vượt mật độ, cây trồng xen canh; hỗ trợ đào tạo, chuyển đổi nghề và tìm kiếm việc làm</w:t>
      </w:r>
      <w:r>
        <w:rPr>
          <w:spacing w:val="40"/>
        </w:rPr>
        <w:t> </w:t>
      </w:r>
      <w:r>
        <w:rPr/>
        <w:t>khi nhà nước thu hồi đất.</w:t>
      </w:r>
    </w:p>
    <w:p>
      <w:pPr>
        <w:pStyle w:val="BodyText"/>
        <w:spacing w:line="268" w:lineRule="auto" w:before="116"/>
        <w:ind w:right="113"/>
      </w:pPr>
      <w:r>
        <w:rPr/>
        <w:t>Ngoài ra, bản án sơ thẩm còn quyết định về phần án phí hành chính sơ thẩm và thông báo quyền kháng cáo theo quy định của pháp luật.</w:t>
      </w:r>
    </w:p>
    <w:p>
      <w:pPr>
        <w:spacing w:after="0" w:line="268" w:lineRule="auto"/>
        <w:sectPr>
          <w:pgSz w:w="11910" w:h="16840"/>
          <w:pgMar w:header="0" w:footer="746" w:top="1200" w:bottom="940" w:left="1540" w:right="1020"/>
        </w:sectPr>
      </w:pPr>
    </w:p>
    <w:p>
      <w:pPr>
        <w:pStyle w:val="Heading2"/>
        <w:ind w:left="870"/>
      </w:pPr>
      <w:r>
        <w:rPr/>
        <w:t>Kháng</w:t>
      </w:r>
      <w:r>
        <w:rPr>
          <w:spacing w:val="-6"/>
        </w:rPr>
        <w:t> </w:t>
      </w:r>
      <w:r>
        <w:rPr>
          <w:spacing w:val="-4"/>
        </w:rPr>
        <w:t>cáo:</w:t>
      </w:r>
    </w:p>
    <w:p>
      <w:pPr>
        <w:pStyle w:val="BodyText"/>
        <w:spacing w:line="268" w:lineRule="auto" w:before="158"/>
        <w:ind w:right="106"/>
      </w:pPr>
      <w:r>
        <w:rPr/>
        <w:t>Ngày 22/7/2022, người đại diện theo ủy quyền của người khởi kiện là ông Hoàng Ngọc T có đơn kháng cáo đề nghị Tòa án cấp phúc thẩm sửa bản án sơ thẩm theo hướng chấp nhận toàn bộ yêu cầu khởi kiện của ông Nguyễn Quang </w:t>
      </w:r>
      <w:r>
        <w:rPr>
          <w:spacing w:val="-6"/>
        </w:rPr>
        <w:t>H.</w:t>
      </w:r>
    </w:p>
    <w:p>
      <w:pPr>
        <w:pStyle w:val="Heading2"/>
        <w:spacing w:before="118"/>
        <w:ind w:left="728"/>
        <w:jc w:val="left"/>
      </w:pPr>
      <w:r>
        <w:rPr>
          <w:rFonts w:ascii="Calibri" w:hAnsi="Calibri"/>
          <w:sz w:val="22"/>
        </w:rPr>
        <w:t>*</w:t>
      </w:r>
      <w:r>
        <w:rPr>
          <w:rFonts w:ascii="Calibri" w:hAnsi="Calibri"/>
          <w:spacing w:val="-4"/>
          <w:sz w:val="22"/>
        </w:rPr>
        <w:t> </w:t>
      </w:r>
      <w:r>
        <w:rPr/>
        <w:t>Tại</w:t>
      </w:r>
      <w:r>
        <w:rPr>
          <w:spacing w:val="-2"/>
        </w:rPr>
        <w:t> </w:t>
      </w:r>
      <w:r>
        <w:rPr/>
        <w:t>phiên</w:t>
      </w:r>
      <w:r>
        <w:rPr>
          <w:spacing w:val="-3"/>
        </w:rPr>
        <w:t> </w:t>
      </w:r>
      <w:r>
        <w:rPr/>
        <w:t>tòa</w:t>
      </w:r>
      <w:r>
        <w:rPr>
          <w:spacing w:val="-2"/>
        </w:rPr>
        <w:t> </w:t>
      </w:r>
      <w:r>
        <w:rPr/>
        <w:t>phúc</w:t>
      </w:r>
      <w:r>
        <w:rPr>
          <w:spacing w:val="-4"/>
        </w:rPr>
        <w:t> </w:t>
      </w:r>
      <w:r>
        <w:rPr>
          <w:spacing w:val="-2"/>
        </w:rPr>
        <w:t>thẩm:</w:t>
      </w:r>
    </w:p>
    <w:p>
      <w:pPr>
        <w:pStyle w:val="BodyText"/>
        <w:spacing w:line="268" w:lineRule="auto" w:before="237"/>
        <w:ind w:right="121" w:firstLine="566"/>
      </w:pPr>
      <w:r>
        <w:rPr/>
        <w:t>Người kháng cáo rút nội dung kháng cáo về hỗ trợ đào tạo, chuyển đổi</w:t>
      </w:r>
      <w:r>
        <w:rPr>
          <w:spacing w:val="40"/>
        </w:rPr>
        <w:t> </w:t>
      </w:r>
      <w:r>
        <w:rPr/>
        <w:t>nghề và tìm</w:t>
      </w:r>
      <w:r>
        <w:rPr>
          <w:spacing w:val="-4"/>
        </w:rPr>
        <w:t> </w:t>
      </w:r>
      <w:r>
        <w:rPr/>
        <w:t>kiếm</w:t>
      </w:r>
      <w:r>
        <w:rPr>
          <w:spacing w:val="-1"/>
        </w:rPr>
        <w:t> </w:t>
      </w:r>
      <w:r>
        <w:rPr/>
        <w:t>việc làm</w:t>
      </w:r>
      <w:r>
        <w:rPr>
          <w:spacing w:val="-1"/>
        </w:rPr>
        <w:t> </w:t>
      </w:r>
      <w:r>
        <w:rPr/>
        <w:t>khi nhà nước thu hồi đất; giữ nguyên nội dung kháng cáo về yêu cầu chi trả khoản tiền lãi chậm trả từ ngày 04/02/2017 đến ngày 28/12/2021 và yêu cầu khởi kiện phê duyệt bổ sung cây trồng chính vượt mật</w:t>
      </w:r>
      <w:r>
        <w:rPr>
          <w:spacing w:val="40"/>
        </w:rPr>
        <w:t> </w:t>
      </w:r>
      <w:r>
        <w:rPr/>
        <w:t>độ, cây trồng xen canh.</w:t>
      </w:r>
    </w:p>
    <w:p>
      <w:pPr>
        <w:pStyle w:val="BodyText"/>
        <w:spacing w:line="268" w:lineRule="auto" w:before="197"/>
        <w:ind w:right="120" w:firstLine="566"/>
      </w:pPr>
      <w:r>
        <w:rPr/>
        <w:t>Đại diện Viện kiểm sát nhân dân cấp cao tại Đà Nẵng phát biểu đề nghị</w:t>
      </w:r>
      <w:r>
        <w:rPr>
          <w:spacing w:val="40"/>
        </w:rPr>
        <w:t> </w:t>
      </w:r>
      <w:r>
        <w:rPr/>
        <w:t>Hội đồng xét xử căn cứ khoản 3 Điều 229, đình chỉ xét xử phúc thẩm đối với việc rút nội dung kháng cáo về hỗ trợ</w:t>
      </w:r>
      <w:r>
        <w:rPr>
          <w:spacing w:val="-2"/>
        </w:rPr>
        <w:t> </w:t>
      </w:r>
      <w:r>
        <w:rPr/>
        <w:t>đào tạo, chuyển đổi nghề</w:t>
      </w:r>
      <w:r>
        <w:rPr>
          <w:spacing w:val="-2"/>
        </w:rPr>
        <w:t> </w:t>
      </w:r>
      <w:r>
        <w:rPr/>
        <w:t>và tìm</w:t>
      </w:r>
      <w:r>
        <w:rPr>
          <w:spacing w:val="-5"/>
        </w:rPr>
        <w:t> </w:t>
      </w:r>
      <w:r>
        <w:rPr/>
        <w:t>kiếm</w:t>
      </w:r>
      <w:r>
        <w:rPr>
          <w:spacing w:val="-5"/>
        </w:rPr>
        <w:t> </w:t>
      </w:r>
      <w:r>
        <w:rPr/>
        <w:t>việc làm; đối với nội dung kháng cáo về yêu cầu chi trả khoản tiền lãi chậm trả và yêu cầu khởi kiện phê duyệt bổ sung cây trồng chính vượt mật độ là không có căn cứ, đề nghị Hội đồng xét xử bác kháng cáo, giữ nguyên bản án sơ thẩm.</w:t>
      </w:r>
    </w:p>
    <w:p>
      <w:pPr>
        <w:spacing w:before="235"/>
        <w:ind w:left="3532" w:right="0" w:firstLine="0"/>
        <w:jc w:val="left"/>
        <w:rPr>
          <w:b/>
          <w:sz w:val="24"/>
        </w:rPr>
      </w:pPr>
      <w:r>
        <w:rPr>
          <w:b/>
          <w:sz w:val="24"/>
        </w:rPr>
        <w:t>NHẬN</w:t>
      </w:r>
      <w:r>
        <w:rPr>
          <w:b/>
          <w:spacing w:val="-4"/>
          <w:sz w:val="24"/>
        </w:rPr>
        <w:t> </w:t>
      </w:r>
      <w:r>
        <w:rPr>
          <w:b/>
          <w:sz w:val="24"/>
        </w:rPr>
        <w:t>ĐỊNH</w:t>
      </w:r>
      <w:r>
        <w:rPr>
          <w:b/>
          <w:spacing w:val="-3"/>
          <w:sz w:val="24"/>
        </w:rPr>
        <w:t> </w:t>
      </w:r>
      <w:r>
        <w:rPr>
          <w:b/>
          <w:sz w:val="24"/>
        </w:rPr>
        <w:t>CỦA</w:t>
      </w:r>
      <w:r>
        <w:rPr>
          <w:b/>
          <w:spacing w:val="-4"/>
          <w:sz w:val="24"/>
        </w:rPr>
        <w:t> </w:t>
      </w:r>
      <w:r>
        <w:rPr>
          <w:b/>
          <w:sz w:val="24"/>
        </w:rPr>
        <w:t>TÒA</w:t>
      </w:r>
      <w:r>
        <w:rPr>
          <w:b/>
          <w:spacing w:val="-4"/>
          <w:sz w:val="24"/>
        </w:rPr>
        <w:t> </w:t>
      </w:r>
      <w:r>
        <w:rPr>
          <w:b/>
          <w:spacing w:val="-5"/>
          <w:sz w:val="24"/>
        </w:rPr>
        <w:t>ÁN:</w:t>
      </w:r>
    </w:p>
    <w:p>
      <w:pPr>
        <w:pStyle w:val="ListParagraph"/>
        <w:numPr>
          <w:ilvl w:val="0"/>
          <w:numId w:val="2"/>
        </w:numPr>
        <w:tabs>
          <w:tab w:pos="1269" w:val="left" w:leader="none"/>
        </w:tabs>
        <w:spacing w:line="276" w:lineRule="auto" w:before="133" w:after="0"/>
        <w:ind w:left="162" w:right="105" w:firstLine="707"/>
        <w:jc w:val="both"/>
        <w:rPr>
          <w:sz w:val="28"/>
        </w:rPr>
      </w:pPr>
      <w:r>
        <w:rPr>
          <w:sz w:val="28"/>
        </w:rPr>
        <w:t>Ông Nguyễn Quang H</w:t>
      </w:r>
      <w:r>
        <w:rPr>
          <w:spacing w:val="-1"/>
          <w:sz w:val="28"/>
        </w:rPr>
        <w:t> </w:t>
      </w:r>
      <w:r>
        <w:rPr>
          <w:sz w:val="28"/>
        </w:rPr>
        <w:t>nhận khoán đất</w:t>
      </w:r>
      <w:r>
        <w:rPr>
          <w:spacing w:val="-1"/>
          <w:sz w:val="28"/>
        </w:rPr>
        <w:t> </w:t>
      </w:r>
      <w:r>
        <w:rPr>
          <w:sz w:val="28"/>
        </w:rPr>
        <w:t>của Nhà</w:t>
      </w:r>
      <w:r>
        <w:rPr>
          <w:spacing w:val="-1"/>
          <w:sz w:val="28"/>
        </w:rPr>
        <w:t> </w:t>
      </w:r>
      <w:r>
        <w:rPr>
          <w:sz w:val="28"/>
        </w:rPr>
        <w:t>nước giao cho Công ty TNHH MTV cà phê B quản lý theo hợp đồng liên kết sản xuất cà phê, diện tích đất nhận khoán là 8.446m</w:t>
      </w:r>
      <w:r>
        <w:rPr>
          <w:sz w:val="28"/>
          <w:vertAlign w:val="superscript"/>
        </w:rPr>
        <w:t>2</w:t>
      </w:r>
      <w:r>
        <w:rPr>
          <w:sz w:val="28"/>
          <w:vertAlign w:val="baseline"/>
        </w:rPr>
        <w:t>, thời hạn hợp đồng từ ngày 18/5/2012 đến ngày </w:t>
      </w:r>
      <w:r>
        <w:rPr>
          <w:spacing w:val="-2"/>
          <w:sz w:val="28"/>
          <w:vertAlign w:val="baseline"/>
        </w:rPr>
        <w:t>31/12/2035.</w:t>
      </w:r>
    </w:p>
    <w:p>
      <w:pPr>
        <w:pStyle w:val="ListParagraph"/>
        <w:numPr>
          <w:ilvl w:val="0"/>
          <w:numId w:val="2"/>
        </w:numPr>
        <w:tabs>
          <w:tab w:pos="1338" w:val="left" w:leader="none"/>
        </w:tabs>
        <w:spacing w:line="276" w:lineRule="auto" w:before="199" w:after="0"/>
        <w:ind w:left="162" w:right="106" w:firstLine="707"/>
        <w:jc w:val="both"/>
        <w:rPr>
          <w:sz w:val="28"/>
        </w:rPr>
      </w:pPr>
      <w:r>
        <w:rPr>
          <w:sz w:val="28"/>
        </w:rPr>
        <w:t>Ngày 04/01/2017, UBND tỉnh Đắk Lắk ban hành Quyết định số 07/QĐ- UBND về việc thu hồi 5.138.059,8 m</w:t>
      </w:r>
      <w:r>
        <w:rPr>
          <w:sz w:val="28"/>
          <w:vertAlign w:val="superscript"/>
        </w:rPr>
        <w:t>2</w:t>
      </w:r>
      <w:r>
        <w:rPr>
          <w:sz w:val="28"/>
          <w:vertAlign w:val="baseline"/>
        </w:rPr>
        <w:t> đất của Công ty cà phê B; giao cho UBND thành phố B 4.240.315 m</w:t>
      </w:r>
      <w:r>
        <w:rPr>
          <w:sz w:val="28"/>
          <w:vertAlign w:val="superscript"/>
        </w:rPr>
        <w:t>2</w:t>
      </w:r>
      <w:r>
        <w:rPr>
          <w:sz w:val="28"/>
          <w:vertAlign w:val="baseline"/>
        </w:rPr>
        <w:t> đất để quản lý, lập phương án sử dụng</w:t>
      </w:r>
      <w:r>
        <w:rPr>
          <w:spacing w:val="40"/>
          <w:sz w:val="28"/>
          <w:vertAlign w:val="baseline"/>
        </w:rPr>
        <w:t> </w:t>
      </w:r>
      <w:r>
        <w:rPr>
          <w:sz w:val="28"/>
          <w:vertAlign w:val="baseline"/>
        </w:rPr>
        <w:t>đất.</w:t>
      </w:r>
      <w:r>
        <w:rPr>
          <w:spacing w:val="-11"/>
          <w:sz w:val="28"/>
          <w:vertAlign w:val="baseline"/>
        </w:rPr>
        <w:t> </w:t>
      </w:r>
      <w:r>
        <w:rPr>
          <w:sz w:val="28"/>
          <w:vertAlign w:val="baseline"/>
        </w:rPr>
        <w:t>Trong</w:t>
      </w:r>
      <w:r>
        <w:rPr>
          <w:spacing w:val="-2"/>
          <w:sz w:val="28"/>
          <w:vertAlign w:val="baseline"/>
        </w:rPr>
        <w:t> </w:t>
      </w:r>
      <w:r>
        <w:rPr>
          <w:sz w:val="28"/>
          <w:vertAlign w:val="baseline"/>
        </w:rPr>
        <w:t>đó có</w:t>
      </w:r>
      <w:r>
        <w:rPr>
          <w:spacing w:val="-1"/>
          <w:sz w:val="28"/>
          <w:vertAlign w:val="baseline"/>
        </w:rPr>
        <w:t> </w:t>
      </w:r>
      <w:r>
        <w:rPr>
          <w:sz w:val="28"/>
          <w:vertAlign w:val="baseline"/>
        </w:rPr>
        <w:t>diện</w:t>
      </w:r>
      <w:r>
        <w:rPr>
          <w:spacing w:val="-2"/>
          <w:sz w:val="28"/>
          <w:vertAlign w:val="baseline"/>
        </w:rPr>
        <w:t> </w:t>
      </w:r>
      <w:r>
        <w:rPr>
          <w:sz w:val="28"/>
          <w:vertAlign w:val="baseline"/>
        </w:rPr>
        <w:t>tích</w:t>
      </w:r>
      <w:r>
        <w:rPr>
          <w:spacing w:val="-2"/>
          <w:sz w:val="28"/>
          <w:vertAlign w:val="baseline"/>
        </w:rPr>
        <w:t> </w:t>
      </w:r>
      <w:r>
        <w:rPr>
          <w:sz w:val="28"/>
          <w:vertAlign w:val="baseline"/>
        </w:rPr>
        <w:t>đất</w:t>
      </w:r>
      <w:r>
        <w:rPr>
          <w:spacing w:val="-2"/>
          <w:sz w:val="28"/>
          <w:vertAlign w:val="baseline"/>
        </w:rPr>
        <w:t> </w:t>
      </w:r>
      <w:r>
        <w:rPr>
          <w:sz w:val="28"/>
          <w:vertAlign w:val="baseline"/>
        </w:rPr>
        <w:t>8.446m</w:t>
      </w:r>
      <w:r>
        <w:rPr>
          <w:sz w:val="28"/>
          <w:vertAlign w:val="superscript"/>
        </w:rPr>
        <w:t>2</w:t>
      </w:r>
      <w:r>
        <w:rPr>
          <w:spacing w:val="-18"/>
          <w:sz w:val="28"/>
          <w:vertAlign w:val="baseline"/>
        </w:rPr>
        <w:t> </w:t>
      </w:r>
      <w:r>
        <w:rPr>
          <w:sz w:val="28"/>
          <w:vertAlign w:val="baseline"/>
        </w:rPr>
        <w:t>của</w:t>
      </w:r>
      <w:r>
        <w:rPr>
          <w:spacing w:val="-1"/>
          <w:sz w:val="28"/>
          <w:vertAlign w:val="baseline"/>
        </w:rPr>
        <w:t> </w:t>
      </w:r>
      <w:r>
        <w:rPr>
          <w:sz w:val="28"/>
          <w:vertAlign w:val="baseline"/>
        </w:rPr>
        <w:t>Công</w:t>
      </w:r>
      <w:r>
        <w:rPr>
          <w:spacing w:val="-1"/>
          <w:sz w:val="28"/>
          <w:vertAlign w:val="baseline"/>
        </w:rPr>
        <w:t> </w:t>
      </w:r>
      <w:r>
        <w:rPr>
          <w:sz w:val="28"/>
          <w:vertAlign w:val="baseline"/>
        </w:rPr>
        <w:t>ty</w:t>
      </w:r>
      <w:r>
        <w:rPr>
          <w:spacing w:val="-4"/>
          <w:sz w:val="28"/>
          <w:vertAlign w:val="baseline"/>
        </w:rPr>
        <w:t> </w:t>
      </w:r>
      <w:r>
        <w:rPr>
          <w:sz w:val="28"/>
          <w:vertAlign w:val="baseline"/>
        </w:rPr>
        <w:t>cà</w:t>
      </w:r>
      <w:r>
        <w:rPr>
          <w:spacing w:val="-1"/>
          <w:sz w:val="28"/>
          <w:vertAlign w:val="baseline"/>
        </w:rPr>
        <w:t> </w:t>
      </w:r>
      <w:r>
        <w:rPr>
          <w:sz w:val="28"/>
          <w:vertAlign w:val="baseline"/>
        </w:rPr>
        <w:t>phê</w:t>
      </w:r>
      <w:r>
        <w:rPr>
          <w:spacing w:val="-1"/>
          <w:sz w:val="28"/>
          <w:vertAlign w:val="baseline"/>
        </w:rPr>
        <w:t> </w:t>
      </w:r>
      <w:r>
        <w:rPr>
          <w:sz w:val="28"/>
          <w:vertAlign w:val="baseline"/>
        </w:rPr>
        <w:t>B</w:t>
      </w:r>
      <w:r>
        <w:rPr>
          <w:spacing w:val="-3"/>
          <w:sz w:val="28"/>
          <w:vertAlign w:val="baseline"/>
        </w:rPr>
        <w:t> </w:t>
      </w:r>
      <w:r>
        <w:rPr>
          <w:sz w:val="28"/>
          <w:vertAlign w:val="baseline"/>
        </w:rPr>
        <w:t>đã</w:t>
      </w:r>
      <w:r>
        <w:rPr>
          <w:spacing w:val="-2"/>
          <w:sz w:val="28"/>
          <w:vertAlign w:val="baseline"/>
        </w:rPr>
        <w:t> </w:t>
      </w:r>
      <w:r>
        <w:rPr>
          <w:sz w:val="28"/>
          <w:vertAlign w:val="baseline"/>
        </w:rPr>
        <w:t>ký</w:t>
      </w:r>
      <w:r>
        <w:rPr>
          <w:spacing w:val="-1"/>
          <w:sz w:val="28"/>
          <w:vertAlign w:val="baseline"/>
        </w:rPr>
        <w:t> </w:t>
      </w:r>
      <w:r>
        <w:rPr>
          <w:sz w:val="28"/>
          <w:vertAlign w:val="baseline"/>
        </w:rPr>
        <w:t>hợp</w:t>
      </w:r>
      <w:r>
        <w:rPr>
          <w:spacing w:val="-3"/>
          <w:sz w:val="28"/>
          <w:vertAlign w:val="baseline"/>
        </w:rPr>
        <w:t> </w:t>
      </w:r>
      <w:r>
        <w:rPr>
          <w:sz w:val="28"/>
          <w:vertAlign w:val="baseline"/>
        </w:rPr>
        <w:t>đồng</w:t>
      </w:r>
      <w:r>
        <w:rPr>
          <w:spacing w:val="-3"/>
          <w:sz w:val="28"/>
          <w:vertAlign w:val="baseline"/>
        </w:rPr>
        <w:t> </w:t>
      </w:r>
      <w:r>
        <w:rPr>
          <w:sz w:val="28"/>
          <w:vertAlign w:val="baseline"/>
        </w:rPr>
        <w:t>liên kết sản xuất cà phê với hộ ông Nguyễn Quang H.</w:t>
      </w:r>
    </w:p>
    <w:p>
      <w:pPr>
        <w:pStyle w:val="ListParagraph"/>
        <w:numPr>
          <w:ilvl w:val="0"/>
          <w:numId w:val="2"/>
        </w:numPr>
        <w:tabs>
          <w:tab w:pos="1300" w:val="left" w:leader="none"/>
        </w:tabs>
        <w:spacing w:line="276" w:lineRule="auto" w:before="201" w:after="0"/>
        <w:ind w:left="162" w:right="105" w:firstLine="707"/>
        <w:jc w:val="both"/>
        <w:rPr>
          <w:sz w:val="28"/>
        </w:rPr>
      </w:pPr>
      <w:r>
        <w:rPr>
          <w:sz w:val="28"/>
        </w:rPr>
        <w:t>Ngày 01/12/2021, UBND thành phố B mới ban hành Quyết định số 8601/QĐ-UBND về việc phê duyệt phương án bồi thường, hỗ trợ và chi phí tổ chức thực hiện công tác bồi thường, hỗ trợ khi Nhà nước thu hồi đất để xây</w:t>
      </w:r>
      <w:r>
        <w:rPr>
          <w:spacing w:val="40"/>
          <w:sz w:val="28"/>
        </w:rPr>
        <w:t> </w:t>
      </w:r>
      <w:r>
        <w:rPr>
          <w:sz w:val="28"/>
        </w:rPr>
        <w:t>dựng công trình hạ tầng giao thông Khu dân cư Phía Bắc, phường T, thành phố B (đợt 1), trong đó có hộ ông Nguyễn Quang H.</w:t>
      </w:r>
    </w:p>
    <w:p>
      <w:pPr>
        <w:pStyle w:val="ListParagraph"/>
        <w:numPr>
          <w:ilvl w:val="0"/>
          <w:numId w:val="2"/>
        </w:numPr>
        <w:tabs>
          <w:tab w:pos="1293" w:val="left" w:leader="none"/>
        </w:tabs>
        <w:spacing w:line="276" w:lineRule="auto" w:before="201" w:after="0"/>
        <w:ind w:left="162" w:right="106" w:firstLine="707"/>
        <w:jc w:val="both"/>
        <w:rPr>
          <w:sz w:val="28"/>
        </w:rPr>
      </w:pPr>
      <w:r>
        <w:rPr>
          <w:sz w:val="28"/>
        </w:rPr>
        <w:t>Sau khi Uỷ ban nhân dân tỉnh Đắk Lắk ban hành quyết định thu hồi</w:t>
      </w:r>
      <w:r>
        <w:rPr>
          <w:spacing w:val="40"/>
          <w:sz w:val="28"/>
        </w:rPr>
        <w:t> </w:t>
      </w:r>
      <w:r>
        <w:rPr>
          <w:sz w:val="28"/>
        </w:rPr>
        <w:t>đất của Công ty cà phê B thì ông H vẫn là người trực tiếp quản lý, sử dụng thửa đất bị</w:t>
      </w:r>
      <w:r>
        <w:rPr>
          <w:spacing w:val="13"/>
          <w:sz w:val="28"/>
        </w:rPr>
        <w:t> </w:t>
      </w:r>
      <w:r>
        <w:rPr>
          <w:sz w:val="28"/>
        </w:rPr>
        <w:t>thu</w:t>
      </w:r>
      <w:r>
        <w:rPr>
          <w:spacing w:val="12"/>
          <w:sz w:val="28"/>
        </w:rPr>
        <w:t> </w:t>
      </w:r>
      <w:r>
        <w:rPr>
          <w:sz w:val="28"/>
        </w:rPr>
        <w:t>hồi, đến</w:t>
      </w:r>
      <w:r>
        <w:rPr>
          <w:spacing w:val="12"/>
          <w:sz w:val="28"/>
        </w:rPr>
        <w:t> </w:t>
      </w:r>
      <w:r>
        <w:rPr>
          <w:sz w:val="28"/>
        </w:rPr>
        <w:t>ngày 31/12/2021 ông</w:t>
      </w:r>
      <w:r>
        <w:rPr>
          <w:spacing w:val="16"/>
          <w:sz w:val="28"/>
        </w:rPr>
        <w:t> </w:t>
      </w:r>
      <w:r>
        <w:rPr>
          <w:sz w:val="28"/>
        </w:rPr>
        <w:t>H mới</w:t>
      </w:r>
      <w:r>
        <w:rPr>
          <w:spacing w:val="12"/>
          <w:sz w:val="28"/>
        </w:rPr>
        <w:t> </w:t>
      </w:r>
      <w:r>
        <w:rPr>
          <w:sz w:val="28"/>
        </w:rPr>
        <w:t>bàn</w:t>
      </w:r>
      <w:r>
        <w:rPr>
          <w:spacing w:val="12"/>
          <w:sz w:val="28"/>
        </w:rPr>
        <w:t> </w:t>
      </w:r>
      <w:r>
        <w:rPr>
          <w:sz w:val="28"/>
        </w:rPr>
        <w:t>giao</w:t>
      </w:r>
      <w:r>
        <w:rPr>
          <w:spacing w:val="12"/>
          <w:sz w:val="28"/>
        </w:rPr>
        <w:t> </w:t>
      </w:r>
      <w:r>
        <w:rPr>
          <w:sz w:val="28"/>
        </w:rPr>
        <w:t>mặt</w:t>
      </w:r>
      <w:r>
        <w:rPr>
          <w:spacing w:val="12"/>
          <w:sz w:val="28"/>
        </w:rPr>
        <w:t> </w:t>
      </w:r>
      <w:r>
        <w:rPr>
          <w:sz w:val="28"/>
        </w:rPr>
        <w:t>bằng thửa</w:t>
      </w:r>
      <w:r>
        <w:rPr>
          <w:spacing w:val="12"/>
          <w:sz w:val="28"/>
        </w:rPr>
        <w:t> </w:t>
      </w:r>
      <w:r>
        <w:rPr>
          <w:sz w:val="28"/>
        </w:rPr>
        <w:t>đất</w:t>
      </w:r>
      <w:r>
        <w:rPr>
          <w:spacing w:val="12"/>
          <w:sz w:val="28"/>
        </w:rPr>
        <w:t> </w:t>
      </w:r>
      <w:r>
        <w:rPr>
          <w:sz w:val="28"/>
        </w:rPr>
        <w:t>cho</w:t>
      </w:r>
    </w:p>
    <w:p>
      <w:pPr>
        <w:spacing w:after="0" w:line="276" w:lineRule="auto"/>
        <w:jc w:val="both"/>
        <w:rPr>
          <w:sz w:val="28"/>
        </w:rPr>
        <w:sectPr>
          <w:pgSz w:w="11910" w:h="16840"/>
          <w:pgMar w:header="0" w:footer="746" w:top="1220" w:bottom="940" w:left="1540" w:right="1020"/>
        </w:sectPr>
      </w:pPr>
    </w:p>
    <w:p>
      <w:pPr>
        <w:pStyle w:val="BodyText"/>
        <w:spacing w:line="276" w:lineRule="auto" w:before="71"/>
        <w:ind w:right="107" w:firstLine="0"/>
      </w:pPr>
      <w:r>
        <w:rPr/>
        <w:t>Trung tâm phát triển quỹ đất Đắk Lắk, trong suốt thời gian từ ngày 04/01/2017 đến ngày 31/12/2021 ông H vẫn canh tác, sử dụng thửa đất và thu hoa lợi, lợi</w:t>
      </w:r>
      <w:r>
        <w:rPr>
          <w:spacing w:val="80"/>
        </w:rPr>
        <w:t> </w:t>
      </w:r>
      <w:r>
        <w:rPr/>
        <w:t>tức từ tài sản trên đất.</w:t>
      </w:r>
    </w:p>
    <w:p>
      <w:pPr>
        <w:pStyle w:val="ListParagraph"/>
        <w:numPr>
          <w:ilvl w:val="0"/>
          <w:numId w:val="2"/>
        </w:numPr>
        <w:tabs>
          <w:tab w:pos="1350" w:val="left" w:leader="none"/>
        </w:tabs>
        <w:spacing w:line="276" w:lineRule="auto" w:before="200" w:after="0"/>
        <w:ind w:left="162" w:right="105" w:firstLine="707"/>
        <w:jc w:val="both"/>
        <w:rPr>
          <w:sz w:val="28"/>
        </w:rPr>
      </w:pPr>
      <w:r>
        <w:rPr>
          <w:sz w:val="28"/>
        </w:rPr>
        <w:t>Ngày 01/12/2021, UBND thành phố B ban hành Quyết định số 8601/QĐ-UBND về việc phê duyệt phương án bồi thường, hỗ trợ và chi phí tố chức thực hiện công tác bồi thường, hỗ trợ khi Nhà nước thu hồi đất để xây</w:t>
      </w:r>
      <w:r>
        <w:rPr>
          <w:spacing w:val="40"/>
          <w:sz w:val="28"/>
        </w:rPr>
        <w:t> </w:t>
      </w:r>
      <w:r>
        <w:rPr>
          <w:sz w:val="28"/>
        </w:rPr>
        <w:t>dựng công trình: Hạ tầng giao thông Khu dân cư Phía Bắc, phường T, thành phố B (đợt 1) và thực hiện việc chi trả tiền bồi thường, hồ trợ vào ngày 31/12/2021 (ngày</w:t>
      </w:r>
      <w:r>
        <w:rPr>
          <w:spacing w:val="-2"/>
          <w:sz w:val="28"/>
        </w:rPr>
        <w:t> </w:t>
      </w:r>
      <w:r>
        <w:rPr>
          <w:sz w:val="28"/>
        </w:rPr>
        <w:t>28/12/2021 Trung tâm</w:t>
      </w:r>
      <w:r>
        <w:rPr>
          <w:spacing w:val="-4"/>
          <w:sz w:val="28"/>
        </w:rPr>
        <w:t> </w:t>
      </w:r>
      <w:r>
        <w:rPr>
          <w:sz w:val="28"/>
        </w:rPr>
        <w:t>phát triển quỹ đất Đắk Lắk ban hành Giấy mời (lần 01) chi trả tiền bồi thường) trong thời hạn 30 ngày là đúng thời hạn theo luật định. Ông H đã nhận đủ tiền bồi thường theo thông báo và bàn giao mặt bằng thửa đất bị thu hồi.</w:t>
      </w:r>
    </w:p>
    <w:p>
      <w:pPr>
        <w:pStyle w:val="ListParagraph"/>
        <w:numPr>
          <w:ilvl w:val="0"/>
          <w:numId w:val="2"/>
        </w:numPr>
        <w:tabs>
          <w:tab w:pos="1266" w:val="left" w:leader="none"/>
        </w:tabs>
        <w:spacing w:line="276" w:lineRule="auto" w:before="201" w:after="0"/>
        <w:ind w:left="162" w:right="109" w:firstLine="707"/>
        <w:jc w:val="both"/>
        <w:rPr>
          <w:sz w:val="28"/>
        </w:rPr>
      </w:pPr>
      <w:r>
        <w:rPr>
          <w:sz w:val="28"/>
        </w:rPr>
        <w:t>Do</w:t>
      </w:r>
      <w:r>
        <w:rPr>
          <w:spacing w:val="-1"/>
          <w:sz w:val="28"/>
        </w:rPr>
        <w:t> </w:t>
      </w:r>
      <w:r>
        <w:rPr>
          <w:sz w:val="28"/>
        </w:rPr>
        <w:t>đó,</w:t>
      </w:r>
      <w:r>
        <w:rPr>
          <w:spacing w:val="-3"/>
          <w:sz w:val="28"/>
        </w:rPr>
        <w:t> </w:t>
      </w:r>
      <w:r>
        <w:rPr>
          <w:sz w:val="28"/>
        </w:rPr>
        <w:t>kháng</w:t>
      </w:r>
      <w:r>
        <w:rPr>
          <w:spacing w:val="-1"/>
          <w:sz w:val="28"/>
        </w:rPr>
        <w:t> </w:t>
      </w:r>
      <w:r>
        <w:rPr>
          <w:sz w:val="28"/>
        </w:rPr>
        <w:t>cáo</w:t>
      </w:r>
      <w:r>
        <w:rPr>
          <w:spacing w:val="-1"/>
          <w:sz w:val="28"/>
        </w:rPr>
        <w:t> </w:t>
      </w:r>
      <w:r>
        <w:rPr>
          <w:sz w:val="28"/>
        </w:rPr>
        <w:t>của</w:t>
      </w:r>
      <w:r>
        <w:rPr>
          <w:spacing w:val="-2"/>
          <w:sz w:val="28"/>
        </w:rPr>
        <w:t> </w:t>
      </w:r>
      <w:r>
        <w:rPr>
          <w:sz w:val="28"/>
        </w:rPr>
        <w:t>người</w:t>
      </w:r>
      <w:r>
        <w:rPr>
          <w:spacing w:val="-1"/>
          <w:sz w:val="28"/>
        </w:rPr>
        <w:t> </w:t>
      </w:r>
      <w:r>
        <w:rPr>
          <w:sz w:val="28"/>
        </w:rPr>
        <w:t>khởi</w:t>
      </w:r>
      <w:r>
        <w:rPr>
          <w:spacing w:val="-5"/>
          <w:sz w:val="28"/>
        </w:rPr>
        <w:t> </w:t>
      </w:r>
      <w:r>
        <w:rPr>
          <w:sz w:val="28"/>
        </w:rPr>
        <w:t>kiện</w:t>
      </w:r>
      <w:r>
        <w:rPr>
          <w:spacing w:val="-4"/>
          <w:sz w:val="28"/>
        </w:rPr>
        <w:t> </w:t>
      </w:r>
      <w:r>
        <w:rPr>
          <w:sz w:val="28"/>
        </w:rPr>
        <w:t>yêu</w:t>
      </w:r>
      <w:r>
        <w:rPr>
          <w:spacing w:val="-1"/>
          <w:sz w:val="28"/>
        </w:rPr>
        <w:t> </w:t>
      </w:r>
      <w:r>
        <w:rPr>
          <w:sz w:val="28"/>
        </w:rPr>
        <w:t>cầu</w:t>
      </w:r>
      <w:r>
        <w:rPr>
          <w:spacing w:val="-2"/>
          <w:sz w:val="28"/>
        </w:rPr>
        <w:t> </w:t>
      </w:r>
      <w:r>
        <w:rPr>
          <w:sz w:val="28"/>
        </w:rPr>
        <w:t>căn</w:t>
      </w:r>
      <w:r>
        <w:rPr>
          <w:spacing w:val="-1"/>
          <w:sz w:val="28"/>
        </w:rPr>
        <w:t> </w:t>
      </w:r>
      <w:r>
        <w:rPr>
          <w:sz w:val="28"/>
        </w:rPr>
        <w:t>cứ</w:t>
      </w:r>
      <w:r>
        <w:rPr>
          <w:spacing w:val="-4"/>
          <w:sz w:val="28"/>
        </w:rPr>
        <w:t> </w:t>
      </w:r>
      <w:r>
        <w:rPr>
          <w:sz w:val="28"/>
        </w:rPr>
        <w:t>khoản</w:t>
      </w:r>
      <w:r>
        <w:rPr>
          <w:spacing w:val="-3"/>
          <w:sz w:val="28"/>
        </w:rPr>
        <w:t> </w:t>
      </w:r>
      <w:r>
        <w:rPr>
          <w:sz w:val="28"/>
        </w:rPr>
        <w:t>2</w:t>
      </w:r>
      <w:r>
        <w:rPr>
          <w:spacing w:val="-2"/>
          <w:sz w:val="28"/>
        </w:rPr>
        <w:t> </w:t>
      </w:r>
      <w:r>
        <w:rPr>
          <w:sz w:val="28"/>
        </w:rPr>
        <w:t>Điều</w:t>
      </w:r>
      <w:r>
        <w:rPr>
          <w:spacing w:val="-1"/>
          <w:sz w:val="28"/>
        </w:rPr>
        <w:t> </w:t>
      </w:r>
      <w:r>
        <w:rPr>
          <w:sz w:val="28"/>
        </w:rPr>
        <w:t>93 Luật Đất đai năm 2013 buộc UBND thành phố B thanh toán thêm khoản tiền chậm trả từ ngày 04/02/2017 đến ngày 28/12/2021 là không đúng.</w:t>
      </w:r>
    </w:p>
    <w:p>
      <w:pPr>
        <w:pStyle w:val="ListParagraph"/>
        <w:numPr>
          <w:ilvl w:val="0"/>
          <w:numId w:val="2"/>
        </w:numPr>
        <w:tabs>
          <w:tab w:pos="1295" w:val="left" w:leader="none"/>
        </w:tabs>
        <w:spacing w:line="276" w:lineRule="auto" w:before="200" w:after="0"/>
        <w:ind w:left="162" w:right="103" w:firstLine="707"/>
        <w:jc w:val="both"/>
        <w:rPr>
          <w:sz w:val="28"/>
        </w:rPr>
      </w:pPr>
      <w:r>
        <w:rPr>
          <w:sz w:val="28"/>
        </w:rPr>
        <w:t>Sau khi UBND tỉnh Đắk Lắk ban hành quyết định thu hồi đất, ngày 03/01/2019 Trung tâm phát triển quỹ đất Đắk Lắk thực hiện việc kiếm đếm xác định thiệt hại về đất, nhà cửa, vật kiến trúc, cây cối hoa màu và các loại tài sản gắn liền với đất khi Nhà nước thu hồi đất, tuy nhiên sau khi kiểm đếm UBND thành phố B không tiến hành lập phương án bồi thường, hỗ trợ cho ông H là người sử dụng đất, mà vẫn để cho gia đình ông H tiếp tục trực tiếp quản lý, sử dụng toàn bộ diện tích và các tài sản trên thửa đất bị thu hồi. Đến ngày</w:t>
      </w:r>
      <w:r>
        <w:rPr>
          <w:spacing w:val="40"/>
          <w:sz w:val="28"/>
        </w:rPr>
        <w:t> </w:t>
      </w:r>
      <w:r>
        <w:rPr>
          <w:sz w:val="28"/>
        </w:rPr>
        <w:t>03/4/2021 Trung tâm phát triển quỹ đất Đắk Lắk thực hiện lại việc kiểm đếm</w:t>
      </w:r>
      <w:r>
        <w:rPr>
          <w:spacing w:val="40"/>
          <w:sz w:val="28"/>
        </w:rPr>
        <w:t> </w:t>
      </w:r>
      <w:r>
        <w:rPr>
          <w:sz w:val="28"/>
        </w:rPr>
        <w:t>xác định thiệt hại về đất, nhà cửa, vật kiến trúc, cây cối hoa màu và các loại tài sản gắn liền với đất khi Nhà nước thu hồi đất thực hiện dự án hạ tầng giao thông Khu dân cư Phía Bắc tại phường T, thành phố B; tại biên bản kiểm</w:t>
      </w:r>
      <w:r>
        <w:rPr>
          <w:spacing w:val="-2"/>
          <w:sz w:val="28"/>
        </w:rPr>
        <w:t> </w:t>
      </w:r>
      <w:r>
        <w:rPr>
          <w:sz w:val="28"/>
        </w:rPr>
        <w:t>đếm</w:t>
      </w:r>
      <w:r>
        <w:rPr>
          <w:spacing w:val="-2"/>
          <w:sz w:val="28"/>
        </w:rPr>
        <w:t> </w:t>
      </w:r>
      <w:r>
        <w:rPr>
          <w:sz w:val="28"/>
        </w:rPr>
        <w:t>đại diện hộ gia đình có đất bị thu hồi là ông H đã ký xác nhận cùng tham</w:t>
      </w:r>
      <w:r>
        <w:rPr>
          <w:spacing w:val="-1"/>
          <w:sz w:val="28"/>
        </w:rPr>
        <w:t> </w:t>
      </w:r>
      <w:r>
        <w:rPr>
          <w:sz w:val="28"/>
        </w:rPr>
        <w:t>gia việc đo đạc, kiểm đếm và đồng ý với nội dung biên bản. Sau đó, ngày 01/12/2021 UBND thành phố B đã ban hành Quyết định số 8601/QĐ-UBND về việc phê duyệt phương án bồi thường, hỗ trợ. Ngày 31/12/2021 Trung tâm phát triển quỹ đất Đắk Lắk đã thực hiện chi trả các khoản tiền bồi thường, hỗ trợ đất, tài sản trên đất bị thu hồi cho gia đình ông H, ông H đã nhận đủ tiền và bàn giao mặt bằng cho Trung tâm phát triển quỹ đất Đắk Lắk quản lý.</w:t>
      </w:r>
    </w:p>
    <w:p>
      <w:pPr>
        <w:pStyle w:val="ListParagraph"/>
        <w:numPr>
          <w:ilvl w:val="0"/>
          <w:numId w:val="2"/>
        </w:numPr>
        <w:tabs>
          <w:tab w:pos="1286" w:val="left" w:leader="none"/>
        </w:tabs>
        <w:spacing w:line="276" w:lineRule="auto" w:before="200" w:after="0"/>
        <w:ind w:left="162" w:right="107" w:firstLine="707"/>
        <w:jc w:val="both"/>
        <w:rPr>
          <w:sz w:val="28"/>
        </w:rPr>
      </w:pPr>
      <w:r>
        <w:rPr>
          <w:sz w:val="28"/>
        </w:rPr>
        <w:t>Việc phê duyệt kinh phí bồi thường, hỗ trợ cây trồng chính vượt mật độ, cây trồng xen canh được thực hiện theo đúng qui định tại Điều 4 Quyết định số 10/2020/QĐ-UBND ngày 13/4/2020 của UBND tỉnh Đắk Lắk về việc quy định đơn giá bồi thường, hỗ trợ cây trồng trên địa bàn tỉnh Đắk Lắk.</w:t>
      </w:r>
    </w:p>
    <w:p>
      <w:pPr>
        <w:spacing w:after="0" w:line="276" w:lineRule="auto"/>
        <w:jc w:val="both"/>
        <w:rPr>
          <w:sz w:val="28"/>
        </w:rPr>
        <w:sectPr>
          <w:pgSz w:w="11910" w:h="16840"/>
          <w:pgMar w:header="0" w:footer="746" w:top="1180" w:bottom="940" w:left="1540" w:right="1020"/>
        </w:sectPr>
      </w:pPr>
    </w:p>
    <w:p>
      <w:pPr>
        <w:pStyle w:val="ListParagraph"/>
        <w:numPr>
          <w:ilvl w:val="0"/>
          <w:numId w:val="2"/>
        </w:numPr>
        <w:tabs>
          <w:tab w:pos="1269" w:val="left" w:leader="none"/>
        </w:tabs>
        <w:spacing w:line="276" w:lineRule="auto" w:before="71" w:after="0"/>
        <w:ind w:left="162" w:right="107" w:firstLine="707"/>
        <w:jc w:val="both"/>
        <w:rPr>
          <w:sz w:val="28"/>
        </w:rPr>
      </w:pPr>
      <w:r>
        <w:rPr>
          <w:sz w:val="28"/>
        </w:rPr>
        <w:t>Do</w:t>
      </w:r>
      <w:r>
        <w:rPr>
          <w:spacing w:val="-1"/>
          <w:sz w:val="28"/>
        </w:rPr>
        <w:t> </w:t>
      </w:r>
      <w:r>
        <w:rPr>
          <w:sz w:val="28"/>
        </w:rPr>
        <w:t>đó,</w:t>
      </w:r>
      <w:r>
        <w:rPr>
          <w:spacing w:val="-2"/>
          <w:sz w:val="28"/>
        </w:rPr>
        <w:t> </w:t>
      </w:r>
      <w:r>
        <w:rPr>
          <w:sz w:val="28"/>
        </w:rPr>
        <w:t>kháng</w:t>
      </w:r>
      <w:r>
        <w:rPr>
          <w:spacing w:val="-1"/>
          <w:sz w:val="28"/>
        </w:rPr>
        <w:t> </w:t>
      </w:r>
      <w:r>
        <w:rPr>
          <w:sz w:val="28"/>
        </w:rPr>
        <w:t>cáo</w:t>
      </w:r>
      <w:r>
        <w:rPr>
          <w:spacing w:val="-4"/>
          <w:sz w:val="28"/>
        </w:rPr>
        <w:t> </w:t>
      </w:r>
      <w:r>
        <w:rPr>
          <w:sz w:val="28"/>
        </w:rPr>
        <w:t>của</w:t>
      </w:r>
      <w:r>
        <w:rPr>
          <w:spacing w:val="-2"/>
          <w:sz w:val="28"/>
        </w:rPr>
        <w:t> </w:t>
      </w:r>
      <w:r>
        <w:rPr>
          <w:sz w:val="28"/>
        </w:rPr>
        <w:t>ông</w:t>
      </w:r>
      <w:r>
        <w:rPr>
          <w:spacing w:val="-2"/>
          <w:sz w:val="28"/>
        </w:rPr>
        <w:t> </w:t>
      </w:r>
      <w:r>
        <w:rPr>
          <w:sz w:val="28"/>
        </w:rPr>
        <w:t>Nguyễn Quang H</w:t>
      </w:r>
      <w:r>
        <w:rPr>
          <w:spacing w:val="-1"/>
          <w:sz w:val="28"/>
        </w:rPr>
        <w:t> </w:t>
      </w:r>
      <w:r>
        <w:rPr>
          <w:sz w:val="28"/>
        </w:rPr>
        <w:t>yêu cầu</w:t>
      </w:r>
      <w:r>
        <w:rPr>
          <w:spacing w:val="-2"/>
          <w:sz w:val="28"/>
        </w:rPr>
        <w:t> </w:t>
      </w:r>
      <w:r>
        <w:rPr>
          <w:sz w:val="28"/>
        </w:rPr>
        <w:t>UBND</w:t>
      </w:r>
      <w:r>
        <w:rPr>
          <w:spacing w:val="-2"/>
          <w:sz w:val="28"/>
        </w:rPr>
        <w:t> </w:t>
      </w:r>
      <w:r>
        <w:rPr>
          <w:sz w:val="28"/>
        </w:rPr>
        <w:t>thành</w:t>
      </w:r>
      <w:r>
        <w:rPr>
          <w:spacing w:val="-1"/>
          <w:sz w:val="28"/>
        </w:rPr>
        <w:t> </w:t>
      </w:r>
      <w:r>
        <w:rPr>
          <w:sz w:val="28"/>
        </w:rPr>
        <w:t>phố B, tỉnh Đắk Lắk phê duyệt bổ sung cây trồng chính vượt mật độ, cây trồng xen canh là không có căn cứ.</w:t>
      </w:r>
    </w:p>
    <w:p>
      <w:pPr>
        <w:pStyle w:val="ListParagraph"/>
        <w:numPr>
          <w:ilvl w:val="0"/>
          <w:numId w:val="2"/>
        </w:numPr>
        <w:tabs>
          <w:tab w:pos="1415" w:val="left" w:leader="none"/>
        </w:tabs>
        <w:spacing w:line="276" w:lineRule="auto" w:before="200" w:after="0"/>
        <w:ind w:left="162" w:right="107" w:firstLine="707"/>
        <w:jc w:val="both"/>
        <w:rPr>
          <w:sz w:val="28"/>
        </w:rPr>
      </w:pPr>
      <w:r>
        <w:rPr>
          <w:sz w:val="28"/>
        </w:rPr>
        <w:t>Đối với việc rút kháng cáo về hỗ trợ đào tạo, chuyển đổi nghề và tìm kiếm việc làm, Hội đồng xét xử căn cứ khoản 3 Điều 229 Luật Tố tụng hành chính, đình chỉ xét xử phúc thẩm đối với nội dung kháng cáo này.</w:t>
      </w:r>
    </w:p>
    <w:p>
      <w:pPr>
        <w:pStyle w:val="ListParagraph"/>
        <w:numPr>
          <w:ilvl w:val="0"/>
          <w:numId w:val="2"/>
        </w:numPr>
        <w:tabs>
          <w:tab w:pos="1408" w:val="left" w:leader="none"/>
        </w:tabs>
        <w:spacing w:line="240" w:lineRule="auto" w:before="200" w:after="0"/>
        <w:ind w:left="1407" w:right="0" w:hanging="538"/>
        <w:jc w:val="left"/>
        <w:rPr>
          <w:sz w:val="28"/>
        </w:rPr>
      </w:pPr>
      <w:r>
        <w:rPr>
          <w:sz w:val="28"/>
        </w:rPr>
        <w:t>Ông</w:t>
      </w:r>
      <w:r>
        <w:rPr>
          <w:spacing w:val="-3"/>
          <w:sz w:val="28"/>
        </w:rPr>
        <w:t> </w:t>
      </w:r>
      <w:r>
        <w:rPr>
          <w:sz w:val="28"/>
        </w:rPr>
        <w:t>Nguyễn</w:t>
      </w:r>
      <w:r>
        <w:rPr>
          <w:spacing w:val="-3"/>
          <w:sz w:val="28"/>
        </w:rPr>
        <w:t> </w:t>
      </w:r>
      <w:r>
        <w:rPr>
          <w:sz w:val="28"/>
        </w:rPr>
        <w:t>Quang</w:t>
      </w:r>
      <w:r>
        <w:rPr>
          <w:spacing w:val="-2"/>
          <w:sz w:val="28"/>
        </w:rPr>
        <w:t> </w:t>
      </w:r>
      <w:r>
        <w:rPr>
          <w:sz w:val="28"/>
        </w:rPr>
        <w:t>H</w:t>
      </w:r>
      <w:r>
        <w:rPr>
          <w:spacing w:val="-6"/>
          <w:sz w:val="28"/>
        </w:rPr>
        <w:t> </w:t>
      </w:r>
      <w:r>
        <w:rPr>
          <w:sz w:val="28"/>
        </w:rPr>
        <w:t>phải</w:t>
      </w:r>
      <w:r>
        <w:rPr>
          <w:spacing w:val="-2"/>
          <w:sz w:val="28"/>
        </w:rPr>
        <w:t> </w:t>
      </w:r>
      <w:r>
        <w:rPr>
          <w:sz w:val="28"/>
        </w:rPr>
        <w:t>chịu</w:t>
      </w:r>
      <w:r>
        <w:rPr>
          <w:spacing w:val="-3"/>
          <w:sz w:val="28"/>
        </w:rPr>
        <w:t> </w:t>
      </w:r>
      <w:r>
        <w:rPr>
          <w:sz w:val="28"/>
        </w:rPr>
        <w:t>án</w:t>
      </w:r>
      <w:r>
        <w:rPr>
          <w:spacing w:val="-2"/>
          <w:sz w:val="28"/>
        </w:rPr>
        <w:t> </w:t>
      </w:r>
      <w:r>
        <w:rPr>
          <w:sz w:val="28"/>
        </w:rPr>
        <w:t>phí</w:t>
      </w:r>
      <w:r>
        <w:rPr>
          <w:spacing w:val="-6"/>
          <w:sz w:val="28"/>
        </w:rPr>
        <w:t> </w:t>
      </w:r>
      <w:r>
        <w:rPr>
          <w:sz w:val="28"/>
        </w:rPr>
        <w:t>hành</w:t>
      </w:r>
      <w:r>
        <w:rPr>
          <w:spacing w:val="-2"/>
          <w:sz w:val="28"/>
        </w:rPr>
        <w:t> </w:t>
      </w:r>
      <w:r>
        <w:rPr>
          <w:sz w:val="28"/>
        </w:rPr>
        <w:t>chính</w:t>
      </w:r>
      <w:r>
        <w:rPr>
          <w:spacing w:val="-1"/>
          <w:sz w:val="28"/>
        </w:rPr>
        <w:t> </w:t>
      </w:r>
      <w:r>
        <w:rPr>
          <w:sz w:val="28"/>
        </w:rPr>
        <w:t>phúc</w:t>
      </w:r>
      <w:r>
        <w:rPr>
          <w:spacing w:val="-4"/>
          <w:sz w:val="28"/>
        </w:rPr>
        <w:t> </w:t>
      </w:r>
      <w:r>
        <w:rPr>
          <w:spacing w:val="-2"/>
          <w:sz w:val="28"/>
        </w:rPr>
        <w:t>thẩm.</w:t>
      </w:r>
    </w:p>
    <w:p>
      <w:pPr>
        <w:pStyle w:val="BodyText"/>
        <w:ind w:left="0" w:firstLine="0"/>
        <w:jc w:val="left"/>
        <w:rPr>
          <w:sz w:val="25"/>
        </w:rPr>
      </w:pPr>
    </w:p>
    <w:p>
      <w:pPr>
        <w:spacing w:before="0"/>
        <w:ind w:left="881" w:right="0" w:firstLine="0"/>
        <w:jc w:val="left"/>
        <w:rPr>
          <w:i/>
          <w:sz w:val="28"/>
        </w:rPr>
      </w:pPr>
      <w:r>
        <w:rPr>
          <w:i/>
          <w:sz w:val="28"/>
        </w:rPr>
        <w:t>Vì các</w:t>
      </w:r>
      <w:r>
        <w:rPr>
          <w:i/>
          <w:spacing w:val="-3"/>
          <w:sz w:val="28"/>
        </w:rPr>
        <w:t> </w:t>
      </w:r>
      <w:r>
        <w:rPr>
          <w:i/>
          <w:sz w:val="28"/>
        </w:rPr>
        <w:t>lẽ </w:t>
      </w:r>
      <w:r>
        <w:rPr>
          <w:i/>
          <w:spacing w:val="-4"/>
          <w:sz w:val="28"/>
        </w:rPr>
        <w:t>trên;</w:t>
      </w:r>
    </w:p>
    <w:p>
      <w:pPr>
        <w:pStyle w:val="Heading1"/>
        <w:spacing w:before="163"/>
        <w:ind w:left="3709" w:right="2938"/>
      </w:pPr>
      <w:r>
        <w:rPr/>
        <w:t>QUYẾT</w:t>
      </w:r>
      <w:r>
        <w:rPr>
          <w:spacing w:val="-5"/>
        </w:rPr>
        <w:t> </w:t>
      </w:r>
      <w:r>
        <w:rPr>
          <w:spacing w:val="-2"/>
        </w:rPr>
        <w:t>ĐỊNH:</w:t>
      </w:r>
    </w:p>
    <w:p>
      <w:pPr>
        <w:pStyle w:val="BodyText"/>
        <w:spacing w:before="115"/>
        <w:ind w:left="870" w:firstLine="0"/>
        <w:jc w:val="left"/>
      </w:pPr>
      <w:r>
        <w:rPr/>
        <w:t>Căn</w:t>
      </w:r>
      <w:r>
        <w:rPr>
          <w:spacing w:val="-2"/>
        </w:rPr>
        <w:t> </w:t>
      </w:r>
      <w:r>
        <w:rPr/>
        <w:t>cứ</w:t>
      </w:r>
      <w:r>
        <w:rPr>
          <w:spacing w:val="-3"/>
        </w:rPr>
        <w:t> </w:t>
      </w:r>
      <w:r>
        <w:rPr/>
        <w:t>khoản 3</w:t>
      </w:r>
      <w:r>
        <w:rPr>
          <w:spacing w:val="-1"/>
        </w:rPr>
        <w:t> </w:t>
      </w:r>
      <w:r>
        <w:rPr/>
        <w:t>Điều</w:t>
      </w:r>
      <w:r>
        <w:rPr>
          <w:spacing w:val="-4"/>
        </w:rPr>
        <w:t> </w:t>
      </w:r>
      <w:r>
        <w:rPr/>
        <w:t>229,</w:t>
      </w:r>
      <w:r>
        <w:rPr>
          <w:spacing w:val="65"/>
        </w:rPr>
        <w:t> </w:t>
      </w:r>
      <w:r>
        <w:rPr/>
        <w:t>khoản</w:t>
      </w:r>
      <w:r>
        <w:rPr>
          <w:spacing w:val="-3"/>
        </w:rPr>
        <w:t> </w:t>
      </w:r>
      <w:r>
        <w:rPr/>
        <w:t>1 Điều 241</w:t>
      </w:r>
      <w:r>
        <w:rPr>
          <w:spacing w:val="-2"/>
        </w:rPr>
        <w:t> </w:t>
      </w:r>
      <w:r>
        <w:rPr/>
        <w:t>Luật</w:t>
      </w:r>
      <w:r>
        <w:rPr>
          <w:spacing w:val="4"/>
        </w:rPr>
        <w:t> </w:t>
      </w:r>
      <w:r>
        <w:rPr/>
        <w:t>Tố</w:t>
      </w:r>
      <w:r>
        <w:rPr>
          <w:spacing w:val="3"/>
        </w:rPr>
        <w:t> </w:t>
      </w:r>
      <w:r>
        <w:rPr/>
        <w:t>tụng</w:t>
      </w:r>
      <w:r>
        <w:rPr>
          <w:spacing w:val="2"/>
        </w:rPr>
        <w:t> </w:t>
      </w:r>
      <w:r>
        <w:rPr/>
        <w:t>hành</w:t>
      </w:r>
      <w:r>
        <w:rPr>
          <w:spacing w:val="4"/>
        </w:rPr>
        <w:t> </w:t>
      </w:r>
      <w:r>
        <w:rPr>
          <w:spacing w:val="-2"/>
        </w:rPr>
        <w:t>chính;</w:t>
      </w:r>
    </w:p>
    <w:p>
      <w:pPr>
        <w:pStyle w:val="BodyText"/>
        <w:spacing w:before="3"/>
        <w:ind w:left="0" w:firstLine="0"/>
        <w:jc w:val="left"/>
        <w:rPr>
          <w:sz w:val="31"/>
        </w:rPr>
      </w:pPr>
    </w:p>
    <w:p>
      <w:pPr>
        <w:pStyle w:val="ListParagraph"/>
        <w:numPr>
          <w:ilvl w:val="0"/>
          <w:numId w:val="3"/>
        </w:numPr>
        <w:tabs>
          <w:tab w:pos="1295" w:val="left" w:leader="none"/>
        </w:tabs>
        <w:spacing w:line="357" w:lineRule="auto" w:before="0" w:after="0"/>
        <w:ind w:left="162" w:right="108" w:firstLine="707"/>
        <w:jc w:val="both"/>
        <w:rPr>
          <w:sz w:val="28"/>
        </w:rPr>
      </w:pPr>
      <w:r>
        <w:rPr>
          <w:sz w:val="28"/>
        </w:rPr>
        <w:t>Đình chỉ xét xử phúc thẩm đối với nội dung kháng cáo yêu cầu hỗ trợ đào tạo, chuyển đổi nghề và tìm kiếm việc làm;</w:t>
      </w:r>
    </w:p>
    <w:p>
      <w:pPr>
        <w:pStyle w:val="ListParagraph"/>
        <w:numPr>
          <w:ilvl w:val="0"/>
          <w:numId w:val="3"/>
        </w:numPr>
        <w:tabs>
          <w:tab w:pos="1295" w:val="left" w:leader="none"/>
        </w:tabs>
        <w:spacing w:line="268" w:lineRule="auto" w:before="190" w:after="0"/>
        <w:ind w:left="162" w:right="122" w:firstLine="707"/>
        <w:jc w:val="both"/>
        <w:rPr>
          <w:sz w:val="28"/>
        </w:rPr>
      </w:pPr>
      <w:r>
        <w:rPr>
          <w:sz w:val="28"/>
        </w:rPr>
        <w:t>Bác kháng cáo của ông Nguyễn Quang H về yêu cầu chi trả khoản</w:t>
      </w:r>
      <w:r>
        <w:rPr>
          <w:spacing w:val="80"/>
          <w:sz w:val="28"/>
        </w:rPr>
        <w:t> </w:t>
      </w:r>
      <w:r>
        <w:rPr>
          <w:sz w:val="28"/>
        </w:rPr>
        <w:t>tiền lãi chậm trả từ ngày 04/02/2017 đến ngày 28/12/2021 và yêu cầu phê duyệt bổ sung cây trồng chính vượt mật độ, cây trồng xen canh;</w:t>
      </w:r>
    </w:p>
    <w:p>
      <w:pPr>
        <w:pStyle w:val="ListParagraph"/>
        <w:numPr>
          <w:ilvl w:val="0"/>
          <w:numId w:val="3"/>
        </w:numPr>
        <w:tabs>
          <w:tab w:pos="1295" w:val="left" w:leader="none"/>
        </w:tabs>
        <w:spacing w:line="287" w:lineRule="exact" w:before="0" w:after="0"/>
        <w:ind w:left="1294" w:right="0" w:hanging="425"/>
        <w:jc w:val="both"/>
        <w:rPr>
          <w:sz w:val="28"/>
        </w:rPr>
      </w:pPr>
      <w:r>
        <w:rPr>
          <w:sz w:val="28"/>
        </w:rPr>
        <w:t>Giữ</w:t>
      </w:r>
      <w:r>
        <w:rPr>
          <w:spacing w:val="28"/>
          <w:sz w:val="28"/>
        </w:rPr>
        <w:t>  </w:t>
      </w:r>
      <w:r>
        <w:rPr>
          <w:sz w:val="28"/>
        </w:rPr>
        <w:t>nguyên</w:t>
      </w:r>
      <w:r>
        <w:rPr>
          <w:spacing w:val="30"/>
          <w:sz w:val="28"/>
        </w:rPr>
        <w:t>  </w:t>
      </w:r>
      <w:r>
        <w:rPr>
          <w:sz w:val="28"/>
        </w:rPr>
        <w:t>quyết</w:t>
      </w:r>
      <w:r>
        <w:rPr>
          <w:spacing w:val="29"/>
          <w:sz w:val="28"/>
        </w:rPr>
        <w:t>  </w:t>
      </w:r>
      <w:r>
        <w:rPr>
          <w:sz w:val="28"/>
        </w:rPr>
        <w:t>định</w:t>
      </w:r>
      <w:r>
        <w:rPr>
          <w:spacing w:val="30"/>
          <w:sz w:val="28"/>
        </w:rPr>
        <w:t>  </w:t>
      </w:r>
      <w:r>
        <w:rPr>
          <w:sz w:val="28"/>
        </w:rPr>
        <w:t>của</w:t>
      </w:r>
      <w:r>
        <w:rPr>
          <w:spacing w:val="28"/>
          <w:sz w:val="28"/>
        </w:rPr>
        <w:t>  </w:t>
      </w:r>
      <w:r>
        <w:rPr>
          <w:sz w:val="28"/>
        </w:rPr>
        <w:t>Bản</w:t>
      </w:r>
      <w:r>
        <w:rPr>
          <w:spacing w:val="30"/>
          <w:sz w:val="28"/>
        </w:rPr>
        <w:t>  </w:t>
      </w:r>
      <w:r>
        <w:rPr>
          <w:sz w:val="28"/>
        </w:rPr>
        <w:t>án</w:t>
      </w:r>
      <w:r>
        <w:rPr>
          <w:spacing w:val="30"/>
          <w:sz w:val="28"/>
        </w:rPr>
        <w:t>  </w:t>
      </w:r>
      <w:r>
        <w:rPr>
          <w:sz w:val="28"/>
        </w:rPr>
        <w:t>hành</w:t>
      </w:r>
      <w:r>
        <w:rPr>
          <w:spacing w:val="31"/>
          <w:sz w:val="28"/>
        </w:rPr>
        <w:t>  </w:t>
      </w:r>
      <w:r>
        <w:rPr>
          <w:sz w:val="28"/>
        </w:rPr>
        <w:t>chính</w:t>
      </w:r>
      <w:r>
        <w:rPr>
          <w:spacing w:val="29"/>
          <w:sz w:val="28"/>
        </w:rPr>
        <w:t>  </w:t>
      </w:r>
      <w:r>
        <w:rPr>
          <w:sz w:val="28"/>
        </w:rPr>
        <w:t>sơ</w:t>
      </w:r>
      <w:r>
        <w:rPr>
          <w:spacing w:val="29"/>
          <w:sz w:val="28"/>
        </w:rPr>
        <w:t>  </w:t>
      </w:r>
      <w:r>
        <w:rPr>
          <w:sz w:val="28"/>
        </w:rPr>
        <w:t>thẩm</w:t>
      </w:r>
      <w:r>
        <w:rPr>
          <w:spacing w:val="32"/>
          <w:sz w:val="28"/>
        </w:rPr>
        <w:t>  </w:t>
      </w:r>
      <w:r>
        <w:rPr>
          <w:spacing w:val="-5"/>
          <w:sz w:val="28"/>
        </w:rPr>
        <w:t>số</w:t>
      </w:r>
    </w:p>
    <w:p>
      <w:pPr>
        <w:pStyle w:val="BodyText"/>
        <w:spacing w:before="161"/>
        <w:ind w:firstLine="0"/>
      </w:pPr>
      <w:r>
        <w:rPr/>
        <w:t>52/2022/HC-ST</w:t>
      </w:r>
      <w:r>
        <w:rPr>
          <w:spacing w:val="-6"/>
        </w:rPr>
        <w:t> </w:t>
      </w:r>
      <w:r>
        <w:rPr/>
        <w:t>ngày</w:t>
      </w:r>
      <w:r>
        <w:rPr>
          <w:spacing w:val="-6"/>
        </w:rPr>
        <w:t> </w:t>
      </w:r>
      <w:r>
        <w:rPr/>
        <w:t>21</w:t>
      </w:r>
      <w:r>
        <w:rPr>
          <w:spacing w:val="-4"/>
        </w:rPr>
        <w:t> </w:t>
      </w:r>
      <w:r>
        <w:rPr/>
        <w:t>tháng</w:t>
      </w:r>
      <w:r>
        <w:rPr>
          <w:spacing w:val="-1"/>
        </w:rPr>
        <w:t> </w:t>
      </w:r>
      <w:r>
        <w:rPr/>
        <w:t>7</w:t>
      </w:r>
      <w:r>
        <w:rPr>
          <w:spacing w:val="-4"/>
        </w:rPr>
        <w:t> </w:t>
      </w:r>
      <w:r>
        <w:rPr/>
        <w:t>năm</w:t>
      </w:r>
      <w:r>
        <w:rPr>
          <w:spacing w:val="-7"/>
        </w:rPr>
        <w:t> </w:t>
      </w:r>
      <w:r>
        <w:rPr/>
        <w:t>2022</w:t>
      </w:r>
      <w:r>
        <w:rPr>
          <w:spacing w:val="-3"/>
        </w:rPr>
        <w:t> </w:t>
      </w:r>
      <w:r>
        <w:rPr/>
        <w:t>của</w:t>
      </w:r>
      <w:r>
        <w:rPr>
          <w:spacing w:val="-2"/>
        </w:rPr>
        <w:t> </w:t>
      </w:r>
      <w:r>
        <w:rPr/>
        <w:t>Tòa</w:t>
      </w:r>
      <w:r>
        <w:rPr>
          <w:spacing w:val="-1"/>
        </w:rPr>
        <w:t> </w:t>
      </w:r>
      <w:r>
        <w:rPr/>
        <w:t>án</w:t>
      </w:r>
      <w:r>
        <w:rPr>
          <w:spacing w:val="-5"/>
        </w:rPr>
        <w:t> </w:t>
      </w:r>
      <w:r>
        <w:rPr/>
        <w:t>nhân</w:t>
      </w:r>
      <w:r>
        <w:rPr>
          <w:spacing w:val="-5"/>
        </w:rPr>
        <w:t> </w:t>
      </w:r>
      <w:r>
        <w:rPr/>
        <w:t>dân</w:t>
      </w:r>
      <w:r>
        <w:rPr>
          <w:spacing w:val="-3"/>
        </w:rPr>
        <w:t> </w:t>
      </w:r>
      <w:r>
        <w:rPr/>
        <w:t>tỉnh</w:t>
      </w:r>
      <w:r>
        <w:rPr>
          <w:spacing w:val="-1"/>
        </w:rPr>
        <w:t> </w:t>
      </w:r>
      <w:r>
        <w:rPr/>
        <w:t>Đắk </w:t>
      </w:r>
      <w:r>
        <w:rPr>
          <w:spacing w:val="-4"/>
        </w:rPr>
        <w:t>Lắk.</w:t>
      </w:r>
    </w:p>
    <w:p>
      <w:pPr>
        <w:pStyle w:val="ListParagraph"/>
        <w:numPr>
          <w:ilvl w:val="0"/>
          <w:numId w:val="3"/>
        </w:numPr>
        <w:tabs>
          <w:tab w:pos="1295" w:val="left" w:leader="none"/>
        </w:tabs>
        <w:spacing w:line="240" w:lineRule="auto" w:before="221" w:after="0"/>
        <w:ind w:left="1294" w:right="0" w:hanging="425"/>
        <w:jc w:val="both"/>
        <w:rPr>
          <w:sz w:val="28"/>
        </w:rPr>
      </w:pPr>
      <w:r>
        <w:rPr>
          <w:sz w:val="28"/>
        </w:rPr>
        <w:t>Án</w:t>
      </w:r>
      <w:r>
        <w:rPr>
          <w:spacing w:val="-13"/>
          <w:sz w:val="28"/>
        </w:rPr>
        <w:t> </w:t>
      </w:r>
      <w:r>
        <w:rPr>
          <w:sz w:val="28"/>
        </w:rPr>
        <w:t>phí</w:t>
      </w:r>
      <w:r>
        <w:rPr>
          <w:spacing w:val="-13"/>
          <w:sz w:val="28"/>
        </w:rPr>
        <w:t> </w:t>
      </w:r>
      <w:r>
        <w:rPr>
          <w:sz w:val="28"/>
        </w:rPr>
        <w:t>hành</w:t>
      </w:r>
      <w:r>
        <w:rPr>
          <w:spacing w:val="-13"/>
          <w:sz w:val="28"/>
        </w:rPr>
        <w:t> </w:t>
      </w:r>
      <w:r>
        <w:rPr>
          <w:sz w:val="28"/>
        </w:rPr>
        <w:t>chính</w:t>
      </w:r>
      <w:r>
        <w:rPr>
          <w:spacing w:val="-13"/>
          <w:sz w:val="28"/>
        </w:rPr>
        <w:t> </w:t>
      </w:r>
      <w:r>
        <w:rPr>
          <w:sz w:val="28"/>
        </w:rPr>
        <w:t>phúc</w:t>
      </w:r>
      <w:r>
        <w:rPr>
          <w:spacing w:val="-13"/>
          <w:sz w:val="28"/>
        </w:rPr>
        <w:t> </w:t>
      </w:r>
      <w:r>
        <w:rPr>
          <w:spacing w:val="-4"/>
          <w:sz w:val="28"/>
        </w:rPr>
        <w:t>thẩm:</w:t>
      </w:r>
    </w:p>
    <w:p>
      <w:pPr>
        <w:pStyle w:val="BodyText"/>
        <w:spacing w:line="276" w:lineRule="auto" w:before="126"/>
        <w:ind w:right="108"/>
      </w:pPr>
      <w:r>
        <w:rPr/>
        <w:t>Ông Nguyễn Quang H phải chịu án phí hành chính phúc thẩm là</w:t>
      </w:r>
      <w:r>
        <w:rPr>
          <w:spacing w:val="40"/>
        </w:rPr>
        <w:t> </w:t>
      </w:r>
      <w:r>
        <w:rPr/>
        <w:t>300.000đ, đã nộp tại biên lai số AA/2021/0020590 ngày 27/7/2022 của Cục Thi hành án dân sự tỉnh Đắk Lắk (ông Nguyễn Xuân B nộp thay).</w:t>
      </w:r>
    </w:p>
    <w:p>
      <w:pPr>
        <w:pStyle w:val="BodyText"/>
        <w:spacing w:before="200"/>
        <w:ind w:left="870"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7"/>
        <w:ind w:left="0" w:firstLine="0"/>
        <w:jc w:val="left"/>
        <w:rPr>
          <w:sz w:val="11"/>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7"/>
        <w:gridCol w:w="5103"/>
      </w:tblGrid>
      <w:tr>
        <w:trPr>
          <w:trHeight w:val="3440" w:hRule="atLeast"/>
        </w:trPr>
        <w:tc>
          <w:tcPr>
            <w:tcW w:w="368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cấp cao</w:t>
            </w:r>
            <w:r>
              <w:rPr>
                <w:spacing w:val="-4"/>
                <w:sz w:val="22"/>
              </w:rPr>
              <w:t> </w:t>
            </w:r>
            <w:r>
              <w:rPr>
                <w:sz w:val="22"/>
              </w:rPr>
              <w:t>tại</w:t>
            </w:r>
            <w:r>
              <w:rPr>
                <w:spacing w:val="1"/>
                <w:sz w:val="22"/>
              </w:rPr>
              <w:t> </w:t>
            </w:r>
            <w:r>
              <w:rPr>
                <w:sz w:val="22"/>
              </w:rPr>
              <w:t>Đà </w:t>
            </w:r>
            <w:r>
              <w:rPr>
                <w:spacing w:val="-2"/>
                <w:sz w:val="22"/>
              </w:rPr>
              <w:t>Nẵng;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 Đắk</w:t>
            </w:r>
            <w:r>
              <w:rPr>
                <w:spacing w:val="-2"/>
                <w:sz w:val="22"/>
              </w:rPr>
              <w:t> </w:t>
            </w:r>
            <w:r>
              <w:rPr>
                <w:spacing w:val="-4"/>
                <w:sz w:val="22"/>
              </w:rPr>
              <w:t>Lắk;</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Cục</w:t>
            </w:r>
            <w:r>
              <w:rPr>
                <w:spacing w:val="-5"/>
                <w:sz w:val="22"/>
              </w:rPr>
              <w:t> </w:t>
            </w:r>
            <w:r>
              <w:rPr>
                <w:sz w:val="22"/>
              </w:rPr>
              <w:t>THADS</w:t>
            </w:r>
            <w:r>
              <w:rPr>
                <w:spacing w:val="-2"/>
                <w:sz w:val="22"/>
              </w:rPr>
              <w:t> </w:t>
            </w:r>
            <w:r>
              <w:rPr>
                <w:sz w:val="22"/>
              </w:rPr>
              <w:t>tỉnh</w:t>
            </w:r>
            <w:r>
              <w:rPr>
                <w:spacing w:val="-2"/>
                <w:sz w:val="22"/>
              </w:rPr>
              <w:t> </w:t>
            </w:r>
            <w:r>
              <w:rPr>
                <w:sz w:val="22"/>
              </w:rPr>
              <w:t>Đắk</w:t>
            </w:r>
            <w:r>
              <w:rPr>
                <w:spacing w:val="-4"/>
                <w:sz w:val="22"/>
              </w:rPr>
              <w:t> Lắk;</w:t>
            </w:r>
          </w:p>
          <w:p>
            <w:pPr>
              <w:pStyle w:val="TableParagraph"/>
              <w:numPr>
                <w:ilvl w:val="0"/>
                <w:numId w:val="4"/>
              </w:numPr>
              <w:tabs>
                <w:tab w:pos="178" w:val="left" w:leader="none"/>
              </w:tabs>
              <w:spacing w:line="253" w:lineRule="exact" w:before="2"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HSVA,</w:t>
            </w:r>
            <w:r>
              <w:rPr>
                <w:spacing w:val="-2"/>
                <w:sz w:val="22"/>
              </w:rPr>
              <w:t> </w:t>
            </w:r>
            <w:r>
              <w:rPr>
                <w:sz w:val="22"/>
              </w:rPr>
              <w:t>P.HCTP,</w:t>
            </w:r>
            <w:r>
              <w:rPr>
                <w:spacing w:val="-2"/>
                <w:sz w:val="22"/>
              </w:rPr>
              <w:t> </w:t>
            </w:r>
            <w:r>
              <w:rPr>
                <w:spacing w:val="-5"/>
                <w:sz w:val="22"/>
              </w:rPr>
              <w:t>LT.</w:t>
            </w:r>
          </w:p>
        </w:tc>
        <w:tc>
          <w:tcPr>
            <w:tcW w:w="5103" w:type="dxa"/>
          </w:tcPr>
          <w:p>
            <w:pPr>
              <w:pStyle w:val="TableParagraph"/>
              <w:ind w:left="777" w:right="47"/>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6"/>
                <w:sz w:val="24"/>
              </w:rPr>
              <w:t> </w:t>
            </w:r>
            <w:r>
              <w:rPr>
                <w:b/>
                <w:sz w:val="24"/>
              </w:rPr>
              <w:t>PHÚC</w:t>
            </w:r>
            <w:r>
              <w:rPr>
                <w:b/>
                <w:spacing w:val="-6"/>
                <w:sz w:val="24"/>
              </w:rPr>
              <w:t> </w:t>
            </w:r>
            <w:r>
              <w:rPr>
                <w:b/>
                <w:sz w:val="24"/>
              </w:rPr>
              <w:t>THẨM THẨM PHÁN - CHỦ TỌA PHIÊN TÒA</w:t>
            </w:r>
          </w:p>
          <w:p>
            <w:pPr>
              <w:pStyle w:val="TableParagraph"/>
              <w:rPr>
                <w:sz w:val="26"/>
              </w:rPr>
            </w:pPr>
          </w:p>
          <w:p>
            <w:pPr>
              <w:pStyle w:val="TableParagraph"/>
              <w:rPr>
                <w:sz w:val="26"/>
              </w:rPr>
            </w:pPr>
          </w:p>
          <w:p>
            <w:pPr>
              <w:pStyle w:val="TableParagraph"/>
              <w:spacing w:before="8"/>
              <w:rPr>
                <w:sz w:val="30"/>
              </w:rPr>
            </w:pPr>
          </w:p>
          <w:p>
            <w:pPr>
              <w:pStyle w:val="TableParagraph"/>
              <w:ind w:left="777" w:right="45"/>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9"/>
              <w:ind w:left="667" w:right="47"/>
              <w:jc w:val="center"/>
              <w:rPr>
                <w:b/>
                <w:sz w:val="28"/>
              </w:rPr>
            </w:pPr>
            <w:r>
              <w:rPr>
                <w:b/>
                <w:sz w:val="28"/>
              </w:rPr>
              <w:t>Lê</w:t>
            </w:r>
            <w:r>
              <w:rPr>
                <w:b/>
                <w:spacing w:val="1"/>
                <w:sz w:val="28"/>
              </w:rPr>
              <w:t> </w:t>
            </w:r>
            <w:r>
              <w:rPr>
                <w:b/>
                <w:spacing w:val="-5"/>
                <w:sz w:val="28"/>
              </w:rPr>
              <w:t>Tự</w:t>
            </w:r>
          </w:p>
        </w:tc>
      </w:tr>
    </w:tbl>
    <w:sectPr>
      <w:pgSz w:w="11910" w:h="16840"/>
      <w:pgMar w:header="0" w:footer="746" w:top="1180" w:bottom="94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93.615967pt;width:12.6pt;height:13.05pt;mso-position-horizontal-relative:page;mso-position-vertical-relative:page;z-index:-1581516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0" w:hanging="125"/>
      </w:pPr>
      <w:rPr>
        <w:rFonts w:hint="default"/>
        <w:lang w:val="vi" w:eastAsia="en-US" w:bidi="ar-SA"/>
      </w:rPr>
    </w:lvl>
    <w:lvl w:ilvl="2">
      <w:start w:val="0"/>
      <w:numFmt w:val="bullet"/>
      <w:lvlText w:val="•"/>
      <w:lvlJc w:val="left"/>
      <w:pPr>
        <w:ind w:left="881" w:hanging="125"/>
      </w:pPr>
      <w:rPr>
        <w:rFonts w:hint="default"/>
        <w:lang w:val="vi" w:eastAsia="en-US" w:bidi="ar-SA"/>
      </w:rPr>
    </w:lvl>
    <w:lvl w:ilvl="3">
      <w:start w:val="0"/>
      <w:numFmt w:val="bullet"/>
      <w:lvlText w:val="•"/>
      <w:lvlJc w:val="left"/>
      <w:pPr>
        <w:ind w:left="1232" w:hanging="125"/>
      </w:pPr>
      <w:rPr>
        <w:rFonts w:hint="default"/>
        <w:lang w:val="vi" w:eastAsia="en-US" w:bidi="ar-SA"/>
      </w:rPr>
    </w:lvl>
    <w:lvl w:ilvl="4">
      <w:start w:val="0"/>
      <w:numFmt w:val="bullet"/>
      <w:lvlText w:val="•"/>
      <w:lvlJc w:val="left"/>
      <w:pPr>
        <w:ind w:left="1582" w:hanging="125"/>
      </w:pPr>
      <w:rPr>
        <w:rFonts w:hint="default"/>
        <w:lang w:val="vi" w:eastAsia="en-US" w:bidi="ar-SA"/>
      </w:rPr>
    </w:lvl>
    <w:lvl w:ilvl="5">
      <w:start w:val="0"/>
      <w:numFmt w:val="bullet"/>
      <w:lvlText w:val="•"/>
      <w:lvlJc w:val="left"/>
      <w:pPr>
        <w:ind w:left="1933" w:hanging="125"/>
      </w:pPr>
      <w:rPr>
        <w:rFonts w:hint="default"/>
        <w:lang w:val="vi" w:eastAsia="en-US" w:bidi="ar-SA"/>
      </w:rPr>
    </w:lvl>
    <w:lvl w:ilvl="6">
      <w:start w:val="0"/>
      <w:numFmt w:val="bullet"/>
      <w:lvlText w:val="•"/>
      <w:lvlJc w:val="left"/>
      <w:pPr>
        <w:ind w:left="2284" w:hanging="125"/>
      </w:pPr>
      <w:rPr>
        <w:rFonts w:hint="default"/>
        <w:lang w:val="vi" w:eastAsia="en-US" w:bidi="ar-SA"/>
      </w:rPr>
    </w:lvl>
    <w:lvl w:ilvl="7">
      <w:start w:val="0"/>
      <w:numFmt w:val="bullet"/>
      <w:lvlText w:val="•"/>
      <w:lvlJc w:val="left"/>
      <w:pPr>
        <w:ind w:left="2634" w:hanging="125"/>
      </w:pPr>
      <w:rPr>
        <w:rFonts w:hint="default"/>
        <w:lang w:val="vi" w:eastAsia="en-US" w:bidi="ar-SA"/>
      </w:rPr>
    </w:lvl>
    <w:lvl w:ilvl="8">
      <w:start w:val="0"/>
      <w:numFmt w:val="bullet"/>
      <w:lvlText w:val="•"/>
      <w:lvlJc w:val="left"/>
      <w:pPr>
        <w:ind w:left="2985" w:hanging="125"/>
      </w:pPr>
      <w:rPr>
        <w:rFonts w:hint="default"/>
        <w:lang w:val="vi" w:eastAsia="en-US" w:bidi="ar-SA"/>
      </w:rPr>
    </w:lvl>
  </w:abstractNum>
  <w:abstractNum w:abstractNumId="2">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8" w:hanging="425"/>
      </w:pPr>
      <w:rPr>
        <w:rFonts w:hint="default"/>
        <w:lang w:val="vi" w:eastAsia="en-US" w:bidi="ar-SA"/>
      </w:rPr>
    </w:lvl>
    <w:lvl w:ilvl="2">
      <w:start w:val="0"/>
      <w:numFmt w:val="bullet"/>
      <w:lvlText w:val="•"/>
      <w:lvlJc w:val="left"/>
      <w:pPr>
        <w:ind w:left="1997" w:hanging="425"/>
      </w:pPr>
      <w:rPr>
        <w:rFonts w:hint="default"/>
        <w:lang w:val="vi" w:eastAsia="en-US" w:bidi="ar-SA"/>
      </w:rPr>
    </w:lvl>
    <w:lvl w:ilvl="3">
      <w:start w:val="0"/>
      <w:numFmt w:val="bullet"/>
      <w:lvlText w:val="•"/>
      <w:lvlJc w:val="left"/>
      <w:pPr>
        <w:ind w:left="2915" w:hanging="425"/>
      </w:pPr>
      <w:rPr>
        <w:rFonts w:hint="default"/>
        <w:lang w:val="vi" w:eastAsia="en-US" w:bidi="ar-SA"/>
      </w:rPr>
    </w:lvl>
    <w:lvl w:ilvl="4">
      <w:start w:val="0"/>
      <w:numFmt w:val="bullet"/>
      <w:lvlText w:val="•"/>
      <w:lvlJc w:val="left"/>
      <w:pPr>
        <w:ind w:left="3834" w:hanging="425"/>
      </w:pPr>
      <w:rPr>
        <w:rFonts w:hint="default"/>
        <w:lang w:val="vi" w:eastAsia="en-US" w:bidi="ar-SA"/>
      </w:rPr>
    </w:lvl>
    <w:lvl w:ilvl="5">
      <w:start w:val="0"/>
      <w:numFmt w:val="bullet"/>
      <w:lvlText w:val="•"/>
      <w:lvlJc w:val="left"/>
      <w:pPr>
        <w:ind w:left="4753" w:hanging="425"/>
      </w:pPr>
      <w:rPr>
        <w:rFonts w:hint="default"/>
        <w:lang w:val="vi" w:eastAsia="en-US" w:bidi="ar-SA"/>
      </w:rPr>
    </w:lvl>
    <w:lvl w:ilvl="6">
      <w:start w:val="0"/>
      <w:numFmt w:val="bullet"/>
      <w:lvlText w:val="•"/>
      <w:lvlJc w:val="left"/>
      <w:pPr>
        <w:ind w:left="5671" w:hanging="425"/>
      </w:pPr>
      <w:rPr>
        <w:rFonts w:hint="default"/>
        <w:lang w:val="vi" w:eastAsia="en-US" w:bidi="ar-SA"/>
      </w:rPr>
    </w:lvl>
    <w:lvl w:ilvl="7">
      <w:start w:val="0"/>
      <w:numFmt w:val="bullet"/>
      <w:lvlText w:val="•"/>
      <w:lvlJc w:val="left"/>
      <w:pPr>
        <w:ind w:left="6590" w:hanging="425"/>
      </w:pPr>
      <w:rPr>
        <w:rFonts w:hint="default"/>
        <w:lang w:val="vi" w:eastAsia="en-US" w:bidi="ar-SA"/>
      </w:rPr>
    </w:lvl>
    <w:lvl w:ilvl="8">
      <w:start w:val="0"/>
      <w:numFmt w:val="bullet"/>
      <w:lvlText w:val="•"/>
      <w:lvlJc w:val="left"/>
      <w:pPr>
        <w:ind w:left="7509" w:hanging="425"/>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99"/>
      </w:pPr>
      <w:rPr>
        <w:rFonts w:hint="default"/>
        <w:lang w:val="vi" w:eastAsia="en-US" w:bidi="ar-SA"/>
      </w:rPr>
    </w:lvl>
    <w:lvl w:ilvl="2">
      <w:start w:val="0"/>
      <w:numFmt w:val="bullet"/>
      <w:lvlText w:val="•"/>
      <w:lvlJc w:val="left"/>
      <w:pPr>
        <w:ind w:left="1997" w:hanging="399"/>
      </w:pPr>
      <w:rPr>
        <w:rFonts w:hint="default"/>
        <w:lang w:val="vi" w:eastAsia="en-US" w:bidi="ar-SA"/>
      </w:rPr>
    </w:lvl>
    <w:lvl w:ilvl="3">
      <w:start w:val="0"/>
      <w:numFmt w:val="bullet"/>
      <w:lvlText w:val="•"/>
      <w:lvlJc w:val="left"/>
      <w:pPr>
        <w:ind w:left="2915" w:hanging="399"/>
      </w:pPr>
      <w:rPr>
        <w:rFonts w:hint="default"/>
        <w:lang w:val="vi" w:eastAsia="en-US" w:bidi="ar-SA"/>
      </w:rPr>
    </w:lvl>
    <w:lvl w:ilvl="4">
      <w:start w:val="0"/>
      <w:numFmt w:val="bullet"/>
      <w:lvlText w:val="•"/>
      <w:lvlJc w:val="left"/>
      <w:pPr>
        <w:ind w:left="3834" w:hanging="399"/>
      </w:pPr>
      <w:rPr>
        <w:rFonts w:hint="default"/>
        <w:lang w:val="vi" w:eastAsia="en-US" w:bidi="ar-SA"/>
      </w:rPr>
    </w:lvl>
    <w:lvl w:ilvl="5">
      <w:start w:val="0"/>
      <w:numFmt w:val="bullet"/>
      <w:lvlText w:val="•"/>
      <w:lvlJc w:val="left"/>
      <w:pPr>
        <w:ind w:left="4753" w:hanging="399"/>
      </w:pPr>
      <w:rPr>
        <w:rFonts w:hint="default"/>
        <w:lang w:val="vi" w:eastAsia="en-US" w:bidi="ar-SA"/>
      </w:rPr>
    </w:lvl>
    <w:lvl w:ilvl="6">
      <w:start w:val="0"/>
      <w:numFmt w:val="bullet"/>
      <w:lvlText w:val="•"/>
      <w:lvlJc w:val="left"/>
      <w:pPr>
        <w:ind w:left="5671" w:hanging="399"/>
      </w:pPr>
      <w:rPr>
        <w:rFonts w:hint="default"/>
        <w:lang w:val="vi" w:eastAsia="en-US" w:bidi="ar-SA"/>
      </w:rPr>
    </w:lvl>
    <w:lvl w:ilvl="7">
      <w:start w:val="0"/>
      <w:numFmt w:val="bullet"/>
      <w:lvlText w:val="•"/>
      <w:lvlJc w:val="left"/>
      <w:pPr>
        <w:ind w:left="6590" w:hanging="399"/>
      </w:pPr>
      <w:rPr>
        <w:rFonts w:hint="default"/>
        <w:lang w:val="vi" w:eastAsia="en-US" w:bidi="ar-SA"/>
      </w:rPr>
    </w:lvl>
    <w:lvl w:ilvl="8">
      <w:start w:val="0"/>
      <w:numFmt w:val="bullet"/>
      <w:lvlText w:val="•"/>
      <w:lvlJc w:val="left"/>
      <w:pPr>
        <w:ind w:left="7509" w:hanging="399"/>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1"/>
      <w:ind w:left="131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5"/>
      <w:ind w:left="162"/>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3376" w:right="333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20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erms:created xsi:type="dcterms:W3CDTF">2023-04-24T21:14:17Z</dcterms:created>
  <dcterms:modified xsi:type="dcterms:W3CDTF">2023-04-24T21:14:17Z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