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4"/>
        <w:gridCol w:w="5562"/>
      </w:tblGrid>
      <w:tr>
        <w:trPr>
          <w:trHeight w:val="1633" w:hRule="atLeast"/>
        </w:trPr>
        <w:tc>
          <w:tcPr>
            <w:tcW w:w="3364" w:type="dxa"/>
          </w:tcPr>
          <w:p>
            <w:pPr>
              <w:pStyle w:val="TableParagraph"/>
              <w:ind w:left="407" w:right="683"/>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LẮK</w:t>
            </w:r>
          </w:p>
          <w:p>
            <w:pPr>
              <w:pStyle w:val="TableParagraph"/>
              <w:spacing w:line="270" w:lineRule="exact"/>
              <w:ind w:left="407" w:right="682"/>
              <w:jc w:val="center"/>
              <w:rPr>
                <w:b/>
                <w:sz w:val="24"/>
              </w:rPr>
            </w:pPr>
            <w:r>
              <w:rPr>
                <w:b/>
                <w:sz w:val="24"/>
              </w:rPr>
              <w:t>TỈNH</w:t>
            </w:r>
            <w:r>
              <w:rPr>
                <w:b/>
                <w:spacing w:val="-4"/>
                <w:sz w:val="24"/>
              </w:rPr>
              <w:t> </w:t>
            </w:r>
            <w:r>
              <w:rPr>
                <w:b/>
                <w:sz w:val="24"/>
              </w:rPr>
              <w:t>ĐẮK</w:t>
            </w:r>
            <w:r>
              <w:rPr>
                <w:b/>
                <w:spacing w:val="-3"/>
                <w:sz w:val="24"/>
              </w:rPr>
              <w:t> </w:t>
            </w:r>
            <w:r>
              <w:rPr>
                <w:b/>
                <w:spacing w:val="-5"/>
                <w:sz w:val="24"/>
              </w:rPr>
              <w:t>LẮK</w:t>
            </w:r>
          </w:p>
          <w:p>
            <w:pPr>
              <w:pStyle w:val="TableParagraph"/>
              <w:spacing w:line="98" w:lineRule="exact"/>
              <w:ind w:left="407" w:right="678"/>
              <w:jc w:val="center"/>
              <w:rPr>
                <w:b/>
                <w:sz w:val="9"/>
              </w:rPr>
            </w:pPr>
            <w:r>
              <w:rPr>
                <w:b/>
                <w:spacing w:val="-2"/>
                <w:sz w:val="9"/>
              </w:rPr>
              <w:t>–––––––––––––––</w:t>
            </w:r>
          </w:p>
          <w:p>
            <w:pPr>
              <w:pStyle w:val="TableParagraph"/>
              <w:spacing w:before="5"/>
              <w:ind w:left="0"/>
              <w:rPr>
                <w:sz w:val="8"/>
              </w:rPr>
            </w:pPr>
          </w:p>
          <w:p>
            <w:pPr>
              <w:pStyle w:val="TableParagraph"/>
              <w:spacing w:line="298" w:lineRule="exact"/>
              <w:ind w:left="633" w:right="1" w:hanging="584"/>
              <w:rPr>
                <w:sz w:val="26"/>
              </w:rPr>
            </w:pPr>
            <w:r>
              <w:rPr>
                <w:sz w:val="26"/>
              </w:rPr>
              <w:t>Bản</w:t>
            </w:r>
            <w:r>
              <w:rPr>
                <w:spacing w:val="-14"/>
                <w:sz w:val="26"/>
              </w:rPr>
              <w:t> </w:t>
            </w:r>
            <w:r>
              <w:rPr>
                <w:sz w:val="26"/>
              </w:rPr>
              <w:t>án</w:t>
            </w:r>
            <w:r>
              <w:rPr>
                <w:spacing w:val="-12"/>
                <w:sz w:val="26"/>
              </w:rPr>
              <w:t> </w:t>
            </w:r>
            <w:r>
              <w:rPr>
                <w:sz w:val="26"/>
              </w:rPr>
              <w:t>số:</w:t>
            </w:r>
            <w:r>
              <w:rPr>
                <w:spacing w:val="-13"/>
                <w:sz w:val="26"/>
              </w:rPr>
              <w:t> </w:t>
            </w:r>
            <w:r>
              <w:rPr>
                <w:sz w:val="26"/>
              </w:rPr>
              <w:t>18/2022/HS-ST Ngày 29-11-2022</w:t>
            </w:r>
          </w:p>
        </w:tc>
        <w:tc>
          <w:tcPr>
            <w:tcW w:w="5562" w:type="dxa"/>
          </w:tcPr>
          <w:p>
            <w:pPr>
              <w:pStyle w:val="TableParagraph"/>
              <w:spacing w:line="266" w:lineRule="exact"/>
              <w:ind w:left="500"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00" w:right="37"/>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firstLine="0"/>
        <w:jc w:val="left"/>
        <w:rPr>
          <w:sz w:val="20"/>
        </w:rPr>
      </w:pPr>
    </w:p>
    <w:p>
      <w:pPr>
        <w:pStyle w:val="BodyText"/>
        <w:spacing w:before="10"/>
        <w:ind w:left="0" w:firstLine="0"/>
        <w:jc w:val="left"/>
        <w:rPr>
          <w:sz w:val="20"/>
        </w:rPr>
      </w:pPr>
    </w:p>
    <w:p>
      <w:pPr>
        <w:pStyle w:val="Heading1"/>
        <w:spacing w:line="321" w:lineRule="exact" w:before="89"/>
        <w:ind w:left="3413"/>
      </w:pPr>
      <w:r>
        <w:rPr/>
        <w:t>NHÂN</w:t>
      </w:r>
      <w:r>
        <w:rPr>
          <w:spacing w:val="-5"/>
        </w:rPr>
        <w:t> </w:t>
      </w:r>
      <w:r>
        <w:rPr>
          <w:spacing w:val="-4"/>
        </w:rPr>
        <w:t>DANH</w:t>
      </w:r>
    </w:p>
    <w:p>
      <w:pPr>
        <w:spacing w:line="451" w:lineRule="auto" w:before="0"/>
        <w:ind w:left="1813" w:right="1331"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LẮK, TỈNH ĐẮK LẮK</w:t>
      </w:r>
    </w:p>
    <w:p>
      <w:pPr>
        <w:pStyle w:val="ListParagraph"/>
        <w:numPr>
          <w:ilvl w:val="0"/>
          <w:numId w:val="1"/>
        </w:numPr>
        <w:tabs>
          <w:tab w:pos="1034" w:val="left" w:leader="none"/>
        </w:tabs>
        <w:spacing w:line="240" w:lineRule="auto" w:before="76" w:after="0"/>
        <w:ind w:left="1033"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5"/>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Bùi</w:t>
      </w:r>
      <w:r>
        <w:rPr>
          <w:spacing w:val="-2"/>
          <w:sz w:val="28"/>
        </w:rPr>
        <w:t> </w:t>
      </w:r>
      <w:r>
        <w:rPr>
          <w:sz w:val="28"/>
        </w:rPr>
        <w:t>Văn</w:t>
      </w:r>
      <w:r>
        <w:rPr>
          <w:spacing w:val="-1"/>
          <w:sz w:val="28"/>
        </w:rPr>
        <w:t> </w:t>
      </w:r>
      <w:r>
        <w:rPr>
          <w:spacing w:val="-4"/>
          <w:sz w:val="28"/>
        </w:rPr>
        <w:t>Tâm.</w:t>
      </w:r>
    </w:p>
    <w:p>
      <w:pPr>
        <w:spacing w:before="120"/>
        <w:ind w:left="87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1"/>
          <w:sz w:val="28"/>
        </w:rPr>
        <w:t> </w:t>
      </w:r>
      <w:r>
        <w:rPr>
          <w:sz w:val="28"/>
        </w:rPr>
        <w:t>Ông</w:t>
      </w:r>
      <w:r>
        <w:rPr>
          <w:spacing w:val="-2"/>
          <w:sz w:val="28"/>
        </w:rPr>
        <w:t> </w:t>
      </w:r>
      <w:r>
        <w:rPr>
          <w:sz w:val="28"/>
        </w:rPr>
        <w:t>Y</w:t>
      </w:r>
      <w:r>
        <w:rPr>
          <w:spacing w:val="-5"/>
          <w:sz w:val="28"/>
        </w:rPr>
        <w:t> </w:t>
      </w:r>
      <w:r>
        <w:rPr>
          <w:sz w:val="28"/>
        </w:rPr>
        <w:t>Nốt</w:t>
      </w:r>
      <w:r>
        <w:rPr>
          <w:spacing w:val="-2"/>
          <w:sz w:val="28"/>
        </w:rPr>
        <w:t> </w:t>
      </w:r>
      <w:r>
        <w:rPr>
          <w:sz w:val="28"/>
        </w:rPr>
        <w:t>Bkrông,</w:t>
      </w:r>
      <w:r>
        <w:rPr>
          <w:spacing w:val="-6"/>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pacing w:val="-4"/>
          <w:sz w:val="28"/>
        </w:rPr>
        <w:t>Vui.</w:t>
      </w:r>
    </w:p>
    <w:p>
      <w:pPr>
        <w:pStyle w:val="ListParagraph"/>
        <w:numPr>
          <w:ilvl w:val="0"/>
          <w:numId w:val="1"/>
        </w:numPr>
        <w:tabs>
          <w:tab w:pos="1062" w:val="left" w:leader="none"/>
        </w:tabs>
        <w:spacing w:line="240" w:lineRule="auto" w:before="120" w:after="0"/>
        <w:ind w:left="162" w:right="390" w:firstLine="707"/>
        <w:jc w:val="both"/>
        <w:rPr>
          <w:sz w:val="28"/>
        </w:rPr>
      </w:pPr>
      <w:r>
        <w:rPr>
          <w:b/>
          <w:i/>
          <w:sz w:val="28"/>
        </w:rPr>
        <w:t>Thư ký phiên tòa: </w:t>
      </w:r>
      <w:r>
        <w:rPr>
          <w:sz w:val="28"/>
        </w:rPr>
        <w:t>Bà Lê Thị Lý – Thư ký Tòa án nhân dân huyện Lắk, tỉnh Đắk Lắk.</w:t>
      </w:r>
    </w:p>
    <w:p>
      <w:pPr>
        <w:pStyle w:val="ListParagraph"/>
        <w:numPr>
          <w:ilvl w:val="0"/>
          <w:numId w:val="1"/>
        </w:numPr>
        <w:tabs>
          <w:tab w:pos="1074" w:val="left" w:leader="none"/>
        </w:tabs>
        <w:spacing w:line="235" w:lineRule="auto" w:before="132" w:after="0"/>
        <w:ind w:left="162" w:right="390" w:firstLine="707"/>
        <w:jc w:val="both"/>
        <w:rPr>
          <w:sz w:val="28"/>
        </w:rPr>
      </w:pPr>
      <w:r>
        <w:rPr>
          <w:b/>
          <w:i/>
          <w:sz w:val="28"/>
        </w:rPr>
        <w:t>Đại diện Viện kiểm sát nhân dân huyện</w:t>
      </w:r>
      <w:r>
        <w:rPr>
          <w:b/>
          <w:i/>
          <w:spacing w:val="40"/>
          <w:sz w:val="28"/>
        </w:rPr>
        <w:t> </w:t>
      </w:r>
      <w:r>
        <w:rPr>
          <w:b/>
          <w:i/>
          <w:sz w:val="28"/>
        </w:rPr>
        <w:t>Lắk, tỉnh Đắk Lắk tham gia</w:t>
      </w:r>
      <w:r>
        <w:rPr>
          <w:b/>
          <w:i/>
          <w:sz w:val="28"/>
        </w:rPr>
        <w:t> phiên tòa: </w:t>
      </w:r>
      <w:r>
        <w:rPr>
          <w:sz w:val="28"/>
        </w:rPr>
        <w:t>Ông Y Ker Bkrông - Kiểm sát viên.</w:t>
      </w:r>
    </w:p>
    <w:p>
      <w:pPr>
        <w:pStyle w:val="BodyText"/>
        <w:spacing w:before="119"/>
        <w:ind w:right="385" w:firstLine="707"/>
      </w:pPr>
      <w:r>
        <w:rPr/>
        <w:t>Ngày</w:t>
      </w:r>
      <w:r>
        <w:rPr>
          <w:spacing w:val="-3"/>
        </w:rPr>
        <w:t> </w:t>
      </w:r>
      <w:r>
        <w:rPr/>
        <w:t>29 tháng 11 năm</w:t>
      </w:r>
      <w:r>
        <w:rPr>
          <w:spacing w:val="-2"/>
        </w:rPr>
        <w:t> </w:t>
      </w:r>
      <w:r>
        <w:rPr/>
        <w:t>2022, tại trụ sở Tòa án nhân dân huyện Lắk, tỉnh Đắk Lắk xét xử sơ thẩm công khai</w:t>
      </w:r>
      <w:r>
        <w:rPr>
          <w:spacing w:val="-3"/>
        </w:rPr>
        <w:t> </w:t>
      </w:r>
      <w:r>
        <w:rPr/>
        <w:t>vụ án hình sự sơ thẩm</w:t>
      </w:r>
      <w:r>
        <w:rPr>
          <w:spacing w:val="-7"/>
        </w:rPr>
        <w:t> </w:t>
      </w:r>
      <w:r>
        <w:rPr/>
        <w:t>thụ lý số 19/2022/TLST-HS ngày 11 tháng 11 năm 2022 theo Quyết định đưa vụ án ra xét xử số: 20/2022/QĐXXST-HS ngày 15 tháng 11 năm 2022 đối với bị cáo:</w:t>
      </w:r>
    </w:p>
    <w:p>
      <w:pPr>
        <w:pStyle w:val="BodyText"/>
        <w:spacing w:before="122"/>
        <w:ind w:right="382"/>
      </w:pPr>
      <w:r>
        <w:rPr>
          <w:b/>
        </w:rPr>
        <w:t>Y N Jiê, </w:t>
      </w:r>
      <w:r>
        <w:rPr/>
        <w:t>sinh năm 1957 tại huyện L, tỉnh Đắk Lắk; nơi cư trú: Buôn</w:t>
      </w:r>
      <w:r>
        <w:rPr>
          <w:spacing w:val="23"/>
        </w:rPr>
        <w:t> </w:t>
      </w:r>
      <w:r>
        <w:rPr/>
        <w:t>Đ, xã</w:t>
      </w:r>
      <w:r>
        <w:rPr>
          <w:spacing w:val="40"/>
        </w:rPr>
        <w:t> </w:t>
      </w:r>
      <w:r>
        <w:rPr/>
        <w:t>B, huyện L, tỉnh Đắk Lắk; nghề nghiệp: làm nông; trình độ học vấn: 05/10; dân</w:t>
      </w:r>
      <w:r>
        <w:rPr>
          <w:spacing w:val="40"/>
        </w:rPr>
        <w:t> </w:t>
      </w:r>
      <w:r>
        <w:rPr/>
        <w:t>tộc: M Nông; giới tính: Nam; tôn giáo: công giáo; quốc tịch: Việt Nam; con ông Y C Uông (đã chết) và H Y Jiê, sinh năm 1929; bị cáo có vợ và 07 con; tiền án: không; tiền sự: không; hiện đang bị áp dung biện pháp ngăn chặn cấm đi khỏi nơi cư trú. (Có mặt).</w:t>
      </w:r>
    </w:p>
    <w:p>
      <w:pPr>
        <w:pStyle w:val="ListParagraph"/>
        <w:numPr>
          <w:ilvl w:val="0"/>
          <w:numId w:val="2"/>
        </w:numPr>
        <w:tabs>
          <w:tab w:pos="904" w:val="left" w:leader="none"/>
        </w:tabs>
        <w:spacing w:line="240" w:lineRule="auto" w:before="120" w:after="0"/>
        <w:ind w:left="162" w:right="384" w:firstLine="566"/>
        <w:jc w:val="both"/>
        <w:rPr>
          <w:sz w:val="28"/>
        </w:rPr>
      </w:pPr>
      <w:r>
        <w:rPr>
          <w:i/>
          <w:sz w:val="28"/>
        </w:rPr>
        <w:t>Người bào chữa cho bị cáo Y N Jiê: </w:t>
      </w:r>
      <w:r>
        <w:rPr>
          <w:sz w:val="28"/>
        </w:rPr>
        <w:t>Ông Ngô Đình K - Trợ giúp viên pháp lý của Trung tâm trợ giúp pháp lý Nhà nước tỉnh Đắk Lắk; địa chỉ: Số 39 L, thành phố B, tỉnh Đắk Lắk. (Có mặt).</w:t>
      </w:r>
    </w:p>
    <w:p>
      <w:pPr>
        <w:pStyle w:val="ListParagraph"/>
        <w:numPr>
          <w:ilvl w:val="1"/>
          <w:numId w:val="2"/>
        </w:numPr>
        <w:tabs>
          <w:tab w:pos="1034" w:val="left" w:leader="none"/>
        </w:tabs>
        <w:spacing w:line="240" w:lineRule="auto" w:before="119" w:after="0"/>
        <w:ind w:left="1033" w:right="0" w:hanging="164"/>
        <w:jc w:val="both"/>
        <w:rPr>
          <w:i/>
          <w:sz w:val="28"/>
        </w:rPr>
      </w:pPr>
      <w:r>
        <w:rPr>
          <w:i/>
          <w:sz w:val="28"/>
        </w:rPr>
        <w:t>Bị</w:t>
      </w:r>
      <w:r>
        <w:rPr>
          <w:i/>
          <w:spacing w:val="-1"/>
          <w:sz w:val="28"/>
        </w:rPr>
        <w:t> </w:t>
      </w:r>
      <w:r>
        <w:rPr>
          <w:i/>
          <w:sz w:val="28"/>
        </w:rPr>
        <w:t>hại:</w:t>
      </w:r>
      <w:r>
        <w:rPr>
          <w:i/>
          <w:spacing w:val="-1"/>
          <w:sz w:val="28"/>
        </w:rPr>
        <w:t> </w:t>
      </w:r>
      <w:r>
        <w:rPr>
          <w:sz w:val="28"/>
        </w:rPr>
        <w:t>Bà</w:t>
      </w:r>
      <w:r>
        <w:rPr>
          <w:spacing w:val="-1"/>
          <w:sz w:val="28"/>
        </w:rPr>
        <w:t> </w:t>
      </w:r>
      <w:r>
        <w:rPr>
          <w:sz w:val="28"/>
        </w:rPr>
        <w:t>H</w:t>
      </w:r>
      <w:r>
        <w:rPr>
          <w:spacing w:val="-3"/>
          <w:sz w:val="28"/>
        </w:rPr>
        <w:t> </w:t>
      </w:r>
      <w:r>
        <w:rPr>
          <w:sz w:val="28"/>
        </w:rPr>
        <w:t>P</w:t>
      </w:r>
      <w:r>
        <w:rPr>
          <w:spacing w:val="-3"/>
          <w:sz w:val="28"/>
        </w:rPr>
        <w:t> </w:t>
      </w:r>
      <w:r>
        <w:rPr>
          <w:sz w:val="28"/>
        </w:rPr>
        <w:t>Du,</w:t>
      </w:r>
      <w:r>
        <w:rPr>
          <w:spacing w:val="-5"/>
          <w:sz w:val="28"/>
        </w:rPr>
        <w:t> </w:t>
      </w:r>
      <w:r>
        <w:rPr>
          <w:sz w:val="28"/>
        </w:rPr>
        <w:t>sinh năm</w:t>
      </w:r>
      <w:r>
        <w:rPr>
          <w:spacing w:val="-6"/>
          <w:sz w:val="28"/>
        </w:rPr>
        <w:t> </w:t>
      </w:r>
      <w:r>
        <w:rPr>
          <w:sz w:val="28"/>
        </w:rPr>
        <w:t>1959 (đã</w:t>
      </w:r>
      <w:r>
        <w:rPr>
          <w:spacing w:val="-1"/>
          <w:sz w:val="28"/>
        </w:rPr>
        <w:t> </w:t>
      </w:r>
      <w:r>
        <w:rPr>
          <w:spacing w:val="-2"/>
          <w:sz w:val="28"/>
        </w:rPr>
        <w:t>chết).</w:t>
      </w:r>
    </w:p>
    <w:p>
      <w:pPr>
        <w:pStyle w:val="ListParagraph"/>
        <w:numPr>
          <w:ilvl w:val="1"/>
          <w:numId w:val="2"/>
        </w:numPr>
        <w:tabs>
          <w:tab w:pos="1058" w:val="left" w:leader="none"/>
        </w:tabs>
        <w:spacing w:line="240" w:lineRule="auto" w:before="122" w:after="0"/>
        <w:ind w:left="162" w:right="389" w:firstLine="719"/>
        <w:jc w:val="both"/>
        <w:rPr>
          <w:i/>
          <w:sz w:val="28"/>
        </w:rPr>
      </w:pPr>
      <w:r>
        <w:rPr>
          <w:i/>
          <w:sz w:val="28"/>
        </w:rPr>
        <w:t>Người đại diện hợp pháp cho bị hại: </w:t>
      </w:r>
      <w:r>
        <w:rPr>
          <w:sz w:val="28"/>
        </w:rPr>
        <w:t>Chị H T Du, sinh năm 1986; địa chỉ: Buôn Đ, xã B, huyện L, tỉnh Đắk Lắk. (Có mặt).</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392" w:firstLine="707"/>
      </w:pPr>
      <w:r>
        <w:rPr/>
        <w:t>Theo các tài liệu có trong hồ sơ vụ án và</w:t>
      </w:r>
      <w:r>
        <w:rPr>
          <w:spacing w:val="-1"/>
        </w:rPr>
        <w:t> </w:t>
      </w:r>
      <w:r>
        <w:rPr/>
        <w:t>diễn biến tại phiên tòa,</w:t>
      </w:r>
      <w:r>
        <w:rPr>
          <w:spacing w:val="-4"/>
        </w:rPr>
        <w:t> </w:t>
      </w:r>
      <w:r>
        <w:rPr/>
        <w:t>nội dung vụ án được tóm tắt như sau:</w:t>
      </w:r>
    </w:p>
    <w:p>
      <w:pPr>
        <w:pStyle w:val="BodyText"/>
        <w:spacing w:line="242" w:lineRule="auto" w:before="119"/>
        <w:ind w:right="384" w:firstLine="707"/>
      </w:pPr>
      <w:r>
        <w:rPr/>
        <w:t>Khoảng 08 giờ ngày 04/05/2022 Y N Jiê điều khiển chiếc xe mô tô BKS 49G1-533.XX chở vợ là bà H P Du đi</w:t>
      </w:r>
      <w:r>
        <w:rPr>
          <w:spacing w:val="11"/>
        </w:rPr>
        <w:t> </w:t>
      </w:r>
      <w:r>
        <w:rPr/>
        <w:t>từ nhà lên chợ K thuộc xã H, huyện C, tỉnh</w:t>
      </w:r>
    </w:p>
    <w:p>
      <w:pPr>
        <w:spacing w:after="0" w:line="242" w:lineRule="auto"/>
        <w:sectPr>
          <w:footerReference w:type="default" r:id="rId5"/>
          <w:type w:val="continuous"/>
          <w:pgSz w:w="11910" w:h="16850"/>
          <w:pgMar w:footer="926" w:header="0" w:top="1120" w:bottom="1120" w:left="1540" w:right="460"/>
          <w:pgNumType w:start="1"/>
        </w:sectPr>
      </w:pPr>
    </w:p>
    <w:p>
      <w:pPr>
        <w:pStyle w:val="BodyText"/>
        <w:spacing w:before="65"/>
        <w:ind w:right="384" w:firstLine="0"/>
      </w:pPr>
      <w:r>
        <w:rPr/>
        <w:t>Đắk Lắk để mua đồ dùng. Đến khoảng 09 giờ cùng ngày sau khi mua đồ xong,</w:t>
      </w:r>
      <w:r>
        <w:rPr>
          <w:spacing w:val="22"/>
        </w:rPr>
        <w:t> </w:t>
      </w:r>
      <w:r>
        <w:rPr/>
        <w:t>Y</w:t>
      </w:r>
      <w:r>
        <w:rPr>
          <w:spacing w:val="40"/>
        </w:rPr>
        <w:t> </w:t>
      </w:r>
      <w:r>
        <w:rPr/>
        <w:t>N Jiê điều khiển xe chở vợ đi theo hướng Quốc lộ 27 để đi về nhà tại buôn</w:t>
      </w:r>
      <w:r>
        <w:rPr>
          <w:spacing w:val="24"/>
        </w:rPr>
        <w:t> </w:t>
      </w:r>
      <w:r>
        <w:rPr/>
        <w:t>Đ, xã</w:t>
      </w:r>
      <w:r>
        <w:rPr>
          <w:spacing w:val="40"/>
        </w:rPr>
        <w:t> </w:t>
      </w:r>
      <w:r>
        <w:rPr/>
        <w:t>B, huyện L, tỉnh Đắk Lắk. Khi đi đến đoạn đường Km 37+620, Quốc lộ 27 thuộc địa phận buôn D, xã Y, huyện L, tỉnh Đắk Lắk thì gặp gió xoáy lớn, Y N không dừng lại mà tiếp tục điều khiển xe di chuyển dần về phía lề bên trái theo hướng đang</w:t>
      </w:r>
      <w:r>
        <w:rPr>
          <w:spacing w:val="-1"/>
        </w:rPr>
        <w:t> </w:t>
      </w:r>
      <w:r>
        <w:rPr/>
        <w:t>di</w:t>
      </w:r>
      <w:r>
        <w:rPr>
          <w:spacing w:val="-1"/>
        </w:rPr>
        <w:t> </w:t>
      </w:r>
      <w:r>
        <w:rPr/>
        <w:t>chuyển.</w:t>
      </w:r>
      <w:r>
        <w:rPr>
          <w:spacing w:val="-3"/>
        </w:rPr>
        <w:t> </w:t>
      </w:r>
      <w:r>
        <w:rPr/>
        <w:t>Sau</w:t>
      </w:r>
      <w:r>
        <w:rPr>
          <w:spacing w:val="-5"/>
        </w:rPr>
        <w:t> </w:t>
      </w:r>
      <w:r>
        <w:rPr/>
        <w:t>khi</w:t>
      </w:r>
      <w:r>
        <w:rPr>
          <w:spacing w:val="-1"/>
        </w:rPr>
        <w:t> </w:t>
      </w:r>
      <w:r>
        <w:rPr/>
        <w:t>di</w:t>
      </w:r>
      <w:r>
        <w:rPr>
          <w:spacing w:val="-1"/>
        </w:rPr>
        <w:t> </w:t>
      </w:r>
      <w:r>
        <w:rPr/>
        <w:t>chuyển</w:t>
      </w:r>
      <w:r>
        <w:rPr>
          <w:spacing w:val="-1"/>
        </w:rPr>
        <w:t> </w:t>
      </w:r>
      <w:r>
        <w:rPr/>
        <w:t>được</w:t>
      </w:r>
      <w:r>
        <w:rPr>
          <w:spacing w:val="-2"/>
        </w:rPr>
        <w:t> </w:t>
      </w:r>
      <w:r>
        <w:rPr/>
        <w:t>khoảng</w:t>
      </w:r>
      <w:r>
        <w:rPr>
          <w:spacing w:val="-1"/>
        </w:rPr>
        <w:t> </w:t>
      </w:r>
      <w:r>
        <w:rPr/>
        <w:t>60m</w:t>
      </w:r>
      <w:r>
        <w:rPr>
          <w:spacing w:val="-7"/>
        </w:rPr>
        <w:t> </w:t>
      </w:r>
      <w:r>
        <w:rPr/>
        <w:t>thì Y</w:t>
      </w:r>
      <w:r>
        <w:rPr>
          <w:spacing w:val="-3"/>
        </w:rPr>
        <w:t> </w:t>
      </w:r>
      <w:r>
        <w:rPr/>
        <w:t>N</w:t>
      </w:r>
      <w:r>
        <w:rPr>
          <w:spacing w:val="-4"/>
        </w:rPr>
        <w:t> </w:t>
      </w:r>
      <w:r>
        <w:rPr/>
        <w:t>Jiê</w:t>
      </w:r>
      <w:r>
        <w:rPr>
          <w:spacing w:val="-2"/>
        </w:rPr>
        <w:t> </w:t>
      </w:r>
      <w:r>
        <w:rPr/>
        <w:t>đi</w:t>
      </w:r>
      <w:r>
        <w:rPr>
          <w:spacing w:val="-1"/>
        </w:rPr>
        <w:t> </w:t>
      </w:r>
      <w:r>
        <w:rPr/>
        <w:t>hẳn</w:t>
      </w:r>
      <w:r>
        <w:rPr>
          <w:spacing w:val="-1"/>
        </w:rPr>
        <w:t> </w:t>
      </w:r>
      <w:r>
        <w:rPr/>
        <w:t>sang</w:t>
      </w:r>
      <w:r>
        <w:rPr>
          <w:spacing w:val="-1"/>
        </w:rPr>
        <w:t> </w:t>
      </w:r>
      <w:r>
        <w:rPr/>
        <w:t>lề</w:t>
      </w:r>
      <w:r>
        <w:rPr>
          <w:spacing w:val="-2"/>
        </w:rPr>
        <w:t> </w:t>
      </w:r>
      <w:r>
        <w:rPr/>
        <w:t>bên trái và tiếp tục di chuyển trên lề khoảng 15 – 20m thì không làm chủ được tay lái, xe</w:t>
      </w:r>
      <w:r>
        <w:rPr>
          <w:spacing w:val="-2"/>
        </w:rPr>
        <w:t> </w:t>
      </w:r>
      <w:r>
        <w:rPr/>
        <w:t>mất</w:t>
      </w:r>
      <w:r>
        <w:rPr>
          <w:spacing w:val="-1"/>
        </w:rPr>
        <w:t> </w:t>
      </w:r>
      <w:r>
        <w:rPr/>
        <w:t>thăng</w:t>
      </w:r>
      <w:r>
        <w:rPr>
          <w:spacing w:val="-5"/>
        </w:rPr>
        <w:t> </w:t>
      </w:r>
      <w:r>
        <w:rPr/>
        <w:t>bằng</w:t>
      </w:r>
      <w:r>
        <w:rPr>
          <w:spacing w:val="-5"/>
        </w:rPr>
        <w:t> </w:t>
      </w:r>
      <w:r>
        <w:rPr/>
        <w:t>và</w:t>
      </w:r>
      <w:r>
        <w:rPr>
          <w:spacing w:val="-4"/>
        </w:rPr>
        <w:t> </w:t>
      </w:r>
      <w:r>
        <w:rPr/>
        <w:t>ngã</w:t>
      </w:r>
      <w:r>
        <w:rPr>
          <w:spacing w:val="-5"/>
        </w:rPr>
        <w:t> </w:t>
      </w:r>
      <w:r>
        <w:rPr/>
        <w:t>sang</w:t>
      </w:r>
      <w:r>
        <w:rPr>
          <w:spacing w:val="-5"/>
        </w:rPr>
        <w:t> </w:t>
      </w:r>
      <w:r>
        <w:rPr/>
        <w:t>lề</w:t>
      </w:r>
      <w:r>
        <w:rPr>
          <w:spacing w:val="-2"/>
        </w:rPr>
        <w:t> </w:t>
      </w:r>
      <w:r>
        <w:rPr/>
        <w:t>đường</w:t>
      </w:r>
      <w:r>
        <w:rPr>
          <w:spacing w:val="-1"/>
        </w:rPr>
        <w:t> </w:t>
      </w:r>
      <w:r>
        <w:rPr/>
        <w:t>bên</w:t>
      </w:r>
      <w:r>
        <w:rPr>
          <w:spacing w:val="-1"/>
        </w:rPr>
        <w:t> </w:t>
      </w:r>
      <w:r>
        <w:rPr/>
        <w:t>trái</w:t>
      </w:r>
      <w:r>
        <w:rPr>
          <w:spacing w:val="-1"/>
        </w:rPr>
        <w:t> </w:t>
      </w:r>
      <w:r>
        <w:rPr/>
        <w:t>theo</w:t>
      </w:r>
      <w:r>
        <w:rPr>
          <w:spacing w:val="-1"/>
        </w:rPr>
        <w:t> </w:t>
      </w:r>
      <w:r>
        <w:rPr/>
        <w:t>hướng</w:t>
      </w:r>
      <w:r>
        <w:rPr>
          <w:spacing w:val="-1"/>
        </w:rPr>
        <w:t> </w:t>
      </w:r>
      <w:r>
        <w:rPr/>
        <w:t>di</w:t>
      </w:r>
      <w:r>
        <w:rPr>
          <w:spacing w:val="-1"/>
        </w:rPr>
        <w:t> </w:t>
      </w:r>
      <w:r>
        <w:rPr/>
        <w:t>chuyển.</w:t>
      </w:r>
      <w:r>
        <w:rPr>
          <w:spacing w:val="-3"/>
        </w:rPr>
        <w:t> </w:t>
      </w:r>
      <w:r>
        <w:rPr/>
        <w:t>Hậu</w:t>
      </w:r>
      <w:r>
        <w:rPr>
          <w:spacing w:val="-4"/>
        </w:rPr>
        <w:t> </w:t>
      </w:r>
      <w:r>
        <w:rPr/>
        <w:t>quả</w:t>
      </w:r>
      <w:r>
        <w:rPr>
          <w:spacing w:val="-2"/>
        </w:rPr>
        <w:t> </w:t>
      </w:r>
      <w:r>
        <w:rPr/>
        <w:t>bà H P Du bị thương nặng, tử vong tại chỗ.</w:t>
      </w:r>
    </w:p>
    <w:p>
      <w:pPr>
        <w:pStyle w:val="BodyText"/>
        <w:spacing w:before="122"/>
        <w:ind w:right="385" w:firstLine="707"/>
      </w:pPr>
      <w:r>
        <w:rPr/>
        <w:t>Tại biên bản khám nghiệm hiện trường ngày 04/05/2022 thể hiện, hiện trường nơi xảy ra tai nạn là đoạn đường thẳng, có tầm nhìn không bị hạn chế tại Km 37 + 620m, Quốc lộ 27. Mặt đường nơi xảy ra tai nạn được trải bằng bê tông nhựa rộng 550cm và được vạch kẻ đường đứt đoạn màu vàng chia thành hai phần đường</w:t>
      </w:r>
      <w:r>
        <w:rPr>
          <w:spacing w:val="-1"/>
        </w:rPr>
        <w:t> </w:t>
      </w:r>
      <w:r>
        <w:rPr/>
        <w:t>bằng</w:t>
      </w:r>
      <w:r>
        <w:rPr>
          <w:spacing w:val="-1"/>
        </w:rPr>
        <w:t> </w:t>
      </w:r>
      <w:r>
        <w:rPr/>
        <w:t>nhau.</w:t>
      </w:r>
      <w:r>
        <w:rPr>
          <w:spacing w:val="-3"/>
        </w:rPr>
        <w:t> </w:t>
      </w:r>
      <w:r>
        <w:rPr/>
        <w:t>Lề</w:t>
      </w:r>
      <w:r>
        <w:rPr>
          <w:spacing w:val="-2"/>
        </w:rPr>
        <w:t> </w:t>
      </w:r>
      <w:r>
        <w:rPr/>
        <w:t>đường</w:t>
      </w:r>
      <w:r>
        <w:rPr>
          <w:spacing w:val="-1"/>
        </w:rPr>
        <w:t> </w:t>
      </w:r>
      <w:r>
        <w:rPr/>
        <w:t>bên</w:t>
      </w:r>
      <w:r>
        <w:rPr>
          <w:spacing w:val="-1"/>
        </w:rPr>
        <w:t> </w:t>
      </w:r>
      <w:r>
        <w:rPr/>
        <w:t>trái</w:t>
      </w:r>
      <w:r>
        <w:rPr>
          <w:spacing w:val="-4"/>
        </w:rPr>
        <w:t> </w:t>
      </w:r>
      <w:r>
        <w:rPr/>
        <w:t>theo</w:t>
      </w:r>
      <w:r>
        <w:rPr>
          <w:spacing w:val="-4"/>
        </w:rPr>
        <w:t> </w:t>
      </w:r>
      <w:r>
        <w:rPr/>
        <w:t>hướng</w:t>
      </w:r>
      <w:r>
        <w:rPr>
          <w:spacing w:val="-5"/>
        </w:rPr>
        <w:t> </w:t>
      </w:r>
      <w:r>
        <w:rPr/>
        <w:t>từ</w:t>
      </w:r>
      <w:r>
        <w:rPr>
          <w:spacing w:val="-3"/>
        </w:rPr>
        <w:t> </w:t>
      </w:r>
      <w:r>
        <w:rPr/>
        <w:t>tỉnh</w:t>
      </w:r>
      <w:r>
        <w:rPr>
          <w:spacing w:val="-1"/>
        </w:rPr>
        <w:t> </w:t>
      </w:r>
      <w:r>
        <w:rPr/>
        <w:t>Đắk</w:t>
      </w:r>
      <w:r>
        <w:rPr>
          <w:spacing w:val="-1"/>
        </w:rPr>
        <w:t> </w:t>
      </w:r>
      <w:r>
        <w:rPr/>
        <w:t>Lắk</w:t>
      </w:r>
      <w:r>
        <w:rPr>
          <w:spacing w:val="-3"/>
        </w:rPr>
        <w:t> </w:t>
      </w:r>
      <w:r>
        <w:rPr/>
        <w:t>đi</w:t>
      </w:r>
      <w:r>
        <w:rPr>
          <w:spacing w:val="-1"/>
        </w:rPr>
        <w:t> </w:t>
      </w:r>
      <w:r>
        <w:rPr/>
        <w:t>tỉnh</w:t>
      </w:r>
      <w:r>
        <w:rPr>
          <w:spacing w:val="-1"/>
        </w:rPr>
        <w:t> </w:t>
      </w:r>
      <w:r>
        <w:rPr/>
        <w:t>Lâm</w:t>
      </w:r>
      <w:r>
        <w:rPr>
          <w:spacing w:val="-6"/>
        </w:rPr>
        <w:t> </w:t>
      </w:r>
      <w:r>
        <w:rPr/>
        <w:t>Đồng là lề đất có chiều rộng là 205cm, trên lề đường có các khối bê tông hình chữ nhật kích thước (100 x 25 x 28)cm “Bờ chắn đảm bảo an toàn giao thông của rãnh thoát nước dọc Quốc lộ 27”, khoảng cách các khối bê tông hình chữ nhật là 100cm, đặt sát mép lề đường và mương thoát nước, ngoài lề đường bên trái là mương thoát nước có chiều rộng là 60cm và sâu 100cm. Lề đường bên phải hướng từ tỉnh Đắk Lắk đi tỉnh Lâm Đồng có bề rộng là 120cm, cả hai bên lề đường có cỏ mọc thấp. Cách trung tâm hiện trường khoảng 100m về hai hướng không có biển báo hiệu giao thông đường bộ.</w:t>
      </w:r>
    </w:p>
    <w:p>
      <w:pPr>
        <w:pStyle w:val="ListParagraph"/>
        <w:numPr>
          <w:ilvl w:val="1"/>
          <w:numId w:val="2"/>
        </w:numPr>
        <w:tabs>
          <w:tab w:pos="1084" w:val="left" w:leader="none"/>
        </w:tabs>
        <w:spacing w:line="240" w:lineRule="auto" w:before="120" w:after="0"/>
        <w:ind w:left="162" w:right="386" w:firstLine="719"/>
        <w:jc w:val="both"/>
        <w:rPr>
          <w:sz w:val="28"/>
        </w:rPr>
      </w:pPr>
      <w:r>
        <w:rPr>
          <w:sz w:val="28"/>
        </w:rPr>
        <w:t>Quá trình khám nghiệm hiện trường thống nhất lấy mép đường bên trái theo hướng từ</w:t>
      </w:r>
      <w:r>
        <w:rPr>
          <w:spacing w:val="-2"/>
          <w:sz w:val="28"/>
        </w:rPr>
        <w:t> </w:t>
      </w:r>
      <w:r>
        <w:rPr>
          <w:sz w:val="28"/>
        </w:rPr>
        <w:t>tỉnh Đắk Lắk đi tỉnh Lâm</w:t>
      </w:r>
      <w:r>
        <w:rPr>
          <w:spacing w:val="-3"/>
          <w:sz w:val="28"/>
        </w:rPr>
        <w:t> </w:t>
      </w:r>
      <w:r>
        <w:rPr>
          <w:sz w:val="28"/>
        </w:rPr>
        <w:t>Đồng làm</w:t>
      </w:r>
      <w:r>
        <w:rPr>
          <w:spacing w:val="-1"/>
          <w:sz w:val="28"/>
        </w:rPr>
        <w:t> </w:t>
      </w:r>
      <w:r>
        <w:rPr>
          <w:sz w:val="28"/>
        </w:rPr>
        <w:t>mép đường</w:t>
      </w:r>
      <w:r>
        <w:rPr>
          <w:spacing w:val="-2"/>
          <w:sz w:val="28"/>
        </w:rPr>
        <w:t> </w:t>
      </w:r>
      <w:r>
        <w:rPr>
          <w:sz w:val="28"/>
        </w:rPr>
        <w:t>chuẩn.</w:t>
      </w:r>
      <w:r>
        <w:rPr>
          <w:spacing w:val="-1"/>
          <w:sz w:val="28"/>
        </w:rPr>
        <w:t> </w:t>
      </w:r>
      <w:r>
        <w:rPr>
          <w:sz w:val="28"/>
        </w:rPr>
        <w:t>Lấy</w:t>
      </w:r>
      <w:r>
        <w:rPr>
          <w:spacing w:val="-2"/>
          <w:sz w:val="28"/>
        </w:rPr>
        <w:t> </w:t>
      </w:r>
      <w:r>
        <w:rPr>
          <w:sz w:val="28"/>
        </w:rPr>
        <w:t>cột mốc số 37 + 600m, Quốc lộ 27 làm mốc chuẩn cho các số đo vị trí, dấu vết và phương tiện tại hiện trường. Sử dụng phương pháp cuốn chiếu theo hướng từ Đắk Lắk đi Lâm Đồng để tiến hành khám nghiệm hiện trường.</w:t>
      </w:r>
    </w:p>
    <w:p>
      <w:pPr>
        <w:pStyle w:val="ListParagraph"/>
        <w:numPr>
          <w:ilvl w:val="1"/>
          <w:numId w:val="2"/>
        </w:numPr>
        <w:tabs>
          <w:tab w:pos="1050" w:val="left" w:leader="none"/>
        </w:tabs>
        <w:spacing w:line="240" w:lineRule="auto" w:before="121" w:after="0"/>
        <w:ind w:left="162" w:right="385" w:firstLine="719"/>
        <w:jc w:val="both"/>
        <w:rPr>
          <w:sz w:val="28"/>
        </w:rPr>
      </w:pPr>
      <w:r>
        <w:rPr>
          <w:sz w:val="28"/>
        </w:rPr>
        <w:t>Tại hiện trường phát hiện dấu vết hằn lốp xe được ký hiệu trong sơ đồ hiện trường là (1), dấu vết có kích thước (1130 x 7)cm, dấu vết có chiều hướng từ tỉnh Đắk Lắk đi tỉnh Lâm Đồng, đầu dấu vết (1) trùng với mép đường chuẩn và đo đến mốc cố định là 2200cm, đo từ cuối dấu vết đến mép đường chuẩn là 64cm và đo đến mốc cố định là 3200cm.</w:t>
      </w:r>
    </w:p>
    <w:p>
      <w:pPr>
        <w:pStyle w:val="ListParagraph"/>
        <w:numPr>
          <w:ilvl w:val="1"/>
          <w:numId w:val="2"/>
        </w:numPr>
        <w:tabs>
          <w:tab w:pos="1046" w:val="left" w:leader="none"/>
        </w:tabs>
        <w:spacing w:line="240" w:lineRule="auto" w:before="118" w:after="0"/>
        <w:ind w:left="162" w:right="387" w:firstLine="719"/>
        <w:jc w:val="both"/>
        <w:rPr>
          <w:sz w:val="28"/>
        </w:rPr>
      </w:pPr>
      <w:r>
        <w:rPr>
          <w:sz w:val="28"/>
        </w:rPr>
        <w:t>Tại</w:t>
      </w:r>
      <w:r>
        <w:rPr>
          <w:spacing w:val="-1"/>
          <w:sz w:val="28"/>
        </w:rPr>
        <w:t> </w:t>
      </w:r>
      <w:r>
        <w:rPr>
          <w:sz w:val="28"/>
        </w:rPr>
        <w:t>hiện</w:t>
      </w:r>
      <w:r>
        <w:rPr>
          <w:spacing w:val="-5"/>
          <w:sz w:val="28"/>
        </w:rPr>
        <w:t> </w:t>
      </w:r>
      <w:r>
        <w:rPr>
          <w:sz w:val="28"/>
        </w:rPr>
        <w:t>trường</w:t>
      </w:r>
      <w:r>
        <w:rPr>
          <w:spacing w:val="-5"/>
          <w:sz w:val="28"/>
        </w:rPr>
        <w:t> </w:t>
      </w:r>
      <w:r>
        <w:rPr>
          <w:sz w:val="28"/>
        </w:rPr>
        <w:t>phát</w:t>
      </w:r>
      <w:r>
        <w:rPr>
          <w:spacing w:val="-1"/>
          <w:sz w:val="28"/>
        </w:rPr>
        <w:t> </w:t>
      </w:r>
      <w:r>
        <w:rPr>
          <w:sz w:val="28"/>
        </w:rPr>
        <w:t>hiện</w:t>
      </w:r>
      <w:r>
        <w:rPr>
          <w:spacing w:val="-4"/>
          <w:sz w:val="28"/>
        </w:rPr>
        <w:t> </w:t>
      </w:r>
      <w:r>
        <w:rPr>
          <w:sz w:val="28"/>
        </w:rPr>
        <w:t>dấu</w:t>
      </w:r>
      <w:r>
        <w:rPr>
          <w:spacing w:val="-1"/>
          <w:sz w:val="28"/>
        </w:rPr>
        <w:t> </w:t>
      </w:r>
      <w:r>
        <w:rPr>
          <w:sz w:val="28"/>
        </w:rPr>
        <w:t>vết</w:t>
      </w:r>
      <w:r>
        <w:rPr>
          <w:spacing w:val="-1"/>
          <w:sz w:val="28"/>
        </w:rPr>
        <w:t> </w:t>
      </w:r>
      <w:r>
        <w:rPr>
          <w:sz w:val="28"/>
        </w:rPr>
        <w:t>cày</w:t>
      </w:r>
      <w:r>
        <w:rPr>
          <w:spacing w:val="-6"/>
          <w:sz w:val="28"/>
        </w:rPr>
        <w:t> </w:t>
      </w:r>
      <w:r>
        <w:rPr>
          <w:sz w:val="28"/>
        </w:rPr>
        <w:t>xới</w:t>
      </w:r>
      <w:r>
        <w:rPr>
          <w:spacing w:val="-3"/>
          <w:sz w:val="28"/>
        </w:rPr>
        <w:t> </w:t>
      </w:r>
      <w:r>
        <w:rPr>
          <w:sz w:val="28"/>
        </w:rPr>
        <w:t>đất</w:t>
      </w:r>
      <w:r>
        <w:rPr>
          <w:spacing w:val="-4"/>
          <w:sz w:val="28"/>
        </w:rPr>
        <w:t> </w:t>
      </w:r>
      <w:r>
        <w:rPr>
          <w:sz w:val="28"/>
        </w:rPr>
        <w:t>được</w:t>
      </w:r>
      <w:r>
        <w:rPr>
          <w:spacing w:val="-2"/>
          <w:sz w:val="28"/>
        </w:rPr>
        <w:t> </w:t>
      </w:r>
      <w:r>
        <w:rPr>
          <w:sz w:val="28"/>
        </w:rPr>
        <w:t>ký</w:t>
      </w:r>
      <w:r>
        <w:rPr>
          <w:spacing w:val="-1"/>
          <w:sz w:val="28"/>
        </w:rPr>
        <w:t> </w:t>
      </w:r>
      <w:r>
        <w:rPr>
          <w:sz w:val="28"/>
        </w:rPr>
        <w:t>hiệu</w:t>
      </w:r>
      <w:r>
        <w:rPr>
          <w:spacing w:val="-1"/>
          <w:sz w:val="28"/>
        </w:rPr>
        <w:t> </w:t>
      </w:r>
      <w:r>
        <w:rPr>
          <w:sz w:val="28"/>
        </w:rPr>
        <w:t>trong</w:t>
      </w:r>
      <w:r>
        <w:rPr>
          <w:spacing w:val="-5"/>
          <w:sz w:val="28"/>
        </w:rPr>
        <w:t> </w:t>
      </w:r>
      <w:r>
        <w:rPr>
          <w:sz w:val="28"/>
        </w:rPr>
        <w:t>sơ</w:t>
      </w:r>
      <w:r>
        <w:rPr>
          <w:spacing w:val="-2"/>
          <w:sz w:val="28"/>
        </w:rPr>
        <w:t> </w:t>
      </w:r>
      <w:r>
        <w:rPr>
          <w:sz w:val="28"/>
        </w:rPr>
        <w:t>đồ</w:t>
      </w:r>
      <w:r>
        <w:rPr>
          <w:spacing w:val="-5"/>
          <w:sz w:val="28"/>
        </w:rPr>
        <w:t> </w:t>
      </w:r>
      <w:r>
        <w:rPr>
          <w:sz w:val="28"/>
        </w:rPr>
        <w:t>hiện trường là (2A) và (2B), đầu dấu vết (2A) có kích thước (79 x 14 x 3)cm, đầu vết (2B) có kích thước (67 x 5 x 0,5)cm, dấu vết (2A) và (2B) có chiều hướng từ Đắk Lắk đi Lâm Đồng. Đo từ đầu dấu vết (2A) đến mép đường chuẩn là 61cm và đo đến cuối dấu vết (1) là 25cm, đo từ cuối dấu vết (2A) đến mép đường chuẩn là 62cm; đo từ đầu dấu vết (2B) đến mép đường chuẩn là 120cm, đo đến đầu dấu vết (2A) là 62cm và đo đến cuối dấu vết (2A) là 70cm, đo từ cuối dấu vết (2B) đến mép đường chuẩn là 114cm.</w:t>
      </w:r>
    </w:p>
    <w:p>
      <w:pPr>
        <w:pStyle w:val="ListParagraph"/>
        <w:numPr>
          <w:ilvl w:val="1"/>
          <w:numId w:val="2"/>
        </w:numPr>
        <w:tabs>
          <w:tab w:pos="1060" w:val="left" w:leader="none"/>
        </w:tabs>
        <w:spacing w:line="240" w:lineRule="auto" w:before="123" w:after="0"/>
        <w:ind w:left="162" w:right="397" w:firstLine="719"/>
        <w:jc w:val="both"/>
        <w:rPr>
          <w:sz w:val="28"/>
        </w:rPr>
      </w:pPr>
      <w:r>
        <w:rPr>
          <w:sz w:val="28"/>
        </w:rPr>
        <w:t>Tại hiện trường phát hiện dấu vết chà bong tróc cỏ, được ký hiệu trong sơ đồ</w:t>
      </w:r>
      <w:r>
        <w:rPr>
          <w:spacing w:val="13"/>
          <w:sz w:val="28"/>
        </w:rPr>
        <w:t> </w:t>
      </w:r>
      <w:r>
        <w:rPr>
          <w:sz w:val="28"/>
        </w:rPr>
        <w:t>hiện</w:t>
      </w:r>
      <w:r>
        <w:rPr>
          <w:spacing w:val="13"/>
          <w:sz w:val="28"/>
        </w:rPr>
        <w:t> </w:t>
      </w:r>
      <w:r>
        <w:rPr>
          <w:sz w:val="28"/>
        </w:rPr>
        <w:t>trường</w:t>
      </w:r>
      <w:r>
        <w:rPr>
          <w:spacing w:val="13"/>
          <w:sz w:val="28"/>
        </w:rPr>
        <w:t> </w:t>
      </w:r>
      <w:r>
        <w:rPr>
          <w:sz w:val="28"/>
        </w:rPr>
        <w:t>là</w:t>
      </w:r>
      <w:r>
        <w:rPr>
          <w:spacing w:val="15"/>
          <w:sz w:val="28"/>
        </w:rPr>
        <w:t> </w:t>
      </w:r>
      <w:r>
        <w:rPr>
          <w:sz w:val="28"/>
        </w:rPr>
        <w:t>(3),</w:t>
      </w:r>
      <w:r>
        <w:rPr>
          <w:spacing w:val="14"/>
          <w:sz w:val="28"/>
        </w:rPr>
        <w:t> </w:t>
      </w:r>
      <w:r>
        <w:rPr>
          <w:sz w:val="28"/>
        </w:rPr>
        <w:t>dấu</w:t>
      </w:r>
      <w:r>
        <w:rPr>
          <w:spacing w:val="13"/>
          <w:sz w:val="28"/>
        </w:rPr>
        <w:t> </w:t>
      </w:r>
      <w:r>
        <w:rPr>
          <w:sz w:val="28"/>
        </w:rPr>
        <w:t>vết</w:t>
      </w:r>
      <w:r>
        <w:rPr>
          <w:spacing w:val="16"/>
          <w:sz w:val="28"/>
        </w:rPr>
        <w:t> </w:t>
      </w:r>
      <w:r>
        <w:rPr>
          <w:sz w:val="28"/>
        </w:rPr>
        <w:t>có</w:t>
      </w:r>
      <w:r>
        <w:rPr>
          <w:spacing w:val="13"/>
          <w:sz w:val="28"/>
        </w:rPr>
        <w:t> </w:t>
      </w:r>
      <w:r>
        <w:rPr>
          <w:sz w:val="28"/>
        </w:rPr>
        <w:t>kích</w:t>
      </w:r>
      <w:r>
        <w:rPr>
          <w:spacing w:val="13"/>
          <w:sz w:val="28"/>
        </w:rPr>
        <w:t> </w:t>
      </w:r>
      <w:r>
        <w:rPr>
          <w:sz w:val="28"/>
        </w:rPr>
        <w:t>thước</w:t>
      </w:r>
      <w:r>
        <w:rPr>
          <w:spacing w:val="15"/>
          <w:sz w:val="28"/>
        </w:rPr>
        <w:t> </w:t>
      </w:r>
      <w:r>
        <w:rPr>
          <w:sz w:val="28"/>
        </w:rPr>
        <w:t>(20</w:t>
      </w:r>
      <w:r>
        <w:rPr>
          <w:spacing w:val="16"/>
          <w:sz w:val="28"/>
        </w:rPr>
        <w:t> </w:t>
      </w:r>
      <w:r>
        <w:rPr>
          <w:sz w:val="28"/>
        </w:rPr>
        <w:t>x</w:t>
      </w:r>
      <w:r>
        <w:rPr>
          <w:spacing w:val="13"/>
          <w:sz w:val="28"/>
        </w:rPr>
        <w:t> </w:t>
      </w:r>
      <w:r>
        <w:rPr>
          <w:sz w:val="28"/>
        </w:rPr>
        <w:t>19)cm,</w:t>
      </w:r>
      <w:r>
        <w:rPr>
          <w:spacing w:val="14"/>
          <w:sz w:val="28"/>
        </w:rPr>
        <w:t> </w:t>
      </w:r>
      <w:r>
        <w:rPr>
          <w:sz w:val="28"/>
        </w:rPr>
        <w:t>dấu</w:t>
      </w:r>
      <w:r>
        <w:rPr>
          <w:spacing w:val="16"/>
          <w:sz w:val="28"/>
        </w:rPr>
        <w:t> </w:t>
      </w:r>
      <w:r>
        <w:rPr>
          <w:sz w:val="28"/>
        </w:rPr>
        <w:t>vết</w:t>
      </w:r>
      <w:r>
        <w:rPr>
          <w:spacing w:val="13"/>
          <w:sz w:val="28"/>
        </w:rPr>
        <w:t> </w:t>
      </w:r>
      <w:r>
        <w:rPr>
          <w:sz w:val="28"/>
        </w:rPr>
        <w:t>có</w:t>
      </w:r>
      <w:r>
        <w:rPr>
          <w:spacing w:val="16"/>
          <w:sz w:val="28"/>
        </w:rPr>
        <w:t> </w:t>
      </w:r>
      <w:r>
        <w:rPr>
          <w:sz w:val="28"/>
        </w:rPr>
        <w:t>chiều</w:t>
      </w:r>
      <w:r>
        <w:rPr>
          <w:spacing w:val="13"/>
          <w:sz w:val="28"/>
        </w:rPr>
        <w:t> </w:t>
      </w:r>
      <w:r>
        <w:rPr>
          <w:sz w:val="28"/>
        </w:rPr>
        <w:t>hướng</w:t>
      </w:r>
    </w:p>
    <w:p>
      <w:pPr>
        <w:spacing w:after="0" w:line="240" w:lineRule="auto"/>
        <w:jc w:val="both"/>
        <w:rPr>
          <w:sz w:val="28"/>
        </w:rPr>
        <w:sectPr>
          <w:pgSz w:w="11910" w:h="16850"/>
          <w:pgMar w:header="0" w:footer="926" w:top="1060" w:bottom="1120" w:left="1540" w:right="460"/>
        </w:sectPr>
      </w:pPr>
    </w:p>
    <w:p>
      <w:pPr>
        <w:pStyle w:val="BodyText"/>
        <w:spacing w:line="242" w:lineRule="auto" w:before="65"/>
        <w:ind w:right="396" w:firstLine="0"/>
      </w:pPr>
      <w:r>
        <w:rPr/>
        <w:t>từ Đắk Lắk đi Lâm Đồng, đo từ đầu dấu vết đến mép đường chuẩn là 53cm và đo đến cuối dấu vết (2B) là 63cm, đo từ cuối dấu vết đến mép đường chuẩn là 44cm.</w:t>
      </w:r>
    </w:p>
    <w:p>
      <w:pPr>
        <w:pStyle w:val="ListParagraph"/>
        <w:numPr>
          <w:ilvl w:val="1"/>
          <w:numId w:val="2"/>
        </w:numPr>
        <w:tabs>
          <w:tab w:pos="1050" w:val="left" w:leader="none"/>
        </w:tabs>
        <w:spacing w:line="240" w:lineRule="auto" w:before="115" w:after="0"/>
        <w:ind w:left="162" w:right="390" w:firstLine="719"/>
        <w:jc w:val="both"/>
        <w:rPr>
          <w:sz w:val="28"/>
        </w:rPr>
      </w:pPr>
      <w:r>
        <w:rPr>
          <w:sz w:val="28"/>
        </w:rPr>
        <w:t>Tại hiện trường phát hiện dấu vết chà mài có dính tạp chất màu xanh,</w:t>
      </w:r>
      <w:r>
        <w:rPr>
          <w:spacing w:val="-1"/>
          <w:sz w:val="28"/>
        </w:rPr>
        <w:t> </w:t>
      </w:r>
      <w:r>
        <w:rPr>
          <w:sz w:val="28"/>
        </w:rPr>
        <w:t>được ký hiệu trong sơ đồ hiện trường là (4), dấu vết nằm trên bề mặt đứng của khối bê tông hình chữ</w:t>
      </w:r>
      <w:r>
        <w:rPr>
          <w:spacing w:val="-1"/>
          <w:sz w:val="28"/>
        </w:rPr>
        <w:t> </w:t>
      </w:r>
      <w:r>
        <w:rPr>
          <w:sz w:val="28"/>
        </w:rPr>
        <w:t>nhật “Bờ chắn đảm</w:t>
      </w:r>
      <w:r>
        <w:rPr>
          <w:spacing w:val="-2"/>
          <w:sz w:val="28"/>
        </w:rPr>
        <w:t> </w:t>
      </w:r>
      <w:r>
        <w:rPr>
          <w:sz w:val="28"/>
        </w:rPr>
        <w:t>bảo an toàn giao thông” của</w:t>
      </w:r>
      <w:r>
        <w:rPr>
          <w:spacing w:val="-2"/>
          <w:sz w:val="28"/>
        </w:rPr>
        <w:t> </w:t>
      </w:r>
      <w:r>
        <w:rPr>
          <w:sz w:val="28"/>
        </w:rPr>
        <w:t>rãnh thoát nước dọc quốc lộ 27, hướng từ</w:t>
      </w:r>
      <w:r>
        <w:rPr>
          <w:spacing w:val="-1"/>
          <w:sz w:val="28"/>
        </w:rPr>
        <w:t> </w:t>
      </w:r>
      <w:r>
        <w:rPr>
          <w:sz w:val="28"/>
        </w:rPr>
        <w:t>Đắk Lắk đi Lâm</w:t>
      </w:r>
      <w:r>
        <w:rPr>
          <w:spacing w:val="-2"/>
          <w:sz w:val="28"/>
        </w:rPr>
        <w:t> </w:t>
      </w:r>
      <w:r>
        <w:rPr>
          <w:sz w:val="28"/>
        </w:rPr>
        <w:t>Đồng. Đo từ vị trí cao nhất của dấu vết cách mặt đất</w:t>
      </w:r>
      <w:r>
        <w:rPr>
          <w:spacing w:val="-1"/>
          <w:sz w:val="28"/>
        </w:rPr>
        <w:t> </w:t>
      </w:r>
      <w:r>
        <w:rPr>
          <w:sz w:val="28"/>
        </w:rPr>
        <w:t>là</w:t>
      </w:r>
      <w:r>
        <w:rPr>
          <w:spacing w:val="-2"/>
          <w:sz w:val="28"/>
        </w:rPr>
        <w:t> </w:t>
      </w:r>
      <w:r>
        <w:rPr>
          <w:sz w:val="28"/>
        </w:rPr>
        <w:t>28cm,</w:t>
      </w:r>
      <w:r>
        <w:rPr>
          <w:spacing w:val="-1"/>
          <w:sz w:val="28"/>
        </w:rPr>
        <w:t> </w:t>
      </w:r>
      <w:r>
        <w:rPr>
          <w:sz w:val="28"/>
        </w:rPr>
        <w:t>vị trí dấu</w:t>
      </w:r>
      <w:r>
        <w:rPr>
          <w:spacing w:val="-2"/>
          <w:sz w:val="28"/>
        </w:rPr>
        <w:t> </w:t>
      </w:r>
      <w:r>
        <w:rPr>
          <w:sz w:val="28"/>
        </w:rPr>
        <w:t>vết</w:t>
      </w:r>
      <w:r>
        <w:rPr>
          <w:spacing w:val="-1"/>
          <w:sz w:val="28"/>
        </w:rPr>
        <w:t> </w:t>
      </w:r>
      <w:r>
        <w:rPr>
          <w:sz w:val="28"/>
        </w:rPr>
        <w:t>thấp</w:t>
      </w:r>
      <w:r>
        <w:rPr>
          <w:spacing w:val="-2"/>
          <w:sz w:val="28"/>
        </w:rPr>
        <w:t> </w:t>
      </w:r>
      <w:r>
        <w:rPr>
          <w:sz w:val="28"/>
        </w:rPr>
        <w:t>nhất cách mặt đất</w:t>
      </w:r>
      <w:r>
        <w:rPr>
          <w:spacing w:val="-1"/>
          <w:sz w:val="28"/>
        </w:rPr>
        <w:t> </w:t>
      </w:r>
      <w:r>
        <w:rPr>
          <w:sz w:val="28"/>
        </w:rPr>
        <w:t>là</w:t>
      </w:r>
      <w:r>
        <w:rPr>
          <w:spacing w:val="-2"/>
          <w:sz w:val="28"/>
        </w:rPr>
        <w:t> </w:t>
      </w:r>
      <w:r>
        <w:rPr>
          <w:sz w:val="28"/>
        </w:rPr>
        <w:t>9cm,</w:t>
      </w:r>
      <w:r>
        <w:rPr>
          <w:spacing w:val="-1"/>
          <w:sz w:val="28"/>
        </w:rPr>
        <w:t> </w:t>
      </w:r>
      <w:r>
        <w:rPr>
          <w:sz w:val="28"/>
        </w:rPr>
        <w:t>đo</w:t>
      </w:r>
      <w:r>
        <w:rPr>
          <w:spacing w:val="-2"/>
          <w:sz w:val="28"/>
        </w:rPr>
        <w:t> </w:t>
      </w:r>
      <w:r>
        <w:rPr>
          <w:sz w:val="28"/>
        </w:rPr>
        <w:t>từ</w:t>
      </w:r>
      <w:r>
        <w:rPr>
          <w:spacing w:val="-2"/>
          <w:sz w:val="28"/>
        </w:rPr>
        <w:t> </w:t>
      </w:r>
      <w:r>
        <w:rPr>
          <w:sz w:val="28"/>
        </w:rPr>
        <w:t>đầu</w:t>
      </w:r>
      <w:r>
        <w:rPr>
          <w:spacing w:val="-2"/>
          <w:sz w:val="28"/>
        </w:rPr>
        <w:t> </w:t>
      </w:r>
      <w:r>
        <w:rPr>
          <w:sz w:val="28"/>
        </w:rPr>
        <w:t>dấu</w:t>
      </w:r>
      <w:r>
        <w:rPr>
          <w:spacing w:val="-1"/>
          <w:sz w:val="28"/>
        </w:rPr>
        <w:t> </w:t>
      </w:r>
      <w:r>
        <w:rPr>
          <w:sz w:val="28"/>
        </w:rPr>
        <w:t>vết</w:t>
      </w:r>
      <w:r>
        <w:rPr>
          <w:spacing w:val="-1"/>
          <w:sz w:val="28"/>
        </w:rPr>
        <w:t> </w:t>
      </w:r>
      <w:r>
        <w:rPr>
          <w:sz w:val="28"/>
        </w:rPr>
        <w:t>đến mép đường chuẩn là 198cm và đo đến đầu dấu vết (3) là 230cm, đo đến cuối dấu vết (3) là 220cm, đo từ cuối dấu vết đến mép đường chuẩn là 180cm, xung quanh dấu vết (4) có các mảnh vỡ màu xanh kích thước (80 x 30)cm.</w:t>
      </w:r>
    </w:p>
    <w:p>
      <w:pPr>
        <w:pStyle w:val="ListParagraph"/>
        <w:numPr>
          <w:ilvl w:val="1"/>
          <w:numId w:val="2"/>
        </w:numPr>
        <w:tabs>
          <w:tab w:pos="1089" w:val="left" w:leader="none"/>
        </w:tabs>
        <w:spacing w:line="240" w:lineRule="auto" w:before="120" w:after="0"/>
        <w:ind w:left="162" w:right="393" w:firstLine="719"/>
        <w:jc w:val="both"/>
        <w:rPr>
          <w:sz w:val="28"/>
        </w:rPr>
      </w:pPr>
      <w:r>
        <w:rPr>
          <w:sz w:val="28"/>
        </w:rPr>
        <w:t>Tại hiện trường phát hiện dấu vết chà trượt bong tróc cỏ được ký hiệu trong sơ đồ hiện trường là (5), dấu vết có chiều hướng từ Đắk Lắk đi Lâm Đồng,</w:t>
      </w:r>
      <w:r>
        <w:rPr>
          <w:spacing w:val="40"/>
          <w:sz w:val="28"/>
        </w:rPr>
        <w:t> </w:t>
      </w:r>
      <w:r>
        <w:rPr>
          <w:sz w:val="28"/>
        </w:rPr>
        <w:t>đo từ đầu dấu vết đến mép đường chuẩn là 94cm và đo đến cuối dấu vết (4) là 85cm, đo từ</w:t>
      </w:r>
      <w:r>
        <w:rPr>
          <w:spacing w:val="-2"/>
          <w:sz w:val="28"/>
        </w:rPr>
        <w:t> </w:t>
      </w:r>
      <w:r>
        <w:rPr>
          <w:sz w:val="28"/>
        </w:rPr>
        <w:t>cuối dấu</w:t>
      </w:r>
      <w:r>
        <w:rPr>
          <w:spacing w:val="-2"/>
          <w:sz w:val="28"/>
        </w:rPr>
        <w:t> </w:t>
      </w:r>
      <w:r>
        <w:rPr>
          <w:sz w:val="28"/>
        </w:rPr>
        <w:t>vết (5)</w:t>
      </w:r>
      <w:r>
        <w:rPr>
          <w:spacing w:val="-1"/>
          <w:sz w:val="28"/>
        </w:rPr>
        <w:t> </w:t>
      </w:r>
      <w:r>
        <w:rPr>
          <w:sz w:val="28"/>
        </w:rPr>
        <w:t>đến mép đường chuẩn là</w:t>
      </w:r>
      <w:r>
        <w:rPr>
          <w:spacing w:val="-1"/>
          <w:sz w:val="28"/>
        </w:rPr>
        <w:t> </w:t>
      </w:r>
      <w:r>
        <w:rPr>
          <w:sz w:val="28"/>
        </w:rPr>
        <w:t>45cm</w:t>
      </w:r>
      <w:r>
        <w:rPr>
          <w:spacing w:val="-3"/>
          <w:sz w:val="28"/>
        </w:rPr>
        <w:t> </w:t>
      </w:r>
      <w:r>
        <w:rPr>
          <w:sz w:val="28"/>
        </w:rPr>
        <w:t>và đo đến cuối dấu vết</w:t>
      </w:r>
    </w:p>
    <w:p>
      <w:pPr>
        <w:pStyle w:val="BodyText"/>
        <w:spacing w:before="1"/>
        <w:ind w:firstLine="0"/>
      </w:pPr>
      <w:r>
        <w:rPr/>
        <w:t>(4)</w:t>
      </w:r>
      <w:r>
        <w:rPr>
          <w:spacing w:val="-1"/>
        </w:rPr>
        <w:t> </w:t>
      </w:r>
      <w:r>
        <w:rPr/>
        <w:t>là </w:t>
      </w:r>
      <w:r>
        <w:rPr>
          <w:spacing w:val="-2"/>
        </w:rPr>
        <w:t>350cm.</w:t>
      </w:r>
    </w:p>
    <w:p>
      <w:pPr>
        <w:pStyle w:val="ListParagraph"/>
        <w:numPr>
          <w:ilvl w:val="0"/>
          <w:numId w:val="3"/>
        </w:numPr>
        <w:tabs>
          <w:tab w:pos="1060" w:val="left" w:leader="none"/>
        </w:tabs>
        <w:spacing w:line="240" w:lineRule="auto" w:before="120" w:after="0"/>
        <w:ind w:left="162" w:right="395" w:firstLine="719"/>
        <w:jc w:val="both"/>
        <w:rPr>
          <w:sz w:val="28"/>
        </w:rPr>
      </w:pPr>
      <w:r>
        <w:rPr>
          <w:sz w:val="28"/>
        </w:rPr>
        <w:t>Tại hiện trường phát hiện 01 (một) chiếc dép màu đen được ký hiệu trong sơ đồ hiện trường là (6), đo từ tâm dấu vết đến mép đường chuẩn là 18cm và đo đến đầu dấu vết (5) là 90cm.</w:t>
      </w:r>
    </w:p>
    <w:p>
      <w:pPr>
        <w:pStyle w:val="ListParagraph"/>
        <w:numPr>
          <w:ilvl w:val="0"/>
          <w:numId w:val="3"/>
        </w:numPr>
        <w:tabs>
          <w:tab w:pos="1048" w:val="left" w:leader="none"/>
        </w:tabs>
        <w:spacing w:line="240" w:lineRule="auto" w:before="119" w:after="0"/>
        <w:ind w:left="162" w:right="389" w:firstLine="719"/>
        <w:jc w:val="both"/>
        <w:rPr>
          <w:sz w:val="28"/>
        </w:rPr>
      </w:pPr>
      <w:r>
        <w:rPr>
          <w:sz w:val="28"/>
        </w:rPr>
        <w:t>Tại</w:t>
      </w:r>
      <w:r>
        <w:rPr>
          <w:spacing w:val="-1"/>
          <w:sz w:val="28"/>
        </w:rPr>
        <w:t> </w:t>
      </w:r>
      <w:r>
        <w:rPr>
          <w:sz w:val="28"/>
        </w:rPr>
        <w:t>hiện</w:t>
      </w:r>
      <w:r>
        <w:rPr>
          <w:spacing w:val="-1"/>
          <w:sz w:val="28"/>
        </w:rPr>
        <w:t> </w:t>
      </w:r>
      <w:r>
        <w:rPr>
          <w:sz w:val="28"/>
        </w:rPr>
        <w:t>trường</w:t>
      </w:r>
      <w:r>
        <w:rPr>
          <w:spacing w:val="-2"/>
          <w:sz w:val="28"/>
        </w:rPr>
        <w:t> </w:t>
      </w:r>
      <w:r>
        <w:rPr>
          <w:sz w:val="28"/>
        </w:rPr>
        <w:t>phát hiện</w:t>
      </w:r>
      <w:r>
        <w:rPr>
          <w:spacing w:val="-1"/>
          <w:sz w:val="28"/>
        </w:rPr>
        <w:t> </w:t>
      </w:r>
      <w:r>
        <w:rPr>
          <w:sz w:val="28"/>
        </w:rPr>
        <w:t>dấu vết</w:t>
      </w:r>
      <w:r>
        <w:rPr>
          <w:spacing w:val="-1"/>
          <w:sz w:val="28"/>
        </w:rPr>
        <w:t> </w:t>
      </w:r>
      <w:r>
        <w:rPr>
          <w:sz w:val="28"/>
        </w:rPr>
        <w:t>chà</w:t>
      </w:r>
      <w:r>
        <w:rPr>
          <w:spacing w:val="-3"/>
          <w:sz w:val="28"/>
        </w:rPr>
        <w:t> </w:t>
      </w:r>
      <w:r>
        <w:rPr>
          <w:sz w:val="28"/>
        </w:rPr>
        <w:t>trượt có</w:t>
      </w:r>
      <w:r>
        <w:rPr>
          <w:spacing w:val="-1"/>
          <w:sz w:val="28"/>
        </w:rPr>
        <w:t> </w:t>
      </w:r>
      <w:r>
        <w:rPr>
          <w:sz w:val="28"/>
        </w:rPr>
        <w:t>dính tạp</w:t>
      </w:r>
      <w:r>
        <w:rPr>
          <w:spacing w:val="-1"/>
          <w:sz w:val="28"/>
        </w:rPr>
        <w:t> </w:t>
      </w:r>
      <w:r>
        <w:rPr>
          <w:sz w:val="28"/>
        </w:rPr>
        <w:t>chất màu</w:t>
      </w:r>
      <w:r>
        <w:rPr>
          <w:spacing w:val="-1"/>
          <w:sz w:val="28"/>
        </w:rPr>
        <w:t> </w:t>
      </w:r>
      <w:r>
        <w:rPr>
          <w:sz w:val="28"/>
        </w:rPr>
        <w:t>đỏ</w:t>
      </w:r>
      <w:r>
        <w:rPr>
          <w:spacing w:val="-1"/>
          <w:sz w:val="28"/>
        </w:rPr>
        <w:t> </w:t>
      </w:r>
      <w:r>
        <w:rPr>
          <w:sz w:val="28"/>
        </w:rPr>
        <w:t>và</w:t>
      </w:r>
      <w:r>
        <w:rPr>
          <w:spacing w:val="-3"/>
          <w:sz w:val="28"/>
        </w:rPr>
        <w:t> </w:t>
      </w:r>
      <w:r>
        <w:rPr>
          <w:sz w:val="28"/>
        </w:rPr>
        <w:t>đen, dấu vết được ký hiệu trong sơ đồ hiện trường là (7), dấu vết có kích thước (36 x 3)cm, dấu vết nằm trên cạnh và mặt ngoài khối bê tông hình chữ nhật “Bờ chắn đảm bảo an toàn giao thông của mương thoát nước” (mặt hướng ra đường vết có chiều hướng từ Đắk Lắk đi Lâm Đồng, đo từ vị trí cao nhất của dấu vết cách mặt đất là 17cm, đo từ đầu dấu vết và cuối dẫu vết chiếu dấu vết đến tâm dấu vết (6) là 267cm, xung quanh dấu vết (7) có các mảnh bể vỡ màu trắng kích thước (35 x </w:t>
      </w:r>
      <w:r>
        <w:rPr>
          <w:spacing w:val="-2"/>
          <w:sz w:val="28"/>
        </w:rPr>
        <w:t>56)cm.</w:t>
      </w:r>
    </w:p>
    <w:p>
      <w:pPr>
        <w:pStyle w:val="ListParagraph"/>
        <w:numPr>
          <w:ilvl w:val="0"/>
          <w:numId w:val="3"/>
        </w:numPr>
        <w:tabs>
          <w:tab w:pos="1050" w:val="left" w:leader="none"/>
        </w:tabs>
        <w:spacing w:line="240" w:lineRule="auto" w:before="122" w:after="0"/>
        <w:ind w:left="162" w:right="388" w:firstLine="719"/>
        <w:jc w:val="both"/>
        <w:rPr>
          <w:sz w:val="28"/>
        </w:rPr>
      </w:pPr>
      <w:r>
        <w:rPr>
          <w:sz w:val="28"/>
        </w:rPr>
        <w:t>Tại hiện trường phát hiện tử</w:t>
      </w:r>
      <w:r>
        <w:rPr>
          <w:spacing w:val="-2"/>
          <w:sz w:val="28"/>
        </w:rPr>
        <w:t> </w:t>
      </w:r>
      <w:r>
        <w:rPr>
          <w:sz w:val="28"/>
        </w:rPr>
        <w:t>thi là nữ</w:t>
      </w:r>
      <w:r>
        <w:rPr>
          <w:spacing w:val="-2"/>
          <w:sz w:val="28"/>
        </w:rPr>
        <w:t> </w:t>
      </w:r>
      <w:r>
        <w:rPr>
          <w:sz w:val="28"/>
        </w:rPr>
        <w:t>được ký hiệu trong sơ đồ hiện trường là (8). Tử thi nằm úp, đầu tử thi quay hướng ngược với mép đường chuẩn, chân tử thi quay hướng ngược lại, tử thi có chiều dài là 157cm, đo từ đỉnh đầu tử thi đến mép đường chuẩn là 180cm và đo đến cuối dấu vết (7) là 165cm, đo từ điểm cuối giữa hai chân tử thi đến mép đường chuẩn là 22cm.</w:t>
      </w:r>
    </w:p>
    <w:p>
      <w:pPr>
        <w:pStyle w:val="ListParagraph"/>
        <w:numPr>
          <w:ilvl w:val="0"/>
          <w:numId w:val="3"/>
        </w:numPr>
        <w:tabs>
          <w:tab w:pos="1065" w:val="left" w:leader="none"/>
        </w:tabs>
        <w:spacing w:line="240" w:lineRule="auto" w:before="118" w:after="0"/>
        <w:ind w:left="162" w:right="396" w:firstLine="719"/>
        <w:jc w:val="both"/>
        <w:rPr>
          <w:sz w:val="28"/>
        </w:rPr>
      </w:pPr>
      <w:r>
        <w:rPr>
          <w:sz w:val="28"/>
        </w:rPr>
        <w:t>Tại hiện trường phát hiện dấu vết mũ bảo hiểm xanh được ký hiệu là (9), dấu vết có kích thước (24 x 20)cm, dấu vết bị bể vỡ, đo từ tâm dấu vết đến mép đường chuẩn là 150cm và đo đến đầu dấu vết (8) là 200cm.</w:t>
      </w:r>
    </w:p>
    <w:p>
      <w:pPr>
        <w:pStyle w:val="ListParagraph"/>
        <w:numPr>
          <w:ilvl w:val="0"/>
          <w:numId w:val="3"/>
        </w:numPr>
        <w:tabs>
          <w:tab w:pos="1060" w:val="left" w:leader="none"/>
        </w:tabs>
        <w:spacing w:line="240" w:lineRule="auto" w:before="121" w:after="0"/>
        <w:ind w:left="162" w:right="385" w:firstLine="719"/>
        <w:jc w:val="both"/>
        <w:rPr>
          <w:sz w:val="28"/>
        </w:rPr>
      </w:pPr>
      <w:r>
        <w:rPr>
          <w:sz w:val="28"/>
        </w:rPr>
        <w:t>Tại hiện trường phát hiện xe mô tô, biển kiểm soát: 49G1-533.80 được ký hiệu trong sơ đồ hiện trường là (10), xe mô tô nằm ngã nghiêng bên trái theo</w:t>
      </w:r>
      <w:r>
        <w:rPr>
          <w:spacing w:val="40"/>
          <w:sz w:val="28"/>
        </w:rPr>
        <w:t> </w:t>
      </w:r>
      <w:r>
        <w:rPr>
          <w:sz w:val="28"/>
        </w:rPr>
        <w:t>hướng Lâm</w:t>
      </w:r>
      <w:r>
        <w:rPr>
          <w:spacing w:val="-2"/>
          <w:sz w:val="28"/>
        </w:rPr>
        <w:t> </w:t>
      </w:r>
      <w:r>
        <w:rPr>
          <w:sz w:val="28"/>
        </w:rPr>
        <w:t>Đồng đi Đắk Lắk, đầu xe quay</w:t>
      </w:r>
      <w:r>
        <w:rPr>
          <w:spacing w:val="-1"/>
          <w:sz w:val="28"/>
        </w:rPr>
        <w:t> </w:t>
      </w:r>
      <w:r>
        <w:rPr>
          <w:sz w:val="28"/>
        </w:rPr>
        <w:t>hướng đi Đắk Lắk,</w:t>
      </w:r>
      <w:r>
        <w:rPr>
          <w:spacing w:val="-2"/>
          <w:sz w:val="28"/>
        </w:rPr>
        <w:t> </w:t>
      </w:r>
      <w:r>
        <w:rPr>
          <w:sz w:val="28"/>
        </w:rPr>
        <w:t>đuôi xe</w:t>
      </w:r>
      <w:r>
        <w:rPr>
          <w:spacing w:val="-1"/>
          <w:sz w:val="28"/>
        </w:rPr>
        <w:t> </w:t>
      </w:r>
      <w:r>
        <w:rPr>
          <w:sz w:val="28"/>
        </w:rPr>
        <w:t>quay</w:t>
      </w:r>
      <w:r>
        <w:rPr>
          <w:spacing w:val="-3"/>
          <w:sz w:val="28"/>
        </w:rPr>
        <w:t> </w:t>
      </w:r>
      <w:r>
        <w:rPr>
          <w:sz w:val="28"/>
        </w:rPr>
        <w:t>hướng ngược lại, đo từ tâm trục bánh xe trước đến mép đường chuẩn là 25cm và đo đến tâm dấu vết (9) là 127cm, đo từ tâm trục sau bánh xe đến mép đường chuẩn là 30cm và đo đến tâm dấu vết (9) là 140cm.</w:t>
      </w:r>
    </w:p>
    <w:p>
      <w:pPr>
        <w:pStyle w:val="ListParagraph"/>
        <w:numPr>
          <w:ilvl w:val="0"/>
          <w:numId w:val="3"/>
        </w:numPr>
        <w:tabs>
          <w:tab w:pos="1046" w:val="left" w:leader="none"/>
        </w:tabs>
        <w:spacing w:line="240" w:lineRule="auto" w:before="121" w:after="0"/>
        <w:ind w:left="1045" w:right="0" w:hanging="165"/>
        <w:jc w:val="both"/>
        <w:rPr>
          <w:sz w:val="28"/>
        </w:rPr>
      </w:pPr>
      <w:r>
        <w:rPr>
          <w:sz w:val="28"/>
        </w:rPr>
        <w:t>Tại</w:t>
      </w:r>
      <w:r>
        <w:rPr>
          <w:spacing w:val="-1"/>
          <w:sz w:val="28"/>
        </w:rPr>
        <w:t> </w:t>
      </w:r>
      <w:r>
        <w:rPr>
          <w:sz w:val="28"/>
        </w:rPr>
        <w:t>hiện</w:t>
      </w:r>
      <w:r>
        <w:rPr>
          <w:spacing w:val="-4"/>
          <w:sz w:val="28"/>
        </w:rPr>
        <w:t> </w:t>
      </w:r>
      <w:r>
        <w:rPr>
          <w:sz w:val="28"/>
        </w:rPr>
        <w:t>trường</w:t>
      </w:r>
      <w:r>
        <w:rPr>
          <w:spacing w:val="-5"/>
          <w:sz w:val="28"/>
        </w:rPr>
        <w:t> </w:t>
      </w:r>
      <w:r>
        <w:rPr>
          <w:sz w:val="28"/>
        </w:rPr>
        <w:t>thống</w:t>
      </w:r>
      <w:r>
        <w:rPr>
          <w:spacing w:val="-5"/>
          <w:sz w:val="28"/>
        </w:rPr>
        <w:t> </w:t>
      </w:r>
      <w:r>
        <w:rPr>
          <w:sz w:val="28"/>
        </w:rPr>
        <w:t>nhất</w:t>
      </w:r>
      <w:r>
        <w:rPr>
          <w:spacing w:val="-4"/>
          <w:sz w:val="28"/>
        </w:rPr>
        <w:t> </w:t>
      </w:r>
      <w:r>
        <w:rPr>
          <w:sz w:val="28"/>
        </w:rPr>
        <w:t>điểm</w:t>
      </w:r>
      <w:r>
        <w:rPr>
          <w:spacing w:val="-7"/>
          <w:sz w:val="28"/>
        </w:rPr>
        <w:t> </w:t>
      </w:r>
      <w:r>
        <w:rPr>
          <w:sz w:val="28"/>
        </w:rPr>
        <w:t>va</w:t>
      </w:r>
      <w:r>
        <w:rPr>
          <w:spacing w:val="-2"/>
          <w:sz w:val="28"/>
        </w:rPr>
        <w:t> </w:t>
      </w:r>
      <w:r>
        <w:rPr>
          <w:sz w:val="28"/>
        </w:rPr>
        <w:t>chạm</w:t>
      </w:r>
      <w:r>
        <w:rPr>
          <w:spacing w:val="-4"/>
          <w:sz w:val="28"/>
        </w:rPr>
        <w:t> </w:t>
      </w:r>
      <w:r>
        <w:rPr>
          <w:sz w:val="28"/>
        </w:rPr>
        <w:t>trùng</w:t>
      </w:r>
      <w:r>
        <w:rPr>
          <w:spacing w:val="-1"/>
          <w:sz w:val="28"/>
        </w:rPr>
        <w:t> </w:t>
      </w:r>
      <w:r>
        <w:rPr>
          <w:sz w:val="28"/>
        </w:rPr>
        <w:t>với</w:t>
      </w:r>
      <w:r>
        <w:rPr>
          <w:spacing w:val="-4"/>
          <w:sz w:val="28"/>
        </w:rPr>
        <w:t> </w:t>
      </w:r>
      <w:r>
        <w:rPr>
          <w:sz w:val="28"/>
        </w:rPr>
        <w:t>dấu</w:t>
      </w:r>
      <w:r>
        <w:rPr>
          <w:spacing w:val="-1"/>
          <w:sz w:val="28"/>
        </w:rPr>
        <w:t> </w:t>
      </w:r>
      <w:r>
        <w:rPr>
          <w:sz w:val="28"/>
        </w:rPr>
        <w:t>vết </w:t>
      </w:r>
      <w:r>
        <w:rPr>
          <w:spacing w:val="-4"/>
          <w:sz w:val="28"/>
        </w:rPr>
        <w:t>(7).</w:t>
      </w:r>
    </w:p>
    <w:p>
      <w:pPr>
        <w:spacing w:after="0" w:line="240" w:lineRule="auto"/>
        <w:jc w:val="both"/>
        <w:rPr>
          <w:sz w:val="28"/>
        </w:rPr>
        <w:sectPr>
          <w:pgSz w:w="11910" w:h="16850"/>
          <w:pgMar w:header="0" w:footer="926" w:top="1060" w:bottom="1120" w:left="1540" w:right="460"/>
        </w:sectPr>
      </w:pPr>
    </w:p>
    <w:p>
      <w:pPr>
        <w:pStyle w:val="BodyText"/>
        <w:spacing w:before="65"/>
        <w:ind w:right="385"/>
      </w:pPr>
      <w:r>
        <w:rPr/>
        <w:t>Tại bản kết luận giám định pháp y về tử thi số 177/TTh-TTPY ngày 01/06/2022, Trung tâm pháp y tỉnh Đắk Lắk kết luận nguyên nhân tử vong của bà H</w:t>
      </w:r>
      <w:r>
        <w:rPr>
          <w:spacing w:val="-3"/>
        </w:rPr>
        <w:t> </w:t>
      </w:r>
      <w:r>
        <w:rPr/>
        <w:t>P</w:t>
      </w:r>
      <w:r>
        <w:rPr>
          <w:spacing w:val="-4"/>
        </w:rPr>
        <w:t> </w:t>
      </w:r>
      <w:r>
        <w:rPr/>
        <w:t>Du</w:t>
      </w:r>
      <w:r>
        <w:rPr>
          <w:spacing w:val="-2"/>
        </w:rPr>
        <w:t> </w:t>
      </w:r>
      <w:r>
        <w:rPr/>
        <w:t>là</w:t>
      </w:r>
      <w:r>
        <w:rPr>
          <w:spacing w:val="-2"/>
        </w:rPr>
        <w:t> </w:t>
      </w:r>
      <w:r>
        <w:rPr/>
        <w:t>ngưng</w:t>
      </w:r>
      <w:r>
        <w:rPr>
          <w:spacing w:val="-1"/>
        </w:rPr>
        <w:t> </w:t>
      </w:r>
      <w:r>
        <w:rPr/>
        <w:t>hô</w:t>
      </w:r>
      <w:r>
        <w:rPr>
          <w:spacing w:val="-1"/>
        </w:rPr>
        <w:t> </w:t>
      </w:r>
      <w:r>
        <w:rPr/>
        <w:t>hấp,</w:t>
      </w:r>
      <w:r>
        <w:rPr>
          <w:spacing w:val="-3"/>
        </w:rPr>
        <w:t> </w:t>
      </w:r>
      <w:r>
        <w:rPr/>
        <w:t>tuần</w:t>
      </w:r>
      <w:r>
        <w:rPr>
          <w:spacing w:val="-1"/>
        </w:rPr>
        <w:t> </w:t>
      </w:r>
      <w:r>
        <w:rPr/>
        <w:t>hoàn</w:t>
      </w:r>
      <w:r>
        <w:rPr>
          <w:spacing w:val="-1"/>
        </w:rPr>
        <w:t> </w:t>
      </w:r>
      <w:r>
        <w:rPr/>
        <w:t>do</w:t>
      </w:r>
      <w:r>
        <w:rPr>
          <w:spacing w:val="-1"/>
        </w:rPr>
        <w:t> </w:t>
      </w:r>
      <w:r>
        <w:rPr/>
        <w:t>chấn</w:t>
      </w:r>
      <w:r>
        <w:rPr>
          <w:spacing w:val="-1"/>
        </w:rPr>
        <w:t> </w:t>
      </w:r>
      <w:r>
        <w:rPr/>
        <w:t>thương</w:t>
      </w:r>
      <w:r>
        <w:rPr>
          <w:spacing w:val="-1"/>
        </w:rPr>
        <w:t> </w:t>
      </w:r>
      <w:r>
        <w:rPr/>
        <w:t>sọ</w:t>
      </w:r>
      <w:r>
        <w:rPr>
          <w:spacing w:val="-1"/>
        </w:rPr>
        <w:t> </w:t>
      </w:r>
      <w:r>
        <w:rPr/>
        <w:t>não</w:t>
      </w:r>
      <w:r>
        <w:rPr>
          <w:spacing w:val="-1"/>
        </w:rPr>
        <w:t> </w:t>
      </w:r>
      <w:r>
        <w:rPr/>
        <w:t>nặng/nhiều</w:t>
      </w:r>
      <w:r>
        <w:rPr>
          <w:spacing w:val="-1"/>
        </w:rPr>
        <w:t> </w:t>
      </w:r>
      <w:r>
        <w:rPr/>
        <w:t>chấn</w:t>
      </w:r>
      <w:r>
        <w:rPr>
          <w:spacing w:val="-1"/>
        </w:rPr>
        <w:t> </w:t>
      </w:r>
      <w:r>
        <w:rPr/>
        <w:t>thương do tai nạn giao thông.</w:t>
      </w:r>
    </w:p>
    <w:p>
      <w:pPr>
        <w:pStyle w:val="BodyText"/>
        <w:ind w:right="384"/>
      </w:pPr>
      <w:r>
        <w:rPr/>
        <w:t>Về vật chứng của vụ án: Cơ quan cảnh sát điều tra Công an huyện Lắk đã tiến hành thu giữ:</w:t>
      </w:r>
    </w:p>
    <w:p>
      <w:pPr>
        <w:pStyle w:val="ListParagraph"/>
        <w:numPr>
          <w:ilvl w:val="0"/>
          <w:numId w:val="3"/>
        </w:numPr>
        <w:tabs>
          <w:tab w:pos="1065" w:val="left" w:leader="none"/>
        </w:tabs>
        <w:spacing w:line="240" w:lineRule="auto" w:before="119" w:after="0"/>
        <w:ind w:left="162" w:right="382" w:firstLine="719"/>
        <w:jc w:val="both"/>
        <w:rPr>
          <w:sz w:val="28"/>
        </w:rPr>
      </w:pPr>
      <w:r>
        <w:rPr>
          <w:sz w:val="28"/>
        </w:rPr>
        <w:t>01 xe mô tô, biển kiểm soát 49G1-533.80; 01 chứng nhận đăng ký xe mô tô, xe máy</w:t>
      </w:r>
      <w:r>
        <w:rPr>
          <w:spacing w:val="-1"/>
          <w:sz w:val="28"/>
        </w:rPr>
        <w:t> </w:t>
      </w:r>
      <w:r>
        <w:rPr>
          <w:sz w:val="28"/>
        </w:rPr>
        <w:t>số 035696 của xe mô tô biển kiểm</w:t>
      </w:r>
      <w:r>
        <w:rPr>
          <w:spacing w:val="-2"/>
          <w:sz w:val="28"/>
        </w:rPr>
        <w:t> </w:t>
      </w:r>
      <w:r>
        <w:rPr>
          <w:sz w:val="28"/>
        </w:rPr>
        <w:t>soát 49G1-533.80; 01 căn cước công dân số 066057004164 mang tên Y N Jiê; 01 giấy phép lái xe số 660120805886 mang tên Y N Jiê. Quá trình điều tra xác định đây là tài sản hợp pháp của Y N Jiê, nên Cơ quan Cảnh sát điều tra Công an huyện Lắk đã trao trả tài sản cho bị cáo.</w:t>
      </w:r>
    </w:p>
    <w:p>
      <w:pPr>
        <w:pStyle w:val="ListParagraph"/>
        <w:numPr>
          <w:ilvl w:val="0"/>
          <w:numId w:val="3"/>
        </w:numPr>
        <w:tabs>
          <w:tab w:pos="1062" w:val="left" w:leader="none"/>
        </w:tabs>
        <w:spacing w:line="240" w:lineRule="auto" w:before="121" w:after="0"/>
        <w:ind w:left="162" w:right="388" w:firstLine="719"/>
        <w:jc w:val="both"/>
        <w:rPr>
          <w:sz w:val="28"/>
        </w:rPr>
      </w:pPr>
      <w:r>
        <w:rPr>
          <w:sz w:val="28"/>
        </w:rPr>
        <w:t>01 căn cước công dân số 066157005595 mang tên H P Du, đây là giấy tờ tùy thân của bà H P Du, nên Cơ quan Cảnh sát điều tra công an huyện Lắk đã trao trả giấy tờ cho đại diện hợp pháp của bà H P Du là chị H T Du theo quy định.</w:t>
      </w:r>
    </w:p>
    <w:p>
      <w:pPr>
        <w:pStyle w:val="BodyText"/>
        <w:spacing w:before="122"/>
        <w:ind w:right="384"/>
      </w:pPr>
      <w:r>
        <w:rPr/>
        <w:t>Về phần trách nhiệm dân sự: Quá trình điều tra, bị cáo Y N Jiê đã cùng các con lo mai táng cho bà H P Du và bồi thường cho người đại diện hợp pháp của bị hại 5.000.000 đồng, người đại diện hợp pháp của bà H P Du không yêu cầu bồi thường thêm nên không đề cập xử lý.</w:t>
      </w:r>
    </w:p>
    <w:p>
      <w:pPr>
        <w:pStyle w:val="BodyText"/>
        <w:spacing w:before="118"/>
        <w:ind w:right="383"/>
      </w:pPr>
      <w:r>
        <w:rPr/>
        <w:t>Trong quá trình điều tra, bị cáo Y N Jiê đã khai nhận về hành vi phạm tội</w:t>
      </w:r>
      <w:r>
        <w:rPr>
          <w:spacing w:val="40"/>
        </w:rPr>
        <w:t> </w:t>
      </w:r>
      <w:r>
        <w:rPr/>
        <w:t>của mình, phù hợp lời khai của những người tham gia tố tụng và các vật chứng đã thu giữ, biên bản khám nghiệm</w:t>
      </w:r>
      <w:r>
        <w:rPr>
          <w:spacing w:val="-1"/>
        </w:rPr>
        <w:t> </w:t>
      </w:r>
      <w:r>
        <w:rPr/>
        <w:t>hiện trường, kết luận giám</w:t>
      </w:r>
      <w:r>
        <w:rPr>
          <w:spacing w:val="-1"/>
        </w:rPr>
        <w:t> </w:t>
      </w:r>
      <w:r>
        <w:rPr/>
        <w:t>định pháp y về tử thi và các tài liệu chứng cứ</w:t>
      </w:r>
      <w:r>
        <w:rPr>
          <w:spacing w:val="-1"/>
        </w:rPr>
        <w:t> </w:t>
      </w:r>
      <w:r>
        <w:rPr/>
        <w:t>khác mà Cơ quan</w:t>
      </w:r>
      <w:r>
        <w:rPr>
          <w:spacing w:val="-1"/>
        </w:rPr>
        <w:t> </w:t>
      </w:r>
      <w:r>
        <w:rPr/>
        <w:t>điều tra</w:t>
      </w:r>
      <w:r>
        <w:rPr>
          <w:spacing w:val="-1"/>
        </w:rPr>
        <w:t> </w:t>
      </w:r>
      <w:r>
        <w:rPr/>
        <w:t>đã</w:t>
      </w:r>
      <w:r>
        <w:rPr>
          <w:spacing w:val="-3"/>
        </w:rPr>
        <w:t> </w:t>
      </w:r>
      <w:r>
        <w:rPr/>
        <w:t>thu thập được</w:t>
      </w:r>
      <w:r>
        <w:rPr>
          <w:spacing w:val="-1"/>
        </w:rPr>
        <w:t> </w:t>
      </w:r>
      <w:r>
        <w:rPr/>
        <w:t>trong hồ sơ</w:t>
      </w:r>
      <w:r>
        <w:rPr>
          <w:spacing w:val="-3"/>
        </w:rPr>
        <w:t> </w:t>
      </w:r>
      <w:r>
        <w:rPr/>
        <w:t>vụ án.</w:t>
      </w:r>
    </w:p>
    <w:p>
      <w:pPr>
        <w:pStyle w:val="BodyText"/>
        <w:ind w:right="390"/>
      </w:pPr>
      <w:r>
        <w:rPr/>
        <w:t>Cáo trạng số 13/CT-VKS ngày 10/11/2022 của Viện kiểm sát nhân dân huyện Lắk truy tố bị cáo Y N Jiê về tội “Vi phạm quy định về tham gia giao thông đường bộ” theo điểm a khoản 1 Điều 260 Bộ luật Hình sự năm 2015, được sửa đổi bổ sung năm 2017.</w:t>
      </w:r>
    </w:p>
    <w:p>
      <w:pPr>
        <w:pStyle w:val="BodyText"/>
        <w:ind w:right="389" w:firstLine="707"/>
      </w:pPr>
      <w:r>
        <w:rPr/>
        <w:t>Tại phiên tòa, đại diện Viện kiểm sát nhân dân huyện Lắk giữ nguyên quan điểm như bản cáo trạng đã truy tố bị cáo, đánh giá tính chất, mức độ nguy hiểm</w:t>
      </w:r>
      <w:r>
        <w:rPr>
          <w:spacing w:val="40"/>
        </w:rPr>
        <w:t> </w:t>
      </w:r>
      <w:r>
        <w:rPr/>
        <w:t>cho xã hội do hành vi của bị cáo gây</w:t>
      </w:r>
      <w:r>
        <w:rPr>
          <w:spacing w:val="-1"/>
        </w:rPr>
        <w:t> </w:t>
      </w:r>
      <w:r>
        <w:rPr/>
        <w:t>ra, phân tích các tình tiết giảm</w:t>
      </w:r>
      <w:r>
        <w:rPr>
          <w:spacing w:val="-2"/>
        </w:rPr>
        <w:t> </w:t>
      </w:r>
      <w:r>
        <w:rPr/>
        <w:t>nhẹ, tăng nặng trách nhiệm hình sự áp dụng đối với bị cáo. Đề nghị Hội đồng xét xử:</w:t>
      </w:r>
    </w:p>
    <w:p>
      <w:pPr>
        <w:pStyle w:val="ListParagraph"/>
        <w:numPr>
          <w:ilvl w:val="0"/>
          <w:numId w:val="3"/>
        </w:numPr>
        <w:tabs>
          <w:tab w:pos="1050" w:val="left" w:leader="none"/>
        </w:tabs>
        <w:spacing w:line="240" w:lineRule="auto" w:before="119" w:after="0"/>
        <w:ind w:left="162" w:right="383" w:firstLine="707"/>
        <w:jc w:val="both"/>
        <w:rPr>
          <w:sz w:val="28"/>
        </w:rPr>
      </w:pPr>
      <w:r>
        <w:rPr>
          <w:sz w:val="28"/>
        </w:rPr>
        <w:t>Về trách nhiệm hình sự: Tuyên bố bị cáo Y N Jiê phạm tội “Vi phạm quy định về tham gia giao thông đường bộ”. Căn cứ điểm a khoản 1 Điều 260; điểm b,</w:t>
      </w:r>
      <w:r>
        <w:rPr>
          <w:spacing w:val="40"/>
          <w:sz w:val="28"/>
        </w:rPr>
        <w:t> </w:t>
      </w:r>
      <w:r>
        <w:rPr>
          <w:sz w:val="28"/>
        </w:rPr>
        <w:t>s khoản 1, khoản 2 Điều 51; khoản 1, khoản 2 Điều 36 của Bộ luật hình sự năm 2015 được sửa đổi, bổ sung năm 2017; xử phạt bị cáo Y N Jiê từ 01 năm 06 tháng đến 02 năm cải tạo không giam giữ.</w:t>
      </w:r>
    </w:p>
    <w:p>
      <w:pPr>
        <w:pStyle w:val="BodyText"/>
        <w:ind w:right="383" w:firstLine="707"/>
      </w:pPr>
      <w:r>
        <w:rPr/>
        <w:t>Về</w:t>
      </w:r>
      <w:r>
        <w:rPr>
          <w:spacing w:val="-1"/>
        </w:rPr>
        <w:t> </w:t>
      </w:r>
      <w:r>
        <w:rPr/>
        <w:t>trách nhiệm</w:t>
      </w:r>
      <w:r>
        <w:rPr>
          <w:spacing w:val="-5"/>
        </w:rPr>
        <w:t> </w:t>
      </w:r>
      <w:r>
        <w:rPr/>
        <w:t>dân sự: Bị cáo Y</w:t>
      </w:r>
      <w:r>
        <w:rPr>
          <w:spacing w:val="-2"/>
        </w:rPr>
        <w:t> </w:t>
      </w:r>
      <w:r>
        <w:rPr/>
        <w:t>N</w:t>
      </w:r>
      <w:r>
        <w:rPr>
          <w:spacing w:val="-2"/>
        </w:rPr>
        <w:t> </w:t>
      </w:r>
      <w:r>
        <w:rPr/>
        <w:t>Jiê đã</w:t>
      </w:r>
      <w:r>
        <w:rPr>
          <w:spacing w:val="-2"/>
        </w:rPr>
        <w:t> </w:t>
      </w:r>
      <w:r>
        <w:rPr/>
        <w:t>cùng các</w:t>
      </w:r>
      <w:r>
        <w:rPr>
          <w:spacing w:val="-1"/>
        </w:rPr>
        <w:t> </w:t>
      </w:r>
      <w:r>
        <w:rPr/>
        <w:t>con</w:t>
      </w:r>
      <w:r>
        <w:rPr>
          <w:spacing w:val="-1"/>
        </w:rPr>
        <w:t> </w:t>
      </w:r>
      <w:r>
        <w:rPr/>
        <w:t>lo mai táng cho</w:t>
      </w:r>
      <w:r>
        <w:rPr>
          <w:spacing w:val="-1"/>
        </w:rPr>
        <w:t> </w:t>
      </w:r>
      <w:r>
        <w:rPr/>
        <w:t>bà H P Du và bồi thường cho người đại diện hợp pháp của bị hại 5.000.000 đồng, đại diện</w:t>
      </w:r>
      <w:r>
        <w:rPr>
          <w:spacing w:val="-1"/>
        </w:rPr>
        <w:t> </w:t>
      </w:r>
      <w:r>
        <w:rPr/>
        <w:t>hợp</w:t>
      </w:r>
      <w:r>
        <w:rPr>
          <w:spacing w:val="-1"/>
        </w:rPr>
        <w:t> </w:t>
      </w:r>
      <w:r>
        <w:rPr/>
        <w:t>pháp</w:t>
      </w:r>
      <w:r>
        <w:rPr>
          <w:spacing w:val="-2"/>
        </w:rPr>
        <w:t> </w:t>
      </w:r>
      <w:r>
        <w:rPr/>
        <w:t>của</w:t>
      </w:r>
      <w:r>
        <w:rPr>
          <w:spacing w:val="-3"/>
        </w:rPr>
        <w:t> </w:t>
      </w:r>
      <w:r>
        <w:rPr/>
        <w:t>bà H</w:t>
      </w:r>
      <w:r>
        <w:rPr>
          <w:spacing w:val="-2"/>
        </w:rPr>
        <w:t> </w:t>
      </w:r>
      <w:r>
        <w:rPr/>
        <w:t>P</w:t>
      </w:r>
      <w:r>
        <w:rPr>
          <w:spacing w:val="-1"/>
        </w:rPr>
        <w:t> </w:t>
      </w:r>
      <w:r>
        <w:rPr/>
        <w:t>Du không yêu cầu</w:t>
      </w:r>
      <w:r>
        <w:rPr>
          <w:spacing w:val="-1"/>
        </w:rPr>
        <w:t> </w:t>
      </w:r>
      <w:r>
        <w:rPr/>
        <w:t>bồi</w:t>
      </w:r>
      <w:r>
        <w:rPr>
          <w:spacing w:val="-2"/>
        </w:rPr>
        <w:t> </w:t>
      </w:r>
      <w:r>
        <w:rPr/>
        <w:t>thường thêm</w:t>
      </w:r>
      <w:r>
        <w:rPr>
          <w:spacing w:val="-5"/>
        </w:rPr>
        <w:t> </w:t>
      </w:r>
      <w:r>
        <w:rPr/>
        <w:t>nên</w:t>
      </w:r>
      <w:r>
        <w:rPr>
          <w:spacing w:val="-1"/>
        </w:rPr>
        <w:t> </w:t>
      </w:r>
      <w:r>
        <w:rPr/>
        <w:t>không đề</w:t>
      </w:r>
      <w:r>
        <w:rPr>
          <w:spacing w:val="-2"/>
        </w:rPr>
        <w:t> </w:t>
      </w:r>
      <w:r>
        <w:rPr/>
        <w:t>cập xử </w:t>
      </w:r>
      <w:r>
        <w:rPr>
          <w:spacing w:val="-6"/>
        </w:rPr>
        <w:t>lý</w:t>
      </w:r>
    </w:p>
    <w:p>
      <w:pPr>
        <w:pStyle w:val="ListParagraph"/>
        <w:numPr>
          <w:ilvl w:val="0"/>
          <w:numId w:val="3"/>
        </w:numPr>
        <w:tabs>
          <w:tab w:pos="1058" w:val="left" w:leader="none"/>
        </w:tabs>
        <w:spacing w:line="240" w:lineRule="auto" w:before="121" w:after="0"/>
        <w:ind w:left="162" w:right="388" w:firstLine="719"/>
        <w:jc w:val="left"/>
        <w:rPr>
          <w:sz w:val="28"/>
        </w:rPr>
      </w:pPr>
      <w:r>
        <w:rPr>
          <w:sz w:val="28"/>
        </w:rPr>
        <w:t>Về xử lý vật chứng: Áp dụng điểm a, b khoản 3 Điều 106 Bộ luật Tố tụng hình</w:t>
      </w:r>
      <w:r>
        <w:rPr>
          <w:spacing w:val="24"/>
          <w:sz w:val="28"/>
        </w:rPr>
        <w:t> </w:t>
      </w:r>
      <w:r>
        <w:rPr>
          <w:sz w:val="28"/>
        </w:rPr>
        <w:t>sự</w:t>
      </w:r>
      <w:r>
        <w:rPr>
          <w:spacing w:val="21"/>
          <w:sz w:val="28"/>
        </w:rPr>
        <w:t> </w:t>
      </w:r>
      <w:r>
        <w:rPr>
          <w:sz w:val="28"/>
        </w:rPr>
        <w:t>năm</w:t>
      </w:r>
      <w:r>
        <w:rPr>
          <w:spacing w:val="20"/>
          <w:sz w:val="28"/>
        </w:rPr>
        <w:t> </w:t>
      </w:r>
      <w:r>
        <w:rPr>
          <w:sz w:val="28"/>
        </w:rPr>
        <w:t>2015:</w:t>
      </w:r>
      <w:r>
        <w:rPr>
          <w:spacing w:val="25"/>
          <w:sz w:val="28"/>
        </w:rPr>
        <w:t> </w:t>
      </w:r>
      <w:r>
        <w:rPr>
          <w:sz w:val="28"/>
        </w:rPr>
        <w:t>Chấp</w:t>
      </w:r>
      <w:r>
        <w:rPr>
          <w:spacing w:val="24"/>
          <w:sz w:val="28"/>
        </w:rPr>
        <w:t> </w:t>
      </w:r>
      <w:r>
        <w:rPr>
          <w:sz w:val="28"/>
        </w:rPr>
        <w:t>nhận</w:t>
      </w:r>
      <w:r>
        <w:rPr>
          <w:spacing w:val="23"/>
          <w:sz w:val="28"/>
        </w:rPr>
        <w:t> </w:t>
      </w:r>
      <w:r>
        <w:rPr>
          <w:sz w:val="28"/>
        </w:rPr>
        <w:t>việc</w:t>
      </w:r>
      <w:r>
        <w:rPr>
          <w:spacing w:val="24"/>
          <w:sz w:val="28"/>
        </w:rPr>
        <w:t> </w:t>
      </w:r>
      <w:r>
        <w:rPr>
          <w:sz w:val="28"/>
        </w:rPr>
        <w:t>Cơ</w:t>
      </w:r>
      <w:r>
        <w:rPr>
          <w:spacing w:val="22"/>
          <w:sz w:val="28"/>
        </w:rPr>
        <w:t> </w:t>
      </w:r>
      <w:r>
        <w:rPr>
          <w:sz w:val="28"/>
        </w:rPr>
        <w:t>quan</w:t>
      </w:r>
      <w:r>
        <w:rPr>
          <w:spacing w:val="23"/>
          <w:sz w:val="28"/>
        </w:rPr>
        <w:t> </w:t>
      </w:r>
      <w:r>
        <w:rPr>
          <w:sz w:val="28"/>
        </w:rPr>
        <w:t>điều</w:t>
      </w:r>
      <w:r>
        <w:rPr>
          <w:spacing w:val="23"/>
          <w:sz w:val="28"/>
        </w:rPr>
        <w:t> </w:t>
      </w:r>
      <w:r>
        <w:rPr>
          <w:sz w:val="28"/>
        </w:rPr>
        <w:t>tra</w:t>
      </w:r>
      <w:r>
        <w:rPr>
          <w:spacing w:val="22"/>
          <w:sz w:val="28"/>
        </w:rPr>
        <w:t> </w:t>
      </w:r>
      <w:r>
        <w:rPr>
          <w:sz w:val="28"/>
        </w:rPr>
        <w:t>Công</w:t>
      </w:r>
      <w:r>
        <w:rPr>
          <w:spacing w:val="24"/>
          <w:sz w:val="28"/>
        </w:rPr>
        <w:t> </w:t>
      </w:r>
      <w:r>
        <w:rPr>
          <w:sz w:val="28"/>
        </w:rPr>
        <w:t>an</w:t>
      </w:r>
      <w:r>
        <w:rPr>
          <w:spacing w:val="23"/>
          <w:sz w:val="28"/>
        </w:rPr>
        <w:t> </w:t>
      </w:r>
      <w:r>
        <w:rPr>
          <w:sz w:val="28"/>
        </w:rPr>
        <w:t>huyện</w:t>
      </w:r>
      <w:r>
        <w:rPr>
          <w:spacing w:val="24"/>
          <w:sz w:val="28"/>
        </w:rPr>
        <w:t> </w:t>
      </w:r>
      <w:r>
        <w:rPr>
          <w:sz w:val="28"/>
        </w:rPr>
        <w:t>Lắk</w:t>
      </w:r>
      <w:r>
        <w:rPr>
          <w:spacing w:val="23"/>
          <w:sz w:val="28"/>
        </w:rPr>
        <w:t> </w:t>
      </w:r>
      <w:r>
        <w:rPr>
          <w:sz w:val="28"/>
        </w:rPr>
        <w:t>đã</w:t>
      </w:r>
      <w:r>
        <w:rPr>
          <w:spacing w:val="22"/>
          <w:sz w:val="28"/>
        </w:rPr>
        <w:t> </w:t>
      </w:r>
      <w:r>
        <w:rPr>
          <w:sz w:val="28"/>
        </w:rPr>
        <w:t>trao</w:t>
      </w:r>
    </w:p>
    <w:p>
      <w:pPr>
        <w:spacing w:after="0" w:line="240" w:lineRule="auto"/>
        <w:jc w:val="left"/>
        <w:rPr>
          <w:sz w:val="28"/>
        </w:rPr>
        <w:sectPr>
          <w:pgSz w:w="11910" w:h="16850"/>
          <w:pgMar w:header="0" w:footer="926" w:top="1060" w:bottom="1120" w:left="1540" w:right="460"/>
        </w:sectPr>
      </w:pPr>
    </w:p>
    <w:p>
      <w:pPr>
        <w:pStyle w:val="BodyText"/>
        <w:spacing w:before="65"/>
        <w:ind w:right="384" w:firstLine="0"/>
      </w:pPr>
      <w:r>
        <w:rPr/>
        <w:t>trả: 01 xe mô tô biển kiểm soát 49G1-533.80; 01 chứng nhận đăng ký xe mô tô, xe máy số 035696; 01 căn cước công dân số 066057004164 mang tên Y N Jiê; 01</w:t>
      </w:r>
      <w:r>
        <w:rPr>
          <w:spacing w:val="40"/>
        </w:rPr>
        <w:t> </w:t>
      </w:r>
      <w:r>
        <w:rPr/>
        <w:t>giấy phép lái xe số 660120805886 mang tên Y N Jiê cho bị cáo Y N và trao trả 01 căn cước công dân số 066157005595 mang tên H P Du cho đại diện hợp pháp của bà H P Du là chị H T Du là những chủ sở hữu hợp pháp.</w:t>
      </w:r>
    </w:p>
    <w:p>
      <w:pPr>
        <w:pStyle w:val="BodyText"/>
        <w:ind w:right="383" w:firstLine="707"/>
      </w:pPr>
      <w:r>
        <w:rPr/>
        <w:t>Người bào chữa trình bày lời bào chữa cho bị cáo: Đồng ý với tội danh mà Viện kiểm sát nhân dân huyện Lắk đã truy tố bị cáo. Tuy nhiên, đề nghị Hội đồng xét xử cân nhắc xem</w:t>
      </w:r>
      <w:r>
        <w:rPr>
          <w:spacing w:val="-2"/>
        </w:rPr>
        <w:t> </w:t>
      </w:r>
      <w:r>
        <w:rPr/>
        <w:t>xét đến nguyên nhân, điều kiện phạm</w:t>
      </w:r>
      <w:r>
        <w:rPr>
          <w:spacing w:val="-2"/>
        </w:rPr>
        <w:t> </w:t>
      </w:r>
      <w:r>
        <w:rPr/>
        <w:t>tội, nhân thân cũng như các tình tiết giảm nhẹ mà bị cáo được hưởng như: Bị cáo là người dân tộc thiểu số sinh sống ở vùng có điều kiện kinh tế đặc biệt khó khăn, nhận thức pháp luật còn hạn chế; bị cáo thành khẩn khai báo, ăn năn hối cải về hành vi của mình; gia đình bị cáo khó khăn, thuộc hộ nghèo, bị cáo đã cùng các con lo mai táng cho bà</w:t>
      </w:r>
      <w:r>
        <w:rPr>
          <w:spacing w:val="29"/>
        </w:rPr>
        <w:t> </w:t>
      </w:r>
      <w:r>
        <w:rPr/>
        <w:t>H P Du và bồi thường cho người đại diện hợp pháp của bị hại 5.000.000 đồng; bị cáo phạm</w:t>
      </w:r>
      <w:r>
        <w:rPr>
          <w:spacing w:val="-5"/>
        </w:rPr>
        <w:t> </w:t>
      </w:r>
      <w:r>
        <w:rPr/>
        <w:t>tội lần đầu, có nhân</w:t>
      </w:r>
      <w:r>
        <w:rPr>
          <w:spacing w:val="-1"/>
        </w:rPr>
        <w:t> </w:t>
      </w:r>
      <w:r>
        <w:rPr/>
        <w:t>thân tốt, không có</w:t>
      </w:r>
      <w:r>
        <w:rPr>
          <w:spacing w:val="-1"/>
        </w:rPr>
        <w:t> </w:t>
      </w:r>
      <w:r>
        <w:rPr/>
        <w:t>tiền án,</w:t>
      </w:r>
      <w:r>
        <w:rPr>
          <w:spacing w:val="-2"/>
        </w:rPr>
        <w:t> </w:t>
      </w:r>
      <w:r>
        <w:rPr/>
        <w:t>tiền sự;</w:t>
      </w:r>
      <w:r>
        <w:rPr>
          <w:spacing w:val="-2"/>
        </w:rPr>
        <w:t> </w:t>
      </w:r>
      <w:r>
        <w:rPr/>
        <w:t>bị cáo có nơi cư</w:t>
      </w:r>
      <w:r>
        <w:rPr>
          <w:spacing w:val="-2"/>
        </w:rPr>
        <w:t> </w:t>
      </w:r>
      <w:r>
        <w:rPr/>
        <w:t>trú rõ ràng. Đề nghị Hội đồng xét xử áp dụng các điểm b, s khoản 1, khoản 2 Điều 51; khoản 1, khoản 2 Điều 36 của Bộ luật hình sự năm 2015 cho bị cáo cải tạo không giam giữ để bị cáo có điều kiện hòa nhập cộng đồng.</w:t>
      </w:r>
    </w:p>
    <w:p>
      <w:pPr>
        <w:pStyle w:val="BodyText"/>
        <w:ind w:right="387"/>
      </w:pPr>
      <w:r>
        <w:rPr/>
        <w:t>Về án phí: Bị cáo là người dân tộc thiểu số sinh sống ở vùng có điều kiện kinh tế xã hội đặc biệt khó khăn, căn cứ điểm đ khoản 1 Điều 12 Nghị quyết 326/2016/NQ-UBTVQH14 ngày 31/12/2016 quy định về mức thu, miễn, giảm,</w:t>
      </w:r>
      <w:r>
        <w:rPr>
          <w:spacing w:val="40"/>
        </w:rPr>
        <w:t> </w:t>
      </w:r>
      <w:r>
        <w:rPr/>
        <w:t>thu, nộp, quản lý và sử dụng án phí và lệ phí tòa án, đề nghị Hội đồng xét xử xem xét miễn toàn bộ án phí hình sự sơ thẩm cho bị cáo</w:t>
      </w:r>
    </w:p>
    <w:p>
      <w:pPr>
        <w:pStyle w:val="Heading1"/>
        <w:spacing w:before="1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99" w:firstLine="707"/>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4"/>
        </w:numPr>
        <w:tabs>
          <w:tab w:pos="1273" w:val="left" w:leader="none"/>
        </w:tabs>
        <w:spacing w:line="240" w:lineRule="auto" w:before="119" w:after="0"/>
        <w:ind w:left="162" w:right="386" w:firstLine="707"/>
        <w:jc w:val="both"/>
        <w:rPr>
          <w:sz w:val="28"/>
        </w:rPr>
      </w:pPr>
      <w:r>
        <w:rPr>
          <w:sz w:val="28"/>
        </w:rPr>
        <w:t>Về hành vi, quyết định tố tụng của Cơ quan điều tra Công an huyện Lắk, Điều tra viên, Viện kiểm sát nhân dân huyện Lắk, Kiểm sát viên trong quá trình điều tra, truy tố đã thực hiện đúng thẩm quyền, trình tự, thủ tục quy định của Bộ luật Tố tụng hình sự. Quá trình điều tra và tại phiên tòa, bị cáo, người đại diện hợp pháp cho bị hại không ai có ý kiến hoặc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288" w:val="left" w:leader="none"/>
        </w:tabs>
        <w:spacing w:line="240" w:lineRule="auto" w:before="122" w:after="0"/>
        <w:ind w:left="162" w:right="389" w:firstLine="707"/>
        <w:jc w:val="both"/>
        <w:rPr>
          <w:sz w:val="28"/>
        </w:rPr>
      </w:pPr>
      <w:r>
        <w:rPr>
          <w:sz w:val="28"/>
        </w:rPr>
        <w:t>Lời khai nhận tội của bị cáo Y N Jiê tại phiên tòa phù hợp với lời khai của những người tham gia tố tụng, phù hợp với các tài liệu chứng cứ khác do Cơ quan điều tra đã thu thập trong hồ sơ vụ án. Qua đó có đủ căn cứ xác định:</w:t>
      </w:r>
    </w:p>
    <w:p>
      <w:pPr>
        <w:pStyle w:val="BodyText"/>
        <w:spacing w:before="120"/>
        <w:ind w:right="382" w:firstLine="707"/>
      </w:pPr>
      <w:r>
        <w:rPr/>
        <w:t>Khoảng 09 giờ ngày</w:t>
      </w:r>
      <w:r>
        <w:rPr>
          <w:spacing w:val="-1"/>
        </w:rPr>
        <w:t> </w:t>
      </w:r>
      <w:r>
        <w:rPr/>
        <w:t>04/5/2022 Y N</w:t>
      </w:r>
      <w:r>
        <w:rPr>
          <w:spacing w:val="-1"/>
        </w:rPr>
        <w:t> </w:t>
      </w:r>
      <w:r>
        <w:rPr/>
        <w:t>Jiê điều khiển xe môtô chở vợ là bà H</w:t>
      </w:r>
      <w:r>
        <w:rPr>
          <w:spacing w:val="-1"/>
        </w:rPr>
        <w:t> </w:t>
      </w:r>
      <w:r>
        <w:rPr/>
        <w:t>P Du đi theo hướng Quốc lộ 27 để về nhà tại buôn Đ, xã B, huyện L, tỉnh Đắk Lắk. Khi đi đến đoạn đường Km 37+620, Quốc lộ 27 thuộc địa phận buôn D, xã Y, huyện L, tỉnh Đắk Lắk gặp gió xoáy lớn, Y N không dừng lại mà tiếp tục điều khiển xe di chuyển dần về phía lề bên trái theo hướng đang di chuyển. Sau khi di chuyển</w:t>
      </w:r>
      <w:r>
        <w:rPr>
          <w:spacing w:val="35"/>
        </w:rPr>
        <w:t> </w:t>
      </w:r>
      <w:r>
        <w:rPr/>
        <w:t>được</w:t>
      </w:r>
      <w:r>
        <w:rPr>
          <w:spacing w:val="32"/>
        </w:rPr>
        <w:t> </w:t>
      </w:r>
      <w:r>
        <w:rPr/>
        <w:t>khoảng</w:t>
      </w:r>
      <w:r>
        <w:rPr>
          <w:spacing w:val="33"/>
        </w:rPr>
        <w:t> </w:t>
      </w:r>
      <w:r>
        <w:rPr/>
        <w:t>60m,</w:t>
      </w:r>
      <w:r>
        <w:rPr>
          <w:spacing w:val="37"/>
        </w:rPr>
        <w:t> </w:t>
      </w:r>
      <w:r>
        <w:rPr/>
        <w:t>Y</w:t>
      </w:r>
      <w:r>
        <w:rPr>
          <w:spacing w:val="33"/>
        </w:rPr>
        <w:t> </w:t>
      </w:r>
      <w:r>
        <w:rPr/>
        <w:t>N</w:t>
      </w:r>
      <w:r>
        <w:rPr>
          <w:spacing w:val="33"/>
        </w:rPr>
        <w:t> </w:t>
      </w:r>
      <w:r>
        <w:rPr/>
        <w:t>Jiê</w:t>
      </w:r>
      <w:r>
        <w:rPr>
          <w:spacing w:val="35"/>
        </w:rPr>
        <w:t> </w:t>
      </w:r>
      <w:r>
        <w:rPr/>
        <w:t>đi</w:t>
      </w:r>
      <w:r>
        <w:rPr>
          <w:spacing w:val="32"/>
        </w:rPr>
        <w:t> </w:t>
      </w:r>
      <w:r>
        <w:rPr/>
        <w:t>hẳn</w:t>
      </w:r>
      <w:r>
        <w:rPr>
          <w:spacing w:val="35"/>
        </w:rPr>
        <w:t> </w:t>
      </w:r>
      <w:r>
        <w:rPr/>
        <w:t>sang</w:t>
      </w:r>
      <w:r>
        <w:rPr>
          <w:spacing w:val="35"/>
        </w:rPr>
        <w:t> </w:t>
      </w:r>
      <w:r>
        <w:rPr/>
        <w:t>lề</w:t>
      </w:r>
      <w:r>
        <w:rPr>
          <w:spacing w:val="34"/>
        </w:rPr>
        <w:t> </w:t>
      </w:r>
      <w:r>
        <w:rPr/>
        <w:t>bên</w:t>
      </w:r>
      <w:r>
        <w:rPr>
          <w:spacing w:val="32"/>
        </w:rPr>
        <w:t> </w:t>
      </w:r>
      <w:r>
        <w:rPr/>
        <w:t>trái</w:t>
      </w:r>
      <w:r>
        <w:rPr>
          <w:spacing w:val="35"/>
        </w:rPr>
        <w:t> </w:t>
      </w:r>
      <w:r>
        <w:rPr/>
        <w:t>đường</w:t>
      </w:r>
      <w:r>
        <w:rPr>
          <w:spacing w:val="35"/>
        </w:rPr>
        <w:t> </w:t>
      </w:r>
      <w:r>
        <w:rPr/>
        <w:t>và</w:t>
      </w:r>
      <w:r>
        <w:rPr>
          <w:spacing w:val="32"/>
        </w:rPr>
        <w:t> </w:t>
      </w:r>
      <w:r>
        <w:rPr/>
        <w:t>tiếp</w:t>
      </w:r>
      <w:r>
        <w:rPr>
          <w:spacing w:val="33"/>
        </w:rPr>
        <w:t> </w:t>
      </w:r>
      <w:r>
        <w:rPr/>
        <w:t>tục</w:t>
      </w:r>
      <w:r>
        <w:rPr>
          <w:spacing w:val="32"/>
        </w:rPr>
        <w:t> </w:t>
      </w:r>
      <w:r>
        <w:rPr/>
        <w:t>di</w:t>
      </w:r>
    </w:p>
    <w:p>
      <w:pPr>
        <w:spacing w:after="0"/>
        <w:sectPr>
          <w:pgSz w:w="11910" w:h="16850"/>
          <w:pgMar w:header="0" w:footer="926" w:top="1060" w:bottom="1120" w:left="1540" w:right="460"/>
        </w:sectPr>
      </w:pPr>
    </w:p>
    <w:p>
      <w:pPr>
        <w:pStyle w:val="BodyText"/>
        <w:spacing w:before="65"/>
        <w:ind w:right="383" w:firstLine="0"/>
      </w:pPr>
      <w:r>
        <w:rPr/>
        <w:t>chuyển trên lề khoảng 15 – 20m thì không làm chủ được tay lái, khiến xe mất</w:t>
      </w:r>
      <w:r>
        <w:rPr>
          <w:spacing w:val="40"/>
        </w:rPr>
        <w:t> </w:t>
      </w:r>
      <w:r>
        <w:rPr/>
        <w:t>thăng bằng và ngã sang lề đường bên trái theo hướng di chuyển, hậu quả bà</w:t>
      </w:r>
      <w:r>
        <w:rPr>
          <w:spacing w:val="33"/>
        </w:rPr>
        <w:t> </w:t>
      </w:r>
      <w:r>
        <w:rPr/>
        <w:t>H P Du tử vong tại chỗ.</w:t>
      </w:r>
    </w:p>
    <w:p>
      <w:pPr>
        <w:pStyle w:val="BodyText"/>
        <w:ind w:right="385" w:firstLine="707"/>
      </w:pPr>
      <w:r>
        <w:rPr/>
        <w:t>Hành vi trên của bị cáo đã vi phạm quy định tại khoản khoản 23 Điều 8, khoản 1 Điều 9 Luật giao thông đường bộ, hậu quả bà H P Du tử vong. Do đó, hành vi của bị cáo Y N Jiê đã phạm vào tội “Vi phạm quy định về tham gia giao thông đường bộ”, quy</w:t>
      </w:r>
      <w:r>
        <w:rPr>
          <w:spacing w:val="-1"/>
        </w:rPr>
        <w:t> </w:t>
      </w:r>
      <w:r>
        <w:rPr/>
        <w:t>định tại điểm</w:t>
      </w:r>
      <w:r>
        <w:rPr>
          <w:spacing w:val="-5"/>
        </w:rPr>
        <w:t> </w:t>
      </w:r>
      <w:r>
        <w:rPr/>
        <w:t>a khoản 1 Điều 260 Bộ luật hình sự</w:t>
      </w:r>
      <w:r>
        <w:rPr>
          <w:spacing w:val="-1"/>
        </w:rPr>
        <w:t> </w:t>
      </w:r>
      <w:r>
        <w:rPr/>
        <w:t>năm</w:t>
      </w:r>
      <w:r>
        <w:rPr>
          <w:spacing w:val="-2"/>
        </w:rPr>
        <w:t> </w:t>
      </w:r>
      <w:r>
        <w:rPr/>
        <w:t>2015, sửa đổi, bổ sung năm 2017.</w:t>
      </w:r>
    </w:p>
    <w:p>
      <w:pPr>
        <w:pStyle w:val="BodyText"/>
        <w:ind w:left="881" w:firstLine="0"/>
      </w:pPr>
      <w:r>
        <w:rPr/>
        <w:t>Điều</w:t>
      </w:r>
      <w:r>
        <w:rPr>
          <w:spacing w:val="-5"/>
        </w:rPr>
        <w:t> </w:t>
      </w:r>
      <w:r>
        <w:rPr/>
        <w:t>260</w:t>
      </w:r>
      <w:r>
        <w:rPr>
          <w:spacing w:val="-2"/>
        </w:rPr>
        <w:t> </w:t>
      </w:r>
      <w:r>
        <w:rPr/>
        <w:t>Bộ</w:t>
      </w:r>
      <w:r>
        <w:rPr>
          <w:spacing w:val="-2"/>
        </w:rPr>
        <w:t> </w:t>
      </w:r>
      <w:r>
        <w:rPr/>
        <w:t>luật hình</w:t>
      </w:r>
      <w:r>
        <w:rPr>
          <w:spacing w:val="-2"/>
        </w:rPr>
        <w:t> </w:t>
      </w:r>
      <w:r>
        <w:rPr/>
        <w:t>sự</w:t>
      </w:r>
      <w:r>
        <w:rPr>
          <w:spacing w:val="-5"/>
        </w:rPr>
        <w:t> </w:t>
      </w:r>
      <w:r>
        <w:rPr/>
        <w:t>quy</w:t>
      </w:r>
      <w:r>
        <w:rPr>
          <w:spacing w:val="-6"/>
        </w:rPr>
        <w:t> </w:t>
      </w:r>
      <w:r>
        <w:rPr>
          <w:spacing w:val="-4"/>
        </w:rPr>
        <w:t>định:</w:t>
      </w:r>
    </w:p>
    <w:p>
      <w:pPr>
        <w:spacing w:before="120"/>
        <w:ind w:left="162" w:right="394" w:firstLine="719"/>
        <w:jc w:val="both"/>
        <w:rPr>
          <w:i/>
          <w:sz w:val="28"/>
        </w:rPr>
      </w:pPr>
      <w:r>
        <w:rPr>
          <w:i/>
          <w:sz w:val="28"/>
        </w:rPr>
        <w:t>1. “Người nào tham gia giao thông đường bộ mà vi phạm quy định về an</w:t>
      </w:r>
      <w:r>
        <w:rPr>
          <w:i/>
          <w:sz w:val="28"/>
        </w:rPr>
        <w:t> toàn</w:t>
      </w:r>
      <w:r>
        <w:rPr>
          <w:i/>
          <w:spacing w:val="-2"/>
          <w:sz w:val="28"/>
        </w:rPr>
        <w:t> </w:t>
      </w:r>
      <w:r>
        <w:rPr>
          <w:i/>
          <w:sz w:val="28"/>
        </w:rPr>
        <w:t>giao</w:t>
      </w:r>
      <w:r>
        <w:rPr>
          <w:i/>
          <w:spacing w:val="-2"/>
          <w:sz w:val="28"/>
        </w:rPr>
        <w:t> </w:t>
      </w:r>
      <w:r>
        <w:rPr>
          <w:i/>
          <w:sz w:val="28"/>
        </w:rPr>
        <w:t>thông</w:t>
      </w:r>
      <w:r>
        <w:rPr>
          <w:i/>
          <w:spacing w:val="-6"/>
          <w:sz w:val="28"/>
        </w:rPr>
        <w:t> </w:t>
      </w:r>
      <w:r>
        <w:rPr>
          <w:i/>
          <w:sz w:val="28"/>
        </w:rPr>
        <w:t>đường</w:t>
      </w:r>
      <w:r>
        <w:rPr>
          <w:i/>
          <w:spacing w:val="-2"/>
          <w:sz w:val="28"/>
        </w:rPr>
        <w:t> </w:t>
      </w:r>
      <w:r>
        <w:rPr>
          <w:i/>
          <w:sz w:val="28"/>
        </w:rPr>
        <w:t>bộ</w:t>
      </w:r>
      <w:r>
        <w:rPr>
          <w:i/>
          <w:spacing w:val="-2"/>
          <w:sz w:val="28"/>
        </w:rPr>
        <w:t> </w:t>
      </w:r>
      <w:r>
        <w:rPr>
          <w:i/>
          <w:sz w:val="28"/>
        </w:rPr>
        <w:t>gây</w:t>
      </w:r>
      <w:r>
        <w:rPr>
          <w:i/>
          <w:spacing w:val="-4"/>
          <w:sz w:val="28"/>
        </w:rPr>
        <w:t> </w:t>
      </w:r>
      <w:r>
        <w:rPr>
          <w:i/>
          <w:sz w:val="28"/>
        </w:rPr>
        <w:t>thiệt</w:t>
      </w:r>
      <w:r>
        <w:rPr>
          <w:i/>
          <w:spacing w:val="-2"/>
          <w:sz w:val="28"/>
        </w:rPr>
        <w:t> </w:t>
      </w:r>
      <w:r>
        <w:rPr>
          <w:i/>
          <w:sz w:val="28"/>
        </w:rPr>
        <w:t>hại</w:t>
      </w:r>
      <w:r>
        <w:rPr>
          <w:i/>
          <w:spacing w:val="-2"/>
          <w:sz w:val="28"/>
        </w:rPr>
        <w:t> </w:t>
      </w:r>
      <w:r>
        <w:rPr>
          <w:i/>
          <w:sz w:val="28"/>
        </w:rPr>
        <w:t>cho</w:t>
      </w:r>
      <w:r>
        <w:rPr>
          <w:i/>
          <w:spacing w:val="-4"/>
          <w:sz w:val="28"/>
        </w:rPr>
        <w:t> </w:t>
      </w:r>
      <w:r>
        <w:rPr>
          <w:i/>
          <w:sz w:val="28"/>
        </w:rPr>
        <w:t>người</w:t>
      </w:r>
      <w:r>
        <w:rPr>
          <w:i/>
          <w:spacing w:val="-2"/>
          <w:sz w:val="28"/>
        </w:rPr>
        <w:t> </w:t>
      </w:r>
      <w:r>
        <w:rPr>
          <w:i/>
          <w:sz w:val="28"/>
        </w:rPr>
        <w:t>khác</w:t>
      </w:r>
      <w:r>
        <w:rPr>
          <w:i/>
          <w:spacing w:val="-3"/>
          <w:sz w:val="28"/>
        </w:rPr>
        <w:t> </w:t>
      </w:r>
      <w:r>
        <w:rPr>
          <w:i/>
          <w:sz w:val="28"/>
        </w:rPr>
        <w:t>thuộc</w:t>
      </w:r>
      <w:r>
        <w:rPr>
          <w:i/>
          <w:spacing w:val="-3"/>
          <w:sz w:val="28"/>
        </w:rPr>
        <w:t> </w:t>
      </w:r>
      <w:r>
        <w:rPr>
          <w:i/>
          <w:sz w:val="28"/>
        </w:rPr>
        <w:t>một</w:t>
      </w:r>
      <w:r>
        <w:rPr>
          <w:i/>
          <w:spacing w:val="-2"/>
          <w:sz w:val="28"/>
        </w:rPr>
        <w:t> </w:t>
      </w:r>
      <w:r>
        <w:rPr>
          <w:i/>
          <w:sz w:val="28"/>
        </w:rPr>
        <w:t>trong</w:t>
      </w:r>
      <w:r>
        <w:rPr>
          <w:i/>
          <w:spacing w:val="-2"/>
          <w:sz w:val="28"/>
        </w:rPr>
        <w:t> </w:t>
      </w:r>
      <w:r>
        <w:rPr>
          <w:i/>
          <w:sz w:val="28"/>
        </w:rPr>
        <w:t>các</w:t>
      </w:r>
      <w:r>
        <w:rPr>
          <w:i/>
          <w:spacing w:val="-3"/>
          <w:sz w:val="28"/>
        </w:rPr>
        <w:t> </w:t>
      </w:r>
      <w:r>
        <w:rPr>
          <w:i/>
          <w:sz w:val="28"/>
        </w:rPr>
        <w:t>trường hợp sau đây, thì bị phạt tiền từ 30.000.000 đồng đến 100.000.000 đồng, phạt cải tạo không giam giữ đến 03 năm hoặc phạt tù từ 01 năm đến 05 năm.</w:t>
      </w:r>
    </w:p>
    <w:p>
      <w:pPr>
        <w:spacing w:before="121"/>
        <w:ind w:left="870" w:right="0" w:firstLine="0"/>
        <w:jc w:val="both"/>
        <w:rPr>
          <w:i/>
          <w:sz w:val="28"/>
        </w:rPr>
      </w:pPr>
      <w:r>
        <w:rPr>
          <w:i/>
          <w:sz w:val="28"/>
        </w:rPr>
        <w:t>a)</w:t>
      </w:r>
      <w:r>
        <w:rPr>
          <w:i/>
          <w:spacing w:val="-3"/>
          <w:sz w:val="28"/>
        </w:rPr>
        <w:t> </w:t>
      </w:r>
      <w:r>
        <w:rPr>
          <w:i/>
          <w:sz w:val="28"/>
        </w:rPr>
        <w:t>Làm</w:t>
      </w:r>
      <w:r>
        <w:rPr>
          <w:i/>
          <w:spacing w:val="-4"/>
          <w:sz w:val="28"/>
        </w:rPr>
        <w:t> </w:t>
      </w:r>
      <w:r>
        <w:rPr>
          <w:i/>
          <w:sz w:val="28"/>
        </w:rPr>
        <w:t>chết</w:t>
      </w:r>
      <w:r>
        <w:rPr>
          <w:i/>
          <w:spacing w:val="-1"/>
          <w:sz w:val="28"/>
        </w:rPr>
        <w:t> </w:t>
      </w:r>
      <w:r>
        <w:rPr>
          <w:i/>
          <w:spacing w:val="-2"/>
          <w:sz w:val="28"/>
        </w:rPr>
        <w:t>người”.</w:t>
      </w:r>
    </w:p>
    <w:p>
      <w:pPr>
        <w:pStyle w:val="ListParagraph"/>
        <w:numPr>
          <w:ilvl w:val="0"/>
          <w:numId w:val="4"/>
        </w:numPr>
        <w:tabs>
          <w:tab w:pos="1278" w:val="left" w:leader="none"/>
        </w:tabs>
        <w:spacing w:line="240" w:lineRule="auto" w:before="120" w:after="0"/>
        <w:ind w:left="1278" w:right="0" w:hanging="397"/>
        <w:jc w:val="both"/>
        <w:rPr>
          <w:sz w:val="28"/>
        </w:rPr>
      </w:pPr>
      <w:r>
        <w:rPr>
          <w:sz w:val="28"/>
        </w:rPr>
        <w:t>Bị</w:t>
      </w:r>
      <w:r>
        <w:rPr>
          <w:spacing w:val="-1"/>
          <w:sz w:val="28"/>
        </w:rPr>
        <w:t> </w:t>
      </w:r>
      <w:r>
        <w:rPr>
          <w:sz w:val="28"/>
        </w:rPr>
        <w:t>cáo</w:t>
      </w:r>
      <w:r>
        <w:rPr>
          <w:spacing w:val="-5"/>
          <w:sz w:val="28"/>
        </w:rPr>
        <w:t> </w:t>
      </w:r>
      <w:r>
        <w:rPr>
          <w:sz w:val="28"/>
        </w:rPr>
        <w:t>không</w:t>
      </w:r>
      <w:r>
        <w:rPr>
          <w:spacing w:val="-1"/>
          <w:sz w:val="28"/>
        </w:rPr>
        <w:t> </w:t>
      </w:r>
      <w:r>
        <w:rPr>
          <w:sz w:val="28"/>
        </w:rPr>
        <w:t>có</w:t>
      </w:r>
      <w:r>
        <w:rPr>
          <w:spacing w:val="-3"/>
          <w:sz w:val="28"/>
        </w:rPr>
        <w:t> </w:t>
      </w:r>
      <w:r>
        <w:rPr>
          <w:sz w:val="28"/>
        </w:rPr>
        <w:t>tình</w:t>
      </w:r>
      <w:r>
        <w:rPr>
          <w:spacing w:val="-5"/>
          <w:sz w:val="28"/>
        </w:rPr>
        <w:t> </w:t>
      </w:r>
      <w:r>
        <w:rPr>
          <w:sz w:val="28"/>
        </w:rPr>
        <w:t>tiết</w:t>
      </w:r>
      <w:r>
        <w:rPr>
          <w:spacing w:val="-4"/>
          <w:sz w:val="28"/>
        </w:rPr>
        <w:t> </w:t>
      </w:r>
      <w:r>
        <w:rPr>
          <w:sz w:val="28"/>
        </w:rPr>
        <w:t>tăng</w:t>
      </w:r>
      <w:r>
        <w:rPr>
          <w:spacing w:val="-4"/>
          <w:sz w:val="28"/>
        </w:rPr>
        <w:t> nặng.</w:t>
      </w:r>
    </w:p>
    <w:p>
      <w:pPr>
        <w:pStyle w:val="ListParagraph"/>
        <w:numPr>
          <w:ilvl w:val="0"/>
          <w:numId w:val="4"/>
        </w:numPr>
        <w:tabs>
          <w:tab w:pos="1307" w:val="left" w:leader="none"/>
        </w:tabs>
        <w:spacing w:line="240" w:lineRule="auto" w:before="119" w:after="0"/>
        <w:ind w:left="162" w:right="386" w:firstLine="719"/>
        <w:jc w:val="both"/>
        <w:rPr>
          <w:sz w:val="28"/>
        </w:rPr>
      </w:pPr>
      <w:r>
        <w:rPr>
          <w:sz w:val="28"/>
        </w:rPr>
        <w:t>Bị cáo có nhân thân tốt, chưa có tiền án, tiền sự. Sau khi phạm tội, đã thành khẩn khai báo, ăn năn hối cải, bồi thường thiệt hại, được người đại diện hợp pháp cho người bị hại xin giảm nhẹ hình phạt nên được hưởng các tình tiết giảm nhẹ trách nhiệm hình sự quy định tại điểm b, s khoản 1, khoản 2 Điều 51 Bộ luật hình sự.</w:t>
      </w:r>
    </w:p>
    <w:p>
      <w:pPr>
        <w:pStyle w:val="ListParagraph"/>
        <w:numPr>
          <w:ilvl w:val="0"/>
          <w:numId w:val="4"/>
        </w:numPr>
        <w:tabs>
          <w:tab w:pos="1271" w:val="left" w:leader="none"/>
        </w:tabs>
        <w:spacing w:line="240" w:lineRule="auto" w:before="121" w:after="0"/>
        <w:ind w:left="162" w:right="384" w:firstLine="707"/>
        <w:jc w:val="both"/>
        <w:rPr>
          <w:sz w:val="28"/>
        </w:rPr>
      </w:pPr>
      <w:r>
        <w:rPr>
          <w:sz w:val="28"/>
        </w:rPr>
        <w:t>Hành vi phạm tội của bị cáo là nguy hiểm</w:t>
      </w:r>
      <w:r>
        <w:rPr>
          <w:spacing w:val="-1"/>
          <w:sz w:val="28"/>
        </w:rPr>
        <w:t> </w:t>
      </w:r>
      <w:r>
        <w:rPr>
          <w:sz w:val="28"/>
        </w:rPr>
        <w:t>cho xã hội, xâm</w:t>
      </w:r>
      <w:r>
        <w:rPr>
          <w:spacing w:val="-1"/>
          <w:sz w:val="28"/>
        </w:rPr>
        <w:t> </w:t>
      </w:r>
      <w:r>
        <w:rPr>
          <w:sz w:val="28"/>
        </w:rPr>
        <w:t>phạm đến trật tự an toàn công cộng, hành vi của bị cáo không những gây tổn hại đến sức khỏe</w:t>
      </w:r>
      <w:r>
        <w:rPr>
          <w:spacing w:val="40"/>
          <w:sz w:val="28"/>
        </w:rPr>
        <w:t> </w:t>
      </w:r>
      <w:r>
        <w:rPr>
          <w:sz w:val="28"/>
        </w:rPr>
        <w:t>của bị cáo mà còn gây hậu quả là một người chết. Bị cáo là người có đủ năng lực chịu trách nhiệm hình sự, có đủ khả năng để nhận thức được hành vi điều khiển xe môtô không đi đúng làn đường, phần đường quy định là hành vi vi phạm quy định về tham gia giao thông đường bộ. Nhưng do ý thức chấp hành pháp luật thấp, không lường hết được hậu quả nên vẫn vi phạm. Tuy nhiên, Hội đồng xét xử xét thấy, bị cáo chưa có tiền án, tiền sự; phạm</w:t>
      </w:r>
      <w:r>
        <w:rPr>
          <w:spacing w:val="-2"/>
          <w:sz w:val="28"/>
        </w:rPr>
        <w:t> </w:t>
      </w:r>
      <w:r>
        <w:rPr>
          <w:sz w:val="28"/>
        </w:rPr>
        <w:t>tội lần đầu với lỗi vô</w:t>
      </w:r>
      <w:r>
        <w:rPr>
          <w:spacing w:val="-1"/>
          <w:sz w:val="28"/>
        </w:rPr>
        <w:t> </w:t>
      </w:r>
      <w:r>
        <w:rPr>
          <w:sz w:val="28"/>
        </w:rPr>
        <w:t>ý; bị cáo có nơi cư trú rõ ràng và được hưởng nhiều tình tiết giảm nhẹ trách nhiệm hình sự quy định</w:t>
      </w:r>
      <w:r>
        <w:rPr>
          <w:spacing w:val="40"/>
          <w:sz w:val="28"/>
        </w:rPr>
        <w:t> </w:t>
      </w:r>
      <w:r>
        <w:rPr>
          <w:sz w:val="28"/>
        </w:rPr>
        <w:t>tại khoản 1, khoản 2 Điều 51 của Bộ luật Hình sự nên không cần thiết phải cách ly bị cáo ra khỏi xã hội mà cho bị cáo cải tạo không giao giữ, giao bị cáo về chính quyền địa phương giám sát, giáo dục cũng có tác dụng răn đe và phòng ngừa tội phạm đồng thời thể hiện chính sách nhân đạo của pháp luật hình sự.</w:t>
      </w:r>
    </w:p>
    <w:p>
      <w:pPr>
        <w:pStyle w:val="ListParagraph"/>
        <w:numPr>
          <w:ilvl w:val="0"/>
          <w:numId w:val="4"/>
        </w:numPr>
        <w:tabs>
          <w:tab w:pos="1310" w:val="left" w:leader="none"/>
        </w:tabs>
        <w:spacing w:line="240" w:lineRule="auto" w:before="120" w:after="0"/>
        <w:ind w:left="162" w:right="384" w:firstLine="719"/>
        <w:jc w:val="both"/>
        <w:rPr>
          <w:sz w:val="28"/>
        </w:rPr>
      </w:pPr>
      <w:r>
        <w:rPr>
          <w:sz w:val="28"/>
        </w:rPr>
        <w:t>Về khấu trừ thu nhập: Bị cáo thuộc hộ nghèo, là người cao tuổi, công việc và thu nhập không ổn định, bị cáo cư trú ở vùng có điều kiện kinh tế xã hội đặc biệt khó khăn nên miễn khấu trừ thu nhập cho bị cáo trong thời gian cải tạo không giam giữ là cần thiết.</w:t>
      </w:r>
    </w:p>
    <w:p>
      <w:pPr>
        <w:pStyle w:val="ListParagraph"/>
        <w:numPr>
          <w:ilvl w:val="0"/>
          <w:numId w:val="4"/>
        </w:numPr>
        <w:tabs>
          <w:tab w:pos="1307" w:val="left" w:leader="none"/>
        </w:tabs>
        <w:spacing w:line="240" w:lineRule="auto" w:before="119" w:after="0"/>
        <w:ind w:left="162" w:right="384" w:firstLine="719"/>
        <w:jc w:val="both"/>
        <w:rPr>
          <w:sz w:val="28"/>
        </w:rPr>
      </w:pPr>
      <w:r>
        <w:rPr>
          <w:sz w:val="28"/>
        </w:rPr>
        <w:t>Mức hình phạt đại diện Viện kiểm sát nhân dân huyện Lắk đề nghị áp dụng đối với bị cáo là phù hợp nên được chấp nhận.</w:t>
      </w:r>
    </w:p>
    <w:p>
      <w:pPr>
        <w:pStyle w:val="ListParagraph"/>
        <w:numPr>
          <w:ilvl w:val="0"/>
          <w:numId w:val="4"/>
        </w:numPr>
        <w:tabs>
          <w:tab w:pos="1297" w:val="left" w:leader="none"/>
        </w:tabs>
        <w:spacing w:line="240" w:lineRule="auto" w:before="122" w:after="0"/>
        <w:ind w:left="162" w:right="382" w:firstLine="719"/>
        <w:jc w:val="both"/>
        <w:rPr>
          <w:sz w:val="28"/>
        </w:rPr>
      </w:pPr>
      <w:r>
        <w:rPr>
          <w:sz w:val="28"/>
        </w:rPr>
        <w:t>Về trách nhiệm dân sự: Bị cáo đã cùng các con lo mai táng cho bà H P Du</w:t>
      </w:r>
      <w:r>
        <w:rPr>
          <w:spacing w:val="21"/>
          <w:sz w:val="28"/>
        </w:rPr>
        <w:t> </w:t>
      </w:r>
      <w:r>
        <w:rPr>
          <w:sz w:val="28"/>
        </w:rPr>
        <w:t>và</w:t>
      </w:r>
      <w:r>
        <w:rPr>
          <w:spacing w:val="20"/>
          <w:sz w:val="28"/>
        </w:rPr>
        <w:t> </w:t>
      </w:r>
      <w:r>
        <w:rPr>
          <w:sz w:val="28"/>
        </w:rPr>
        <w:t>bồi</w:t>
      </w:r>
      <w:r>
        <w:rPr>
          <w:spacing w:val="20"/>
          <w:sz w:val="28"/>
        </w:rPr>
        <w:t> </w:t>
      </w:r>
      <w:r>
        <w:rPr>
          <w:sz w:val="28"/>
        </w:rPr>
        <w:t>thường</w:t>
      </w:r>
      <w:r>
        <w:rPr>
          <w:spacing w:val="20"/>
          <w:sz w:val="28"/>
        </w:rPr>
        <w:t> </w:t>
      </w:r>
      <w:r>
        <w:rPr>
          <w:sz w:val="28"/>
        </w:rPr>
        <w:t>cho</w:t>
      </w:r>
      <w:r>
        <w:rPr>
          <w:spacing w:val="20"/>
          <w:sz w:val="28"/>
        </w:rPr>
        <w:t> </w:t>
      </w:r>
      <w:r>
        <w:rPr>
          <w:sz w:val="28"/>
        </w:rPr>
        <w:t>người</w:t>
      </w:r>
      <w:r>
        <w:rPr>
          <w:spacing w:val="18"/>
          <w:sz w:val="28"/>
        </w:rPr>
        <w:t> </w:t>
      </w:r>
      <w:r>
        <w:rPr>
          <w:sz w:val="28"/>
        </w:rPr>
        <w:t>đại</w:t>
      </w:r>
      <w:r>
        <w:rPr>
          <w:spacing w:val="18"/>
          <w:sz w:val="28"/>
        </w:rPr>
        <w:t> </w:t>
      </w:r>
      <w:r>
        <w:rPr>
          <w:sz w:val="28"/>
        </w:rPr>
        <w:t>diện</w:t>
      </w:r>
      <w:r>
        <w:rPr>
          <w:spacing w:val="18"/>
          <w:sz w:val="28"/>
        </w:rPr>
        <w:t> </w:t>
      </w:r>
      <w:r>
        <w:rPr>
          <w:sz w:val="28"/>
        </w:rPr>
        <w:t>hợp</w:t>
      </w:r>
      <w:r>
        <w:rPr>
          <w:spacing w:val="18"/>
          <w:sz w:val="28"/>
        </w:rPr>
        <w:t> </w:t>
      </w:r>
      <w:r>
        <w:rPr>
          <w:sz w:val="28"/>
        </w:rPr>
        <w:t>pháp</w:t>
      </w:r>
      <w:r>
        <w:rPr>
          <w:spacing w:val="20"/>
          <w:sz w:val="28"/>
        </w:rPr>
        <w:t> </w:t>
      </w:r>
      <w:r>
        <w:rPr>
          <w:sz w:val="28"/>
        </w:rPr>
        <w:t>của</w:t>
      </w:r>
      <w:r>
        <w:rPr>
          <w:spacing w:val="20"/>
          <w:sz w:val="28"/>
        </w:rPr>
        <w:t> </w:t>
      </w:r>
      <w:r>
        <w:rPr>
          <w:sz w:val="28"/>
        </w:rPr>
        <w:t>người</w:t>
      </w:r>
      <w:r>
        <w:rPr>
          <w:spacing w:val="18"/>
          <w:sz w:val="28"/>
        </w:rPr>
        <w:t> </w:t>
      </w:r>
      <w:r>
        <w:rPr>
          <w:sz w:val="28"/>
        </w:rPr>
        <w:t>bị</w:t>
      </w:r>
      <w:r>
        <w:rPr>
          <w:spacing w:val="18"/>
          <w:sz w:val="28"/>
        </w:rPr>
        <w:t> </w:t>
      </w:r>
      <w:r>
        <w:rPr>
          <w:sz w:val="28"/>
        </w:rPr>
        <w:t>hại</w:t>
      </w:r>
      <w:r>
        <w:rPr>
          <w:spacing w:val="20"/>
          <w:sz w:val="28"/>
        </w:rPr>
        <w:t> </w:t>
      </w:r>
      <w:r>
        <w:rPr>
          <w:sz w:val="28"/>
        </w:rPr>
        <w:t>5.000.000</w:t>
      </w:r>
      <w:r>
        <w:rPr>
          <w:spacing w:val="20"/>
          <w:sz w:val="28"/>
        </w:rPr>
        <w:t> </w:t>
      </w:r>
      <w:r>
        <w:rPr>
          <w:sz w:val="28"/>
        </w:rPr>
        <w:t>đồng,</w:t>
      </w:r>
    </w:p>
    <w:p>
      <w:pPr>
        <w:spacing w:after="0" w:line="240" w:lineRule="auto"/>
        <w:jc w:val="both"/>
        <w:rPr>
          <w:sz w:val="28"/>
        </w:rPr>
        <w:sectPr>
          <w:pgSz w:w="11910" w:h="16850"/>
          <w:pgMar w:header="0" w:footer="926" w:top="1060" w:bottom="1120" w:left="1540" w:right="460"/>
        </w:sectPr>
      </w:pPr>
    </w:p>
    <w:p>
      <w:pPr>
        <w:pStyle w:val="BodyText"/>
        <w:spacing w:line="242" w:lineRule="auto" w:before="65"/>
        <w:ind w:right="385" w:firstLine="0"/>
      </w:pPr>
      <w:r>
        <w:rPr/>
        <w:t>người đại diện hợp pháp của bị hại không yêu cầu bồi thường thêm nên không đề cập xử lý.</w:t>
      </w:r>
    </w:p>
    <w:p>
      <w:pPr>
        <w:pStyle w:val="ListParagraph"/>
        <w:numPr>
          <w:ilvl w:val="0"/>
          <w:numId w:val="4"/>
        </w:numPr>
        <w:tabs>
          <w:tab w:pos="1302" w:val="left" w:leader="none"/>
        </w:tabs>
        <w:spacing w:line="240" w:lineRule="auto" w:before="115" w:after="0"/>
        <w:ind w:left="162" w:right="383" w:firstLine="719"/>
        <w:jc w:val="both"/>
        <w:rPr>
          <w:sz w:val="28"/>
        </w:rPr>
      </w:pPr>
      <w:r>
        <w:rPr>
          <w:sz w:val="28"/>
        </w:rPr>
        <w:t>Về vật chứng vụ án: Cơ quan Cảnh sát điều tra Công an huyện Lắk đã trao trả: 01 xe mô tô biển kiểm soát 49G1-533.80; 01 chứng nhận đăng ký xe mô tô, xe máy số 035696; 01 căn cước công dân số 066057004164 mang tên Y N Jiê; 01 giấy phép lái xe số 660120805886 mang tên Y N Jiê cho bị cáo Y N và trao trả 01 căn cước công dân số 066157005595 mang tên H P Du cho đại diện hợp pháp của bà H P Du là chị H T Du là những chủ sỡ hữu hợp pháp là đúng quy định pháp luật nên được chấp nhận.</w:t>
      </w:r>
    </w:p>
    <w:p>
      <w:pPr>
        <w:pStyle w:val="ListParagraph"/>
        <w:numPr>
          <w:ilvl w:val="0"/>
          <w:numId w:val="4"/>
        </w:numPr>
        <w:tabs>
          <w:tab w:pos="1422" w:val="left" w:leader="none"/>
        </w:tabs>
        <w:spacing w:line="240" w:lineRule="auto" w:before="120" w:after="0"/>
        <w:ind w:left="162" w:right="390" w:firstLine="719"/>
        <w:jc w:val="both"/>
        <w:rPr>
          <w:sz w:val="28"/>
        </w:rPr>
      </w:pPr>
      <w:r>
        <w:rPr>
          <w:sz w:val="28"/>
        </w:rPr>
        <w:t>Về</w:t>
      </w:r>
      <w:r>
        <w:rPr>
          <w:spacing w:val="-1"/>
          <w:sz w:val="28"/>
        </w:rPr>
        <w:t> </w:t>
      </w:r>
      <w:r>
        <w:rPr>
          <w:sz w:val="28"/>
        </w:rPr>
        <w:t>án</w:t>
      </w:r>
      <w:r>
        <w:rPr>
          <w:spacing w:val="-1"/>
          <w:sz w:val="28"/>
        </w:rPr>
        <w:t> </w:t>
      </w:r>
      <w:r>
        <w:rPr>
          <w:sz w:val="28"/>
        </w:rPr>
        <w:t>phí: Bị</w:t>
      </w:r>
      <w:r>
        <w:rPr>
          <w:spacing w:val="-1"/>
          <w:sz w:val="28"/>
        </w:rPr>
        <w:t> </w:t>
      </w:r>
      <w:r>
        <w:rPr>
          <w:sz w:val="28"/>
        </w:rPr>
        <w:t>cáo Y</w:t>
      </w:r>
      <w:r>
        <w:rPr>
          <w:spacing w:val="-2"/>
          <w:sz w:val="28"/>
        </w:rPr>
        <w:t> </w:t>
      </w:r>
      <w:r>
        <w:rPr>
          <w:sz w:val="28"/>
        </w:rPr>
        <w:t>N</w:t>
      </w:r>
      <w:r>
        <w:rPr>
          <w:spacing w:val="-3"/>
          <w:sz w:val="28"/>
        </w:rPr>
        <w:t> </w:t>
      </w:r>
      <w:r>
        <w:rPr>
          <w:sz w:val="28"/>
        </w:rPr>
        <w:t>Jiê</w:t>
      </w:r>
      <w:r>
        <w:rPr>
          <w:spacing w:val="-1"/>
          <w:sz w:val="28"/>
        </w:rPr>
        <w:t> </w:t>
      </w:r>
      <w:r>
        <w:rPr>
          <w:sz w:val="28"/>
        </w:rPr>
        <w:t>phải chịu</w:t>
      </w:r>
      <w:r>
        <w:rPr>
          <w:spacing w:val="-2"/>
          <w:sz w:val="28"/>
        </w:rPr>
        <w:t> </w:t>
      </w:r>
      <w:r>
        <w:rPr>
          <w:sz w:val="28"/>
        </w:rPr>
        <w:t>200.000</w:t>
      </w:r>
      <w:r>
        <w:rPr>
          <w:spacing w:val="-1"/>
          <w:sz w:val="28"/>
        </w:rPr>
        <w:t> </w:t>
      </w:r>
      <w:r>
        <w:rPr>
          <w:sz w:val="28"/>
        </w:rPr>
        <w:t>đồng</w:t>
      </w:r>
      <w:r>
        <w:rPr>
          <w:spacing w:val="-1"/>
          <w:sz w:val="28"/>
        </w:rPr>
        <w:t> </w:t>
      </w:r>
      <w:r>
        <w:rPr>
          <w:sz w:val="28"/>
        </w:rPr>
        <w:t>tiền</w:t>
      </w:r>
      <w:r>
        <w:rPr>
          <w:spacing w:val="-2"/>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4"/>
          <w:sz w:val="28"/>
        </w:rPr>
        <w:t> </w:t>
      </w:r>
      <w:r>
        <w:rPr>
          <w:sz w:val="28"/>
        </w:rPr>
        <w:t>sơ thẩm. Tuy nhiên bị cáo Y N là đồng bào dân tộc thiểu số, sinh sống ở xã có điều kiện kinh tế - xã hội đặc biệt khó khăn nên được miễn tiền án phí hình sự sơ thẩm.</w:t>
      </w:r>
    </w:p>
    <w:p>
      <w:pPr>
        <w:spacing w:before="119"/>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7"/>
        <w:ind w:left="3415"/>
      </w:pPr>
      <w:r>
        <w:rPr/>
        <w:t>QUYẾT</w:t>
      </w:r>
      <w:r>
        <w:rPr>
          <w:spacing w:val="-4"/>
        </w:rPr>
        <w:t> </w:t>
      </w:r>
      <w:r>
        <w:rPr>
          <w:spacing w:val="-2"/>
        </w:rPr>
        <w:t>ĐỊNH:</w:t>
      </w:r>
    </w:p>
    <w:p>
      <w:pPr>
        <w:pStyle w:val="BodyText"/>
        <w:spacing w:before="115"/>
        <w:ind w:right="392"/>
      </w:pPr>
      <w:r>
        <w:rPr/>
        <w:t>Tuyên bố bị cáo Y N Jiê phạm tội “Vi phạm quy định về tham gia giao</w:t>
      </w:r>
      <w:r>
        <w:rPr>
          <w:spacing w:val="40"/>
        </w:rPr>
        <w:t> </w:t>
      </w:r>
      <w:r>
        <w:rPr/>
        <w:t>thông đường bộ”.</w:t>
      </w:r>
    </w:p>
    <w:p>
      <w:pPr>
        <w:pStyle w:val="BodyText"/>
        <w:spacing w:before="119"/>
        <w:ind w:right="397"/>
      </w:pPr>
      <w:r>
        <w:rPr/>
        <w:t>Căn cứ: điểm a khoản 1 Điều 260; điểm b, s khoản 1, khoản 2 Điều 51; khoản 1, khoản 2 Điều 36 Bộ luật hình sự năm 2015.</w:t>
      </w:r>
    </w:p>
    <w:p>
      <w:pPr>
        <w:pStyle w:val="BodyText"/>
        <w:spacing w:before="120"/>
        <w:ind w:left="881" w:firstLine="0"/>
      </w:pPr>
      <w:r>
        <w:rPr/>
        <w:t>Xử</w:t>
      </w:r>
      <w:r>
        <w:rPr>
          <w:spacing w:val="-4"/>
        </w:rPr>
        <w:t> </w:t>
      </w:r>
      <w:r>
        <w:rPr/>
        <w:t>phạt:</w:t>
      </w:r>
      <w:r>
        <w:rPr>
          <w:spacing w:val="-2"/>
        </w:rPr>
        <w:t> </w:t>
      </w:r>
      <w:r>
        <w:rPr/>
        <w:t>Bị</w:t>
      </w:r>
      <w:r>
        <w:rPr>
          <w:spacing w:val="-1"/>
        </w:rPr>
        <w:t> </w:t>
      </w:r>
      <w:r>
        <w:rPr/>
        <w:t>cáo</w:t>
      </w:r>
      <w:r>
        <w:rPr>
          <w:spacing w:val="-2"/>
        </w:rPr>
        <w:t> </w:t>
      </w:r>
      <w:r>
        <w:rPr/>
        <w:t>Y</w:t>
      </w:r>
      <w:r>
        <w:rPr>
          <w:spacing w:val="-3"/>
        </w:rPr>
        <w:t> </w:t>
      </w:r>
      <w:r>
        <w:rPr/>
        <w:t>N</w:t>
      </w:r>
      <w:r>
        <w:rPr>
          <w:spacing w:val="-5"/>
        </w:rPr>
        <w:t> </w:t>
      </w:r>
      <w:r>
        <w:rPr/>
        <w:t>Jiê</w:t>
      </w:r>
      <w:r>
        <w:rPr>
          <w:spacing w:val="-5"/>
        </w:rPr>
        <w:t> </w:t>
      </w:r>
      <w:r>
        <w:rPr/>
        <w:t>18</w:t>
      </w:r>
      <w:r>
        <w:rPr>
          <w:spacing w:val="-2"/>
        </w:rPr>
        <w:t> </w:t>
      </w:r>
      <w:r>
        <w:rPr/>
        <w:t>(mười</w:t>
      </w:r>
      <w:r>
        <w:rPr>
          <w:spacing w:val="-1"/>
        </w:rPr>
        <w:t> </w:t>
      </w:r>
      <w:r>
        <w:rPr/>
        <w:t>tám)</w:t>
      </w:r>
      <w:r>
        <w:rPr>
          <w:spacing w:val="-3"/>
        </w:rPr>
        <w:t> </w:t>
      </w:r>
      <w:r>
        <w:rPr/>
        <w:t>tháng</w:t>
      </w:r>
      <w:r>
        <w:rPr>
          <w:spacing w:val="-2"/>
        </w:rPr>
        <w:t> </w:t>
      </w:r>
      <w:r>
        <w:rPr/>
        <w:t>cải</w:t>
      </w:r>
      <w:r>
        <w:rPr>
          <w:spacing w:val="-4"/>
        </w:rPr>
        <w:t> </w:t>
      </w:r>
      <w:r>
        <w:rPr/>
        <w:t>tạo</w:t>
      </w:r>
      <w:r>
        <w:rPr>
          <w:spacing w:val="-4"/>
        </w:rPr>
        <w:t> </w:t>
      </w:r>
      <w:r>
        <w:rPr/>
        <w:t>không</w:t>
      </w:r>
      <w:r>
        <w:rPr>
          <w:spacing w:val="-2"/>
        </w:rPr>
        <w:t> </w:t>
      </w:r>
      <w:r>
        <w:rPr/>
        <w:t>giam</w:t>
      </w:r>
      <w:r>
        <w:rPr>
          <w:spacing w:val="-5"/>
        </w:rPr>
        <w:t> </w:t>
      </w:r>
      <w:r>
        <w:rPr>
          <w:spacing w:val="-4"/>
        </w:rPr>
        <w:t>giữ.</w:t>
      </w:r>
    </w:p>
    <w:p>
      <w:pPr>
        <w:pStyle w:val="BodyText"/>
        <w:spacing w:before="119"/>
        <w:ind w:right="387" w:firstLine="707"/>
      </w:pPr>
      <w:r>
        <w:rPr/>
        <w:t>Thời hạn cải tạo không giam giữ tính từ ngày Ủy ban nhân dân xã B, huyện L, tỉnh Đắk Lắk nơi bị cáo cư trú nhận được quyết định thi hành án và bản sao bản </w:t>
      </w:r>
      <w:r>
        <w:rPr>
          <w:spacing w:val="-4"/>
        </w:rPr>
        <w:t>án.</w:t>
      </w:r>
    </w:p>
    <w:p>
      <w:pPr>
        <w:pStyle w:val="BodyText"/>
        <w:spacing w:before="122"/>
        <w:ind w:right="384" w:firstLine="707"/>
      </w:pPr>
      <w:r>
        <w:rPr/>
        <w:t>Giao</w:t>
      </w:r>
      <w:r>
        <w:rPr>
          <w:spacing w:val="-3"/>
        </w:rPr>
        <w:t> </w:t>
      </w:r>
      <w:r>
        <w:rPr/>
        <w:t>bị</w:t>
      </w:r>
      <w:r>
        <w:rPr>
          <w:spacing w:val="-3"/>
        </w:rPr>
        <w:t> </w:t>
      </w:r>
      <w:r>
        <w:rPr/>
        <w:t>cáo</w:t>
      </w:r>
      <w:r>
        <w:rPr>
          <w:spacing w:val="-2"/>
        </w:rPr>
        <w:t> </w:t>
      </w:r>
      <w:r>
        <w:rPr/>
        <w:t>cho</w:t>
      </w:r>
      <w:r>
        <w:rPr>
          <w:spacing w:val="-3"/>
        </w:rPr>
        <w:t> </w:t>
      </w:r>
      <w:r>
        <w:rPr/>
        <w:t>Ủy</w:t>
      </w:r>
      <w:r>
        <w:rPr>
          <w:spacing w:val="-8"/>
        </w:rPr>
        <w:t> </w:t>
      </w:r>
      <w:r>
        <w:rPr/>
        <w:t>ban</w:t>
      </w:r>
      <w:r>
        <w:rPr>
          <w:spacing w:val="-3"/>
        </w:rPr>
        <w:t> </w:t>
      </w:r>
      <w:r>
        <w:rPr/>
        <w:t>nhân</w:t>
      </w:r>
      <w:r>
        <w:rPr>
          <w:spacing w:val="-3"/>
        </w:rPr>
        <w:t> </w:t>
      </w:r>
      <w:r>
        <w:rPr/>
        <w:t>dân</w:t>
      </w:r>
      <w:r>
        <w:rPr>
          <w:spacing w:val="-3"/>
        </w:rPr>
        <w:t> </w:t>
      </w:r>
      <w:r>
        <w:rPr/>
        <w:t>xã</w:t>
      </w:r>
      <w:r>
        <w:rPr>
          <w:spacing w:val="-5"/>
        </w:rPr>
        <w:t> </w:t>
      </w:r>
      <w:r>
        <w:rPr/>
        <w:t>B,</w:t>
      </w:r>
      <w:r>
        <w:rPr>
          <w:spacing w:val="-5"/>
        </w:rPr>
        <w:t> </w:t>
      </w:r>
      <w:r>
        <w:rPr/>
        <w:t>huyện</w:t>
      </w:r>
      <w:r>
        <w:rPr>
          <w:spacing w:val="-1"/>
        </w:rPr>
        <w:t> </w:t>
      </w:r>
      <w:r>
        <w:rPr/>
        <w:t>L</w:t>
      </w:r>
      <w:r>
        <w:rPr>
          <w:spacing w:val="-5"/>
        </w:rPr>
        <w:t> </w:t>
      </w:r>
      <w:r>
        <w:rPr/>
        <w:t>giám</w:t>
      </w:r>
      <w:r>
        <w:rPr>
          <w:spacing w:val="-9"/>
        </w:rPr>
        <w:t> </w:t>
      </w:r>
      <w:r>
        <w:rPr/>
        <w:t>sát,</w:t>
      </w:r>
      <w:r>
        <w:rPr>
          <w:spacing w:val="-5"/>
        </w:rPr>
        <w:t> </w:t>
      </w:r>
      <w:r>
        <w:rPr/>
        <w:t>giáo</w:t>
      </w:r>
      <w:r>
        <w:rPr>
          <w:spacing w:val="-6"/>
        </w:rPr>
        <w:t> </w:t>
      </w:r>
      <w:r>
        <w:rPr/>
        <w:t>dục</w:t>
      </w:r>
      <w:r>
        <w:rPr>
          <w:spacing w:val="-5"/>
        </w:rPr>
        <w:t> </w:t>
      </w:r>
      <w:r>
        <w:rPr/>
        <w:t>trong</w:t>
      </w:r>
      <w:r>
        <w:rPr>
          <w:spacing w:val="-3"/>
        </w:rPr>
        <w:t> </w:t>
      </w:r>
      <w:r>
        <w:rPr/>
        <w:t>thời gian cải tạo không giam giữ. Gia đình bị cáo có trách nhiệm phối hợp với Ủy ban nhân dân xã B trong việc giám sát, giáo dục bị cáo trong thời gian cải tạo không giam giữ.</w:t>
      </w:r>
    </w:p>
    <w:p>
      <w:pPr>
        <w:pStyle w:val="BodyText"/>
        <w:ind w:right="397"/>
      </w:pPr>
      <w:r>
        <w:rPr/>
        <w:t>Về khấu trừ thu nhập: Miễn khấu trừ thu nhập cho bị cáo trong thời gian cải tạo không giam giữ.</w:t>
      </w:r>
    </w:p>
    <w:p>
      <w:pPr>
        <w:pStyle w:val="BodyText"/>
        <w:spacing w:before="119"/>
        <w:ind w:right="387"/>
      </w:pPr>
      <w:r>
        <w:rPr/>
        <w:t>Về trách nhiệm dân sự: Người đại diện hợp pháp của bị hại không yêu cầu bồi thường thêm nên không đề cập xử lý.</w:t>
      </w:r>
    </w:p>
    <w:p>
      <w:pPr>
        <w:pStyle w:val="BodyText"/>
        <w:spacing w:before="119"/>
        <w:ind w:right="388"/>
      </w:pPr>
      <w:r>
        <w:rPr/>
        <w:t>Về xử lý vật chứng: Áp dụng điểm a, b khoản 3 Điều 106 Bộ luật Tố tụng hình sự.</w:t>
      </w:r>
    </w:p>
    <w:p>
      <w:pPr>
        <w:pStyle w:val="BodyText"/>
        <w:spacing w:before="120"/>
        <w:ind w:left="881" w:firstLine="0"/>
      </w:pPr>
      <w:r>
        <w:rPr/>
        <w:t>Chấp</w:t>
      </w:r>
      <w:r>
        <w:rPr>
          <w:spacing w:val="-2"/>
        </w:rPr>
        <w:t> </w:t>
      </w:r>
      <w:r>
        <w:rPr/>
        <w:t>nhận</w:t>
      </w:r>
      <w:r>
        <w:rPr>
          <w:spacing w:val="-2"/>
        </w:rPr>
        <w:t> </w:t>
      </w:r>
      <w:r>
        <w:rPr/>
        <w:t>việc</w:t>
      </w:r>
      <w:r>
        <w:rPr>
          <w:spacing w:val="-3"/>
        </w:rPr>
        <w:t> </w:t>
      </w:r>
      <w:r>
        <w:rPr/>
        <w:t>Cơ</w:t>
      </w:r>
      <w:r>
        <w:rPr>
          <w:spacing w:val="-2"/>
        </w:rPr>
        <w:t> </w:t>
      </w:r>
      <w:r>
        <w:rPr/>
        <w:t>quan</w:t>
      </w:r>
      <w:r>
        <w:rPr>
          <w:spacing w:val="-2"/>
        </w:rPr>
        <w:t> </w:t>
      </w:r>
      <w:r>
        <w:rPr/>
        <w:t>Cảnh</w:t>
      </w:r>
      <w:r>
        <w:rPr>
          <w:spacing w:val="-5"/>
        </w:rPr>
        <w:t> </w:t>
      </w:r>
      <w:r>
        <w:rPr/>
        <w:t>sát</w:t>
      </w:r>
      <w:r>
        <w:rPr>
          <w:spacing w:val="-5"/>
        </w:rPr>
        <w:t> </w:t>
      </w:r>
      <w:r>
        <w:rPr/>
        <w:t>điều</w:t>
      </w:r>
      <w:r>
        <w:rPr>
          <w:spacing w:val="-5"/>
        </w:rPr>
        <w:t> </w:t>
      </w:r>
      <w:r>
        <w:rPr/>
        <w:t>tra</w:t>
      </w:r>
      <w:r>
        <w:rPr>
          <w:spacing w:val="-5"/>
        </w:rPr>
        <w:t> </w:t>
      </w:r>
      <w:r>
        <w:rPr/>
        <w:t>công</w:t>
      </w:r>
      <w:r>
        <w:rPr>
          <w:spacing w:val="-2"/>
        </w:rPr>
        <w:t> </w:t>
      </w:r>
      <w:r>
        <w:rPr/>
        <w:t>an</w:t>
      </w:r>
      <w:r>
        <w:rPr>
          <w:spacing w:val="-2"/>
        </w:rPr>
        <w:t> </w:t>
      </w:r>
      <w:r>
        <w:rPr/>
        <w:t>huyện</w:t>
      </w:r>
      <w:r>
        <w:rPr>
          <w:spacing w:val="-1"/>
        </w:rPr>
        <w:t> </w:t>
      </w:r>
      <w:r>
        <w:rPr/>
        <w:t>Lắk</w:t>
      </w:r>
      <w:r>
        <w:rPr>
          <w:spacing w:val="-5"/>
        </w:rPr>
        <w:t> </w:t>
      </w:r>
      <w:r>
        <w:rPr/>
        <w:t>đã</w:t>
      </w:r>
      <w:r>
        <w:rPr>
          <w:spacing w:val="3"/>
        </w:rPr>
        <w:t> </w:t>
      </w:r>
      <w:r>
        <w:rPr/>
        <w:t>trao</w:t>
      </w:r>
      <w:r>
        <w:rPr>
          <w:spacing w:val="-1"/>
        </w:rPr>
        <w:t> </w:t>
      </w:r>
      <w:r>
        <w:rPr>
          <w:spacing w:val="-4"/>
        </w:rPr>
        <w:t>trả:</w:t>
      </w:r>
    </w:p>
    <w:p>
      <w:pPr>
        <w:pStyle w:val="ListParagraph"/>
        <w:numPr>
          <w:ilvl w:val="0"/>
          <w:numId w:val="5"/>
        </w:numPr>
        <w:tabs>
          <w:tab w:pos="1065" w:val="left" w:leader="none"/>
        </w:tabs>
        <w:spacing w:line="240" w:lineRule="auto" w:before="122" w:after="0"/>
        <w:ind w:left="162" w:right="387" w:firstLine="719"/>
        <w:jc w:val="both"/>
        <w:rPr>
          <w:sz w:val="28"/>
        </w:rPr>
      </w:pPr>
      <w:r>
        <w:rPr>
          <w:sz w:val="28"/>
        </w:rPr>
        <w:t>01 xe mô tô, biển kiểm soát 49G1-533.80; 01 chứng nhận đăng ký xe mô tô, xe máy</w:t>
      </w:r>
      <w:r>
        <w:rPr>
          <w:spacing w:val="-1"/>
          <w:sz w:val="28"/>
        </w:rPr>
        <w:t> </w:t>
      </w:r>
      <w:r>
        <w:rPr>
          <w:sz w:val="28"/>
        </w:rPr>
        <w:t>số 035696 của xe mô tô biển kiểm</w:t>
      </w:r>
      <w:r>
        <w:rPr>
          <w:spacing w:val="-2"/>
          <w:sz w:val="28"/>
        </w:rPr>
        <w:t> </w:t>
      </w:r>
      <w:r>
        <w:rPr>
          <w:sz w:val="28"/>
        </w:rPr>
        <w:t>soát 49G1-533.80; 01 căn cước công dân số 066057004164 mang tên Y N Jiê; 01 giấy phép lái xe số 660120805886 mang tên Y N Jiê cho bị cáo Y N Jiê.</w:t>
      </w:r>
    </w:p>
    <w:p>
      <w:pPr>
        <w:pStyle w:val="ListParagraph"/>
        <w:numPr>
          <w:ilvl w:val="0"/>
          <w:numId w:val="5"/>
        </w:numPr>
        <w:tabs>
          <w:tab w:pos="1144" w:val="left" w:leader="none"/>
        </w:tabs>
        <w:spacing w:line="240" w:lineRule="auto" w:before="119" w:after="0"/>
        <w:ind w:left="162" w:right="389" w:firstLine="789"/>
        <w:jc w:val="both"/>
        <w:rPr>
          <w:sz w:val="28"/>
        </w:rPr>
      </w:pPr>
      <w:r>
        <w:rPr>
          <w:sz w:val="28"/>
        </w:rPr>
        <w:t>01 căn cước công dân số 066157005595 mang tên H P Du cho đại diện hợp pháp của bà H P Du là chị H T Du.</w:t>
      </w:r>
    </w:p>
    <w:p>
      <w:pPr>
        <w:spacing w:after="0" w:line="240" w:lineRule="auto"/>
        <w:jc w:val="both"/>
        <w:rPr>
          <w:sz w:val="28"/>
        </w:rPr>
        <w:sectPr>
          <w:pgSz w:w="11910" w:h="16850"/>
          <w:pgMar w:header="0" w:footer="926" w:top="1060" w:bottom="1120" w:left="1540" w:right="460"/>
        </w:sectPr>
      </w:pPr>
    </w:p>
    <w:p>
      <w:pPr>
        <w:pStyle w:val="BodyText"/>
        <w:spacing w:before="65"/>
        <w:ind w:right="384"/>
      </w:pPr>
      <w:r>
        <w:rPr/>
        <w:t>Về án phí: Áp dụng điểm đ khoản 1 Điều 12 Nghị quyết số 326/2016/ UBTVQH14 ngày 30/12/2016 quy định về mức thu, miễn, giảm, thu, nộp, quản lý và sử dụng án phí và lệ phí Tòa án, miễn án phí hình sự sơ thẩm cho bị cáo</w:t>
      </w:r>
      <w:r>
        <w:rPr>
          <w:spacing w:val="34"/>
        </w:rPr>
        <w:t> </w:t>
      </w:r>
      <w:r>
        <w:rPr/>
        <w:t>Y N </w:t>
      </w:r>
      <w:r>
        <w:rPr>
          <w:spacing w:val="-4"/>
        </w:rPr>
        <w:t>Jiê.</w:t>
      </w:r>
    </w:p>
    <w:p>
      <w:pPr>
        <w:pStyle w:val="BodyText"/>
        <w:ind w:firstLine="707"/>
        <w:jc w:val="left"/>
      </w:pPr>
      <w:r>
        <w:rPr/>
        <w:t>Bị cáo, người đại diện hợp pháp cho bị hại có mặt tại phiên tòa được quyền kháng cáo trong thời hạn 15 ngày kể từ ngày tuyên án.</w:t>
      </w:r>
    </w:p>
    <w:p>
      <w:pPr>
        <w:pStyle w:val="BodyText"/>
        <w:spacing w:before="0"/>
        <w:ind w:left="0" w:firstLine="0"/>
        <w:jc w:val="left"/>
        <w:rPr>
          <w:sz w:val="20"/>
        </w:rPr>
      </w:pPr>
    </w:p>
    <w:p>
      <w:pPr>
        <w:pStyle w:val="BodyText"/>
        <w:spacing w:before="0"/>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8"/>
        <w:gridCol w:w="5220"/>
      </w:tblGrid>
      <w:tr>
        <w:trPr>
          <w:trHeight w:val="3275" w:hRule="atLeast"/>
        </w:trPr>
        <w:tc>
          <w:tcPr>
            <w:tcW w:w="4468"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74" w:lineRule="exact"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6"/>
              </w:numPr>
              <w:tabs>
                <w:tab w:pos="190" w:val="left" w:leader="none"/>
              </w:tabs>
              <w:spacing w:line="240" w:lineRule="auto" w:before="0" w:after="0"/>
              <w:ind w:left="189" w:right="0" w:hanging="140"/>
              <w:jc w:val="left"/>
              <w:rPr>
                <w:sz w:val="24"/>
              </w:rPr>
            </w:pPr>
            <w:r>
              <w:rPr>
                <w:sz w:val="24"/>
              </w:rPr>
              <w:t>Người</w:t>
            </w:r>
            <w:r>
              <w:rPr>
                <w:spacing w:val="-7"/>
                <w:sz w:val="24"/>
              </w:rPr>
              <w:t> </w:t>
            </w:r>
            <w:r>
              <w:rPr>
                <w:sz w:val="24"/>
              </w:rPr>
              <w:t>ĐDHP</w:t>
            </w:r>
            <w:r>
              <w:rPr>
                <w:spacing w:val="-7"/>
                <w:sz w:val="24"/>
              </w:rPr>
              <w:t> </w:t>
            </w:r>
            <w:r>
              <w:rPr>
                <w:sz w:val="24"/>
              </w:rPr>
              <w:t>cho</w:t>
            </w:r>
            <w:r>
              <w:rPr>
                <w:spacing w:val="-7"/>
                <w:sz w:val="24"/>
              </w:rPr>
              <w:t> </w:t>
            </w:r>
            <w:r>
              <w:rPr>
                <w:sz w:val="24"/>
              </w:rPr>
              <w:t>bị</w:t>
            </w:r>
            <w:r>
              <w:rPr>
                <w:spacing w:val="-6"/>
                <w:sz w:val="24"/>
              </w:rPr>
              <w:t> </w:t>
            </w:r>
            <w:r>
              <w:rPr>
                <w:spacing w:val="-4"/>
                <w:sz w:val="24"/>
              </w:rPr>
              <w:t>hại;</w:t>
            </w:r>
          </w:p>
          <w:p>
            <w:pPr>
              <w:pStyle w:val="TableParagraph"/>
              <w:numPr>
                <w:ilvl w:val="0"/>
                <w:numId w:val="6"/>
              </w:numPr>
              <w:tabs>
                <w:tab w:pos="190" w:val="left" w:leader="none"/>
              </w:tabs>
              <w:spacing w:line="240" w:lineRule="auto" w:before="0" w:after="0"/>
              <w:ind w:left="189" w:right="0" w:hanging="140"/>
              <w:jc w:val="left"/>
              <w:rPr>
                <w:sz w:val="24"/>
              </w:rPr>
            </w:pPr>
            <w:r>
              <w:rPr>
                <w:sz w:val="24"/>
              </w:rPr>
              <w:t>Người</w:t>
            </w:r>
            <w:r>
              <w:rPr>
                <w:spacing w:val="-7"/>
                <w:sz w:val="24"/>
              </w:rPr>
              <w:t> </w:t>
            </w:r>
            <w:r>
              <w:rPr>
                <w:sz w:val="24"/>
              </w:rPr>
              <w:t>bào</w:t>
            </w:r>
            <w:r>
              <w:rPr>
                <w:spacing w:val="-7"/>
                <w:sz w:val="24"/>
              </w:rPr>
              <w:t> </w:t>
            </w:r>
            <w:r>
              <w:rPr>
                <w:spacing w:val="-4"/>
                <w:sz w:val="24"/>
              </w:rPr>
              <w:t>chữa;</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11"/>
                <w:sz w:val="24"/>
              </w:rPr>
              <w:t> </w:t>
            </w:r>
            <w:r>
              <w:rPr>
                <w:sz w:val="24"/>
              </w:rPr>
              <w:t>huyện</w:t>
            </w:r>
            <w:r>
              <w:rPr>
                <w:spacing w:val="-9"/>
                <w:sz w:val="24"/>
              </w:rPr>
              <w:t> </w:t>
            </w:r>
            <w:r>
              <w:rPr>
                <w:spacing w:val="-4"/>
                <w:sz w:val="24"/>
              </w:rPr>
              <w:t>Lắk;</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8"/>
                <w:sz w:val="24"/>
              </w:rPr>
              <w:t> </w:t>
            </w:r>
            <w:r>
              <w:rPr>
                <w:sz w:val="24"/>
              </w:rPr>
              <w:t>Đắk</w:t>
            </w:r>
            <w:r>
              <w:rPr>
                <w:spacing w:val="-6"/>
                <w:sz w:val="24"/>
              </w:rPr>
              <w:t> </w:t>
            </w:r>
            <w:r>
              <w:rPr>
                <w:spacing w:val="-4"/>
                <w:sz w:val="24"/>
              </w:rPr>
              <w:t>Lắk;</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7"/>
                <w:sz w:val="24"/>
              </w:rPr>
              <w:t> </w:t>
            </w:r>
            <w:r>
              <w:rPr>
                <w:sz w:val="24"/>
              </w:rPr>
              <w:t>Đắk</w:t>
            </w:r>
            <w:r>
              <w:rPr>
                <w:spacing w:val="-5"/>
                <w:sz w:val="24"/>
              </w:rPr>
              <w:t> </w:t>
            </w:r>
            <w:r>
              <w:rPr>
                <w:spacing w:val="-4"/>
                <w:sz w:val="24"/>
              </w:rPr>
              <w:t>Lắk;</w:t>
            </w:r>
          </w:p>
          <w:p>
            <w:pPr>
              <w:pStyle w:val="TableParagraph"/>
              <w:numPr>
                <w:ilvl w:val="0"/>
                <w:numId w:val="6"/>
              </w:numPr>
              <w:tabs>
                <w:tab w:pos="214" w:val="left" w:leader="none"/>
              </w:tabs>
              <w:spacing w:line="321" w:lineRule="exact" w:before="1" w:after="0"/>
              <w:ind w:left="213" w:right="0" w:hanging="164"/>
              <w:jc w:val="left"/>
              <w:rPr>
                <w:sz w:val="28"/>
              </w:rPr>
            </w:pPr>
            <w:r>
              <w:rPr>
                <w:sz w:val="24"/>
              </w:rPr>
              <w:t>Cơ</w:t>
            </w:r>
            <w:r>
              <w:rPr>
                <w:spacing w:val="-1"/>
                <w:sz w:val="24"/>
              </w:rPr>
              <w:t> </w:t>
            </w:r>
            <w:r>
              <w:rPr>
                <w:sz w:val="24"/>
              </w:rPr>
              <w:t>quan</w:t>
            </w:r>
            <w:r>
              <w:rPr>
                <w:spacing w:val="-1"/>
                <w:sz w:val="24"/>
              </w:rPr>
              <w:t> </w:t>
            </w:r>
            <w:r>
              <w:rPr>
                <w:sz w:val="24"/>
              </w:rPr>
              <w:t>CSĐT</w:t>
            </w:r>
            <w:r>
              <w:rPr>
                <w:spacing w:val="-1"/>
                <w:sz w:val="24"/>
              </w:rPr>
              <w:t> </w:t>
            </w:r>
            <w:r>
              <w:rPr>
                <w:sz w:val="24"/>
              </w:rPr>
              <w:t>Công</w:t>
            </w:r>
            <w:r>
              <w:rPr>
                <w:spacing w:val="-4"/>
                <w:sz w:val="24"/>
              </w:rPr>
              <w:t> </w:t>
            </w:r>
            <w:r>
              <w:rPr>
                <w:sz w:val="24"/>
              </w:rPr>
              <w:t>an</w:t>
            </w:r>
            <w:r>
              <w:rPr>
                <w:spacing w:val="-1"/>
                <w:sz w:val="24"/>
              </w:rPr>
              <w:t> </w:t>
            </w:r>
            <w:r>
              <w:rPr>
                <w:sz w:val="24"/>
              </w:rPr>
              <w:t>huyện</w:t>
            </w:r>
            <w:r>
              <w:rPr>
                <w:spacing w:val="4"/>
                <w:sz w:val="24"/>
              </w:rPr>
              <w:t> </w:t>
            </w:r>
            <w:r>
              <w:rPr>
                <w:spacing w:val="-4"/>
                <w:sz w:val="24"/>
              </w:rPr>
              <w:t>Lắk;</w:t>
            </w:r>
          </w:p>
          <w:p>
            <w:pPr>
              <w:pStyle w:val="TableParagraph"/>
              <w:numPr>
                <w:ilvl w:val="0"/>
                <w:numId w:val="6"/>
              </w:numPr>
              <w:tabs>
                <w:tab w:pos="190" w:val="left" w:leader="none"/>
              </w:tabs>
              <w:spacing w:line="275" w:lineRule="exact" w:before="0" w:after="0"/>
              <w:ind w:left="189" w:right="0" w:hanging="140"/>
              <w:jc w:val="left"/>
              <w:rPr>
                <w:sz w:val="24"/>
              </w:rPr>
            </w:pPr>
            <w:r>
              <w:rPr>
                <w:sz w:val="24"/>
              </w:rPr>
              <w:t>Cơ</w:t>
            </w:r>
            <w:r>
              <w:rPr>
                <w:spacing w:val="-7"/>
                <w:sz w:val="24"/>
              </w:rPr>
              <w:t> </w:t>
            </w:r>
            <w:r>
              <w:rPr>
                <w:sz w:val="24"/>
              </w:rPr>
              <w:t>quan</w:t>
            </w:r>
            <w:r>
              <w:rPr>
                <w:spacing w:val="-7"/>
                <w:sz w:val="24"/>
              </w:rPr>
              <w:t> </w:t>
            </w:r>
            <w:r>
              <w:rPr>
                <w:sz w:val="24"/>
              </w:rPr>
              <w:t>THAHS</w:t>
            </w:r>
            <w:r>
              <w:rPr>
                <w:spacing w:val="-8"/>
                <w:sz w:val="24"/>
              </w:rPr>
              <w:t> </w:t>
            </w:r>
            <w:r>
              <w:rPr>
                <w:sz w:val="24"/>
              </w:rPr>
              <w:t>Công</w:t>
            </w:r>
            <w:r>
              <w:rPr>
                <w:spacing w:val="-7"/>
                <w:sz w:val="24"/>
              </w:rPr>
              <w:t> </w:t>
            </w:r>
            <w:r>
              <w:rPr>
                <w:sz w:val="24"/>
              </w:rPr>
              <w:t>an</w:t>
            </w:r>
            <w:r>
              <w:rPr>
                <w:spacing w:val="-7"/>
                <w:sz w:val="24"/>
              </w:rPr>
              <w:t> </w:t>
            </w:r>
            <w:r>
              <w:rPr>
                <w:sz w:val="24"/>
              </w:rPr>
              <w:t>huyện</w:t>
            </w:r>
            <w:r>
              <w:rPr>
                <w:spacing w:val="-5"/>
                <w:sz w:val="24"/>
              </w:rPr>
              <w:t> </w:t>
            </w:r>
            <w:r>
              <w:rPr>
                <w:spacing w:val="-4"/>
                <w:sz w:val="24"/>
              </w:rPr>
              <w:t>Lắk;</w:t>
            </w:r>
          </w:p>
          <w:p>
            <w:pPr>
              <w:pStyle w:val="TableParagraph"/>
              <w:numPr>
                <w:ilvl w:val="0"/>
                <w:numId w:val="6"/>
              </w:numPr>
              <w:tabs>
                <w:tab w:pos="214" w:val="left" w:leader="none"/>
              </w:tabs>
              <w:spacing w:line="322" w:lineRule="exact" w:before="2" w:after="0"/>
              <w:ind w:left="213" w:right="0" w:hanging="164"/>
              <w:jc w:val="left"/>
              <w:rPr>
                <w:sz w:val="28"/>
              </w:rPr>
            </w:pPr>
            <w:r>
              <w:rPr>
                <w:sz w:val="24"/>
              </w:rPr>
              <w:t>Chi</w:t>
            </w:r>
            <w:r>
              <w:rPr>
                <w:spacing w:val="-3"/>
                <w:sz w:val="24"/>
              </w:rPr>
              <w:t> </w:t>
            </w:r>
            <w:r>
              <w:rPr>
                <w:sz w:val="24"/>
              </w:rPr>
              <w:t>cục</w:t>
            </w:r>
            <w:r>
              <w:rPr>
                <w:spacing w:val="-3"/>
                <w:sz w:val="24"/>
              </w:rPr>
              <w:t> </w:t>
            </w:r>
            <w:r>
              <w:rPr>
                <w:sz w:val="24"/>
              </w:rPr>
              <w:t>THADS</w:t>
            </w:r>
            <w:r>
              <w:rPr>
                <w:spacing w:val="-2"/>
                <w:sz w:val="24"/>
              </w:rPr>
              <w:t> </w:t>
            </w:r>
            <w:r>
              <w:rPr>
                <w:sz w:val="24"/>
              </w:rPr>
              <w:t>huyện</w:t>
            </w:r>
            <w:r>
              <w:rPr>
                <w:spacing w:val="3"/>
                <w:sz w:val="24"/>
              </w:rPr>
              <w:t> </w:t>
            </w:r>
            <w:r>
              <w:rPr>
                <w:spacing w:val="-5"/>
                <w:sz w:val="24"/>
              </w:rPr>
              <w:t>L;</w:t>
            </w:r>
          </w:p>
          <w:p>
            <w:pPr>
              <w:pStyle w:val="TableParagraph"/>
              <w:numPr>
                <w:ilvl w:val="0"/>
                <w:numId w:val="6"/>
              </w:numPr>
              <w:tabs>
                <w:tab w:pos="216" w:val="left" w:leader="none"/>
              </w:tabs>
              <w:spacing w:line="240" w:lineRule="auto" w:before="0" w:after="0"/>
              <w:ind w:left="215" w:right="0" w:hanging="166"/>
              <w:jc w:val="left"/>
              <w:rPr>
                <w:sz w:val="28"/>
              </w:rPr>
            </w:pPr>
            <w:r>
              <w:rPr>
                <w:sz w:val="24"/>
              </w:rPr>
              <w:t>Lưu:</w:t>
            </w:r>
            <w:r>
              <w:rPr>
                <w:spacing w:val="-4"/>
                <w:sz w:val="24"/>
              </w:rPr>
              <w:t> </w:t>
            </w:r>
            <w:r>
              <w:rPr>
                <w:sz w:val="24"/>
              </w:rPr>
              <w:t>VP,</w:t>
            </w:r>
            <w:r>
              <w:rPr>
                <w:spacing w:val="-3"/>
                <w:sz w:val="24"/>
              </w:rPr>
              <w:t> </w:t>
            </w:r>
            <w:r>
              <w:rPr>
                <w:sz w:val="24"/>
              </w:rPr>
              <w:t>hồ</w:t>
            </w:r>
            <w:r>
              <w:rPr>
                <w:spacing w:val="-1"/>
                <w:sz w:val="24"/>
              </w:rPr>
              <w:t> </w:t>
            </w:r>
            <w:r>
              <w:rPr>
                <w:sz w:val="24"/>
              </w:rPr>
              <w:t>sơ</w:t>
            </w:r>
            <w:r>
              <w:rPr>
                <w:spacing w:val="-2"/>
                <w:sz w:val="24"/>
              </w:rPr>
              <w:t> </w:t>
            </w:r>
            <w:r>
              <w:rPr>
                <w:sz w:val="24"/>
              </w:rPr>
              <w:t>vụ</w:t>
            </w:r>
            <w:r>
              <w:rPr>
                <w:spacing w:val="-1"/>
                <w:sz w:val="24"/>
              </w:rPr>
              <w:t> </w:t>
            </w:r>
            <w:r>
              <w:rPr>
                <w:spacing w:val="-5"/>
                <w:sz w:val="24"/>
              </w:rPr>
              <w:t>án.</w:t>
            </w:r>
          </w:p>
        </w:tc>
        <w:tc>
          <w:tcPr>
            <w:tcW w:w="5220" w:type="dxa"/>
          </w:tcPr>
          <w:p>
            <w:pPr>
              <w:pStyle w:val="TableParagraph"/>
              <w:spacing w:line="313" w:lineRule="exact"/>
              <w:ind w:left="592"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47"/>
              <w:ind w:left="589" w:right="46"/>
              <w:jc w:val="center"/>
              <w:rPr>
                <w:b/>
                <w:sz w:val="28"/>
              </w:rPr>
            </w:pPr>
            <w:r>
              <w:rPr>
                <w:b/>
                <w:sz w:val="28"/>
              </w:rPr>
              <w:t>Thẩm</w:t>
            </w:r>
            <w:r>
              <w:rPr>
                <w:b/>
                <w:spacing w:val="-6"/>
                <w:sz w:val="28"/>
              </w:rPr>
              <w:t> </w:t>
            </w:r>
            <w:r>
              <w:rPr>
                <w:b/>
                <w:sz w:val="28"/>
              </w:rPr>
              <w:t>phán</w:t>
            </w:r>
            <w:r>
              <w:rPr>
                <w:b/>
                <w:spacing w:val="67"/>
                <w:sz w:val="28"/>
              </w:rPr>
              <w:t> </w:t>
            </w:r>
            <w:r>
              <w:rPr>
                <w:b/>
                <w:sz w:val="28"/>
              </w:rPr>
              <w:t>-</w:t>
            </w:r>
            <w:r>
              <w:rPr>
                <w:b/>
                <w:spacing w:val="-2"/>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spacing w:before="4"/>
              <w:ind w:left="0"/>
              <w:rPr>
                <w:sz w:val="40"/>
              </w:rPr>
            </w:pPr>
          </w:p>
          <w:p>
            <w:pPr>
              <w:pStyle w:val="TableParagraph"/>
              <w:ind w:left="488" w:right="46"/>
              <w:jc w:val="center"/>
              <w:rPr>
                <w:sz w:val="28"/>
              </w:rPr>
            </w:pPr>
            <w:r>
              <w:rPr>
                <w:sz w:val="28"/>
              </w:rPr>
              <w:t>(Đã</w:t>
            </w:r>
            <w:r>
              <w:rPr>
                <w:spacing w:val="1"/>
                <w:sz w:val="28"/>
              </w:rPr>
              <w:t> </w:t>
            </w:r>
            <w:r>
              <w:rPr>
                <w:spacing w:val="-5"/>
                <w:sz w:val="28"/>
              </w:rPr>
              <w:t>ký)</w:t>
            </w:r>
          </w:p>
          <w:p>
            <w:pPr>
              <w:pStyle w:val="TableParagraph"/>
              <w:ind w:left="0"/>
              <w:rPr>
                <w:sz w:val="30"/>
              </w:rPr>
            </w:pPr>
          </w:p>
          <w:p>
            <w:pPr>
              <w:pStyle w:val="TableParagraph"/>
              <w:spacing w:before="1"/>
              <w:ind w:left="0"/>
              <w:rPr>
                <w:sz w:val="39"/>
              </w:rPr>
            </w:pPr>
          </w:p>
          <w:p>
            <w:pPr>
              <w:pStyle w:val="TableParagraph"/>
              <w:spacing w:line="302" w:lineRule="exact" w:before="1"/>
              <w:ind w:left="591" w:right="46"/>
              <w:jc w:val="center"/>
              <w:rPr>
                <w:b/>
                <w:sz w:val="28"/>
              </w:rPr>
            </w:pPr>
            <w:r>
              <w:rPr>
                <w:b/>
                <w:sz w:val="28"/>
              </w:rPr>
              <w:t>Bùi</w:t>
            </w:r>
            <w:r>
              <w:rPr>
                <w:b/>
                <w:spacing w:val="-1"/>
                <w:sz w:val="28"/>
              </w:rPr>
              <w:t> </w:t>
            </w:r>
            <w:r>
              <w:rPr>
                <w:b/>
                <w:sz w:val="28"/>
              </w:rPr>
              <w:t>Văn</w:t>
            </w:r>
            <w:r>
              <w:rPr>
                <w:b/>
                <w:spacing w:val="-1"/>
                <w:sz w:val="28"/>
              </w:rPr>
              <w:t> </w:t>
            </w:r>
            <w:r>
              <w:rPr>
                <w:b/>
                <w:spacing w:val="-5"/>
                <w:sz w:val="28"/>
              </w:rPr>
              <w:t>Tâm</w:t>
            </w:r>
          </w:p>
        </w:tc>
      </w:tr>
    </w:tbl>
    <w:sectPr>
      <w:pgSz w:w="11910" w:h="16850"/>
      <w:pgMar w:header="0" w:footer="926" w:top="1060" w:bottom="1120" w:left="15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149994pt;margin-top:784.735962pt;width:12.6pt;height:13.05pt;mso-position-horizontal-relative:page;mso-position-vertical-relative:page;z-index:-1582028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08" w:hanging="140"/>
      </w:pPr>
      <w:rPr>
        <w:rFonts w:hint="default"/>
        <w:lang w:val="vi" w:eastAsia="en-US" w:bidi="ar-SA"/>
      </w:rPr>
    </w:lvl>
    <w:lvl w:ilvl="2">
      <w:start w:val="0"/>
      <w:numFmt w:val="bullet"/>
      <w:lvlText w:val="•"/>
      <w:lvlJc w:val="left"/>
      <w:pPr>
        <w:ind w:left="1037" w:hanging="140"/>
      </w:pPr>
      <w:rPr>
        <w:rFonts w:hint="default"/>
        <w:lang w:val="vi" w:eastAsia="en-US" w:bidi="ar-SA"/>
      </w:rPr>
    </w:lvl>
    <w:lvl w:ilvl="3">
      <w:start w:val="0"/>
      <w:numFmt w:val="bullet"/>
      <w:lvlText w:val="•"/>
      <w:lvlJc w:val="left"/>
      <w:pPr>
        <w:ind w:left="1466" w:hanging="140"/>
      </w:pPr>
      <w:rPr>
        <w:rFonts w:hint="default"/>
        <w:lang w:val="vi" w:eastAsia="en-US" w:bidi="ar-SA"/>
      </w:rPr>
    </w:lvl>
    <w:lvl w:ilvl="4">
      <w:start w:val="0"/>
      <w:numFmt w:val="bullet"/>
      <w:lvlText w:val="•"/>
      <w:lvlJc w:val="left"/>
      <w:pPr>
        <w:ind w:left="1895" w:hanging="140"/>
      </w:pPr>
      <w:rPr>
        <w:rFonts w:hint="default"/>
        <w:lang w:val="vi" w:eastAsia="en-US" w:bidi="ar-SA"/>
      </w:rPr>
    </w:lvl>
    <w:lvl w:ilvl="5">
      <w:start w:val="0"/>
      <w:numFmt w:val="bullet"/>
      <w:lvlText w:val="•"/>
      <w:lvlJc w:val="left"/>
      <w:pPr>
        <w:ind w:left="2324" w:hanging="140"/>
      </w:pPr>
      <w:rPr>
        <w:rFonts w:hint="default"/>
        <w:lang w:val="vi" w:eastAsia="en-US" w:bidi="ar-SA"/>
      </w:rPr>
    </w:lvl>
    <w:lvl w:ilvl="6">
      <w:start w:val="0"/>
      <w:numFmt w:val="bullet"/>
      <w:lvlText w:val="•"/>
      <w:lvlJc w:val="left"/>
      <w:pPr>
        <w:ind w:left="2752" w:hanging="140"/>
      </w:pPr>
      <w:rPr>
        <w:rFonts w:hint="default"/>
        <w:lang w:val="vi" w:eastAsia="en-US" w:bidi="ar-SA"/>
      </w:rPr>
    </w:lvl>
    <w:lvl w:ilvl="7">
      <w:start w:val="0"/>
      <w:numFmt w:val="bullet"/>
      <w:lvlText w:val="•"/>
      <w:lvlJc w:val="left"/>
      <w:pPr>
        <w:ind w:left="3181" w:hanging="140"/>
      </w:pPr>
      <w:rPr>
        <w:rFonts w:hint="default"/>
        <w:lang w:val="vi" w:eastAsia="en-US" w:bidi="ar-SA"/>
      </w:rPr>
    </w:lvl>
    <w:lvl w:ilvl="8">
      <w:start w:val="0"/>
      <w:numFmt w:val="bullet"/>
      <w:lvlText w:val="•"/>
      <w:lvlJc w:val="left"/>
      <w:pPr>
        <w:ind w:left="3610" w:hanging="140"/>
      </w:pPr>
      <w:rPr>
        <w:rFonts w:hint="default"/>
        <w:lang w:val="vi" w:eastAsia="en-US" w:bidi="ar-SA"/>
      </w:rPr>
    </w:lvl>
  </w:abstractNum>
  <w:abstractNum w:abstractNumId="4">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83"/>
      </w:pPr>
      <w:rPr>
        <w:rFonts w:hint="default"/>
        <w:lang w:val="vi" w:eastAsia="en-US" w:bidi="ar-SA"/>
      </w:rPr>
    </w:lvl>
    <w:lvl w:ilvl="2">
      <w:start w:val="0"/>
      <w:numFmt w:val="bullet"/>
      <w:lvlText w:val="•"/>
      <w:lvlJc w:val="left"/>
      <w:pPr>
        <w:ind w:left="2109" w:hanging="183"/>
      </w:pPr>
      <w:rPr>
        <w:rFonts w:hint="default"/>
        <w:lang w:val="vi" w:eastAsia="en-US" w:bidi="ar-SA"/>
      </w:rPr>
    </w:lvl>
    <w:lvl w:ilvl="3">
      <w:start w:val="0"/>
      <w:numFmt w:val="bullet"/>
      <w:lvlText w:val="•"/>
      <w:lvlJc w:val="left"/>
      <w:pPr>
        <w:ind w:left="3083" w:hanging="183"/>
      </w:pPr>
      <w:rPr>
        <w:rFonts w:hint="default"/>
        <w:lang w:val="vi" w:eastAsia="en-US" w:bidi="ar-SA"/>
      </w:rPr>
    </w:lvl>
    <w:lvl w:ilvl="4">
      <w:start w:val="0"/>
      <w:numFmt w:val="bullet"/>
      <w:lvlText w:val="•"/>
      <w:lvlJc w:val="left"/>
      <w:pPr>
        <w:ind w:left="4058" w:hanging="183"/>
      </w:pPr>
      <w:rPr>
        <w:rFonts w:hint="default"/>
        <w:lang w:val="vi" w:eastAsia="en-US" w:bidi="ar-SA"/>
      </w:rPr>
    </w:lvl>
    <w:lvl w:ilvl="5">
      <w:start w:val="0"/>
      <w:numFmt w:val="bullet"/>
      <w:lvlText w:val="•"/>
      <w:lvlJc w:val="left"/>
      <w:pPr>
        <w:ind w:left="5033" w:hanging="183"/>
      </w:pPr>
      <w:rPr>
        <w:rFonts w:hint="default"/>
        <w:lang w:val="vi" w:eastAsia="en-US" w:bidi="ar-SA"/>
      </w:rPr>
    </w:lvl>
    <w:lvl w:ilvl="6">
      <w:start w:val="0"/>
      <w:numFmt w:val="bullet"/>
      <w:lvlText w:val="•"/>
      <w:lvlJc w:val="left"/>
      <w:pPr>
        <w:ind w:left="6007" w:hanging="183"/>
      </w:pPr>
      <w:rPr>
        <w:rFonts w:hint="default"/>
        <w:lang w:val="vi" w:eastAsia="en-US" w:bidi="ar-SA"/>
      </w:rPr>
    </w:lvl>
    <w:lvl w:ilvl="7">
      <w:start w:val="0"/>
      <w:numFmt w:val="bullet"/>
      <w:lvlText w:val="•"/>
      <w:lvlJc w:val="left"/>
      <w:pPr>
        <w:ind w:left="6982" w:hanging="183"/>
      </w:pPr>
      <w:rPr>
        <w:rFonts w:hint="default"/>
        <w:lang w:val="vi" w:eastAsia="en-US" w:bidi="ar-SA"/>
      </w:rPr>
    </w:lvl>
    <w:lvl w:ilvl="8">
      <w:start w:val="0"/>
      <w:numFmt w:val="bullet"/>
      <w:lvlText w:val="•"/>
      <w:lvlJc w:val="left"/>
      <w:pPr>
        <w:ind w:left="7957" w:hanging="183"/>
      </w:pPr>
      <w:rPr>
        <w:rFonts w:hint="default"/>
        <w:lang w:val="vi" w:eastAsia="en-US" w:bidi="ar-SA"/>
      </w:rPr>
    </w:lvl>
  </w:abstractNum>
  <w:abstractNum w:abstractNumId="3">
    <w:multiLevelType w:val="hybridMultilevel"/>
    <w:lvl w:ilvl="0">
      <w:start w:val="1"/>
      <w:numFmt w:val="decimal"/>
      <w:lvlText w:val="[%1]"/>
      <w:lvlJc w:val="left"/>
      <w:pPr>
        <w:ind w:left="1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403"/>
      </w:pPr>
      <w:rPr>
        <w:rFonts w:hint="default"/>
        <w:lang w:val="vi" w:eastAsia="en-US" w:bidi="ar-SA"/>
      </w:rPr>
    </w:lvl>
    <w:lvl w:ilvl="2">
      <w:start w:val="0"/>
      <w:numFmt w:val="bullet"/>
      <w:lvlText w:val="•"/>
      <w:lvlJc w:val="left"/>
      <w:pPr>
        <w:ind w:left="2109" w:hanging="403"/>
      </w:pPr>
      <w:rPr>
        <w:rFonts w:hint="default"/>
        <w:lang w:val="vi" w:eastAsia="en-US" w:bidi="ar-SA"/>
      </w:rPr>
    </w:lvl>
    <w:lvl w:ilvl="3">
      <w:start w:val="0"/>
      <w:numFmt w:val="bullet"/>
      <w:lvlText w:val="•"/>
      <w:lvlJc w:val="left"/>
      <w:pPr>
        <w:ind w:left="3083" w:hanging="403"/>
      </w:pPr>
      <w:rPr>
        <w:rFonts w:hint="default"/>
        <w:lang w:val="vi" w:eastAsia="en-US" w:bidi="ar-SA"/>
      </w:rPr>
    </w:lvl>
    <w:lvl w:ilvl="4">
      <w:start w:val="0"/>
      <w:numFmt w:val="bullet"/>
      <w:lvlText w:val="•"/>
      <w:lvlJc w:val="left"/>
      <w:pPr>
        <w:ind w:left="4058" w:hanging="403"/>
      </w:pPr>
      <w:rPr>
        <w:rFonts w:hint="default"/>
        <w:lang w:val="vi" w:eastAsia="en-US" w:bidi="ar-SA"/>
      </w:rPr>
    </w:lvl>
    <w:lvl w:ilvl="5">
      <w:start w:val="0"/>
      <w:numFmt w:val="bullet"/>
      <w:lvlText w:val="•"/>
      <w:lvlJc w:val="left"/>
      <w:pPr>
        <w:ind w:left="5033" w:hanging="403"/>
      </w:pPr>
      <w:rPr>
        <w:rFonts w:hint="default"/>
        <w:lang w:val="vi" w:eastAsia="en-US" w:bidi="ar-SA"/>
      </w:rPr>
    </w:lvl>
    <w:lvl w:ilvl="6">
      <w:start w:val="0"/>
      <w:numFmt w:val="bullet"/>
      <w:lvlText w:val="•"/>
      <w:lvlJc w:val="left"/>
      <w:pPr>
        <w:ind w:left="6007" w:hanging="403"/>
      </w:pPr>
      <w:rPr>
        <w:rFonts w:hint="default"/>
        <w:lang w:val="vi" w:eastAsia="en-US" w:bidi="ar-SA"/>
      </w:rPr>
    </w:lvl>
    <w:lvl w:ilvl="7">
      <w:start w:val="0"/>
      <w:numFmt w:val="bullet"/>
      <w:lvlText w:val="•"/>
      <w:lvlJc w:val="left"/>
      <w:pPr>
        <w:ind w:left="6982" w:hanging="403"/>
      </w:pPr>
      <w:rPr>
        <w:rFonts w:hint="default"/>
        <w:lang w:val="vi" w:eastAsia="en-US" w:bidi="ar-SA"/>
      </w:rPr>
    </w:lvl>
    <w:lvl w:ilvl="8">
      <w:start w:val="0"/>
      <w:numFmt w:val="bullet"/>
      <w:lvlText w:val="•"/>
      <w:lvlJc w:val="left"/>
      <w:pPr>
        <w:ind w:left="7957" w:hanging="403"/>
      </w:pPr>
      <w:rPr>
        <w:rFonts w:hint="default"/>
        <w:lang w:val="vi" w:eastAsia="en-US" w:bidi="ar-SA"/>
      </w:rPr>
    </w:lvl>
  </w:abstractNum>
  <w:abstractNum w:abstractNumId="2">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78"/>
      </w:pPr>
      <w:rPr>
        <w:rFonts w:hint="default"/>
        <w:lang w:val="vi" w:eastAsia="en-US" w:bidi="ar-SA"/>
      </w:rPr>
    </w:lvl>
    <w:lvl w:ilvl="2">
      <w:start w:val="0"/>
      <w:numFmt w:val="bullet"/>
      <w:lvlText w:val="•"/>
      <w:lvlJc w:val="left"/>
      <w:pPr>
        <w:ind w:left="2109" w:hanging="178"/>
      </w:pPr>
      <w:rPr>
        <w:rFonts w:hint="default"/>
        <w:lang w:val="vi" w:eastAsia="en-US" w:bidi="ar-SA"/>
      </w:rPr>
    </w:lvl>
    <w:lvl w:ilvl="3">
      <w:start w:val="0"/>
      <w:numFmt w:val="bullet"/>
      <w:lvlText w:val="•"/>
      <w:lvlJc w:val="left"/>
      <w:pPr>
        <w:ind w:left="3083" w:hanging="178"/>
      </w:pPr>
      <w:rPr>
        <w:rFonts w:hint="default"/>
        <w:lang w:val="vi" w:eastAsia="en-US" w:bidi="ar-SA"/>
      </w:rPr>
    </w:lvl>
    <w:lvl w:ilvl="4">
      <w:start w:val="0"/>
      <w:numFmt w:val="bullet"/>
      <w:lvlText w:val="•"/>
      <w:lvlJc w:val="left"/>
      <w:pPr>
        <w:ind w:left="4058" w:hanging="178"/>
      </w:pPr>
      <w:rPr>
        <w:rFonts w:hint="default"/>
        <w:lang w:val="vi" w:eastAsia="en-US" w:bidi="ar-SA"/>
      </w:rPr>
    </w:lvl>
    <w:lvl w:ilvl="5">
      <w:start w:val="0"/>
      <w:numFmt w:val="bullet"/>
      <w:lvlText w:val="•"/>
      <w:lvlJc w:val="left"/>
      <w:pPr>
        <w:ind w:left="5033" w:hanging="178"/>
      </w:pPr>
      <w:rPr>
        <w:rFonts w:hint="default"/>
        <w:lang w:val="vi" w:eastAsia="en-US" w:bidi="ar-SA"/>
      </w:rPr>
    </w:lvl>
    <w:lvl w:ilvl="6">
      <w:start w:val="0"/>
      <w:numFmt w:val="bullet"/>
      <w:lvlText w:val="•"/>
      <w:lvlJc w:val="left"/>
      <w:pPr>
        <w:ind w:left="6007" w:hanging="178"/>
      </w:pPr>
      <w:rPr>
        <w:rFonts w:hint="default"/>
        <w:lang w:val="vi" w:eastAsia="en-US" w:bidi="ar-SA"/>
      </w:rPr>
    </w:lvl>
    <w:lvl w:ilvl="7">
      <w:start w:val="0"/>
      <w:numFmt w:val="bullet"/>
      <w:lvlText w:val="•"/>
      <w:lvlJc w:val="left"/>
      <w:pPr>
        <w:ind w:left="6982" w:hanging="178"/>
      </w:pPr>
      <w:rPr>
        <w:rFonts w:hint="default"/>
        <w:lang w:val="vi" w:eastAsia="en-US" w:bidi="ar-SA"/>
      </w:rPr>
    </w:lvl>
    <w:lvl w:ilvl="8">
      <w:start w:val="0"/>
      <w:numFmt w:val="bullet"/>
      <w:lvlText w:val="•"/>
      <w:lvlJc w:val="left"/>
      <w:pPr>
        <w:ind w:left="7957" w:hanging="178"/>
      </w:pPr>
      <w:rPr>
        <w:rFonts w:hint="default"/>
        <w:lang w:val="vi" w:eastAsia="en-US" w:bidi="ar-SA"/>
      </w:rPr>
    </w:lvl>
  </w:abstractNum>
  <w:abstractNum w:abstractNumId="1">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3" w:hanging="164"/>
      </w:pPr>
      <w:rPr>
        <w:rFonts w:hint="default"/>
        <w:lang w:val="vi" w:eastAsia="en-US" w:bidi="ar-SA"/>
      </w:rPr>
    </w:lvl>
    <w:lvl w:ilvl="4">
      <w:start w:val="0"/>
      <w:numFmt w:val="bullet"/>
      <w:lvlText w:val="•"/>
      <w:lvlJc w:val="left"/>
      <w:pPr>
        <w:ind w:left="4058"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6007" w:hanging="164"/>
      </w:pPr>
      <w:rPr>
        <w:rFonts w:hint="default"/>
        <w:lang w:val="vi" w:eastAsia="en-US" w:bidi="ar-SA"/>
      </w:rPr>
    </w:lvl>
    <w:lvl w:ilvl="7">
      <w:start w:val="0"/>
      <w:numFmt w:val="bullet"/>
      <w:lvlText w:val="•"/>
      <w:lvlJc w:val="left"/>
      <w:pPr>
        <w:ind w:left="6982" w:hanging="164"/>
      </w:pPr>
      <w:rPr>
        <w:rFonts w:hint="default"/>
        <w:lang w:val="vi" w:eastAsia="en-US" w:bidi="ar-SA"/>
      </w:rPr>
    </w:lvl>
    <w:lvl w:ilvl="8">
      <w:start w:val="0"/>
      <w:numFmt w:val="bullet"/>
      <w:lvlText w:val="•"/>
      <w:lvlJc w:val="left"/>
      <w:pPr>
        <w:ind w:left="7957"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3" w:hanging="164"/>
      </w:pPr>
      <w:rPr>
        <w:rFonts w:hint="default"/>
        <w:lang w:val="vi" w:eastAsia="en-US" w:bidi="ar-SA"/>
      </w:rPr>
    </w:lvl>
    <w:lvl w:ilvl="4">
      <w:start w:val="0"/>
      <w:numFmt w:val="bullet"/>
      <w:lvlText w:val="•"/>
      <w:lvlJc w:val="left"/>
      <w:pPr>
        <w:ind w:left="4058"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6007" w:hanging="164"/>
      </w:pPr>
      <w:rPr>
        <w:rFonts w:hint="default"/>
        <w:lang w:val="vi" w:eastAsia="en-US" w:bidi="ar-SA"/>
      </w:rPr>
    </w:lvl>
    <w:lvl w:ilvl="7">
      <w:start w:val="0"/>
      <w:numFmt w:val="bullet"/>
      <w:lvlText w:val="•"/>
      <w:lvlJc w:val="left"/>
      <w:pPr>
        <w:ind w:left="6982" w:hanging="164"/>
      </w:pPr>
      <w:rPr>
        <w:rFonts w:hint="default"/>
        <w:lang w:val="vi" w:eastAsia="en-US" w:bidi="ar-SA"/>
      </w:rPr>
    </w:lvl>
    <w:lvl w:ilvl="8">
      <w:start w:val="0"/>
      <w:numFmt w:val="bullet"/>
      <w:lvlText w:val="•"/>
      <w:lvlJc w:val="left"/>
      <w:pPr>
        <w:ind w:left="795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17" w:right="29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2023-04-24T20:53:37Z</dcterms:created>
  <dcterms:modified xsi:type="dcterms:W3CDTF">2023-04-24T20:53:37Z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