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2"/>
        <w:gridCol w:w="6030"/>
      </w:tblGrid>
      <w:tr>
        <w:trPr>
          <w:trHeight w:val="1597" w:hRule="atLeast"/>
        </w:trPr>
        <w:tc>
          <w:tcPr>
            <w:tcW w:w="3332" w:type="dxa"/>
          </w:tcPr>
          <w:p>
            <w:pPr>
              <w:pStyle w:val="TableParagraph"/>
              <w:ind w:left="42" w:right="202"/>
              <w:jc w:val="center"/>
              <w:rPr>
                <w:b/>
                <w:sz w:val="28"/>
              </w:rPr>
            </w:pPr>
            <w:r>
              <w:rPr>
                <w:b/>
                <w:sz w:val="28"/>
              </w:rPr>
              <w:t>TOÀ</w:t>
            </w:r>
            <w:r>
              <w:rPr>
                <w:b/>
                <w:spacing w:val="-10"/>
                <w:sz w:val="28"/>
              </w:rPr>
              <w:t> </w:t>
            </w:r>
            <w:r>
              <w:rPr>
                <w:b/>
                <w:sz w:val="28"/>
              </w:rPr>
              <w:t>ÁN</w:t>
            </w:r>
            <w:r>
              <w:rPr>
                <w:b/>
                <w:spacing w:val="-14"/>
                <w:sz w:val="28"/>
              </w:rPr>
              <w:t> </w:t>
            </w:r>
            <w:r>
              <w:rPr>
                <w:b/>
                <w:sz w:val="28"/>
              </w:rPr>
              <w:t>NHÂN</w:t>
            </w:r>
            <w:r>
              <w:rPr>
                <w:b/>
                <w:spacing w:val="-14"/>
                <w:sz w:val="28"/>
              </w:rPr>
              <w:t> </w:t>
            </w:r>
            <w:r>
              <w:rPr>
                <w:b/>
                <w:sz w:val="28"/>
              </w:rPr>
              <w:t>DÂN QUẬN NINH KIỀU</w:t>
            </w:r>
          </w:p>
          <w:p>
            <w:pPr>
              <w:pStyle w:val="TableParagraph"/>
              <w:spacing w:line="322" w:lineRule="exact" w:after="54"/>
              <w:ind w:left="45" w:right="202"/>
              <w:jc w:val="center"/>
              <w:rPr>
                <w:b/>
                <w:sz w:val="28"/>
              </w:rPr>
            </w:pPr>
            <w:r>
              <w:rPr>
                <w:b/>
                <w:sz w:val="28"/>
              </w:rPr>
              <w:t>THÀNH</w:t>
            </w:r>
            <w:r>
              <w:rPr>
                <w:b/>
                <w:spacing w:val="-5"/>
                <w:sz w:val="28"/>
              </w:rPr>
              <w:t> </w:t>
            </w:r>
            <w:r>
              <w:rPr>
                <w:b/>
                <w:sz w:val="28"/>
              </w:rPr>
              <w:t>PHỐ</w:t>
            </w:r>
            <w:r>
              <w:rPr>
                <w:b/>
                <w:spacing w:val="-4"/>
                <w:sz w:val="28"/>
              </w:rPr>
              <w:t> </w:t>
            </w:r>
            <w:r>
              <w:rPr>
                <w:b/>
                <w:sz w:val="28"/>
              </w:rPr>
              <w:t>CẦN</w:t>
            </w:r>
            <w:r>
              <w:rPr>
                <w:b/>
                <w:spacing w:val="-4"/>
                <w:sz w:val="28"/>
              </w:rPr>
              <w:t> </w:t>
            </w:r>
            <w:r>
              <w:rPr>
                <w:b/>
                <w:spacing w:val="-5"/>
                <w:sz w:val="28"/>
              </w:rPr>
              <w:t>THƠ</w:t>
            </w:r>
          </w:p>
          <w:p>
            <w:pPr>
              <w:pStyle w:val="TableParagraph"/>
              <w:spacing w:line="20" w:lineRule="exact"/>
              <w:ind w:left="493"/>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line="302" w:lineRule="exact" w:before="236"/>
              <w:ind w:left="45" w:right="132"/>
              <w:jc w:val="center"/>
              <w:rPr>
                <w:sz w:val="28"/>
              </w:rPr>
            </w:pPr>
            <w:r>
              <w:rPr>
                <w:spacing w:val="-2"/>
                <w:sz w:val="28"/>
              </w:rPr>
              <w:t>Số:149/2022/QĐST-</w:t>
            </w:r>
            <w:r>
              <w:rPr>
                <w:spacing w:val="-4"/>
                <w:sz w:val="28"/>
              </w:rPr>
              <w:t>HNGĐ</w:t>
            </w:r>
          </w:p>
        </w:tc>
        <w:tc>
          <w:tcPr>
            <w:tcW w:w="6030" w:type="dxa"/>
          </w:tcPr>
          <w:p>
            <w:pPr>
              <w:pStyle w:val="TableParagraph"/>
              <w:spacing w:line="311" w:lineRule="exact"/>
              <w:ind w:left="137" w:right="49"/>
              <w:jc w:val="center"/>
              <w:rPr>
                <w:b/>
                <w:sz w:val="28"/>
              </w:rPr>
            </w:pPr>
            <w:r>
              <w:rPr>
                <w:b/>
                <w:sz w:val="28"/>
              </w:rPr>
              <w:t>CỘNG</w:t>
            </w:r>
            <w:r>
              <w:rPr>
                <w:b/>
                <w:spacing w:val="-4"/>
                <w:sz w:val="28"/>
              </w:rPr>
              <w:t> </w:t>
            </w:r>
            <w:r>
              <w:rPr>
                <w:b/>
                <w:sz w:val="28"/>
              </w:rPr>
              <w:t>HOÀ</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after="36"/>
              <w:ind w:left="137"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453"/>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before="265"/>
              <w:ind w:left="1144"/>
              <w:rPr>
                <w:i/>
                <w:sz w:val="28"/>
              </w:rPr>
            </w:pPr>
            <w:r>
              <w:rPr>
                <w:i/>
                <w:spacing w:val="14"/>
                <w:sz w:val="28"/>
              </w:rPr>
              <w:t>Ninh</w:t>
            </w:r>
            <w:r>
              <w:rPr>
                <w:i/>
                <w:spacing w:val="36"/>
                <w:sz w:val="28"/>
              </w:rPr>
              <w:t> </w:t>
            </w:r>
            <w:r>
              <w:rPr>
                <w:i/>
                <w:spacing w:val="15"/>
                <w:sz w:val="28"/>
              </w:rPr>
              <w:t>Kiều,</w:t>
            </w:r>
            <w:r>
              <w:rPr>
                <w:i/>
                <w:spacing w:val="19"/>
                <w:sz w:val="28"/>
              </w:rPr>
              <w:t> </w:t>
            </w:r>
            <w:r>
              <w:rPr>
                <w:i/>
                <w:sz w:val="28"/>
              </w:rPr>
              <w:t>ngày</w:t>
            </w:r>
            <w:r>
              <w:rPr>
                <w:i/>
                <w:spacing w:val="18"/>
                <w:sz w:val="28"/>
              </w:rPr>
              <w:t> </w:t>
            </w:r>
            <w:r>
              <w:rPr>
                <w:i/>
                <w:spacing w:val="10"/>
                <w:sz w:val="28"/>
              </w:rPr>
              <w:t>29</w:t>
            </w:r>
            <w:r>
              <w:rPr>
                <w:i/>
                <w:spacing w:val="37"/>
                <w:sz w:val="28"/>
              </w:rPr>
              <w:t> </w:t>
            </w:r>
            <w:r>
              <w:rPr>
                <w:i/>
                <w:sz w:val="28"/>
              </w:rPr>
              <w:t>tháng </w:t>
            </w:r>
            <w:r>
              <w:rPr>
                <w:i/>
                <w:spacing w:val="10"/>
                <w:sz w:val="28"/>
              </w:rPr>
              <w:t>11</w:t>
            </w:r>
            <w:r>
              <w:rPr>
                <w:i/>
                <w:spacing w:val="15"/>
                <w:sz w:val="28"/>
              </w:rPr>
              <w:t> </w:t>
            </w:r>
            <w:r>
              <w:rPr>
                <w:i/>
                <w:sz w:val="28"/>
              </w:rPr>
              <w:t>năm</w:t>
            </w:r>
            <w:r>
              <w:rPr>
                <w:i/>
                <w:spacing w:val="-2"/>
                <w:sz w:val="28"/>
              </w:rPr>
              <w:t> </w:t>
            </w:r>
            <w:r>
              <w:rPr>
                <w:i/>
                <w:spacing w:val="10"/>
                <w:sz w:val="28"/>
              </w:rPr>
              <w:t>2022</w:t>
            </w:r>
          </w:p>
        </w:tc>
      </w:tr>
    </w:tbl>
    <w:p>
      <w:pPr>
        <w:pStyle w:val="BodyText"/>
        <w:spacing w:before="0"/>
        <w:ind w:left="0"/>
        <w:rPr>
          <w:sz w:val="20"/>
        </w:rPr>
      </w:pPr>
    </w:p>
    <w:p>
      <w:pPr>
        <w:spacing w:line="322" w:lineRule="exact" w:before="233"/>
        <w:ind w:left="1754" w:right="2102" w:firstLine="0"/>
        <w:jc w:val="center"/>
        <w:rPr>
          <w:b/>
          <w:sz w:val="28"/>
        </w:rPr>
      </w:pPr>
      <w:r>
        <w:rPr>
          <w:b/>
          <w:sz w:val="28"/>
        </w:rPr>
        <w:t>QUYẾT</w:t>
      </w:r>
      <w:r>
        <w:rPr>
          <w:b/>
          <w:spacing w:val="-7"/>
          <w:sz w:val="28"/>
        </w:rPr>
        <w:t> </w:t>
      </w:r>
      <w:r>
        <w:rPr>
          <w:b/>
          <w:spacing w:val="-4"/>
          <w:sz w:val="28"/>
        </w:rPr>
        <w:t>ĐỊNH</w:t>
      </w:r>
    </w:p>
    <w:p>
      <w:pPr>
        <w:spacing w:line="322" w:lineRule="exact" w:before="0"/>
        <w:ind w:left="1751" w:right="2102"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756" w:right="2102" w:firstLine="0"/>
        <w:jc w:val="center"/>
        <w:rPr>
          <w:b/>
          <w:sz w:val="28"/>
        </w:rPr>
      </w:pPr>
      <w:r>
        <w:rPr>
          <w:b/>
          <w:sz w:val="28"/>
        </w:rPr>
        <w:t>VÀ</w:t>
      </w:r>
      <w:r>
        <w:rPr>
          <w:b/>
          <w:spacing w:val="-3"/>
          <w:sz w:val="28"/>
        </w:rPr>
        <w:t> </w:t>
      </w:r>
      <w:r>
        <w:rPr>
          <w:b/>
          <w:sz w:val="28"/>
        </w:rPr>
        <w:t>SỰ</w:t>
      </w:r>
      <w:r>
        <w:rPr>
          <w:b/>
          <w:spacing w:val="-4"/>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ind w:right="226" w:firstLine="566"/>
      </w:pPr>
      <w:r>
        <w:rPr/>
        <w:t>Căn cứ</w:t>
      </w:r>
      <w:r>
        <w:rPr>
          <w:spacing w:val="80"/>
        </w:rPr>
        <w:t> </w:t>
      </w:r>
      <w:r>
        <w:rPr/>
        <w:t>hồ sơ vụ án hôn nhân gia đình thụ lý số: 615/2022/TLST-HNGĐ</w:t>
      </w:r>
      <w:r>
        <w:rPr>
          <w:spacing w:val="40"/>
        </w:rPr>
        <w:t> </w:t>
      </w:r>
      <w:r>
        <w:rPr/>
        <w:t>ngày 18 tháng 10 năm 2022, giữa:</w:t>
      </w:r>
    </w:p>
    <w:p>
      <w:pPr>
        <w:pStyle w:val="ListParagraph"/>
        <w:numPr>
          <w:ilvl w:val="0"/>
          <w:numId w:val="1"/>
        </w:numPr>
        <w:tabs>
          <w:tab w:pos="986" w:val="left" w:leader="none"/>
        </w:tabs>
        <w:spacing w:line="240" w:lineRule="auto" w:before="122" w:after="0"/>
        <w:ind w:left="985" w:right="0" w:hanging="165"/>
        <w:jc w:val="left"/>
        <w:rPr>
          <w:sz w:val="28"/>
        </w:rPr>
      </w:pPr>
      <w:r>
        <w:rPr>
          <w:sz w:val="28"/>
        </w:rPr>
        <w:t>Nguyên</w:t>
      </w:r>
      <w:r>
        <w:rPr>
          <w:spacing w:val="-4"/>
          <w:sz w:val="28"/>
        </w:rPr>
        <w:t> </w:t>
      </w:r>
      <w:r>
        <w:rPr>
          <w:sz w:val="28"/>
        </w:rPr>
        <w:t>đơn:</w:t>
      </w:r>
      <w:r>
        <w:rPr>
          <w:spacing w:val="-3"/>
          <w:sz w:val="28"/>
        </w:rPr>
        <w:t> </w:t>
      </w:r>
      <w:r>
        <w:rPr>
          <w:sz w:val="28"/>
        </w:rPr>
        <w:t>Ông</w:t>
      </w:r>
      <w:r>
        <w:rPr>
          <w:spacing w:val="-2"/>
          <w:sz w:val="28"/>
        </w:rPr>
        <w:t> </w:t>
      </w:r>
      <w:r>
        <w:rPr>
          <w:b/>
          <w:sz w:val="28"/>
        </w:rPr>
        <w:t>Nguyễn</w:t>
      </w:r>
      <w:r>
        <w:rPr>
          <w:b/>
          <w:spacing w:val="-4"/>
          <w:sz w:val="28"/>
        </w:rPr>
        <w:t> </w:t>
      </w:r>
      <w:r>
        <w:rPr>
          <w:b/>
          <w:sz w:val="28"/>
        </w:rPr>
        <w:t>Hoàng</w:t>
      </w:r>
      <w:r>
        <w:rPr>
          <w:b/>
          <w:spacing w:val="-3"/>
          <w:sz w:val="28"/>
        </w:rPr>
        <w:t> </w:t>
      </w:r>
      <w:r>
        <w:rPr>
          <w:b/>
          <w:sz w:val="28"/>
        </w:rPr>
        <w:t>Q</w:t>
      </w:r>
      <w:r>
        <w:rPr>
          <w:sz w:val="28"/>
        </w:rPr>
        <w:t>,</w:t>
      </w:r>
      <w:r>
        <w:rPr>
          <w:spacing w:val="-5"/>
          <w:sz w:val="28"/>
        </w:rPr>
        <w:t> </w:t>
      </w:r>
      <w:r>
        <w:rPr>
          <w:sz w:val="28"/>
        </w:rPr>
        <w:t>sinh</w:t>
      </w:r>
      <w:r>
        <w:rPr>
          <w:spacing w:val="-3"/>
          <w:sz w:val="28"/>
        </w:rPr>
        <w:t> </w:t>
      </w:r>
      <w:r>
        <w:rPr>
          <w:sz w:val="28"/>
        </w:rPr>
        <w:t>năm</w:t>
      </w:r>
      <w:r>
        <w:rPr>
          <w:spacing w:val="-4"/>
          <w:sz w:val="28"/>
        </w:rPr>
        <w:t> 1990</w:t>
      </w:r>
    </w:p>
    <w:p>
      <w:pPr>
        <w:pStyle w:val="BodyText"/>
        <w:ind w:left="668"/>
      </w:pPr>
      <w:r>
        <w:rPr/>
        <w:t>Địa</w:t>
      </w:r>
      <w:r>
        <w:rPr>
          <w:spacing w:val="-3"/>
        </w:rPr>
        <w:t> </w:t>
      </w:r>
      <w:r>
        <w:rPr/>
        <w:t>chỉ:</w:t>
      </w:r>
      <w:r>
        <w:rPr>
          <w:spacing w:val="-5"/>
        </w:rPr>
        <w:t> </w:t>
      </w:r>
      <w:r>
        <w:rPr/>
        <w:t>34</w:t>
      </w:r>
      <w:r>
        <w:rPr>
          <w:spacing w:val="-2"/>
        </w:rPr>
        <w:t> </w:t>
      </w:r>
      <w:r>
        <w:rPr/>
        <w:t>Đề</w:t>
      </w:r>
      <w:r>
        <w:rPr>
          <w:spacing w:val="-6"/>
        </w:rPr>
        <w:t> </w:t>
      </w:r>
      <w:r>
        <w:rPr/>
        <w:t>Thám,</w:t>
      </w:r>
      <w:r>
        <w:rPr>
          <w:spacing w:val="-6"/>
        </w:rPr>
        <w:t> </w:t>
      </w:r>
      <w:r>
        <w:rPr/>
        <w:t>phường</w:t>
      </w:r>
      <w:r>
        <w:rPr>
          <w:spacing w:val="-2"/>
        </w:rPr>
        <w:t> </w:t>
      </w:r>
      <w:r>
        <w:rPr/>
        <w:t>An</w:t>
      </w:r>
      <w:r>
        <w:rPr>
          <w:spacing w:val="-2"/>
        </w:rPr>
        <w:t> </w:t>
      </w:r>
      <w:r>
        <w:rPr/>
        <w:t>Cư,</w:t>
      </w:r>
      <w:r>
        <w:rPr>
          <w:spacing w:val="-4"/>
        </w:rPr>
        <w:t> </w:t>
      </w:r>
      <w:r>
        <w:rPr/>
        <w:t>quận</w:t>
      </w:r>
      <w:r>
        <w:rPr>
          <w:spacing w:val="-4"/>
        </w:rPr>
        <w:t> </w:t>
      </w:r>
      <w:r>
        <w:rPr/>
        <w:t>Ninh</w:t>
      </w:r>
      <w:r>
        <w:rPr>
          <w:spacing w:val="-5"/>
        </w:rPr>
        <w:t> </w:t>
      </w:r>
      <w:r>
        <w:rPr/>
        <w:t>Kiều,</w:t>
      </w:r>
      <w:r>
        <w:rPr>
          <w:spacing w:val="-4"/>
        </w:rPr>
        <w:t> </w:t>
      </w:r>
      <w:r>
        <w:rPr/>
        <w:t>thành</w:t>
      </w:r>
      <w:r>
        <w:rPr>
          <w:spacing w:val="-2"/>
        </w:rPr>
        <w:t> </w:t>
      </w:r>
      <w:r>
        <w:rPr/>
        <w:t>phố</w:t>
      </w:r>
      <w:r>
        <w:rPr>
          <w:spacing w:val="-1"/>
        </w:rPr>
        <w:t> </w:t>
      </w:r>
      <w:r>
        <w:rPr/>
        <w:t>Cần</w:t>
      </w:r>
      <w:r>
        <w:rPr>
          <w:spacing w:val="-2"/>
        </w:rPr>
        <w:t> </w:t>
      </w:r>
      <w:r>
        <w:rPr>
          <w:spacing w:val="-4"/>
        </w:rPr>
        <w:t>Thơ.</w:t>
      </w:r>
    </w:p>
    <w:p>
      <w:pPr>
        <w:pStyle w:val="ListParagraph"/>
        <w:numPr>
          <w:ilvl w:val="0"/>
          <w:numId w:val="1"/>
        </w:numPr>
        <w:tabs>
          <w:tab w:pos="986" w:val="left" w:leader="none"/>
        </w:tabs>
        <w:spacing w:line="240" w:lineRule="auto" w:before="119" w:after="0"/>
        <w:ind w:left="985" w:right="0" w:hanging="165"/>
        <w:jc w:val="left"/>
        <w:rPr>
          <w:sz w:val="28"/>
        </w:rPr>
      </w:pPr>
      <w:r>
        <w:rPr>
          <w:sz w:val="28"/>
        </w:rPr>
        <w:t>Bị</w:t>
      </w:r>
      <w:r>
        <w:rPr>
          <w:spacing w:val="-1"/>
          <w:sz w:val="28"/>
        </w:rPr>
        <w:t> </w:t>
      </w:r>
      <w:r>
        <w:rPr>
          <w:sz w:val="28"/>
        </w:rPr>
        <w:t>đơn:</w:t>
      </w:r>
      <w:r>
        <w:rPr>
          <w:spacing w:val="-2"/>
          <w:sz w:val="28"/>
        </w:rPr>
        <w:t> </w:t>
      </w:r>
      <w:r>
        <w:rPr>
          <w:sz w:val="28"/>
        </w:rPr>
        <w:t>Bà</w:t>
      </w:r>
      <w:r>
        <w:rPr>
          <w:spacing w:val="-2"/>
          <w:sz w:val="28"/>
        </w:rPr>
        <w:t> </w:t>
      </w:r>
      <w:r>
        <w:rPr>
          <w:b/>
          <w:sz w:val="28"/>
        </w:rPr>
        <w:t>Lữ</w:t>
      </w:r>
      <w:r>
        <w:rPr>
          <w:b/>
          <w:spacing w:val="-5"/>
          <w:sz w:val="28"/>
        </w:rPr>
        <w:t> </w:t>
      </w:r>
      <w:r>
        <w:rPr>
          <w:b/>
          <w:sz w:val="28"/>
        </w:rPr>
        <w:t>Phương</w:t>
      </w:r>
      <w:r>
        <w:rPr>
          <w:b/>
          <w:spacing w:val="-1"/>
          <w:sz w:val="28"/>
        </w:rPr>
        <w:t> </w:t>
      </w:r>
      <w:r>
        <w:rPr>
          <w:b/>
          <w:sz w:val="28"/>
        </w:rPr>
        <w:t>M</w:t>
      </w:r>
      <w:r>
        <w:rPr>
          <w:sz w:val="28"/>
        </w:rPr>
        <w:t>,</w:t>
      </w:r>
      <w:r>
        <w:rPr>
          <w:spacing w:val="-3"/>
          <w:sz w:val="28"/>
        </w:rPr>
        <w:t> </w:t>
      </w:r>
      <w:r>
        <w:rPr>
          <w:sz w:val="28"/>
        </w:rPr>
        <w:t>sinh</w:t>
      </w:r>
      <w:r>
        <w:rPr>
          <w:spacing w:val="-5"/>
          <w:sz w:val="28"/>
        </w:rPr>
        <w:t> </w:t>
      </w:r>
      <w:r>
        <w:rPr>
          <w:sz w:val="28"/>
        </w:rPr>
        <w:t>năm</w:t>
      </w:r>
      <w:r>
        <w:rPr>
          <w:spacing w:val="-1"/>
          <w:sz w:val="28"/>
        </w:rPr>
        <w:t> </w:t>
      </w:r>
      <w:r>
        <w:rPr>
          <w:spacing w:val="-4"/>
          <w:sz w:val="28"/>
        </w:rPr>
        <w:t>1990</w:t>
      </w:r>
    </w:p>
    <w:p>
      <w:pPr>
        <w:pStyle w:val="BodyText"/>
        <w:ind w:left="668"/>
      </w:pPr>
      <w:r>
        <w:rPr/>
        <w:t>Địa</w:t>
      </w:r>
      <w:r>
        <w:rPr>
          <w:spacing w:val="12"/>
        </w:rPr>
        <w:t> </w:t>
      </w:r>
      <w:r>
        <w:rPr/>
        <w:t>chỉ:</w:t>
      </w:r>
      <w:r>
        <w:rPr>
          <w:spacing w:val="11"/>
        </w:rPr>
        <w:t> </w:t>
      </w:r>
      <w:r>
        <w:rPr/>
        <w:t>43/90,</w:t>
      </w:r>
      <w:r>
        <w:rPr>
          <w:spacing w:val="12"/>
        </w:rPr>
        <w:t> </w:t>
      </w:r>
      <w:r>
        <w:rPr/>
        <w:t>đường</w:t>
      </w:r>
      <w:r>
        <w:rPr>
          <w:spacing w:val="14"/>
        </w:rPr>
        <w:t> </w:t>
      </w:r>
      <w:r>
        <w:rPr/>
        <w:t>3/2,</w:t>
      </w:r>
      <w:r>
        <w:rPr>
          <w:spacing w:val="11"/>
        </w:rPr>
        <w:t> </w:t>
      </w:r>
      <w:r>
        <w:rPr/>
        <w:t>phường</w:t>
      </w:r>
      <w:r>
        <w:rPr>
          <w:spacing w:val="11"/>
        </w:rPr>
        <w:t> </w:t>
      </w:r>
      <w:r>
        <w:rPr/>
        <w:t>Xuân</w:t>
      </w:r>
      <w:r>
        <w:rPr>
          <w:spacing w:val="11"/>
        </w:rPr>
        <w:t> </w:t>
      </w:r>
      <w:r>
        <w:rPr/>
        <w:t>Khánh,</w:t>
      </w:r>
      <w:r>
        <w:rPr>
          <w:spacing w:val="12"/>
        </w:rPr>
        <w:t> </w:t>
      </w:r>
      <w:r>
        <w:rPr/>
        <w:t>quận</w:t>
      </w:r>
      <w:r>
        <w:rPr>
          <w:spacing w:val="14"/>
        </w:rPr>
        <w:t> </w:t>
      </w:r>
      <w:r>
        <w:rPr/>
        <w:t>Ninh</w:t>
      </w:r>
      <w:r>
        <w:rPr>
          <w:spacing w:val="13"/>
        </w:rPr>
        <w:t> </w:t>
      </w:r>
      <w:r>
        <w:rPr/>
        <w:t>Kiều,</w:t>
      </w:r>
      <w:r>
        <w:rPr>
          <w:spacing w:val="21"/>
        </w:rPr>
        <w:t> </w:t>
      </w:r>
      <w:r>
        <w:rPr/>
        <w:t>TP</w:t>
      </w:r>
      <w:r>
        <w:rPr>
          <w:spacing w:val="13"/>
        </w:rPr>
        <w:t> </w:t>
      </w:r>
      <w:r>
        <w:rPr>
          <w:spacing w:val="-5"/>
        </w:rPr>
        <w:t>Cần</w:t>
      </w:r>
    </w:p>
    <w:p>
      <w:pPr>
        <w:spacing w:after="0"/>
        <w:sectPr>
          <w:footerReference w:type="default" r:id="rId5"/>
          <w:type w:val="continuous"/>
          <w:pgSz w:w="11910" w:h="16840"/>
          <w:pgMar w:footer="498" w:header="0" w:top="840" w:bottom="680" w:left="1600" w:right="680"/>
          <w:pgNumType w:start="1"/>
        </w:sectPr>
      </w:pPr>
    </w:p>
    <w:p>
      <w:pPr>
        <w:pStyle w:val="BodyText"/>
        <w:spacing w:before="0"/>
      </w:pPr>
      <w:r>
        <w:rPr>
          <w:spacing w:val="-4"/>
        </w:rPr>
        <w:t>Thơ.</w:t>
      </w:r>
    </w:p>
    <w:p>
      <w:pPr>
        <w:spacing w:line="240" w:lineRule="auto" w:before="4"/>
        <w:rPr>
          <w:sz w:val="38"/>
        </w:rPr>
      </w:pPr>
      <w:r>
        <w:rPr/>
        <w:br w:type="column"/>
      </w:r>
      <w:r>
        <w:rPr>
          <w:sz w:val="38"/>
        </w:rPr>
      </w:r>
    </w:p>
    <w:p>
      <w:pPr>
        <w:pStyle w:val="BodyText"/>
        <w:spacing w:before="0"/>
        <w:ind w:left="-5"/>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ind w:left="-5"/>
      </w:pPr>
      <w:r>
        <w:rPr/>
        <w:t>Căn</w:t>
      </w:r>
      <w:r>
        <w:rPr>
          <w:spacing w:val="20"/>
        </w:rPr>
        <w:t> </w:t>
      </w:r>
      <w:r>
        <w:rPr/>
        <w:t>cứ</w:t>
      </w:r>
      <w:r>
        <w:rPr>
          <w:spacing w:val="19"/>
        </w:rPr>
        <w:t> </w:t>
      </w:r>
      <w:r>
        <w:rPr/>
        <w:t>vào</w:t>
      </w:r>
      <w:r>
        <w:rPr>
          <w:spacing w:val="21"/>
        </w:rPr>
        <w:t> </w:t>
      </w:r>
      <w:r>
        <w:rPr/>
        <w:t>các</w:t>
      </w:r>
      <w:r>
        <w:rPr>
          <w:spacing w:val="18"/>
        </w:rPr>
        <w:t> </w:t>
      </w:r>
      <w:r>
        <w:rPr/>
        <w:t>điều</w:t>
      </w:r>
      <w:r>
        <w:rPr>
          <w:spacing w:val="21"/>
        </w:rPr>
        <w:t> </w:t>
      </w:r>
      <w:r>
        <w:rPr/>
        <w:t>55,</w:t>
      </w:r>
      <w:r>
        <w:rPr>
          <w:spacing w:val="19"/>
        </w:rPr>
        <w:t> </w:t>
      </w:r>
      <w:r>
        <w:rPr/>
        <w:t>57,</w:t>
      </w:r>
      <w:r>
        <w:rPr>
          <w:spacing w:val="19"/>
        </w:rPr>
        <w:t> </w:t>
      </w:r>
      <w:r>
        <w:rPr/>
        <w:t>58,</w:t>
      </w:r>
      <w:r>
        <w:rPr>
          <w:spacing w:val="19"/>
        </w:rPr>
        <w:t> </w:t>
      </w:r>
      <w:r>
        <w:rPr/>
        <w:t>81,</w:t>
      </w:r>
      <w:r>
        <w:rPr>
          <w:spacing w:val="19"/>
        </w:rPr>
        <w:t> </w:t>
      </w:r>
      <w:r>
        <w:rPr/>
        <w:t>82,</w:t>
      </w:r>
      <w:r>
        <w:rPr>
          <w:spacing w:val="22"/>
        </w:rPr>
        <w:t> </w:t>
      </w:r>
      <w:r>
        <w:rPr/>
        <w:t>83,</w:t>
      </w:r>
      <w:r>
        <w:rPr>
          <w:spacing w:val="19"/>
        </w:rPr>
        <w:t> </w:t>
      </w:r>
      <w:r>
        <w:rPr/>
        <w:t>84</w:t>
      </w:r>
      <w:r>
        <w:rPr>
          <w:spacing w:val="79"/>
          <w:w w:val="150"/>
        </w:rPr>
        <w:t> </w:t>
      </w:r>
      <w:r>
        <w:rPr/>
        <w:t>của</w:t>
      </w:r>
      <w:r>
        <w:rPr>
          <w:spacing w:val="20"/>
        </w:rPr>
        <w:t> </w:t>
      </w:r>
      <w:r>
        <w:rPr/>
        <w:t>Luật</w:t>
      </w:r>
      <w:r>
        <w:rPr>
          <w:spacing w:val="21"/>
        </w:rPr>
        <w:t> </w:t>
      </w:r>
      <w:r>
        <w:rPr/>
        <w:t>hôn</w:t>
      </w:r>
      <w:r>
        <w:rPr>
          <w:spacing w:val="19"/>
        </w:rPr>
        <w:t> </w:t>
      </w:r>
      <w:r>
        <w:rPr/>
        <w:t>nhân</w:t>
      </w:r>
      <w:r>
        <w:rPr>
          <w:spacing w:val="21"/>
        </w:rPr>
        <w:t> </w:t>
      </w:r>
      <w:r>
        <w:rPr/>
        <w:t>và</w:t>
      </w:r>
      <w:r>
        <w:rPr>
          <w:spacing w:val="20"/>
        </w:rPr>
        <w:t> </w:t>
      </w:r>
      <w:r>
        <w:rPr>
          <w:spacing w:val="-5"/>
        </w:rPr>
        <w:t>gia</w:t>
      </w:r>
    </w:p>
    <w:p>
      <w:pPr>
        <w:spacing w:after="0"/>
        <w:sectPr>
          <w:type w:val="continuous"/>
          <w:pgSz w:w="11910" w:h="16840"/>
          <w:pgMar w:header="0" w:footer="498" w:top="840" w:bottom="680" w:left="1600" w:right="680"/>
          <w:cols w:num="2" w:equalWidth="0">
            <w:col w:w="633" w:space="40"/>
            <w:col w:w="8957"/>
          </w:cols>
        </w:sectPr>
      </w:pPr>
    </w:p>
    <w:p>
      <w:pPr>
        <w:pStyle w:val="BodyText"/>
        <w:spacing w:before="2"/>
      </w:pPr>
      <w:r>
        <w:rPr>
          <w:spacing w:val="-2"/>
        </w:rPr>
        <w:t>đình;</w:t>
      </w:r>
    </w:p>
    <w:p>
      <w:pPr>
        <w:pStyle w:val="BodyText"/>
        <w:ind w:right="226" w:firstLine="566"/>
      </w:pPr>
      <w:r>
        <w:rPr/>
        <w:t>Căn</w:t>
      </w:r>
      <w:r>
        <w:rPr>
          <w:spacing w:val="-7"/>
        </w:rPr>
        <w:t> </w:t>
      </w:r>
      <w:r>
        <w:rPr/>
        <w:t>cứ</w:t>
      </w:r>
      <w:r>
        <w:rPr>
          <w:spacing w:val="-10"/>
        </w:rPr>
        <w:t> </w:t>
      </w:r>
      <w:r>
        <w:rPr/>
        <w:t>vào</w:t>
      </w:r>
      <w:r>
        <w:rPr>
          <w:spacing w:val="-7"/>
        </w:rPr>
        <w:t> </w:t>
      </w:r>
      <w:r>
        <w:rPr/>
        <w:t>biên</w:t>
      </w:r>
      <w:r>
        <w:rPr>
          <w:spacing w:val="-7"/>
        </w:rPr>
        <w:t> </w:t>
      </w:r>
      <w:r>
        <w:rPr/>
        <w:t>bản</w:t>
      </w:r>
      <w:r>
        <w:rPr>
          <w:spacing w:val="-7"/>
        </w:rPr>
        <w:t> </w:t>
      </w:r>
      <w:r>
        <w:rPr/>
        <w:t>ghi</w:t>
      </w:r>
      <w:r>
        <w:rPr>
          <w:spacing w:val="-7"/>
        </w:rPr>
        <w:t> </w:t>
      </w:r>
      <w:r>
        <w:rPr/>
        <w:t>nhận</w:t>
      </w:r>
      <w:r>
        <w:rPr>
          <w:spacing w:val="-7"/>
        </w:rPr>
        <w:t> </w:t>
      </w:r>
      <w:r>
        <w:rPr/>
        <w:t>sự</w:t>
      </w:r>
      <w:r>
        <w:rPr>
          <w:spacing w:val="-10"/>
        </w:rPr>
        <w:t> </w:t>
      </w:r>
      <w:r>
        <w:rPr/>
        <w:t>tự</w:t>
      </w:r>
      <w:r>
        <w:rPr>
          <w:spacing w:val="-10"/>
        </w:rPr>
        <w:t> </w:t>
      </w:r>
      <w:r>
        <w:rPr/>
        <w:t>nguyện</w:t>
      </w:r>
      <w:r>
        <w:rPr>
          <w:spacing w:val="-7"/>
        </w:rPr>
        <w:t> </w:t>
      </w:r>
      <w:r>
        <w:rPr/>
        <w:t>ly</w:t>
      </w:r>
      <w:r>
        <w:rPr>
          <w:spacing w:val="-7"/>
        </w:rPr>
        <w:t> </w:t>
      </w:r>
      <w:r>
        <w:rPr/>
        <w:t>hôn</w:t>
      </w:r>
      <w:r>
        <w:rPr>
          <w:spacing w:val="-7"/>
        </w:rPr>
        <w:t> </w:t>
      </w:r>
      <w:r>
        <w:rPr/>
        <w:t>và</w:t>
      </w:r>
      <w:r>
        <w:rPr>
          <w:spacing w:val="-8"/>
        </w:rPr>
        <w:t> </w:t>
      </w:r>
      <w:r>
        <w:rPr/>
        <w:t>hoà</w:t>
      </w:r>
      <w:r>
        <w:rPr>
          <w:spacing w:val="-8"/>
        </w:rPr>
        <w:t> </w:t>
      </w:r>
      <w:r>
        <w:rPr/>
        <w:t>giải</w:t>
      </w:r>
      <w:r>
        <w:rPr>
          <w:spacing w:val="-7"/>
        </w:rPr>
        <w:t> </w:t>
      </w:r>
      <w:r>
        <w:rPr/>
        <w:t>thành</w:t>
      </w:r>
      <w:r>
        <w:rPr>
          <w:spacing w:val="-7"/>
        </w:rPr>
        <w:t> </w:t>
      </w:r>
      <w:r>
        <w:rPr/>
        <w:t>ngày</w:t>
      </w:r>
      <w:r>
        <w:rPr>
          <w:spacing w:val="-9"/>
        </w:rPr>
        <w:t> </w:t>
      </w:r>
      <w:r>
        <w:rPr/>
        <w:t>21 tháng 11 năm 2022</w:t>
      </w:r>
    </w:p>
    <w:p>
      <w:pPr>
        <w:spacing w:before="119"/>
        <w:ind w:left="1756" w:right="1540" w:firstLine="0"/>
        <w:jc w:val="center"/>
        <w:rPr>
          <w:b/>
          <w:sz w:val="28"/>
        </w:rPr>
      </w:pPr>
      <w:r>
        <w:rPr>
          <w:b/>
          <w:sz w:val="28"/>
        </w:rPr>
        <w:t>XÉT </w:t>
      </w:r>
      <w:r>
        <w:rPr>
          <w:b/>
          <w:spacing w:val="-2"/>
          <w:sz w:val="28"/>
        </w:rPr>
        <w:t>THẤY:</w:t>
      </w:r>
    </w:p>
    <w:p>
      <w:pPr>
        <w:pStyle w:val="BodyText"/>
        <w:ind w:right="447" w:firstLine="566"/>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before="121"/>
        <w:ind w:right="449"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19"/>
        <w:ind w:left="1756" w:right="1538"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990" w:val="left" w:leader="none"/>
        </w:tabs>
        <w:spacing w:line="240" w:lineRule="auto" w:before="120" w:after="0"/>
        <w:ind w:left="102" w:right="448" w:firstLine="566"/>
        <w:jc w:val="left"/>
        <w:rPr>
          <w:sz w:val="28"/>
        </w:rPr>
      </w:pPr>
      <w:r>
        <w:rPr>
          <w:sz w:val="28"/>
        </w:rPr>
        <w:t>Công</w:t>
      </w:r>
      <w:r>
        <w:rPr>
          <w:spacing w:val="35"/>
          <w:sz w:val="28"/>
        </w:rPr>
        <w:t> </w:t>
      </w:r>
      <w:r>
        <w:rPr>
          <w:sz w:val="28"/>
        </w:rPr>
        <w:t>nhận</w:t>
      </w:r>
      <w:r>
        <w:rPr>
          <w:spacing w:val="35"/>
          <w:sz w:val="28"/>
        </w:rPr>
        <w:t> </w:t>
      </w:r>
      <w:r>
        <w:rPr>
          <w:sz w:val="28"/>
        </w:rPr>
        <w:t>sự</w:t>
      </w:r>
      <w:r>
        <w:rPr>
          <w:spacing w:val="33"/>
          <w:sz w:val="28"/>
        </w:rPr>
        <w:t> </w:t>
      </w:r>
      <w:r>
        <w:rPr>
          <w:sz w:val="28"/>
        </w:rPr>
        <w:t>thuận</w:t>
      </w:r>
      <w:r>
        <w:rPr>
          <w:spacing w:val="35"/>
          <w:sz w:val="28"/>
        </w:rPr>
        <w:t> </w:t>
      </w:r>
      <w:r>
        <w:rPr>
          <w:sz w:val="28"/>
        </w:rPr>
        <w:t>tình</w:t>
      </w:r>
      <w:r>
        <w:rPr>
          <w:spacing w:val="35"/>
          <w:sz w:val="28"/>
        </w:rPr>
        <w:t> </w:t>
      </w:r>
      <w:r>
        <w:rPr>
          <w:sz w:val="28"/>
        </w:rPr>
        <w:t>ly</w:t>
      </w:r>
      <w:r>
        <w:rPr>
          <w:spacing w:val="35"/>
          <w:sz w:val="28"/>
        </w:rPr>
        <w:t> </w:t>
      </w:r>
      <w:r>
        <w:rPr>
          <w:sz w:val="28"/>
        </w:rPr>
        <w:t>hôn</w:t>
      </w:r>
      <w:r>
        <w:rPr>
          <w:spacing w:val="33"/>
          <w:sz w:val="28"/>
        </w:rPr>
        <w:t> </w:t>
      </w:r>
      <w:r>
        <w:rPr>
          <w:sz w:val="28"/>
        </w:rPr>
        <w:t>giữa</w:t>
      </w:r>
      <w:r>
        <w:rPr>
          <w:spacing w:val="36"/>
          <w:sz w:val="28"/>
        </w:rPr>
        <w:t> </w:t>
      </w:r>
      <w:r>
        <w:rPr>
          <w:sz w:val="28"/>
        </w:rPr>
        <w:t>ông</w:t>
      </w:r>
      <w:r>
        <w:rPr>
          <w:spacing w:val="31"/>
          <w:sz w:val="28"/>
        </w:rPr>
        <w:t> </w:t>
      </w:r>
      <w:r>
        <w:rPr>
          <w:sz w:val="28"/>
        </w:rPr>
        <w:t>Nguyễn</w:t>
      </w:r>
      <w:r>
        <w:rPr>
          <w:spacing w:val="30"/>
          <w:sz w:val="28"/>
        </w:rPr>
        <w:t> </w:t>
      </w:r>
      <w:r>
        <w:rPr>
          <w:sz w:val="28"/>
        </w:rPr>
        <w:t>Hoàng</w:t>
      </w:r>
      <w:r>
        <w:rPr>
          <w:spacing w:val="30"/>
          <w:sz w:val="28"/>
        </w:rPr>
        <w:t> </w:t>
      </w:r>
      <w:r>
        <w:rPr>
          <w:sz w:val="28"/>
        </w:rPr>
        <w:t>Q</w:t>
      </w:r>
      <w:r>
        <w:rPr>
          <w:spacing w:val="32"/>
          <w:sz w:val="28"/>
        </w:rPr>
        <w:t> </w:t>
      </w:r>
      <w:r>
        <w:rPr>
          <w:sz w:val="28"/>
        </w:rPr>
        <w:t>và</w:t>
      </w:r>
      <w:r>
        <w:rPr>
          <w:spacing w:val="29"/>
          <w:sz w:val="28"/>
        </w:rPr>
        <w:t> </w:t>
      </w:r>
      <w:r>
        <w:rPr>
          <w:sz w:val="28"/>
        </w:rPr>
        <w:t>bà</w:t>
      </w:r>
      <w:r>
        <w:rPr>
          <w:spacing w:val="30"/>
          <w:sz w:val="28"/>
        </w:rPr>
        <w:t> </w:t>
      </w:r>
      <w:r>
        <w:rPr>
          <w:sz w:val="28"/>
        </w:rPr>
        <w:t>Lữ Phương M.</w:t>
      </w:r>
    </w:p>
    <w:p>
      <w:pPr>
        <w:pStyle w:val="ListParagraph"/>
        <w:numPr>
          <w:ilvl w:val="0"/>
          <w:numId w:val="2"/>
        </w:numPr>
        <w:tabs>
          <w:tab w:pos="950" w:val="left" w:leader="none"/>
        </w:tabs>
        <w:spacing w:line="240" w:lineRule="auto" w:before="122" w:after="0"/>
        <w:ind w:left="94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239"/>
        <w:ind w:right="450" w:firstLine="566"/>
        <w:jc w:val="both"/>
      </w:pPr>
      <w:r>
        <w:rPr/>
        <w:t>-</w:t>
      </w:r>
      <w:r>
        <w:rPr>
          <w:spacing w:val="-3"/>
        </w:rPr>
        <w:t> </w:t>
      </w:r>
      <w:r>
        <w:rPr/>
        <w:t>Về</w:t>
      </w:r>
      <w:r>
        <w:rPr>
          <w:spacing w:val="-3"/>
        </w:rPr>
        <w:t> </w:t>
      </w:r>
      <w:r>
        <w:rPr/>
        <w:t>hôn</w:t>
      </w:r>
      <w:r>
        <w:rPr>
          <w:spacing w:val="-3"/>
        </w:rPr>
        <w:t> </w:t>
      </w:r>
      <w:r>
        <w:rPr/>
        <w:t>nhân: Ông</w:t>
      </w:r>
      <w:r>
        <w:rPr>
          <w:spacing w:val="-13"/>
        </w:rPr>
        <w:t> </w:t>
      </w:r>
      <w:r>
        <w:rPr/>
        <w:t>Nguyễn</w:t>
      </w:r>
      <w:r>
        <w:rPr>
          <w:spacing w:val="-10"/>
        </w:rPr>
        <w:t> </w:t>
      </w:r>
      <w:r>
        <w:rPr/>
        <w:t>Hoàng</w:t>
      </w:r>
      <w:r>
        <w:rPr>
          <w:spacing w:val="-10"/>
        </w:rPr>
        <w:t> </w:t>
      </w:r>
      <w:r>
        <w:rPr/>
        <w:t>Q</w:t>
      </w:r>
      <w:r>
        <w:rPr>
          <w:spacing w:val="-10"/>
        </w:rPr>
        <w:t> </w:t>
      </w:r>
      <w:r>
        <w:rPr/>
        <w:t>và</w:t>
      </w:r>
      <w:r>
        <w:rPr>
          <w:spacing w:val="-11"/>
        </w:rPr>
        <w:t> </w:t>
      </w:r>
      <w:r>
        <w:rPr/>
        <w:t>bà</w:t>
      </w:r>
      <w:r>
        <w:rPr>
          <w:spacing w:val="-11"/>
        </w:rPr>
        <w:t> </w:t>
      </w:r>
      <w:r>
        <w:rPr/>
        <w:t>Lữ</w:t>
      </w:r>
      <w:r>
        <w:rPr>
          <w:spacing w:val="-12"/>
        </w:rPr>
        <w:t> </w:t>
      </w:r>
      <w:r>
        <w:rPr/>
        <w:t>Phương</w:t>
      </w:r>
      <w:r>
        <w:rPr>
          <w:spacing w:val="-10"/>
        </w:rPr>
        <w:t> </w:t>
      </w:r>
      <w:r>
        <w:rPr/>
        <w:t>M</w:t>
      </w:r>
      <w:r>
        <w:rPr>
          <w:spacing w:val="-7"/>
        </w:rPr>
        <w:t> </w:t>
      </w:r>
      <w:r>
        <w:rPr/>
        <w:t>thuận</w:t>
      </w:r>
      <w:r>
        <w:rPr>
          <w:spacing w:val="-3"/>
        </w:rPr>
        <w:t> </w:t>
      </w:r>
      <w:r>
        <w:rPr/>
        <w:t>tình</w:t>
      </w:r>
      <w:r>
        <w:rPr>
          <w:spacing w:val="-3"/>
        </w:rPr>
        <w:t> </w:t>
      </w:r>
      <w:r>
        <w:rPr/>
        <w:t>ly</w:t>
      </w:r>
      <w:r>
        <w:rPr>
          <w:spacing w:val="-3"/>
        </w:rPr>
        <w:t> </w:t>
      </w:r>
      <w:r>
        <w:rPr/>
        <w:t>hôn với nhau.</w:t>
      </w:r>
    </w:p>
    <w:p>
      <w:pPr>
        <w:pStyle w:val="BodyText"/>
        <w:ind w:right="440" w:firstLine="359"/>
        <w:jc w:val="both"/>
      </w:pPr>
      <w:r>
        <w:rPr/>
        <w:t>- Về con chung: Ông Nguyễn Hoàng Q và bà Lữ Phương M thống nhất giao con chung tên Nguyễn Lữ Đông Anh (nam), sinh ngày 10/11/2014 cho bà Lữ Phương M trực tiếp nuôi dưỡng; bà Lữ Phương M không yêu cầu ông Nguyễn Hoàng</w:t>
      </w:r>
      <w:r>
        <w:rPr>
          <w:spacing w:val="-8"/>
        </w:rPr>
        <w:t> </w:t>
      </w:r>
      <w:r>
        <w:rPr/>
        <w:t>Q</w:t>
      </w:r>
      <w:r>
        <w:rPr>
          <w:spacing w:val="-3"/>
        </w:rPr>
        <w:t> </w:t>
      </w:r>
      <w:r>
        <w:rPr/>
        <w:t>cấp</w:t>
      </w:r>
      <w:r>
        <w:rPr>
          <w:spacing w:val="-8"/>
        </w:rPr>
        <w:t> </w:t>
      </w:r>
      <w:r>
        <w:rPr/>
        <w:t>dưỡng</w:t>
      </w:r>
      <w:r>
        <w:rPr>
          <w:spacing w:val="-8"/>
        </w:rPr>
        <w:t> </w:t>
      </w:r>
      <w:r>
        <w:rPr/>
        <w:t>nuôi</w:t>
      </w:r>
      <w:r>
        <w:rPr>
          <w:spacing w:val="-8"/>
        </w:rPr>
        <w:t> </w:t>
      </w:r>
      <w:r>
        <w:rPr/>
        <w:t>con</w:t>
      </w:r>
      <w:r>
        <w:rPr>
          <w:spacing w:val="-8"/>
        </w:rPr>
        <w:t> </w:t>
      </w:r>
      <w:r>
        <w:rPr/>
        <w:t>nên</w:t>
      </w:r>
      <w:r>
        <w:rPr>
          <w:spacing w:val="-8"/>
        </w:rPr>
        <w:t> </w:t>
      </w:r>
      <w:r>
        <w:rPr/>
        <w:t>không</w:t>
      </w:r>
      <w:r>
        <w:rPr>
          <w:spacing w:val="-8"/>
        </w:rPr>
        <w:t> </w:t>
      </w:r>
      <w:r>
        <w:rPr/>
        <w:t>đặt</w:t>
      </w:r>
      <w:r>
        <w:rPr>
          <w:spacing w:val="-11"/>
        </w:rPr>
        <w:t> </w:t>
      </w:r>
      <w:r>
        <w:rPr/>
        <w:t>ra</w:t>
      </w:r>
      <w:r>
        <w:rPr>
          <w:spacing w:val="-9"/>
        </w:rPr>
        <w:t> </w:t>
      </w:r>
      <w:r>
        <w:rPr/>
        <w:t>xem</w:t>
      </w:r>
      <w:r>
        <w:rPr>
          <w:spacing w:val="-7"/>
        </w:rPr>
        <w:t> </w:t>
      </w:r>
      <w:r>
        <w:rPr/>
        <w:t>xét</w:t>
      </w:r>
      <w:r>
        <w:rPr>
          <w:spacing w:val="-6"/>
        </w:rPr>
        <w:t> </w:t>
      </w:r>
      <w:r>
        <w:rPr/>
        <w:t>giải</w:t>
      </w:r>
      <w:r>
        <w:rPr>
          <w:spacing w:val="-8"/>
        </w:rPr>
        <w:t> </w:t>
      </w:r>
      <w:r>
        <w:rPr/>
        <w:t>quyết.</w:t>
      </w:r>
    </w:p>
    <w:p>
      <w:pPr>
        <w:spacing w:after="0"/>
        <w:jc w:val="both"/>
        <w:sectPr>
          <w:type w:val="continuous"/>
          <w:pgSz w:w="11910" w:h="16840"/>
          <w:pgMar w:header="0" w:footer="498" w:top="840" w:bottom="680" w:left="1600" w:right="680"/>
        </w:sectPr>
      </w:pPr>
    </w:p>
    <w:p>
      <w:pPr>
        <w:pStyle w:val="BodyText"/>
        <w:spacing w:before="68"/>
        <w:ind w:right="452" w:firstLine="566"/>
        <w:jc w:val="both"/>
      </w:pPr>
      <w:r>
        <w:rPr/>
        <w:t>Ông</w:t>
      </w:r>
      <w:r>
        <w:rPr>
          <w:spacing w:val="-6"/>
        </w:rPr>
        <w:t> </w:t>
      </w:r>
      <w:r>
        <w:rPr/>
        <w:t>Nguyễn</w:t>
      </w:r>
      <w:r>
        <w:rPr>
          <w:spacing w:val="-11"/>
        </w:rPr>
        <w:t> </w:t>
      </w:r>
      <w:r>
        <w:rPr/>
        <w:t>Hoàng</w:t>
      </w:r>
      <w:r>
        <w:rPr>
          <w:spacing w:val="-11"/>
        </w:rPr>
        <w:t> </w:t>
      </w:r>
      <w:r>
        <w:rPr/>
        <w:t>Q</w:t>
      </w:r>
      <w:r>
        <w:rPr>
          <w:spacing w:val="-5"/>
        </w:rPr>
        <w:t> </w:t>
      </w:r>
      <w:r>
        <w:rPr/>
        <w:t>có</w:t>
      </w:r>
      <w:r>
        <w:rPr>
          <w:spacing w:val="-3"/>
        </w:rPr>
        <w:t> </w:t>
      </w:r>
      <w:r>
        <w:rPr/>
        <w:t>quyền</w:t>
      </w:r>
      <w:r>
        <w:rPr>
          <w:spacing w:val="-4"/>
        </w:rPr>
        <w:t> </w:t>
      </w:r>
      <w:r>
        <w:rPr/>
        <w:t>thăm</w:t>
      </w:r>
      <w:r>
        <w:rPr>
          <w:spacing w:val="-4"/>
        </w:rPr>
        <w:t> </w:t>
      </w:r>
      <w:r>
        <w:rPr/>
        <w:t>nom,</w:t>
      </w:r>
      <w:r>
        <w:rPr>
          <w:spacing w:val="-4"/>
        </w:rPr>
        <w:t> </w:t>
      </w:r>
      <w:r>
        <w:rPr/>
        <w:t>chăm</w:t>
      </w:r>
      <w:r>
        <w:rPr>
          <w:spacing w:val="-4"/>
        </w:rPr>
        <w:t> </w:t>
      </w:r>
      <w:r>
        <w:rPr/>
        <w:t>sóc,</w:t>
      </w:r>
      <w:r>
        <w:rPr>
          <w:spacing w:val="-4"/>
        </w:rPr>
        <w:t> </w:t>
      </w:r>
      <w:r>
        <w:rPr/>
        <w:t>nuôi</w:t>
      </w:r>
      <w:r>
        <w:rPr>
          <w:spacing w:val="-3"/>
        </w:rPr>
        <w:t> </w:t>
      </w:r>
      <w:r>
        <w:rPr/>
        <w:t>dưỡng,</w:t>
      </w:r>
      <w:r>
        <w:rPr>
          <w:spacing w:val="-4"/>
        </w:rPr>
        <w:t> </w:t>
      </w:r>
      <w:r>
        <w:rPr/>
        <w:t>giáo</w:t>
      </w:r>
      <w:r>
        <w:rPr>
          <w:spacing w:val="-3"/>
        </w:rPr>
        <w:t> </w:t>
      </w:r>
      <w:r>
        <w:rPr/>
        <w:t>dục con chung, không ai được cản trở.</w:t>
      </w:r>
    </w:p>
    <w:p>
      <w:pPr>
        <w:pStyle w:val="BodyText"/>
        <w:spacing w:before="122"/>
        <w:ind w:right="447" w:firstLine="566"/>
        <w:jc w:val="both"/>
      </w:pPr>
      <w:r>
        <w:rPr/>
        <w:t>Vì quyền lợi của con chung, ông Nguyễn Hoàng Q và bà Lữ Phương M có quyền yêu cầu thay đổi người trực tiếp nuôi con chung và thay đổi mức cấp dưỡng nuôi con chung theo quy định của pháp luật.</w:t>
      </w:r>
    </w:p>
    <w:p>
      <w:pPr>
        <w:pStyle w:val="BodyText"/>
        <w:spacing w:before="119"/>
        <w:ind w:right="444" w:firstLine="719"/>
        <w:jc w:val="both"/>
      </w:pPr>
      <w:r>
        <w:rPr/>
        <w:t>-Về</w:t>
      </w:r>
      <w:r>
        <w:rPr>
          <w:spacing w:val="-2"/>
        </w:rPr>
        <w:t> </w:t>
      </w:r>
      <w:r>
        <w:rPr/>
        <w:t>tài</w:t>
      </w:r>
      <w:r>
        <w:rPr>
          <w:spacing w:val="-1"/>
        </w:rPr>
        <w:t> </w:t>
      </w:r>
      <w:r>
        <w:rPr/>
        <w:t>sản</w:t>
      </w:r>
      <w:r>
        <w:rPr>
          <w:spacing w:val="-1"/>
        </w:rPr>
        <w:t> </w:t>
      </w:r>
      <w:r>
        <w:rPr/>
        <w:t>chung</w:t>
      </w:r>
      <w:r>
        <w:rPr>
          <w:spacing w:val="-1"/>
        </w:rPr>
        <w:t> </w:t>
      </w:r>
      <w:r>
        <w:rPr/>
        <w:t>và</w:t>
      </w:r>
      <w:r>
        <w:rPr>
          <w:spacing w:val="-2"/>
        </w:rPr>
        <w:t> </w:t>
      </w:r>
      <w:r>
        <w:rPr/>
        <w:t>nợ</w:t>
      </w:r>
      <w:r>
        <w:rPr>
          <w:spacing w:val="-10"/>
        </w:rPr>
        <w:t> </w:t>
      </w:r>
      <w:r>
        <w:rPr/>
        <w:t>chung:</w:t>
      </w:r>
      <w:r>
        <w:rPr>
          <w:spacing w:val="-9"/>
        </w:rPr>
        <w:t> </w:t>
      </w:r>
      <w:r>
        <w:rPr/>
        <w:t>Ông</w:t>
      </w:r>
      <w:r>
        <w:rPr>
          <w:spacing w:val="-7"/>
        </w:rPr>
        <w:t> </w:t>
      </w:r>
      <w:r>
        <w:rPr/>
        <w:t>Nguyễn</w:t>
      </w:r>
      <w:r>
        <w:rPr>
          <w:spacing w:val="-10"/>
        </w:rPr>
        <w:t> </w:t>
      </w:r>
      <w:r>
        <w:rPr/>
        <w:t>Hoàng</w:t>
      </w:r>
      <w:r>
        <w:rPr>
          <w:spacing w:val="-10"/>
        </w:rPr>
        <w:t> </w:t>
      </w:r>
      <w:r>
        <w:rPr/>
        <w:t>Q</w:t>
      </w:r>
      <w:r>
        <w:rPr>
          <w:spacing w:val="-7"/>
        </w:rPr>
        <w:t> </w:t>
      </w:r>
      <w:r>
        <w:rPr/>
        <w:t>và</w:t>
      </w:r>
      <w:r>
        <w:rPr>
          <w:spacing w:val="-8"/>
        </w:rPr>
        <w:t> </w:t>
      </w:r>
      <w:r>
        <w:rPr/>
        <w:t>bà</w:t>
      </w:r>
      <w:r>
        <w:rPr>
          <w:spacing w:val="-10"/>
        </w:rPr>
        <w:t> </w:t>
      </w:r>
      <w:r>
        <w:rPr/>
        <w:t>Lữ</w:t>
      </w:r>
      <w:r>
        <w:rPr>
          <w:spacing w:val="-7"/>
        </w:rPr>
        <w:t> </w:t>
      </w:r>
      <w:r>
        <w:rPr/>
        <w:t>Phương</w:t>
      </w:r>
      <w:r>
        <w:rPr>
          <w:spacing w:val="-10"/>
        </w:rPr>
        <w:t> </w:t>
      </w:r>
      <w:r>
        <w:rPr/>
        <w:t>M thống nhất trình bày không có, không yêu cầu Tòa án giải quyết.</w:t>
      </w:r>
    </w:p>
    <w:p>
      <w:pPr>
        <w:pStyle w:val="BodyText"/>
        <w:spacing w:before="119"/>
        <w:ind w:right="449" w:firstLine="719"/>
        <w:jc w:val="both"/>
      </w:pPr>
      <w:r>
        <w:rPr/>
        <w:t>- Về án phí sơ thẩm: Ông Nguyễn</w:t>
      </w:r>
      <w:r>
        <w:rPr>
          <w:spacing w:val="-1"/>
        </w:rPr>
        <w:t> </w:t>
      </w:r>
      <w:r>
        <w:rPr/>
        <w:t>Hoàng</w:t>
      </w:r>
      <w:r>
        <w:rPr>
          <w:spacing w:val="-1"/>
        </w:rPr>
        <w:t> </w:t>
      </w:r>
      <w:r>
        <w:rPr/>
        <w:t>Q tự nguyện chịu 150.000 đồng án phí hôn nhân gia đình sơ thẩm, được khấu trừ vào số tiền tạm ứng án phí ông Quí đã nộp là 300.000 đồng theo biên lai thu số 0000970 ngày 05/9/2022 của Chi cục Thi hành án dân sự quận Ninh Kiều, nên ông Nguyễn Hoàng Q được nhận lại số tiền chênh lệch là 150.000 đồng.</w:t>
      </w:r>
    </w:p>
    <w:p>
      <w:pPr>
        <w:pStyle w:val="ListParagraph"/>
        <w:numPr>
          <w:ilvl w:val="0"/>
          <w:numId w:val="2"/>
        </w:numPr>
        <w:tabs>
          <w:tab w:pos="971" w:val="left" w:leader="none"/>
        </w:tabs>
        <w:spacing w:line="240" w:lineRule="auto" w:before="121" w:after="0"/>
        <w:ind w:left="102" w:right="460"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rPr>
          <w:sz w:val="20"/>
        </w:rPr>
      </w:pPr>
    </w:p>
    <w:p>
      <w:pPr>
        <w:pStyle w:val="BodyText"/>
        <w:spacing w:before="2"/>
        <w:ind w:left="0"/>
        <w:rPr>
          <w:sz w:val="19"/>
        </w:rPr>
      </w:pPr>
    </w:p>
    <w:tbl>
      <w:tblPr>
        <w:tblW w:w="0" w:type="auto"/>
        <w:jc w:val="left"/>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1"/>
        <w:gridCol w:w="3402"/>
      </w:tblGrid>
      <w:tr>
        <w:trPr>
          <w:trHeight w:val="1923" w:hRule="atLeast"/>
        </w:trPr>
        <w:tc>
          <w:tcPr>
            <w:tcW w:w="4571"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5"/>
                <w:sz w:val="22"/>
              </w:rPr>
              <w:t> </w:t>
            </w:r>
            <w:r>
              <w:rPr>
                <w:sz w:val="22"/>
              </w:rPr>
              <w:t>Q.</w:t>
            </w:r>
            <w:r>
              <w:rPr>
                <w:spacing w:val="-4"/>
                <w:sz w:val="22"/>
              </w:rPr>
              <w:t> </w:t>
            </w:r>
            <w:r>
              <w:rPr>
                <w:sz w:val="22"/>
              </w:rPr>
              <w:t>Ninh</w:t>
            </w:r>
            <w:r>
              <w:rPr>
                <w:spacing w:val="-3"/>
                <w:sz w:val="22"/>
              </w:rPr>
              <w:t> </w:t>
            </w:r>
            <w:r>
              <w:rPr>
                <w:spacing w:val="-2"/>
                <w:sz w:val="22"/>
              </w:rPr>
              <w:t>Kiều;</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Q.</w:t>
            </w:r>
            <w:r>
              <w:rPr>
                <w:spacing w:val="-2"/>
                <w:sz w:val="22"/>
              </w:rPr>
              <w:t> </w:t>
            </w:r>
            <w:r>
              <w:rPr>
                <w:sz w:val="22"/>
              </w:rPr>
              <w:t>Ninh</w:t>
            </w:r>
            <w:r>
              <w:rPr>
                <w:spacing w:val="-5"/>
                <w:sz w:val="22"/>
              </w:rPr>
              <w:t> </w:t>
            </w:r>
            <w:r>
              <w:rPr>
                <w:spacing w:val="-2"/>
                <w:sz w:val="22"/>
              </w:rPr>
              <w:t>Kiều;</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nơi đăng</w:t>
            </w:r>
            <w:r>
              <w:rPr>
                <w:spacing w:val="-1"/>
                <w:sz w:val="22"/>
              </w:rPr>
              <w:t> </w:t>
            </w:r>
            <w:r>
              <w:rPr>
                <w:sz w:val="22"/>
              </w:rPr>
              <w:t>ký</w:t>
            </w:r>
            <w:r>
              <w:rPr>
                <w:spacing w:val="-3"/>
                <w:sz w:val="22"/>
              </w:rPr>
              <w:t> </w:t>
            </w:r>
            <w:r>
              <w:rPr>
                <w:sz w:val="22"/>
              </w:rPr>
              <w:t>kết</w:t>
            </w:r>
            <w:r>
              <w:rPr>
                <w:spacing w:val="-1"/>
                <w:sz w:val="22"/>
              </w:rPr>
              <w:t> </w:t>
            </w:r>
            <w:r>
              <w:rPr>
                <w:spacing w:val="-4"/>
                <w:sz w:val="22"/>
              </w:rPr>
              <w:t>hôn;</w:t>
            </w:r>
          </w:p>
          <w:p>
            <w:pPr>
              <w:pStyle w:val="TableParagraph"/>
              <w:numPr>
                <w:ilvl w:val="0"/>
                <w:numId w:val="3"/>
              </w:numPr>
              <w:tabs>
                <w:tab w:pos="192" w:val="left" w:leader="none"/>
              </w:tabs>
              <w:spacing w:line="240" w:lineRule="auto" w:before="2" w:after="0"/>
              <w:ind w:left="191" w:right="0" w:hanging="142"/>
              <w:jc w:val="left"/>
              <w:rPr>
                <w:sz w:val="18"/>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3402" w:type="dxa"/>
          </w:tcPr>
          <w:p>
            <w:pPr>
              <w:pStyle w:val="TableParagraph"/>
              <w:spacing w:line="315" w:lineRule="exact"/>
              <w:ind w:left="1616"/>
              <w:rPr>
                <w:b/>
                <w:sz w:val="28"/>
              </w:rPr>
            </w:pPr>
            <w:r>
              <w:rPr>
                <w:b/>
                <w:sz w:val="28"/>
              </w:rPr>
              <w:t>THẨM</w:t>
            </w:r>
            <w:r>
              <w:rPr>
                <w:b/>
                <w:spacing w:val="-6"/>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1"/>
              <w:ind w:left="1619"/>
              <w:rPr>
                <w:b/>
                <w:sz w:val="28"/>
              </w:rPr>
            </w:pPr>
            <w:r>
              <w:rPr>
                <w:b/>
                <w:sz w:val="28"/>
              </w:rPr>
              <w:t>Bùi</w:t>
            </w:r>
            <w:r>
              <w:rPr>
                <w:b/>
                <w:spacing w:val="-2"/>
                <w:sz w:val="28"/>
              </w:rPr>
              <w:t> </w:t>
            </w:r>
            <w:r>
              <w:rPr>
                <w:b/>
                <w:sz w:val="28"/>
              </w:rPr>
              <w:t>Xuân</w:t>
            </w:r>
            <w:r>
              <w:rPr>
                <w:b/>
                <w:spacing w:val="-3"/>
                <w:sz w:val="28"/>
              </w:rPr>
              <w:t> </w:t>
            </w:r>
            <w:r>
              <w:rPr>
                <w:b/>
                <w:spacing w:val="-5"/>
                <w:sz w:val="28"/>
              </w:rPr>
              <w:t>Ánh</w:t>
            </w:r>
          </w:p>
        </w:tc>
      </w:tr>
    </w:tbl>
    <w:sectPr>
      <w:pgSz w:w="11910" w:h="16840"/>
      <w:pgMar w:header="0" w:footer="498" w:top="480" w:bottom="68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19.630005pt;margin-top:806.020569pt;width:14.05pt;height:16.05pt;mso-position-horizontal-relative:page;mso-position-vertical-relative:page;z-index:-15783936" type="#_x0000_t202" id="docshape1" filled="false" stroked="false">
          <v:textbox inset="0,0,0,0">
            <w:txbxContent>
              <w:p>
                <w:pPr>
                  <w:pStyle w:val="BodyText"/>
                  <w:spacing w:line="306" w:lineRule="exact" w:before="0"/>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19" w:hanging="128"/>
      </w:pPr>
      <w:rPr>
        <w:rFonts w:hint="default"/>
        <w:lang w:val="vi" w:eastAsia="en-US" w:bidi="ar-SA"/>
      </w:rPr>
    </w:lvl>
    <w:lvl w:ilvl="2">
      <w:start w:val="0"/>
      <w:numFmt w:val="bullet"/>
      <w:lvlText w:val="•"/>
      <w:lvlJc w:val="left"/>
      <w:pPr>
        <w:ind w:left="1058" w:hanging="128"/>
      </w:pPr>
      <w:rPr>
        <w:rFonts w:hint="default"/>
        <w:lang w:val="vi" w:eastAsia="en-US" w:bidi="ar-SA"/>
      </w:rPr>
    </w:lvl>
    <w:lvl w:ilvl="3">
      <w:start w:val="0"/>
      <w:numFmt w:val="bullet"/>
      <w:lvlText w:val="•"/>
      <w:lvlJc w:val="left"/>
      <w:pPr>
        <w:ind w:left="1497" w:hanging="128"/>
      </w:pPr>
      <w:rPr>
        <w:rFonts w:hint="default"/>
        <w:lang w:val="vi" w:eastAsia="en-US" w:bidi="ar-SA"/>
      </w:rPr>
    </w:lvl>
    <w:lvl w:ilvl="4">
      <w:start w:val="0"/>
      <w:numFmt w:val="bullet"/>
      <w:lvlText w:val="•"/>
      <w:lvlJc w:val="left"/>
      <w:pPr>
        <w:ind w:left="1936" w:hanging="128"/>
      </w:pPr>
      <w:rPr>
        <w:rFonts w:hint="default"/>
        <w:lang w:val="vi" w:eastAsia="en-US" w:bidi="ar-SA"/>
      </w:rPr>
    </w:lvl>
    <w:lvl w:ilvl="5">
      <w:start w:val="0"/>
      <w:numFmt w:val="bullet"/>
      <w:lvlText w:val="•"/>
      <w:lvlJc w:val="left"/>
      <w:pPr>
        <w:ind w:left="2375" w:hanging="128"/>
      </w:pPr>
      <w:rPr>
        <w:rFonts w:hint="default"/>
        <w:lang w:val="vi" w:eastAsia="en-US" w:bidi="ar-SA"/>
      </w:rPr>
    </w:lvl>
    <w:lvl w:ilvl="6">
      <w:start w:val="0"/>
      <w:numFmt w:val="bullet"/>
      <w:lvlText w:val="•"/>
      <w:lvlJc w:val="left"/>
      <w:pPr>
        <w:ind w:left="2814" w:hanging="128"/>
      </w:pPr>
      <w:rPr>
        <w:rFonts w:hint="default"/>
        <w:lang w:val="vi" w:eastAsia="en-US" w:bidi="ar-SA"/>
      </w:rPr>
    </w:lvl>
    <w:lvl w:ilvl="7">
      <w:start w:val="0"/>
      <w:numFmt w:val="bullet"/>
      <w:lvlText w:val="•"/>
      <w:lvlJc w:val="left"/>
      <w:pPr>
        <w:ind w:left="3253" w:hanging="128"/>
      </w:pPr>
      <w:rPr>
        <w:rFonts w:hint="default"/>
        <w:lang w:val="vi" w:eastAsia="en-US" w:bidi="ar-SA"/>
      </w:rPr>
    </w:lvl>
    <w:lvl w:ilvl="8">
      <w:start w:val="0"/>
      <w:numFmt w:val="bullet"/>
      <w:lvlText w:val="•"/>
      <w:lvlJc w:val="left"/>
      <w:pPr>
        <w:ind w:left="3692" w:hanging="128"/>
      </w:pPr>
      <w:rPr>
        <w:rFonts w:hint="default"/>
        <w:lang w:val="vi" w:eastAsia="en-US" w:bidi="ar-SA"/>
      </w:rPr>
    </w:lvl>
  </w:abstractNum>
  <w:abstractNum w:abstractNumId="1">
    <w:multiLevelType w:val="hybridMultilevel"/>
    <w:lvl w:ilvl="0">
      <w:start w:val="1"/>
      <w:numFmt w:val="decimal"/>
      <w:lvlText w:val="%1."/>
      <w:lvlJc w:val="left"/>
      <w:pPr>
        <w:ind w:left="102" w:hanging="322"/>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52" w:hanging="322"/>
      </w:pPr>
      <w:rPr>
        <w:rFonts w:hint="default"/>
        <w:lang w:val="vi" w:eastAsia="en-US" w:bidi="ar-SA"/>
      </w:rPr>
    </w:lvl>
    <w:lvl w:ilvl="2">
      <w:start w:val="0"/>
      <w:numFmt w:val="bullet"/>
      <w:lvlText w:val="•"/>
      <w:lvlJc w:val="left"/>
      <w:pPr>
        <w:ind w:left="2005" w:hanging="322"/>
      </w:pPr>
      <w:rPr>
        <w:rFonts w:hint="default"/>
        <w:lang w:val="vi" w:eastAsia="en-US" w:bidi="ar-SA"/>
      </w:rPr>
    </w:lvl>
    <w:lvl w:ilvl="3">
      <w:start w:val="0"/>
      <w:numFmt w:val="bullet"/>
      <w:lvlText w:val="•"/>
      <w:lvlJc w:val="left"/>
      <w:pPr>
        <w:ind w:left="2957" w:hanging="322"/>
      </w:pPr>
      <w:rPr>
        <w:rFonts w:hint="default"/>
        <w:lang w:val="vi" w:eastAsia="en-US" w:bidi="ar-SA"/>
      </w:rPr>
    </w:lvl>
    <w:lvl w:ilvl="4">
      <w:start w:val="0"/>
      <w:numFmt w:val="bullet"/>
      <w:lvlText w:val="•"/>
      <w:lvlJc w:val="left"/>
      <w:pPr>
        <w:ind w:left="3910" w:hanging="322"/>
      </w:pPr>
      <w:rPr>
        <w:rFonts w:hint="default"/>
        <w:lang w:val="vi" w:eastAsia="en-US" w:bidi="ar-SA"/>
      </w:rPr>
    </w:lvl>
    <w:lvl w:ilvl="5">
      <w:start w:val="0"/>
      <w:numFmt w:val="bullet"/>
      <w:lvlText w:val="•"/>
      <w:lvlJc w:val="left"/>
      <w:pPr>
        <w:ind w:left="4863" w:hanging="322"/>
      </w:pPr>
      <w:rPr>
        <w:rFonts w:hint="default"/>
        <w:lang w:val="vi" w:eastAsia="en-US" w:bidi="ar-SA"/>
      </w:rPr>
    </w:lvl>
    <w:lvl w:ilvl="6">
      <w:start w:val="0"/>
      <w:numFmt w:val="bullet"/>
      <w:lvlText w:val="•"/>
      <w:lvlJc w:val="left"/>
      <w:pPr>
        <w:ind w:left="5815" w:hanging="322"/>
      </w:pPr>
      <w:rPr>
        <w:rFonts w:hint="default"/>
        <w:lang w:val="vi" w:eastAsia="en-US" w:bidi="ar-SA"/>
      </w:rPr>
    </w:lvl>
    <w:lvl w:ilvl="7">
      <w:start w:val="0"/>
      <w:numFmt w:val="bullet"/>
      <w:lvlText w:val="•"/>
      <w:lvlJc w:val="left"/>
      <w:pPr>
        <w:ind w:left="6768" w:hanging="322"/>
      </w:pPr>
      <w:rPr>
        <w:rFonts w:hint="default"/>
        <w:lang w:val="vi" w:eastAsia="en-US" w:bidi="ar-SA"/>
      </w:rPr>
    </w:lvl>
    <w:lvl w:ilvl="8">
      <w:start w:val="0"/>
      <w:numFmt w:val="bullet"/>
      <w:lvlText w:val="•"/>
      <w:lvlJc w:val="left"/>
      <w:pPr>
        <w:ind w:left="7721" w:hanging="322"/>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44" w:hanging="164"/>
      </w:pPr>
      <w:rPr>
        <w:rFonts w:hint="default"/>
        <w:lang w:val="vi" w:eastAsia="en-US" w:bidi="ar-SA"/>
      </w:rPr>
    </w:lvl>
    <w:lvl w:ilvl="2">
      <w:start w:val="0"/>
      <w:numFmt w:val="bullet"/>
      <w:lvlText w:val="•"/>
      <w:lvlJc w:val="left"/>
      <w:pPr>
        <w:ind w:left="2709" w:hanging="164"/>
      </w:pPr>
      <w:rPr>
        <w:rFonts w:hint="default"/>
        <w:lang w:val="vi" w:eastAsia="en-US" w:bidi="ar-SA"/>
      </w:rPr>
    </w:lvl>
    <w:lvl w:ilvl="3">
      <w:start w:val="0"/>
      <w:numFmt w:val="bullet"/>
      <w:lvlText w:val="•"/>
      <w:lvlJc w:val="left"/>
      <w:pPr>
        <w:ind w:left="3573" w:hanging="164"/>
      </w:pPr>
      <w:rPr>
        <w:rFonts w:hint="default"/>
        <w:lang w:val="vi" w:eastAsia="en-US" w:bidi="ar-SA"/>
      </w:rPr>
    </w:lvl>
    <w:lvl w:ilvl="4">
      <w:start w:val="0"/>
      <w:numFmt w:val="bullet"/>
      <w:lvlText w:val="•"/>
      <w:lvlJc w:val="left"/>
      <w:pPr>
        <w:ind w:left="4438" w:hanging="164"/>
      </w:pPr>
      <w:rPr>
        <w:rFonts w:hint="default"/>
        <w:lang w:val="vi" w:eastAsia="en-US" w:bidi="ar-SA"/>
      </w:rPr>
    </w:lvl>
    <w:lvl w:ilvl="5">
      <w:start w:val="0"/>
      <w:numFmt w:val="bullet"/>
      <w:lvlText w:val="•"/>
      <w:lvlJc w:val="left"/>
      <w:pPr>
        <w:ind w:left="5303" w:hanging="164"/>
      </w:pPr>
      <w:rPr>
        <w:rFonts w:hint="default"/>
        <w:lang w:val="vi" w:eastAsia="en-US" w:bidi="ar-SA"/>
      </w:rPr>
    </w:lvl>
    <w:lvl w:ilvl="6">
      <w:start w:val="0"/>
      <w:numFmt w:val="bullet"/>
      <w:lvlText w:val="•"/>
      <w:lvlJc w:val="left"/>
      <w:pPr>
        <w:ind w:left="6167" w:hanging="164"/>
      </w:pPr>
      <w:rPr>
        <w:rFonts w:hint="default"/>
        <w:lang w:val="vi" w:eastAsia="en-US" w:bidi="ar-SA"/>
      </w:rPr>
    </w:lvl>
    <w:lvl w:ilvl="7">
      <w:start w:val="0"/>
      <w:numFmt w:val="bullet"/>
      <w:lvlText w:val="•"/>
      <w:lvlJc w:val="left"/>
      <w:pPr>
        <w:ind w:left="7032" w:hanging="164"/>
      </w:pPr>
      <w:rPr>
        <w:rFonts w:hint="default"/>
        <w:lang w:val="vi" w:eastAsia="en-US" w:bidi="ar-SA"/>
      </w:rPr>
    </w:lvl>
    <w:lvl w:ilvl="8">
      <w:start w:val="0"/>
      <w:numFmt w:val="bullet"/>
      <w:lvlText w:val="•"/>
      <w:lvlJc w:val="left"/>
      <w:pPr>
        <w:ind w:left="789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2"/>
      <w:ind w:left="102"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Mẫu số 40-DS (Ban hành kèm theo Nghị quyết số 01/2017/NQ-HĐTP</dc:title>
  <dcterms:created xsi:type="dcterms:W3CDTF">2023-04-24T20:44:59Z</dcterms:created>
  <dcterms:modified xsi:type="dcterms:W3CDTF">2023-04-24T20:44:59Z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