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2"/>
        <w:gridCol w:w="6051"/>
      </w:tblGrid>
      <w:tr>
        <w:trPr>
          <w:trHeight w:val="1227" w:hRule="atLeast"/>
        </w:trPr>
        <w:tc>
          <w:tcPr>
            <w:tcW w:w="3342" w:type="dxa"/>
          </w:tcPr>
          <w:p>
            <w:pPr>
              <w:pStyle w:val="TableParagraph"/>
              <w:spacing w:after="92"/>
              <w:ind w:left="937" w:hanging="888"/>
              <w:rPr>
                <w:b/>
                <w:sz w:val="22"/>
              </w:rPr>
            </w:pPr>
            <w:r>
              <w:rPr>
                <w:b/>
                <w:sz w:val="22"/>
              </w:rPr>
              <w:t>TOÀ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ÁN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NHÂN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DÂN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CẤP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CAO TẠI ĐÀ NẴNG</w:t>
            </w:r>
          </w:p>
          <w:p>
            <w:pPr>
              <w:pStyle w:val="TableParagraph"/>
              <w:spacing w:line="20" w:lineRule="exact"/>
              <w:ind w:left="993"/>
              <w:rPr>
                <w:sz w:val="2"/>
              </w:rPr>
            </w:pPr>
            <w:r>
              <w:rPr>
                <w:sz w:val="2"/>
              </w:rPr>
              <w:pict>
                <v:group style="width:65.25pt;height:.75pt;mso-position-horizontal-relative:char;mso-position-vertical-relative:line" id="docshapegroup1" coordorigin="0,0" coordsize="1305,15">
                  <v:line style="position:absolute" from="0,8" to="13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96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6"/>
                <w:sz w:val="28"/>
              </w:rPr>
              <w:t> </w:t>
            </w:r>
            <w:r>
              <w:rPr>
                <w:spacing w:val="-2"/>
                <w:sz w:val="28"/>
              </w:rPr>
              <w:t>566/2022/HSPT-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6051" w:type="dxa"/>
          </w:tcPr>
          <w:p>
            <w:pPr>
              <w:pStyle w:val="TableParagraph"/>
              <w:spacing w:line="312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69"/>
              <w:ind w:left="1364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758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2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81"/>
              <w:ind w:left="1396"/>
              <w:rPr>
                <w:i/>
                <w:sz w:val="28"/>
              </w:rPr>
            </w:pPr>
            <w:r>
              <w:rPr>
                <w:i/>
                <w:sz w:val="28"/>
              </w:rPr>
              <w:t>Gia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Lai,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67" w:lineRule="auto" w:before="48"/>
        <w:ind w:left="1928" w:right="118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TOÀ ÁN NHÂN DÂN CẤP CAO TẠI ĐÀ NẴNG</w:t>
      </w:r>
    </w:p>
    <w:p>
      <w:pPr>
        <w:spacing w:line="321" w:lineRule="exact" w:before="0"/>
        <w:ind w:left="113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pStyle w:val="BodyText"/>
        <w:spacing w:before="11"/>
        <w:rPr>
          <w:b/>
          <w:i/>
          <w:sz w:val="15"/>
        </w:rPr>
      </w:pPr>
    </w:p>
    <w:tbl>
      <w:tblPr>
        <w:tblW w:w="0" w:type="auto"/>
        <w:jc w:val="left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2785"/>
      </w:tblGrid>
      <w:tr>
        <w:trPr>
          <w:trHeight w:val="341" w:hRule="atLeast"/>
        </w:trPr>
        <w:tc>
          <w:tcPr>
            <w:tcW w:w="370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Thẩm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phán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-Chủ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tọa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phiên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tòa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2785" w:type="dxa"/>
          </w:tcPr>
          <w:p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Tấn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Long</w:t>
            </w:r>
          </w:p>
        </w:tc>
      </w:tr>
      <w:tr>
        <w:trPr>
          <w:trHeight w:val="711" w:hRule="atLeast"/>
        </w:trPr>
        <w:tc>
          <w:tcPr>
            <w:tcW w:w="3704" w:type="dxa"/>
          </w:tcPr>
          <w:p>
            <w:pPr>
              <w:pStyle w:val="TableParagraph"/>
              <w:spacing w:before="19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Thẩm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phán:</w:t>
            </w:r>
          </w:p>
        </w:tc>
        <w:tc>
          <w:tcPr>
            <w:tcW w:w="2785" w:type="dxa"/>
          </w:tcPr>
          <w:p>
            <w:pPr>
              <w:pStyle w:val="TableParagraph"/>
              <w:spacing w:before="19"/>
              <w:ind w:left="129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Phạm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Việt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Cường</w:t>
            </w:r>
          </w:p>
          <w:p>
            <w:pPr>
              <w:pStyle w:val="TableParagraph"/>
              <w:spacing w:line="302" w:lineRule="exact" w:before="48"/>
              <w:ind w:left="129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Xuân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Thành</w:t>
            </w:r>
          </w:p>
        </w:tc>
      </w:tr>
    </w:tbl>
    <w:p>
      <w:pPr>
        <w:pStyle w:val="Heading1"/>
        <w:spacing w:before="224"/>
        <w:ind w:left="4265"/>
      </w:pPr>
      <w:r>
        <w:rPr/>
        <w:t>NHẬN</w:t>
      </w:r>
      <w:r>
        <w:rPr>
          <w:spacing w:val="-5"/>
        </w:rPr>
        <w:t> </w:t>
      </w:r>
      <w:r>
        <w:rPr>
          <w:spacing w:val="-4"/>
        </w:rPr>
        <w:t>THẤY</w:t>
      </w:r>
    </w:p>
    <w:p>
      <w:pPr>
        <w:pStyle w:val="BodyText"/>
        <w:spacing w:line="276" w:lineRule="auto" w:before="122"/>
        <w:ind w:left="425" w:right="387" w:firstLine="707"/>
        <w:jc w:val="both"/>
      </w:pPr>
      <w:r>
        <w:rPr/>
        <w:t>Ngày 07-10-2022 bị cáo Nguyễn Thị T kháng cáo đối với Bản án hình sự sơ thẩm</w:t>
      </w:r>
      <w:r>
        <w:rPr>
          <w:spacing w:val="-3"/>
        </w:rPr>
        <w:t> </w:t>
      </w:r>
      <w:r>
        <w:rPr/>
        <w:t>số 105/2022/HS-ST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30-9-2022 của Tòa án nhân dân tỉnh Gia Lai với nội dung xin giảm nhẹ hình phạt.</w:t>
      </w:r>
    </w:p>
    <w:p>
      <w:pPr>
        <w:pStyle w:val="Heading1"/>
        <w:spacing w:before="96"/>
        <w:ind w:left="4267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76" w:lineRule="auto" w:before="112"/>
        <w:ind w:left="425" w:right="387" w:firstLine="707"/>
        <w:jc w:val="both"/>
      </w:pPr>
      <w:r>
        <w:rPr/>
        <w:t>Tại phiên tòa phúc thẩm ngày 21-12-2022, bị cáo Nguyễn Thị T tự nguyện xin được rút toàn bộ kháng cáo.</w:t>
      </w:r>
    </w:p>
    <w:p>
      <w:pPr>
        <w:pStyle w:val="BodyText"/>
        <w:spacing w:line="321" w:lineRule="exact"/>
        <w:ind w:left="113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sự.</w:t>
      </w:r>
    </w:p>
    <w:p>
      <w:pPr>
        <w:pStyle w:val="Heading1"/>
        <w:spacing w:before="19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472" w:val="left" w:leader="none"/>
        </w:tabs>
        <w:spacing w:line="240" w:lineRule="auto" w:before="110" w:after="0"/>
        <w:ind w:left="425" w:right="389" w:firstLine="707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529/2022/TLPT-HS ngày 02 tháng 11 năm 2022 đối với bị cáo Nguyễn Thị T về tội “</w:t>
      </w:r>
      <w:r>
        <w:rPr>
          <w:i/>
          <w:sz w:val="28"/>
        </w:rPr>
        <w:t>Lừa đảo chiếm đoạt tài sản</w:t>
      </w:r>
      <w:r>
        <w:rPr>
          <w:sz w:val="28"/>
        </w:rPr>
        <w:t>”.</w:t>
      </w:r>
    </w:p>
    <w:p>
      <w:pPr>
        <w:pStyle w:val="ListParagraph"/>
        <w:numPr>
          <w:ilvl w:val="0"/>
          <w:numId w:val="1"/>
        </w:numPr>
        <w:tabs>
          <w:tab w:pos="1419" w:val="left" w:leader="none"/>
        </w:tabs>
        <w:spacing w:line="240" w:lineRule="auto" w:before="138" w:after="0"/>
        <w:ind w:left="425" w:right="386" w:firstLine="707"/>
        <w:jc w:val="both"/>
        <w:rPr>
          <w:sz w:val="28"/>
        </w:rPr>
      </w:pPr>
      <w:r>
        <w:rPr>
          <w:sz w:val="28"/>
        </w:rPr>
        <w:t>Bản án hình sự</w:t>
      </w:r>
      <w:r>
        <w:rPr>
          <w:spacing w:val="-1"/>
          <w:sz w:val="28"/>
        </w:rPr>
        <w:t> </w:t>
      </w:r>
      <w:r>
        <w:rPr>
          <w:sz w:val="28"/>
        </w:rPr>
        <w:t>sơ</w:t>
      </w:r>
      <w:r>
        <w:rPr>
          <w:spacing w:val="-3"/>
          <w:sz w:val="28"/>
        </w:rPr>
        <w:t> </w:t>
      </w:r>
      <w:r>
        <w:rPr>
          <w:sz w:val="28"/>
        </w:rPr>
        <w:t>thẩm</w:t>
      </w:r>
      <w:r>
        <w:rPr>
          <w:spacing w:val="-2"/>
          <w:sz w:val="28"/>
        </w:rPr>
        <w:t> </w:t>
      </w:r>
      <w:r>
        <w:rPr>
          <w:sz w:val="28"/>
        </w:rPr>
        <w:t>số 105/2022/HS-ST ngày</w:t>
      </w:r>
      <w:r>
        <w:rPr>
          <w:spacing w:val="-1"/>
          <w:sz w:val="28"/>
        </w:rPr>
        <w:t> </w:t>
      </w:r>
      <w:r>
        <w:rPr>
          <w:sz w:val="28"/>
        </w:rPr>
        <w:t>30-9-2022 của Tòa án nhân dân tỉnh Gia Lai có hiệu lực pháp luật kể từ ngày ra Quyết định đình chỉ việc xét xử phúc thẩm.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2"/>
        <w:gridCol w:w="4778"/>
      </w:tblGrid>
      <w:tr>
        <w:trPr>
          <w:trHeight w:val="2489" w:hRule="atLeast"/>
        </w:trPr>
        <w:tc>
          <w:tcPr>
            <w:tcW w:w="4232" w:type="dxa"/>
          </w:tcPr>
          <w:p>
            <w:pPr>
              <w:pStyle w:val="TableParagraph"/>
              <w:spacing w:before="12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đốc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 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tối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cao;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cấp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tại Đà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2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CSĐT-CA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2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CSTHAHS-CA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Cục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Trại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 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33" w:lineRule="exact" w:before="2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cáo;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PHCTP,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LT.</w:t>
            </w:r>
          </w:p>
        </w:tc>
        <w:tc>
          <w:tcPr>
            <w:tcW w:w="4778" w:type="dxa"/>
          </w:tcPr>
          <w:p>
            <w:pPr>
              <w:pStyle w:val="TableParagraph"/>
              <w:ind w:left="454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XỬ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PHÚC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THẨM THẨM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CHỦ TỌA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PHIÊN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TÒA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53" w:right="49"/>
              <w:jc w:val="center"/>
              <w:rPr>
                <w:sz w:val="24"/>
              </w:rPr>
            </w:pPr>
            <w:r>
              <w:rPr>
                <w:sz w:val="24"/>
              </w:rPr>
              <w:t>(Đã</w:t>
            </w:r>
            <w:r>
              <w:rPr>
                <w:spacing w:val="-5"/>
                <w:sz w:val="24"/>
              </w:rPr>
              <w:t> ký)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069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Tấn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Long</w:t>
            </w:r>
          </w:p>
        </w:tc>
      </w:tr>
    </w:tbl>
    <w:sectPr>
      <w:type w:val="continuous"/>
      <w:pgSz w:w="11910" w:h="16850"/>
      <w:pgMar w:top="8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8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6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1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21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5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4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3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1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0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9" w:hanging="33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4268" w:right="352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425" w:right="386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2023-04-24T19:49:56Z</dcterms:created>
  <dcterms:modified xsi:type="dcterms:W3CDTF">2023-04-24T19:49:56Z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