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5"/>
        <w:gridCol w:w="6068"/>
      </w:tblGrid>
      <w:tr>
        <w:trPr>
          <w:trHeight w:val="1058" w:hRule="atLeast"/>
        </w:trPr>
        <w:tc>
          <w:tcPr>
            <w:tcW w:w="3295" w:type="dxa"/>
          </w:tcPr>
          <w:p>
            <w:pPr>
              <w:pStyle w:val="TableParagraph"/>
              <w:spacing w:line="242" w:lineRule="auto"/>
              <w:ind w:left="815" w:hanging="572"/>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LM</w:t>
            </w:r>
          </w:p>
          <w:p>
            <w:pPr>
              <w:pStyle w:val="TableParagraph"/>
              <w:spacing w:line="318" w:lineRule="exact"/>
              <w:ind w:left="357"/>
              <w:rPr>
                <w:b/>
                <w:sz w:val="28"/>
              </w:rPr>
            </w:pPr>
            <w:r>
              <w:rPr>
                <w:b/>
                <w:sz w:val="28"/>
              </w:rPr>
              <w:t>TỈNH</w:t>
            </w:r>
            <w:r>
              <w:rPr>
                <w:b/>
                <w:spacing w:val="-3"/>
                <w:sz w:val="28"/>
              </w:rPr>
              <w:t> </w:t>
            </w:r>
            <w:r>
              <w:rPr>
                <w:b/>
                <w:sz w:val="28"/>
              </w:rPr>
              <w:t>HẬU</w:t>
            </w:r>
            <w:r>
              <w:rPr>
                <w:b/>
                <w:spacing w:val="-2"/>
                <w:sz w:val="28"/>
              </w:rPr>
              <w:t> </w:t>
            </w:r>
            <w:r>
              <w:rPr>
                <w:b/>
                <w:spacing w:val="-4"/>
                <w:sz w:val="28"/>
              </w:rPr>
              <w:t>GIANG</w:t>
            </w:r>
          </w:p>
        </w:tc>
        <w:tc>
          <w:tcPr>
            <w:tcW w:w="6068" w:type="dxa"/>
          </w:tcPr>
          <w:p>
            <w:pPr>
              <w:pStyle w:val="TableParagraph"/>
              <w:spacing w:line="311" w:lineRule="exact"/>
              <w:ind w:left="171"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7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37" w:hRule="atLeast"/>
        </w:trPr>
        <w:tc>
          <w:tcPr>
            <w:tcW w:w="3295" w:type="dxa"/>
          </w:tcPr>
          <w:p>
            <w:pPr>
              <w:pStyle w:val="TableParagraph"/>
              <w:spacing w:line="20" w:lineRule="exact"/>
              <w:ind w:left="682"/>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302" w:lineRule="exact" w:before="195"/>
              <w:ind w:left="50"/>
              <w:rPr>
                <w:sz w:val="28"/>
              </w:rPr>
            </w:pPr>
            <w:r>
              <w:rPr>
                <w:sz w:val="28"/>
              </w:rPr>
              <w:t>Số:</w:t>
            </w:r>
            <w:r>
              <w:rPr>
                <w:spacing w:val="-19"/>
                <w:sz w:val="28"/>
              </w:rPr>
              <w:t> </w:t>
            </w:r>
            <w:r>
              <w:rPr>
                <w:sz w:val="28"/>
              </w:rPr>
              <w:t>94/2022/QĐST-</w:t>
            </w:r>
            <w:r>
              <w:rPr>
                <w:spacing w:val="-4"/>
                <w:sz w:val="28"/>
              </w:rPr>
              <w:t>HNGĐ</w:t>
            </w:r>
          </w:p>
        </w:tc>
        <w:tc>
          <w:tcPr>
            <w:tcW w:w="6068" w:type="dxa"/>
          </w:tcPr>
          <w:p>
            <w:pPr>
              <w:pStyle w:val="TableParagraph"/>
              <w:spacing w:line="302" w:lineRule="exact" w:before="215"/>
              <w:ind w:left="1858"/>
              <w:rPr>
                <w:i/>
                <w:sz w:val="28"/>
              </w:rPr>
            </w:pPr>
            <w:r>
              <w:rPr>
                <w:i/>
                <w:sz w:val="28"/>
              </w:rPr>
              <w:t>LM,</w:t>
            </w:r>
            <w:r>
              <w:rPr>
                <w:i/>
                <w:spacing w:val="-3"/>
                <w:sz w:val="28"/>
              </w:rPr>
              <w:t> </w:t>
            </w:r>
            <w:r>
              <w:rPr>
                <w:i/>
                <w:sz w:val="28"/>
              </w:rPr>
              <w:t>ngày</w:t>
            </w:r>
            <w:r>
              <w:rPr>
                <w:i/>
                <w:spacing w:val="-4"/>
                <w:sz w:val="28"/>
              </w:rPr>
              <w:t> </w:t>
            </w:r>
            <w:r>
              <w:rPr>
                <w:i/>
                <w:sz w:val="28"/>
              </w:rPr>
              <w:t>30</w:t>
            </w:r>
            <w:r>
              <w:rPr>
                <w:i/>
                <w:spacing w:val="-3"/>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9"/>
        <w:ind w:left="0" w:firstLine="0"/>
        <w:rPr>
          <w:sz w:val="26"/>
        </w:rPr>
      </w:pPr>
    </w:p>
    <w:p>
      <w:pPr>
        <w:spacing w:before="89"/>
        <w:ind w:left="2171" w:right="1620" w:firstLine="0"/>
        <w:jc w:val="center"/>
        <w:rPr>
          <w:b/>
          <w:sz w:val="28"/>
        </w:rPr>
      </w:pPr>
      <w:r>
        <w:rPr/>
        <w:pict>
          <v:line style="position:absolute;mso-position-horizontal-relative:page;mso-position-vertical-relative:paragraph;z-index:-15777280" from="309.299988pt,-60.869701pt" to="465.699988pt,-60.86970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2"/>
        <w:ind w:left="2174" w:right="162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5"/>
        <w:ind w:left="2175" w:right="1620"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4"/>
        <w:ind w:left="0" w:firstLine="0"/>
        <w:rPr>
          <w:b/>
          <w:sz w:val="33"/>
        </w:rPr>
      </w:pPr>
    </w:p>
    <w:p>
      <w:pPr>
        <w:pStyle w:val="BodyText"/>
        <w:spacing w:line="312" w:lineRule="auto" w:before="1"/>
      </w:pPr>
      <w:r>
        <w:rPr/>
        <w:t>Căn cứ</w:t>
      </w:r>
      <w:r>
        <w:rPr>
          <w:spacing w:val="-4"/>
        </w:rPr>
        <w:t> </w:t>
      </w:r>
      <w:r>
        <w:rPr/>
        <w:t>hồ sơ vụ án hôn</w:t>
      </w:r>
      <w:r>
        <w:rPr>
          <w:spacing w:val="-2"/>
        </w:rPr>
        <w:t> </w:t>
      </w:r>
      <w:r>
        <w:rPr/>
        <w:t>nhân gia</w:t>
      </w:r>
      <w:r>
        <w:rPr>
          <w:spacing w:val="-3"/>
        </w:rPr>
        <w:t> </w:t>
      </w:r>
      <w:r>
        <w:rPr/>
        <w:t>đình thụ</w:t>
      </w:r>
      <w:r>
        <w:rPr>
          <w:spacing w:val="-2"/>
        </w:rPr>
        <w:t> </w:t>
      </w:r>
      <w:r>
        <w:rPr/>
        <w:t>lý</w:t>
      </w:r>
      <w:r>
        <w:rPr>
          <w:spacing w:val="-2"/>
        </w:rPr>
        <w:t> </w:t>
      </w:r>
      <w:r>
        <w:rPr/>
        <w:t>số:</w:t>
      </w:r>
      <w:r>
        <w:rPr>
          <w:spacing w:val="-2"/>
        </w:rPr>
        <w:t> </w:t>
      </w:r>
      <w:r>
        <w:rPr/>
        <w:t>169/2022/TLST-HNGĐ, ngày</w:t>
      </w:r>
      <w:r>
        <w:rPr>
          <w:spacing w:val="-13"/>
        </w:rPr>
        <w:t> </w:t>
      </w:r>
      <w:r>
        <w:rPr/>
        <w:t>07</w:t>
      </w:r>
      <w:r>
        <w:rPr>
          <w:spacing w:val="-6"/>
        </w:rPr>
        <w:t> </w:t>
      </w:r>
      <w:r>
        <w:rPr/>
        <w:t>tháng</w:t>
      </w:r>
      <w:r>
        <w:rPr>
          <w:spacing w:val="-8"/>
        </w:rPr>
        <w:t> </w:t>
      </w:r>
      <w:r>
        <w:rPr/>
        <w:t>11</w:t>
      </w:r>
      <w:r>
        <w:rPr>
          <w:spacing w:val="-6"/>
        </w:rPr>
        <w:t> </w:t>
      </w:r>
      <w:r>
        <w:rPr/>
        <w:t>năm</w:t>
      </w:r>
      <w:r>
        <w:rPr>
          <w:spacing w:val="-7"/>
        </w:rPr>
        <w:t> </w:t>
      </w:r>
      <w:r>
        <w:rPr/>
        <w:t>2022 về “Tranh chấp ly hôn”, giữa:</w:t>
      </w:r>
    </w:p>
    <w:p>
      <w:pPr>
        <w:pStyle w:val="ListParagraph"/>
        <w:numPr>
          <w:ilvl w:val="0"/>
          <w:numId w:val="1"/>
        </w:numPr>
        <w:tabs>
          <w:tab w:pos="1395" w:val="left" w:leader="none"/>
        </w:tabs>
        <w:spacing w:line="312" w:lineRule="auto" w:before="0" w:after="0"/>
        <w:ind w:left="1231" w:right="2616" w:firstLine="0"/>
        <w:jc w:val="left"/>
        <w:rPr>
          <w:sz w:val="28"/>
        </w:rPr>
      </w:pPr>
      <w:r>
        <w:rPr>
          <w:sz w:val="28"/>
        </w:rPr>
        <w:t>Nguyên</w:t>
      </w:r>
      <w:r>
        <w:rPr>
          <w:spacing w:val="-3"/>
          <w:sz w:val="28"/>
        </w:rPr>
        <w:t> </w:t>
      </w:r>
      <w:r>
        <w:rPr>
          <w:sz w:val="28"/>
        </w:rPr>
        <w:t>đơn:</w:t>
      </w:r>
      <w:r>
        <w:rPr>
          <w:spacing w:val="-2"/>
          <w:sz w:val="28"/>
        </w:rPr>
        <w:t> </w:t>
      </w:r>
      <w:r>
        <w:rPr>
          <w:sz w:val="28"/>
        </w:rPr>
        <w:t>Chị</w:t>
      </w:r>
      <w:r>
        <w:rPr>
          <w:spacing w:val="-4"/>
          <w:sz w:val="28"/>
        </w:rPr>
        <w:t> </w:t>
      </w:r>
      <w:r>
        <w:rPr>
          <w:sz w:val="28"/>
        </w:rPr>
        <w:t>Đỗ</w:t>
      </w:r>
      <w:r>
        <w:rPr>
          <w:spacing w:val="-9"/>
          <w:sz w:val="28"/>
        </w:rPr>
        <w:t> </w:t>
      </w:r>
      <w:r>
        <w:rPr>
          <w:sz w:val="28"/>
        </w:rPr>
        <w:t>Thị</w:t>
      </w:r>
      <w:r>
        <w:rPr>
          <w:spacing w:val="-3"/>
          <w:sz w:val="28"/>
        </w:rPr>
        <w:t> </w:t>
      </w:r>
      <w:r>
        <w:rPr>
          <w:sz w:val="28"/>
        </w:rPr>
        <w:t>Kim</w:t>
      </w:r>
      <w:r>
        <w:rPr>
          <w:spacing w:val="-9"/>
          <w:sz w:val="28"/>
        </w:rPr>
        <w:t> </w:t>
      </w:r>
      <w:r>
        <w:rPr>
          <w:sz w:val="28"/>
        </w:rPr>
        <w:t>L,</w:t>
      </w:r>
      <w:r>
        <w:rPr>
          <w:spacing w:val="-5"/>
          <w:sz w:val="28"/>
        </w:rPr>
        <w:t> </w:t>
      </w:r>
      <w:r>
        <w:rPr>
          <w:sz w:val="28"/>
        </w:rPr>
        <w:t>sinh</w:t>
      </w:r>
      <w:r>
        <w:rPr>
          <w:spacing w:val="-3"/>
          <w:sz w:val="28"/>
        </w:rPr>
        <w:t> </w:t>
      </w:r>
      <w:r>
        <w:rPr>
          <w:sz w:val="28"/>
        </w:rPr>
        <w:t>năm:</w:t>
      </w:r>
      <w:r>
        <w:rPr>
          <w:spacing w:val="-3"/>
          <w:sz w:val="28"/>
        </w:rPr>
        <w:t> </w:t>
      </w:r>
      <w:r>
        <w:rPr>
          <w:sz w:val="28"/>
        </w:rPr>
        <w:t>1989. Địa</w:t>
      </w:r>
      <w:r>
        <w:rPr>
          <w:spacing w:val="-4"/>
          <w:sz w:val="28"/>
        </w:rPr>
        <w:t> </w:t>
      </w:r>
      <w:r>
        <w:rPr>
          <w:sz w:val="28"/>
        </w:rPr>
        <w:t>chỉ:</w:t>
      </w:r>
      <w:r>
        <w:rPr>
          <w:spacing w:val="-3"/>
          <w:sz w:val="28"/>
        </w:rPr>
        <w:t> </w:t>
      </w:r>
      <w:r>
        <w:rPr>
          <w:sz w:val="28"/>
        </w:rPr>
        <w:t>Ấp</w:t>
      </w:r>
      <w:r>
        <w:rPr>
          <w:spacing w:val="-2"/>
          <w:sz w:val="28"/>
        </w:rPr>
        <w:t> </w:t>
      </w:r>
      <w:r>
        <w:rPr>
          <w:sz w:val="28"/>
        </w:rPr>
        <w:t>LT,</w:t>
      </w:r>
      <w:r>
        <w:rPr>
          <w:spacing w:val="-5"/>
          <w:sz w:val="28"/>
        </w:rPr>
        <w:t> </w:t>
      </w:r>
      <w:r>
        <w:rPr>
          <w:sz w:val="28"/>
        </w:rPr>
        <w:t>xã</w:t>
      </w:r>
      <w:r>
        <w:rPr>
          <w:spacing w:val="-4"/>
          <w:sz w:val="28"/>
        </w:rPr>
        <w:t> </w:t>
      </w:r>
      <w:r>
        <w:rPr>
          <w:sz w:val="28"/>
        </w:rPr>
        <w:t>LP,</w:t>
      </w:r>
      <w:r>
        <w:rPr>
          <w:spacing w:val="-5"/>
          <w:sz w:val="28"/>
        </w:rPr>
        <w:t> </w:t>
      </w:r>
      <w:r>
        <w:rPr>
          <w:sz w:val="28"/>
        </w:rPr>
        <w:t>thị</w:t>
      </w:r>
      <w:r>
        <w:rPr>
          <w:spacing w:val="-5"/>
          <w:sz w:val="28"/>
        </w:rPr>
        <w:t> </w:t>
      </w:r>
      <w:r>
        <w:rPr>
          <w:sz w:val="28"/>
        </w:rPr>
        <w:t>xã</w:t>
      </w:r>
      <w:r>
        <w:rPr>
          <w:spacing w:val="-3"/>
          <w:sz w:val="28"/>
        </w:rPr>
        <w:t> </w:t>
      </w:r>
      <w:r>
        <w:rPr>
          <w:sz w:val="28"/>
        </w:rPr>
        <w:t>LM,</w:t>
      </w:r>
      <w:r>
        <w:rPr>
          <w:spacing w:val="-5"/>
          <w:sz w:val="28"/>
        </w:rPr>
        <w:t> </w:t>
      </w:r>
      <w:r>
        <w:rPr>
          <w:sz w:val="28"/>
        </w:rPr>
        <w:t>tỉnh</w:t>
      </w:r>
      <w:r>
        <w:rPr>
          <w:spacing w:val="-3"/>
          <w:sz w:val="28"/>
        </w:rPr>
        <w:t> </w:t>
      </w:r>
      <w:r>
        <w:rPr>
          <w:sz w:val="28"/>
        </w:rPr>
        <w:t>Hậu</w:t>
      </w:r>
      <w:r>
        <w:rPr>
          <w:spacing w:val="-3"/>
          <w:sz w:val="28"/>
        </w:rPr>
        <w:t> </w:t>
      </w:r>
      <w:r>
        <w:rPr>
          <w:sz w:val="28"/>
        </w:rPr>
        <w:t>Giang.</w:t>
      </w:r>
    </w:p>
    <w:p>
      <w:pPr>
        <w:pStyle w:val="ListParagraph"/>
        <w:numPr>
          <w:ilvl w:val="0"/>
          <w:numId w:val="1"/>
        </w:numPr>
        <w:tabs>
          <w:tab w:pos="1395" w:val="left" w:leader="none"/>
        </w:tabs>
        <w:spacing w:line="312" w:lineRule="auto" w:before="0" w:after="0"/>
        <w:ind w:left="1231" w:right="2507" w:firstLine="0"/>
        <w:jc w:val="left"/>
        <w:rPr>
          <w:sz w:val="28"/>
        </w:rPr>
      </w:pPr>
      <w:r>
        <w:rPr>
          <w:sz w:val="28"/>
        </w:rPr>
        <w:t>Bị</w:t>
      </w:r>
      <w:r>
        <w:rPr>
          <w:spacing w:val="-15"/>
          <w:sz w:val="28"/>
        </w:rPr>
        <w:t> </w:t>
      </w:r>
      <w:r>
        <w:rPr>
          <w:sz w:val="28"/>
        </w:rPr>
        <w:t>đơn:</w:t>
      </w:r>
      <w:r>
        <w:rPr>
          <w:spacing w:val="-17"/>
          <w:sz w:val="28"/>
        </w:rPr>
        <w:t> </w:t>
      </w:r>
      <w:r>
        <w:rPr>
          <w:sz w:val="28"/>
        </w:rPr>
        <w:t>Anh</w:t>
      </w:r>
      <w:r>
        <w:rPr>
          <w:spacing w:val="-15"/>
          <w:sz w:val="28"/>
        </w:rPr>
        <w:t> </w:t>
      </w:r>
      <w:r>
        <w:rPr>
          <w:sz w:val="28"/>
        </w:rPr>
        <w:t>Trình</w:t>
      </w:r>
      <w:r>
        <w:rPr>
          <w:spacing w:val="-17"/>
          <w:sz w:val="28"/>
        </w:rPr>
        <w:t> </w:t>
      </w:r>
      <w:r>
        <w:rPr>
          <w:sz w:val="28"/>
        </w:rPr>
        <w:t>Văn</w:t>
      </w:r>
      <w:r>
        <w:rPr>
          <w:spacing w:val="-14"/>
          <w:sz w:val="28"/>
        </w:rPr>
        <w:t> </w:t>
      </w:r>
      <w:r>
        <w:rPr>
          <w:sz w:val="28"/>
        </w:rPr>
        <w:t>Trường</w:t>
      </w:r>
      <w:r>
        <w:rPr>
          <w:spacing w:val="-10"/>
          <w:sz w:val="28"/>
        </w:rPr>
        <w:t> </w:t>
      </w:r>
      <w:r>
        <w:rPr>
          <w:sz w:val="28"/>
        </w:rPr>
        <w:t>G,</w:t>
      </w:r>
      <w:r>
        <w:rPr>
          <w:spacing w:val="-12"/>
          <w:sz w:val="28"/>
        </w:rPr>
        <w:t> </w:t>
      </w:r>
      <w:r>
        <w:rPr>
          <w:sz w:val="28"/>
        </w:rPr>
        <w:t>sinh</w:t>
      </w:r>
      <w:r>
        <w:rPr>
          <w:spacing w:val="-10"/>
          <w:sz w:val="28"/>
        </w:rPr>
        <w:t> </w:t>
      </w:r>
      <w:r>
        <w:rPr>
          <w:sz w:val="28"/>
        </w:rPr>
        <w:t>năm:</w:t>
      </w:r>
      <w:r>
        <w:rPr>
          <w:spacing w:val="-10"/>
          <w:sz w:val="28"/>
        </w:rPr>
        <w:t> </w:t>
      </w:r>
      <w:r>
        <w:rPr>
          <w:sz w:val="28"/>
        </w:rPr>
        <w:t>1991. Địa chỉ: Ấp LT, xã LP, thị xã LM, tỉnh Hậu Giang.</w:t>
      </w:r>
    </w:p>
    <w:p>
      <w:pPr>
        <w:pStyle w:val="BodyText"/>
        <w:spacing w:before="1"/>
        <w:ind w:left="1231" w:firstLine="0"/>
      </w:pPr>
      <w:r>
        <w:rPr/>
        <w:t>Căn</w:t>
      </w:r>
      <w:r>
        <w:rPr>
          <w:spacing w:val="-4"/>
        </w:rPr>
        <w:t> </w:t>
      </w:r>
      <w:r>
        <w:rPr/>
        <w:t>cứ</w:t>
      </w:r>
      <w:r>
        <w:rPr>
          <w:spacing w:val="-3"/>
        </w:rPr>
        <w:t> </w:t>
      </w:r>
      <w:r>
        <w:rPr/>
        <w:t>vào</w:t>
      </w:r>
      <w:r>
        <w:rPr>
          <w:spacing w:val="-2"/>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before="96"/>
        <w:ind w:left="1231" w:firstLine="0"/>
      </w:pPr>
      <w:r>
        <w:rPr/>
        <w:t>Căn</w:t>
      </w:r>
      <w:r>
        <w:rPr>
          <w:spacing w:val="-1"/>
        </w:rPr>
        <w:t> </w:t>
      </w:r>
      <w:r>
        <w:rPr/>
        <w:t>cứ</w:t>
      </w:r>
      <w:r>
        <w:rPr>
          <w:spacing w:val="-3"/>
        </w:rPr>
        <w:t> </w:t>
      </w:r>
      <w:r>
        <w:rPr/>
        <w:t>vào</w:t>
      </w:r>
      <w:r>
        <w:rPr>
          <w:spacing w:val="-1"/>
        </w:rPr>
        <w:t> </w:t>
      </w:r>
      <w:r>
        <w:rPr/>
        <w:t>các</w:t>
      </w:r>
      <w:r>
        <w:rPr>
          <w:spacing w:val="-2"/>
        </w:rPr>
        <w:t> </w:t>
      </w:r>
      <w:r>
        <w:rPr/>
        <w:t>Điều</w:t>
      </w:r>
      <w:r>
        <w:rPr>
          <w:spacing w:val="-4"/>
        </w:rPr>
        <w:t> </w:t>
      </w:r>
      <w:r>
        <w:rPr/>
        <w:t>55,</w:t>
      </w:r>
      <w:r>
        <w:rPr>
          <w:spacing w:val="-5"/>
        </w:rPr>
        <w:t> </w:t>
      </w:r>
      <w:r>
        <w:rPr/>
        <w:t>57,</w:t>
      </w:r>
      <w:r>
        <w:rPr>
          <w:spacing w:val="-6"/>
        </w:rPr>
        <w:t> </w:t>
      </w:r>
      <w:r>
        <w:rPr/>
        <w:t>81,</w:t>
      </w:r>
      <w:r>
        <w:rPr>
          <w:spacing w:val="-5"/>
        </w:rPr>
        <w:t> </w:t>
      </w:r>
      <w:r>
        <w:rPr/>
        <w:t>82,</w:t>
      </w:r>
      <w:r>
        <w:rPr>
          <w:spacing w:val="-5"/>
        </w:rPr>
        <w:t> </w:t>
      </w:r>
      <w:r>
        <w:rPr/>
        <w:t>83</w:t>
      </w:r>
      <w:r>
        <w:rPr>
          <w:spacing w:val="-1"/>
        </w:rPr>
        <w:t> </w:t>
      </w:r>
      <w:r>
        <w:rPr/>
        <w:t>Luật Hôn nhân</w:t>
      </w:r>
      <w:r>
        <w:rPr>
          <w:spacing w:val="-1"/>
        </w:rPr>
        <w:t> </w:t>
      </w:r>
      <w:r>
        <w:rPr/>
        <w:t>và</w:t>
      </w:r>
      <w:r>
        <w:rPr>
          <w:spacing w:val="-4"/>
        </w:rPr>
        <w:t> </w:t>
      </w:r>
      <w:r>
        <w:rPr/>
        <w:t>gia</w:t>
      </w:r>
      <w:r>
        <w:rPr>
          <w:spacing w:val="-1"/>
        </w:rPr>
        <w:t> </w:t>
      </w:r>
      <w:r>
        <w:rPr>
          <w:spacing w:val="-2"/>
        </w:rPr>
        <w:t>đình;</w:t>
      </w:r>
    </w:p>
    <w:p>
      <w:pPr>
        <w:pStyle w:val="BodyText"/>
        <w:spacing w:line="312" w:lineRule="auto" w:before="96"/>
      </w:pPr>
      <w:r>
        <w:rPr/>
        <w:t>Căn</w:t>
      </w:r>
      <w:r>
        <w:rPr>
          <w:spacing w:val="37"/>
        </w:rPr>
        <w:t> </w:t>
      </w:r>
      <w:r>
        <w:rPr/>
        <w:t>cứ</w:t>
      </w:r>
      <w:r>
        <w:rPr>
          <w:spacing w:val="36"/>
        </w:rPr>
        <w:t> </w:t>
      </w:r>
      <w:r>
        <w:rPr/>
        <w:t>vào</w:t>
      </w:r>
      <w:r>
        <w:rPr>
          <w:spacing w:val="37"/>
        </w:rPr>
        <w:t> </w:t>
      </w:r>
      <w:r>
        <w:rPr/>
        <w:t>biên</w:t>
      </w:r>
      <w:r>
        <w:rPr>
          <w:spacing w:val="37"/>
        </w:rPr>
        <w:t> </w:t>
      </w:r>
      <w:r>
        <w:rPr/>
        <w:t>bản</w:t>
      </w:r>
      <w:r>
        <w:rPr>
          <w:spacing w:val="38"/>
        </w:rPr>
        <w:t> </w:t>
      </w:r>
      <w:r>
        <w:rPr/>
        <w:t>ghi</w:t>
      </w:r>
      <w:r>
        <w:rPr>
          <w:spacing w:val="35"/>
        </w:rPr>
        <w:t> </w:t>
      </w:r>
      <w:r>
        <w:rPr/>
        <w:t>nhận</w:t>
      </w:r>
      <w:r>
        <w:rPr>
          <w:spacing w:val="37"/>
        </w:rPr>
        <w:t> </w:t>
      </w:r>
      <w:r>
        <w:rPr/>
        <w:t>sự</w:t>
      </w:r>
      <w:r>
        <w:rPr>
          <w:spacing w:val="35"/>
        </w:rPr>
        <w:t> </w:t>
      </w:r>
      <w:r>
        <w:rPr/>
        <w:t>tự</w:t>
      </w:r>
      <w:r>
        <w:rPr>
          <w:spacing w:val="35"/>
        </w:rPr>
        <w:t> </w:t>
      </w:r>
      <w:r>
        <w:rPr/>
        <w:t>nguyện</w:t>
      </w:r>
      <w:r>
        <w:rPr>
          <w:spacing w:val="40"/>
        </w:rPr>
        <w:t> </w:t>
      </w:r>
      <w:r>
        <w:rPr/>
        <w:t>ly</w:t>
      </w:r>
      <w:r>
        <w:rPr>
          <w:spacing w:val="35"/>
        </w:rPr>
        <w:t> </w:t>
      </w:r>
      <w:r>
        <w:rPr/>
        <w:t>hôn</w:t>
      </w:r>
      <w:r>
        <w:rPr>
          <w:spacing w:val="37"/>
        </w:rPr>
        <w:t> </w:t>
      </w:r>
      <w:r>
        <w:rPr/>
        <w:t>và</w:t>
      </w:r>
      <w:r>
        <w:rPr>
          <w:spacing w:val="36"/>
        </w:rPr>
        <w:t> </w:t>
      </w:r>
      <w:r>
        <w:rPr/>
        <w:t>hòa</w:t>
      </w:r>
      <w:r>
        <w:rPr>
          <w:spacing w:val="36"/>
        </w:rPr>
        <w:t> </w:t>
      </w:r>
      <w:r>
        <w:rPr/>
        <w:t>giải</w:t>
      </w:r>
      <w:r>
        <w:rPr>
          <w:spacing w:val="38"/>
        </w:rPr>
        <w:t> </w:t>
      </w:r>
      <w:r>
        <w:rPr/>
        <w:t>thành ngày 18 tháng 11 năm 2022.</w:t>
      </w:r>
    </w:p>
    <w:p>
      <w:pPr>
        <w:spacing w:before="5"/>
        <w:ind w:left="2171" w:right="1620" w:firstLine="0"/>
        <w:jc w:val="center"/>
        <w:rPr>
          <w:b/>
          <w:sz w:val="28"/>
        </w:rPr>
      </w:pPr>
      <w:r>
        <w:rPr>
          <w:b/>
          <w:sz w:val="28"/>
        </w:rPr>
        <w:t>XÉT</w:t>
      </w:r>
      <w:r>
        <w:rPr>
          <w:b/>
          <w:spacing w:val="-2"/>
          <w:sz w:val="28"/>
        </w:rPr>
        <w:t> THẤY:</w:t>
      </w:r>
    </w:p>
    <w:p>
      <w:pPr>
        <w:pStyle w:val="BodyText"/>
        <w:spacing w:line="312" w:lineRule="auto" w:before="93"/>
        <w:ind w:right="107" w:firstLine="719"/>
        <w:jc w:val="both"/>
      </w:pPr>
      <w:r>
        <w:rPr/>
        <w:t>Việc thuận tình ly hôn và thỏa thuận của các đương sự được ghi trong biên bản ghi nhận sự tự nguyện ly hôn và hòa giải thành ngày 18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312" w:lineRule="auto"/>
        <w:ind w:right="110" w:firstLine="719"/>
        <w:jc w:val="both"/>
      </w:pPr>
      <w:r>
        <w:rPr/>
        <w:t>Đã hết thời hạn 07 ngày, kể từ</w:t>
      </w:r>
      <w:r>
        <w:rPr>
          <w:spacing w:val="-1"/>
        </w:rPr>
        <w:t> </w:t>
      </w:r>
      <w:r>
        <w:rPr/>
        <w:t>ngày</w:t>
      </w:r>
      <w:r>
        <w:rPr>
          <w:spacing w:val="-1"/>
        </w:rPr>
        <w:t> </w:t>
      </w:r>
      <w:r>
        <w:rPr/>
        <w:t>lập biên bản ghi nhận sự tự</w:t>
      </w:r>
      <w:r>
        <w:rPr>
          <w:spacing w:val="-3"/>
        </w:rPr>
        <w:t> </w:t>
      </w:r>
      <w:r>
        <w:rPr/>
        <w:t>nguyện ly hôn và hòa giải thành, không có đương sự nào thay đổi ý kiến về sự thỏa thuận đó.</w:t>
      </w:r>
    </w:p>
    <w:p>
      <w:pPr>
        <w:spacing w:before="4"/>
        <w:ind w:left="2173" w:right="162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530" w:val="left" w:leader="none"/>
        </w:tabs>
        <w:spacing w:line="312" w:lineRule="auto" w:before="242" w:after="0"/>
        <w:ind w:left="665" w:right="107" w:firstLine="566"/>
        <w:jc w:val="left"/>
        <w:rPr>
          <w:sz w:val="28"/>
        </w:rPr>
      </w:pPr>
      <w:r>
        <w:rPr>
          <w:sz w:val="28"/>
        </w:rPr>
        <w:t>Công nhận sự thuận tình ly hôn giữa chị Đỗ Thị Kim L và anh Trình Văn Trường G.</w:t>
      </w:r>
    </w:p>
    <w:p>
      <w:pPr>
        <w:pStyle w:val="ListParagraph"/>
        <w:numPr>
          <w:ilvl w:val="0"/>
          <w:numId w:val="2"/>
        </w:numPr>
        <w:tabs>
          <w:tab w:pos="1513" w:val="left" w:leader="none"/>
        </w:tabs>
        <w:spacing w:line="240" w:lineRule="auto" w:before="0" w:after="0"/>
        <w:ind w:left="151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12" w:lineRule="auto" w:before="96"/>
      </w:pPr>
      <w:r>
        <w:rPr/>
        <w:t>Về</w:t>
      </w:r>
      <w:r>
        <w:rPr>
          <w:spacing w:val="25"/>
        </w:rPr>
        <w:t> </w:t>
      </w:r>
      <w:r>
        <w:rPr/>
        <w:t>quan</w:t>
      </w:r>
      <w:r>
        <w:rPr>
          <w:spacing w:val="25"/>
        </w:rPr>
        <w:t> </w:t>
      </w:r>
      <w:r>
        <w:rPr/>
        <w:t>hệ</w:t>
      </w:r>
      <w:r>
        <w:rPr>
          <w:spacing w:val="25"/>
        </w:rPr>
        <w:t> </w:t>
      </w:r>
      <w:r>
        <w:rPr/>
        <w:t>hôn</w:t>
      </w:r>
      <w:r>
        <w:rPr>
          <w:spacing w:val="23"/>
        </w:rPr>
        <w:t> </w:t>
      </w:r>
      <w:r>
        <w:rPr/>
        <w:t>nhân:</w:t>
      </w:r>
      <w:r>
        <w:rPr>
          <w:spacing w:val="25"/>
        </w:rPr>
        <w:t> </w:t>
      </w:r>
      <w:r>
        <w:rPr/>
        <w:t>Chị</w:t>
      </w:r>
      <w:r>
        <w:rPr>
          <w:spacing w:val="29"/>
        </w:rPr>
        <w:t> </w:t>
      </w:r>
      <w:r>
        <w:rPr/>
        <w:t>Đỗ Thị</w:t>
      </w:r>
      <w:r>
        <w:rPr>
          <w:spacing w:val="25"/>
        </w:rPr>
        <w:t> </w:t>
      </w:r>
      <w:r>
        <w:rPr/>
        <w:t>Kim</w:t>
      </w:r>
      <w:r>
        <w:rPr>
          <w:spacing w:val="25"/>
        </w:rPr>
        <w:t> </w:t>
      </w:r>
      <w:r>
        <w:rPr/>
        <w:t>L và</w:t>
      </w:r>
      <w:r>
        <w:rPr>
          <w:spacing w:val="25"/>
        </w:rPr>
        <w:t> </w:t>
      </w:r>
      <w:r>
        <w:rPr/>
        <w:t>anh</w:t>
      </w:r>
      <w:r>
        <w:rPr>
          <w:spacing w:val="23"/>
        </w:rPr>
        <w:t> </w:t>
      </w:r>
      <w:r>
        <w:rPr/>
        <w:t>Trình Văn Trường</w:t>
      </w:r>
      <w:r>
        <w:rPr>
          <w:spacing w:val="25"/>
        </w:rPr>
        <w:t> </w:t>
      </w:r>
      <w:r>
        <w:rPr/>
        <w:t>G cùng thống nhất thuận tình ly hôn.</w:t>
      </w:r>
    </w:p>
    <w:p>
      <w:pPr>
        <w:spacing w:after="0" w:line="312" w:lineRule="auto"/>
        <w:sectPr>
          <w:type w:val="continuous"/>
          <w:pgSz w:w="11910" w:h="16850"/>
          <w:pgMar w:top="1120" w:bottom="280" w:left="1320" w:right="1020"/>
        </w:sectPr>
      </w:pPr>
    </w:p>
    <w:p>
      <w:pPr>
        <w:pStyle w:val="BodyText"/>
        <w:spacing w:line="312" w:lineRule="auto" w:before="65"/>
        <w:ind w:right="107"/>
        <w:jc w:val="both"/>
      </w:pPr>
      <w:r>
        <w:rPr/>
        <w:t>Về con chung: Chị Đỗ Thị Kim L được tiếp tục nuôi con chung Trình Gia P (giới tính nam), sinh ngày 25/05/2011. Anh Trình Văn Trường G có quyền, nghĩa vụ thăm nom con chung mà không ai được cản trở.</w:t>
      </w:r>
    </w:p>
    <w:p>
      <w:pPr>
        <w:pStyle w:val="BodyText"/>
        <w:spacing w:line="312" w:lineRule="auto" w:before="2"/>
        <w:ind w:right="112"/>
        <w:jc w:val="both"/>
      </w:pPr>
      <w:r>
        <w:rPr/>
        <w:t>Anh</w:t>
      </w:r>
      <w:r>
        <w:rPr>
          <w:spacing w:val="-3"/>
        </w:rPr>
        <w:t> </w:t>
      </w:r>
      <w:r>
        <w:rPr/>
        <w:t>Trình</w:t>
      </w:r>
      <w:r>
        <w:rPr>
          <w:spacing w:val="-8"/>
        </w:rPr>
        <w:t> </w:t>
      </w:r>
      <w:r>
        <w:rPr/>
        <w:t>Văn</w:t>
      </w:r>
      <w:r>
        <w:rPr>
          <w:spacing w:val="-7"/>
        </w:rPr>
        <w:t> </w:t>
      </w:r>
      <w:r>
        <w:rPr/>
        <w:t>Trường</w:t>
      </w:r>
      <w:r>
        <w:rPr>
          <w:spacing w:val="-3"/>
        </w:rPr>
        <w:t> </w:t>
      </w:r>
      <w:r>
        <w:rPr/>
        <w:t>G</w:t>
      </w:r>
      <w:r>
        <w:rPr>
          <w:spacing w:val="-6"/>
        </w:rPr>
        <w:t> </w:t>
      </w:r>
      <w:r>
        <w:rPr/>
        <w:t>có</w:t>
      </w:r>
      <w:r>
        <w:rPr>
          <w:spacing w:val="-3"/>
        </w:rPr>
        <w:t> </w:t>
      </w:r>
      <w:r>
        <w:rPr/>
        <w:t>nghĩa</w:t>
      </w:r>
      <w:r>
        <w:rPr>
          <w:spacing w:val="-4"/>
        </w:rPr>
        <w:t> </w:t>
      </w:r>
      <w:r>
        <w:rPr/>
        <w:t>vụ</w:t>
      </w:r>
      <w:r>
        <w:rPr>
          <w:spacing w:val="-3"/>
        </w:rPr>
        <w:t> </w:t>
      </w:r>
      <w:r>
        <w:rPr/>
        <w:t>cấp</w:t>
      </w:r>
      <w:r>
        <w:rPr>
          <w:spacing w:val="-6"/>
        </w:rPr>
        <w:t> </w:t>
      </w:r>
      <w:r>
        <w:rPr/>
        <w:t>dưỡng</w:t>
      </w:r>
      <w:r>
        <w:rPr>
          <w:spacing w:val="-3"/>
        </w:rPr>
        <w:t> </w:t>
      </w:r>
      <w:r>
        <w:rPr/>
        <w:t>nuôi</w:t>
      </w:r>
      <w:r>
        <w:rPr>
          <w:spacing w:val="-3"/>
        </w:rPr>
        <w:t> </w:t>
      </w:r>
      <w:r>
        <w:rPr/>
        <w:t>con</w:t>
      </w:r>
      <w:r>
        <w:rPr>
          <w:spacing w:val="-3"/>
        </w:rPr>
        <w:t> </w:t>
      </w:r>
      <w:r>
        <w:rPr/>
        <w:t>Trình</w:t>
      </w:r>
      <w:r>
        <w:rPr>
          <w:spacing w:val="-3"/>
        </w:rPr>
        <w:t> </w:t>
      </w:r>
      <w:r>
        <w:rPr/>
        <w:t>Gia</w:t>
      </w:r>
      <w:r>
        <w:rPr>
          <w:spacing w:val="-4"/>
        </w:rPr>
        <w:t> </w:t>
      </w:r>
      <w:r>
        <w:rPr/>
        <w:t>Phú với mức cấp dưỡng mỗi tháng 745.000 đồng (Bảy trăm bốn mươi lăm nghìn đồng), cấp dưỡng hàng tháng đến khi Gia Phú đủ 18 tuổi. Thời điểm cấp dưỡng tính từ ngày 28/11/2022.</w:t>
      </w:r>
    </w:p>
    <w:p>
      <w:pPr>
        <w:pStyle w:val="BodyText"/>
        <w:spacing w:line="314" w:lineRule="auto"/>
        <w:ind w:right="114"/>
        <w:jc w:val="both"/>
      </w:pPr>
      <w:r>
        <w:rPr/>
        <w:t>Về tài sản chung: Các đương sự khai có tài sản chung nhưng tự thỏa thuận, không yêu cầu nên không xem xét trong vụ án này.</w:t>
      </w:r>
    </w:p>
    <w:p>
      <w:pPr>
        <w:pStyle w:val="BodyText"/>
        <w:spacing w:line="312" w:lineRule="auto"/>
        <w:ind w:right="114"/>
        <w:jc w:val="both"/>
      </w:pPr>
      <w:r>
        <w:rPr/>
        <w:t>Về nợ chung: Các đương sự khai không có, nên không xem xét trong vụ án này.</w:t>
      </w:r>
    </w:p>
    <w:p>
      <w:pPr>
        <w:pStyle w:val="BodyText"/>
        <w:spacing w:line="312" w:lineRule="auto"/>
        <w:ind w:right="107"/>
        <w:jc w:val="both"/>
      </w:pPr>
      <w:r>
        <w:rPr/>
        <w:t>Án phí hôn nhân và gia đình sơ thẩm: Nguyên đơn chị Đỗ Thị Kim L</w:t>
      </w:r>
      <w:r>
        <w:rPr>
          <w:spacing w:val="-3"/>
        </w:rPr>
        <w:t> </w:t>
      </w:r>
      <w:r>
        <w:rPr/>
        <w:t>tự nguyện nộp 150.000 đồng (Một trăm năm mươi nghìn đồng), được khấu trừ vào số tiền tạm ứng án phí chị L đã nộp 300.000 đồng (Ba trăm nghìn đồng) theo biên lai thu số 0004465 phiếu lập ngày 07 tháng 11 năm 2022 của Chi cục thi hành án dân sự thị xã LM. Chị Đỗ</w:t>
      </w:r>
      <w:r>
        <w:rPr>
          <w:spacing w:val="-3"/>
        </w:rPr>
        <w:t> </w:t>
      </w:r>
      <w:r>
        <w:rPr/>
        <w:t>Thị Kim L</w:t>
      </w:r>
      <w:r>
        <w:rPr>
          <w:spacing w:val="-8"/>
        </w:rPr>
        <w:t> </w:t>
      </w:r>
      <w:r>
        <w:rPr/>
        <w:t>được nhận 150.000đồng (Một trăm năm mươi nghìn đồng).</w:t>
      </w:r>
    </w:p>
    <w:p>
      <w:pPr>
        <w:pStyle w:val="BodyText"/>
        <w:spacing w:line="312" w:lineRule="auto"/>
        <w:ind w:right="114"/>
        <w:jc w:val="both"/>
      </w:pPr>
      <w:r>
        <w:rPr/>
        <w:t>Án phí cấp dưỡng: Bị đơn anh Trình Văn Trường G phải nộp 150.000 đồng (Một trăm năm mươi nghìn đồng).</w:t>
      </w:r>
    </w:p>
    <w:p>
      <w:pPr>
        <w:pStyle w:val="ListParagraph"/>
        <w:numPr>
          <w:ilvl w:val="0"/>
          <w:numId w:val="2"/>
        </w:numPr>
        <w:tabs>
          <w:tab w:pos="1530" w:val="left" w:leader="none"/>
        </w:tabs>
        <w:spacing w:line="312" w:lineRule="auto" w:before="0" w:after="0"/>
        <w:ind w:left="665" w:right="118"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firstLine="0"/>
        <w:rPr>
          <w:sz w:val="16"/>
        </w:rPr>
      </w:pPr>
    </w:p>
    <w:tbl>
      <w:tblPr>
        <w:tblW w:w="0" w:type="auto"/>
        <w:jc w:val="left"/>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7"/>
        <w:gridCol w:w="3810"/>
      </w:tblGrid>
      <w:tr>
        <w:trPr>
          <w:trHeight w:val="2567" w:hRule="atLeast"/>
        </w:trPr>
        <w:tc>
          <w:tcPr>
            <w:tcW w:w="4367" w:type="dxa"/>
          </w:tcPr>
          <w:p>
            <w:pPr>
              <w:pStyle w:val="TableParagraph"/>
              <w:spacing w:before="2"/>
              <w:rPr>
                <w:sz w:val="30"/>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thị xã</w:t>
            </w:r>
            <w:r>
              <w:rPr>
                <w:spacing w:val="-1"/>
                <w:sz w:val="22"/>
              </w:rPr>
              <w:t> </w:t>
            </w:r>
            <w:r>
              <w:rPr>
                <w:spacing w:val="-5"/>
                <w:sz w:val="22"/>
              </w:rPr>
              <w:t>LM;</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thị</w:t>
            </w:r>
            <w:r>
              <w:rPr>
                <w:spacing w:val="-3"/>
                <w:sz w:val="22"/>
              </w:rPr>
              <w:t> </w:t>
            </w:r>
            <w:r>
              <w:rPr>
                <w:sz w:val="22"/>
              </w:rPr>
              <w:t>xã </w:t>
            </w:r>
            <w:r>
              <w:rPr>
                <w:spacing w:val="-5"/>
                <w:sz w:val="22"/>
              </w:rPr>
              <w:t>LM;</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LP;</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3810" w:type="dxa"/>
          </w:tcPr>
          <w:p>
            <w:pPr>
              <w:pStyle w:val="TableParagraph"/>
              <w:spacing w:line="311" w:lineRule="exact"/>
              <w:ind w:left="1360" w:right="41"/>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1362" w:right="41"/>
              <w:jc w:val="center"/>
              <w:rPr>
                <w:b/>
                <w:sz w:val="28"/>
              </w:rPr>
            </w:pPr>
            <w:r>
              <w:rPr>
                <w:b/>
                <w:sz w:val="28"/>
              </w:rPr>
              <w:t>Châu</w:t>
            </w:r>
            <w:r>
              <w:rPr>
                <w:b/>
                <w:spacing w:val="-3"/>
                <w:sz w:val="28"/>
              </w:rPr>
              <w:t> </w:t>
            </w:r>
            <w:r>
              <w:rPr>
                <w:b/>
                <w:sz w:val="28"/>
              </w:rPr>
              <w:t>Thanh</w:t>
            </w:r>
            <w:r>
              <w:rPr>
                <w:b/>
                <w:spacing w:val="-3"/>
                <w:sz w:val="28"/>
              </w:rPr>
              <w:t> </w:t>
            </w:r>
            <w:r>
              <w:rPr>
                <w:b/>
                <w:spacing w:val="-2"/>
                <w:sz w:val="28"/>
              </w:rPr>
              <w:t>Quyền</w:t>
            </w:r>
          </w:p>
        </w:tc>
      </w:tr>
    </w:tbl>
    <w:sectPr>
      <w:pgSz w:w="11910" w:h="16850"/>
      <w:pgMar w:top="1060" w:bottom="28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8" w:hanging="128"/>
      </w:pPr>
      <w:rPr>
        <w:rFonts w:hint="default"/>
        <w:lang w:val="vi" w:eastAsia="en-US" w:bidi="ar-SA"/>
      </w:rPr>
    </w:lvl>
    <w:lvl w:ilvl="2">
      <w:start w:val="0"/>
      <w:numFmt w:val="bullet"/>
      <w:lvlText w:val="•"/>
      <w:lvlJc w:val="left"/>
      <w:pPr>
        <w:ind w:left="1017" w:hanging="128"/>
      </w:pPr>
      <w:rPr>
        <w:rFonts w:hint="default"/>
        <w:lang w:val="vi" w:eastAsia="en-US" w:bidi="ar-SA"/>
      </w:rPr>
    </w:lvl>
    <w:lvl w:ilvl="3">
      <w:start w:val="0"/>
      <w:numFmt w:val="bullet"/>
      <w:lvlText w:val="•"/>
      <w:lvlJc w:val="left"/>
      <w:pPr>
        <w:ind w:left="1436" w:hanging="128"/>
      </w:pPr>
      <w:rPr>
        <w:rFonts w:hint="default"/>
        <w:lang w:val="vi" w:eastAsia="en-US" w:bidi="ar-SA"/>
      </w:rPr>
    </w:lvl>
    <w:lvl w:ilvl="4">
      <w:start w:val="0"/>
      <w:numFmt w:val="bullet"/>
      <w:lvlText w:val="•"/>
      <w:lvlJc w:val="left"/>
      <w:pPr>
        <w:ind w:left="1854" w:hanging="128"/>
      </w:pPr>
      <w:rPr>
        <w:rFonts w:hint="default"/>
        <w:lang w:val="vi" w:eastAsia="en-US" w:bidi="ar-SA"/>
      </w:rPr>
    </w:lvl>
    <w:lvl w:ilvl="5">
      <w:start w:val="0"/>
      <w:numFmt w:val="bullet"/>
      <w:lvlText w:val="•"/>
      <w:lvlJc w:val="left"/>
      <w:pPr>
        <w:ind w:left="2273" w:hanging="128"/>
      </w:pPr>
      <w:rPr>
        <w:rFonts w:hint="default"/>
        <w:lang w:val="vi" w:eastAsia="en-US" w:bidi="ar-SA"/>
      </w:rPr>
    </w:lvl>
    <w:lvl w:ilvl="6">
      <w:start w:val="0"/>
      <w:numFmt w:val="bullet"/>
      <w:lvlText w:val="•"/>
      <w:lvlJc w:val="left"/>
      <w:pPr>
        <w:ind w:left="2692" w:hanging="128"/>
      </w:pPr>
      <w:rPr>
        <w:rFonts w:hint="default"/>
        <w:lang w:val="vi" w:eastAsia="en-US" w:bidi="ar-SA"/>
      </w:rPr>
    </w:lvl>
    <w:lvl w:ilvl="7">
      <w:start w:val="0"/>
      <w:numFmt w:val="bullet"/>
      <w:lvlText w:val="•"/>
      <w:lvlJc w:val="left"/>
      <w:pPr>
        <w:ind w:left="3110" w:hanging="128"/>
      </w:pPr>
      <w:rPr>
        <w:rFonts w:hint="default"/>
        <w:lang w:val="vi" w:eastAsia="en-US" w:bidi="ar-SA"/>
      </w:rPr>
    </w:lvl>
    <w:lvl w:ilvl="8">
      <w:start w:val="0"/>
      <w:numFmt w:val="bullet"/>
      <w:lvlText w:val="•"/>
      <w:lvlJc w:val="left"/>
      <w:pPr>
        <w:ind w:left="3529" w:hanging="128"/>
      </w:pPr>
      <w:rPr>
        <w:rFonts w:hint="default"/>
        <w:lang w:val="vi" w:eastAsia="en-US" w:bidi="ar-SA"/>
      </w:rPr>
    </w:lvl>
  </w:abstractNum>
  <w:abstractNum w:abstractNumId="1">
    <w:multiLevelType w:val="hybridMultilevel"/>
    <w:lvl w:ilvl="0">
      <w:start w:val="1"/>
      <w:numFmt w:val="decimal"/>
      <w:lvlText w:val="%1."/>
      <w:lvlJc w:val="left"/>
      <w:pPr>
        <w:ind w:left="665"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50" w:hanging="298"/>
      </w:pPr>
      <w:rPr>
        <w:rFonts w:hint="default"/>
        <w:lang w:val="vi" w:eastAsia="en-US" w:bidi="ar-SA"/>
      </w:rPr>
    </w:lvl>
    <w:lvl w:ilvl="2">
      <w:start w:val="0"/>
      <w:numFmt w:val="bullet"/>
      <w:lvlText w:val="•"/>
      <w:lvlJc w:val="left"/>
      <w:pPr>
        <w:ind w:left="2441" w:hanging="298"/>
      </w:pPr>
      <w:rPr>
        <w:rFonts w:hint="default"/>
        <w:lang w:val="vi" w:eastAsia="en-US" w:bidi="ar-SA"/>
      </w:rPr>
    </w:lvl>
    <w:lvl w:ilvl="3">
      <w:start w:val="0"/>
      <w:numFmt w:val="bullet"/>
      <w:lvlText w:val="•"/>
      <w:lvlJc w:val="left"/>
      <w:pPr>
        <w:ind w:left="3331" w:hanging="298"/>
      </w:pPr>
      <w:rPr>
        <w:rFonts w:hint="default"/>
        <w:lang w:val="vi" w:eastAsia="en-US" w:bidi="ar-SA"/>
      </w:rPr>
    </w:lvl>
    <w:lvl w:ilvl="4">
      <w:start w:val="0"/>
      <w:numFmt w:val="bullet"/>
      <w:lvlText w:val="•"/>
      <w:lvlJc w:val="left"/>
      <w:pPr>
        <w:ind w:left="4222" w:hanging="298"/>
      </w:pPr>
      <w:rPr>
        <w:rFonts w:hint="default"/>
        <w:lang w:val="vi" w:eastAsia="en-US" w:bidi="ar-SA"/>
      </w:rPr>
    </w:lvl>
    <w:lvl w:ilvl="5">
      <w:start w:val="0"/>
      <w:numFmt w:val="bullet"/>
      <w:lvlText w:val="•"/>
      <w:lvlJc w:val="left"/>
      <w:pPr>
        <w:ind w:left="5113" w:hanging="298"/>
      </w:pPr>
      <w:rPr>
        <w:rFonts w:hint="default"/>
        <w:lang w:val="vi" w:eastAsia="en-US" w:bidi="ar-SA"/>
      </w:rPr>
    </w:lvl>
    <w:lvl w:ilvl="6">
      <w:start w:val="0"/>
      <w:numFmt w:val="bullet"/>
      <w:lvlText w:val="•"/>
      <w:lvlJc w:val="left"/>
      <w:pPr>
        <w:ind w:left="6003" w:hanging="298"/>
      </w:pPr>
      <w:rPr>
        <w:rFonts w:hint="default"/>
        <w:lang w:val="vi" w:eastAsia="en-US" w:bidi="ar-SA"/>
      </w:rPr>
    </w:lvl>
    <w:lvl w:ilvl="7">
      <w:start w:val="0"/>
      <w:numFmt w:val="bullet"/>
      <w:lvlText w:val="•"/>
      <w:lvlJc w:val="left"/>
      <w:pPr>
        <w:ind w:left="6894" w:hanging="298"/>
      </w:pPr>
      <w:rPr>
        <w:rFonts w:hint="default"/>
        <w:lang w:val="vi" w:eastAsia="en-US" w:bidi="ar-SA"/>
      </w:rPr>
    </w:lvl>
    <w:lvl w:ilvl="8">
      <w:start w:val="0"/>
      <w:numFmt w:val="bullet"/>
      <w:lvlText w:val="•"/>
      <w:lvlJc w:val="left"/>
      <w:pPr>
        <w:ind w:left="7785" w:hanging="298"/>
      </w:pPr>
      <w:rPr>
        <w:rFonts w:hint="default"/>
        <w:lang w:val="vi" w:eastAsia="en-US" w:bidi="ar-SA"/>
      </w:rPr>
    </w:lvl>
  </w:abstractNum>
  <w:abstractNum w:abstractNumId="0">
    <w:multiLevelType w:val="hybridMultilevel"/>
    <w:lvl w:ilvl="0">
      <w:start w:val="0"/>
      <w:numFmt w:val="bullet"/>
      <w:lvlText w:val="-"/>
      <w:lvlJc w:val="left"/>
      <w:pPr>
        <w:ind w:left="12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2" w:hanging="164"/>
      </w:pPr>
      <w:rPr>
        <w:rFonts w:hint="default"/>
        <w:lang w:val="vi" w:eastAsia="en-US" w:bidi="ar-SA"/>
      </w:rPr>
    </w:lvl>
    <w:lvl w:ilvl="2">
      <w:start w:val="0"/>
      <w:numFmt w:val="bullet"/>
      <w:lvlText w:val="•"/>
      <w:lvlJc w:val="left"/>
      <w:pPr>
        <w:ind w:left="2905" w:hanging="164"/>
      </w:pPr>
      <w:rPr>
        <w:rFonts w:hint="default"/>
        <w:lang w:val="vi" w:eastAsia="en-US" w:bidi="ar-SA"/>
      </w:rPr>
    </w:lvl>
    <w:lvl w:ilvl="3">
      <w:start w:val="0"/>
      <w:numFmt w:val="bullet"/>
      <w:lvlText w:val="•"/>
      <w:lvlJc w:val="left"/>
      <w:pPr>
        <w:ind w:left="3737" w:hanging="164"/>
      </w:pPr>
      <w:rPr>
        <w:rFonts w:hint="default"/>
        <w:lang w:val="vi" w:eastAsia="en-US" w:bidi="ar-SA"/>
      </w:rPr>
    </w:lvl>
    <w:lvl w:ilvl="4">
      <w:start w:val="0"/>
      <w:numFmt w:val="bullet"/>
      <w:lvlText w:val="•"/>
      <w:lvlJc w:val="left"/>
      <w:pPr>
        <w:ind w:left="4570"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35" w:hanging="164"/>
      </w:pPr>
      <w:rPr>
        <w:rFonts w:hint="default"/>
        <w:lang w:val="vi" w:eastAsia="en-US" w:bidi="ar-SA"/>
      </w:rPr>
    </w:lvl>
    <w:lvl w:ilvl="7">
      <w:start w:val="0"/>
      <w:numFmt w:val="bullet"/>
      <w:lvlText w:val="•"/>
      <w:lvlJc w:val="left"/>
      <w:pPr>
        <w:ind w:left="7068" w:hanging="164"/>
      </w:pPr>
      <w:rPr>
        <w:rFonts w:hint="default"/>
        <w:lang w:val="vi" w:eastAsia="en-US" w:bidi="ar-SA"/>
      </w:rPr>
    </w:lvl>
    <w:lvl w:ilvl="8">
      <w:start w:val="0"/>
      <w:numFmt w:val="bullet"/>
      <w:lvlText w:val="•"/>
      <w:lvlJc w:val="left"/>
      <w:pPr>
        <w:ind w:left="790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65"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BEN</dc:creator>
  <dc:title>TÒA ÁN NHÂN DÂN</dc:title>
  <dcterms:created xsi:type="dcterms:W3CDTF">2023-04-24T19:38:11Z</dcterms:created>
  <dcterms:modified xsi:type="dcterms:W3CDTF">2023-04-24T19:38:11Z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