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55"/>
        <w:gridCol w:w="5988"/>
      </w:tblGrid>
      <w:tr>
        <w:trPr>
          <w:trHeight w:val="304" w:hRule="atLeast"/>
        </w:trPr>
        <w:tc>
          <w:tcPr>
            <w:tcW w:w="3155" w:type="dxa"/>
          </w:tcPr>
          <w:p>
            <w:pPr>
              <w:pStyle w:val="TableParagraph"/>
              <w:spacing w:line="284" w:lineRule="exact"/>
              <w:ind w:left="179"/>
              <w:rPr>
                <w:b/>
                <w:sz w:val="26"/>
              </w:rPr>
            </w:pPr>
            <w:r>
              <w:rPr>
                <w:b/>
                <w:sz w:val="26"/>
              </w:rPr>
              <w:t>TÒA</w:t>
            </w:r>
            <w:r>
              <w:rPr>
                <w:b/>
                <w:spacing w:val="-5"/>
                <w:sz w:val="26"/>
              </w:rPr>
              <w:t> </w:t>
            </w:r>
            <w:r>
              <w:rPr>
                <w:b/>
                <w:sz w:val="26"/>
              </w:rPr>
              <w:t>ÁN</w:t>
            </w:r>
            <w:r>
              <w:rPr>
                <w:b/>
                <w:spacing w:val="-5"/>
                <w:sz w:val="26"/>
              </w:rPr>
              <w:t> </w:t>
            </w:r>
            <w:r>
              <w:rPr>
                <w:b/>
                <w:sz w:val="26"/>
              </w:rPr>
              <w:t>NHÂN</w:t>
            </w:r>
            <w:r>
              <w:rPr>
                <w:b/>
                <w:spacing w:val="-4"/>
                <w:sz w:val="26"/>
              </w:rPr>
              <w:t> </w:t>
            </w:r>
            <w:r>
              <w:rPr>
                <w:b/>
                <w:spacing w:val="-5"/>
                <w:sz w:val="26"/>
              </w:rPr>
              <w:t>DÂN</w:t>
            </w:r>
          </w:p>
        </w:tc>
        <w:tc>
          <w:tcPr>
            <w:tcW w:w="5988" w:type="dxa"/>
          </w:tcPr>
          <w:p>
            <w:pPr>
              <w:pStyle w:val="TableParagraph"/>
              <w:spacing w:line="284" w:lineRule="exact"/>
              <w:ind w:left="514"/>
              <w:rPr>
                <w:b/>
                <w:sz w:val="26"/>
              </w:rPr>
            </w:pPr>
            <w:r>
              <w:rPr>
                <w:b/>
                <w:sz w:val="26"/>
              </w:rPr>
              <w:t>CỘNG</w:t>
            </w:r>
            <w:r>
              <w:rPr>
                <w:b/>
                <w:spacing w:val="-7"/>
                <w:sz w:val="26"/>
              </w:rPr>
              <w:t> </w:t>
            </w:r>
            <w:r>
              <w:rPr>
                <w:b/>
                <w:sz w:val="26"/>
              </w:rPr>
              <w:t>HÒA</w:t>
            </w:r>
            <w:r>
              <w:rPr>
                <w:b/>
                <w:spacing w:val="-6"/>
                <w:sz w:val="26"/>
              </w:rPr>
              <w:t> </w:t>
            </w:r>
            <w:r>
              <w:rPr>
                <w:b/>
                <w:sz w:val="26"/>
              </w:rPr>
              <w:t>XÃ</w:t>
            </w:r>
            <w:r>
              <w:rPr>
                <w:b/>
                <w:spacing w:val="-3"/>
                <w:sz w:val="26"/>
              </w:rPr>
              <w:t> </w:t>
            </w:r>
            <w:r>
              <w:rPr>
                <w:b/>
                <w:sz w:val="26"/>
              </w:rPr>
              <w:t>HỘI</w:t>
            </w:r>
            <w:r>
              <w:rPr>
                <w:b/>
                <w:spacing w:val="-6"/>
                <w:sz w:val="26"/>
              </w:rPr>
              <w:t> </w:t>
            </w:r>
            <w:r>
              <w:rPr>
                <w:b/>
                <w:sz w:val="26"/>
              </w:rPr>
              <w:t>CHỦ</w:t>
            </w:r>
            <w:r>
              <w:rPr>
                <w:b/>
                <w:spacing w:val="-7"/>
                <w:sz w:val="26"/>
              </w:rPr>
              <w:t> </w:t>
            </w:r>
            <w:r>
              <w:rPr>
                <w:b/>
                <w:sz w:val="26"/>
              </w:rPr>
              <w:t>NGHĨA</w:t>
            </w:r>
            <w:r>
              <w:rPr>
                <w:b/>
                <w:spacing w:val="-6"/>
                <w:sz w:val="26"/>
              </w:rPr>
              <w:t> </w:t>
            </w:r>
            <w:r>
              <w:rPr>
                <w:b/>
                <w:sz w:val="26"/>
              </w:rPr>
              <w:t>VIỆT</w:t>
            </w:r>
            <w:r>
              <w:rPr>
                <w:b/>
                <w:spacing w:val="-6"/>
                <w:sz w:val="26"/>
              </w:rPr>
              <w:t> </w:t>
            </w:r>
            <w:r>
              <w:rPr>
                <w:b/>
                <w:spacing w:val="-5"/>
                <w:sz w:val="26"/>
              </w:rPr>
              <w:t>NAM</w:t>
            </w:r>
          </w:p>
        </w:tc>
      </w:tr>
      <w:tr>
        <w:trPr>
          <w:trHeight w:val="371" w:hRule="atLeast"/>
        </w:trPr>
        <w:tc>
          <w:tcPr>
            <w:tcW w:w="3155" w:type="dxa"/>
          </w:tcPr>
          <w:p>
            <w:pPr>
              <w:pStyle w:val="TableParagraph"/>
              <w:spacing w:before="25"/>
              <w:ind w:left="285"/>
              <w:rPr>
                <w:b/>
                <w:sz w:val="26"/>
              </w:rPr>
            </w:pPr>
            <w:r>
              <w:rPr>
                <w:b/>
                <w:sz w:val="26"/>
              </w:rPr>
              <w:t>TỈNH</w:t>
            </w:r>
            <w:r>
              <w:rPr>
                <w:b/>
                <w:spacing w:val="-7"/>
                <w:sz w:val="26"/>
              </w:rPr>
              <w:t> </w:t>
            </w:r>
            <w:r>
              <w:rPr>
                <w:b/>
                <w:sz w:val="26"/>
              </w:rPr>
              <w:t>BẮC</w:t>
            </w:r>
            <w:r>
              <w:rPr>
                <w:b/>
                <w:spacing w:val="-6"/>
                <w:sz w:val="26"/>
              </w:rPr>
              <w:t> </w:t>
            </w:r>
            <w:r>
              <w:rPr>
                <w:b/>
                <w:spacing w:val="-4"/>
                <w:sz w:val="26"/>
              </w:rPr>
              <w:t>GIANG</w:t>
            </w:r>
          </w:p>
        </w:tc>
        <w:tc>
          <w:tcPr>
            <w:tcW w:w="5988" w:type="dxa"/>
          </w:tcPr>
          <w:p>
            <w:pPr>
              <w:pStyle w:val="TableParagraph"/>
              <w:spacing w:before="6"/>
              <w:ind w:left="1295"/>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650" w:hRule="atLeast"/>
        </w:trPr>
        <w:tc>
          <w:tcPr>
            <w:tcW w:w="9143" w:type="dxa"/>
            <w:gridSpan w:val="2"/>
          </w:tcPr>
          <w:p>
            <w:pPr>
              <w:pStyle w:val="TableParagraph"/>
              <w:spacing w:line="20" w:lineRule="exact"/>
              <w:ind w:left="4931"/>
              <w:rPr>
                <w:sz w:val="2"/>
              </w:rPr>
            </w:pPr>
            <w:r>
              <w:rPr>
                <w:sz w:val="2"/>
              </w:rPr>
              <w:pict>
                <v:group style="width:131.5pt;height:.75pt;mso-position-horizontal-relative:char;mso-position-vertical-relative:line" id="docshapegroup2" coordorigin="0,0" coordsize="2630,15">
                  <v:line style="position:absolute" from="0,8" to="2630,8" stroked="true" strokeweight=".75pt" strokecolor="#000000">
                    <v:stroke dashstyle="solid"/>
                  </v:line>
                </v:group>
              </w:pict>
            </w:r>
            <w:r>
              <w:rPr>
                <w:sz w:val="2"/>
              </w:rPr>
            </w:r>
          </w:p>
          <w:p>
            <w:pPr>
              <w:pStyle w:val="TableParagraph"/>
              <w:spacing w:before="6"/>
              <w:rPr>
                <w:sz w:val="25"/>
              </w:rPr>
            </w:pPr>
          </w:p>
          <w:p>
            <w:pPr>
              <w:pStyle w:val="TableParagraph"/>
              <w:spacing w:line="317" w:lineRule="exact"/>
              <w:ind w:left="50"/>
              <w:rPr>
                <w:sz w:val="28"/>
              </w:rPr>
            </w:pPr>
            <w:r>
              <w:rPr>
                <w:sz w:val="28"/>
              </w:rPr>
              <w:t>Bản</w:t>
            </w:r>
            <w:r>
              <w:rPr>
                <w:spacing w:val="-5"/>
                <w:sz w:val="28"/>
              </w:rPr>
              <w:t> </w:t>
            </w:r>
            <w:r>
              <w:rPr>
                <w:sz w:val="28"/>
              </w:rPr>
              <w:t>án</w:t>
            </w:r>
            <w:r>
              <w:rPr>
                <w:spacing w:val="-4"/>
                <w:sz w:val="28"/>
              </w:rPr>
              <w:t> </w:t>
            </w:r>
            <w:r>
              <w:rPr>
                <w:sz w:val="28"/>
              </w:rPr>
              <w:t>số:</w:t>
            </w:r>
            <w:r>
              <w:rPr>
                <w:spacing w:val="-6"/>
                <w:sz w:val="28"/>
              </w:rPr>
              <w:t> </w:t>
            </w:r>
            <w:r>
              <w:rPr>
                <w:sz w:val="28"/>
              </w:rPr>
              <w:t>143/2022/DS-</w:t>
            </w:r>
            <w:r>
              <w:rPr>
                <w:spacing w:val="-5"/>
                <w:sz w:val="28"/>
              </w:rPr>
              <w:t>PT.</w:t>
            </w:r>
          </w:p>
        </w:tc>
      </w:tr>
      <w:tr>
        <w:trPr>
          <w:trHeight w:val="358" w:hRule="atLeast"/>
        </w:trPr>
        <w:tc>
          <w:tcPr>
            <w:tcW w:w="3155" w:type="dxa"/>
          </w:tcPr>
          <w:p>
            <w:pPr>
              <w:pStyle w:val="TableParagraph"/>
              <w:spacing w:before="3"/>
              <w:ind w:left="616"/>
              <w:rPr>
                <w:sz w:val="28"/>
              </w:rPr>
            </w:pPr>
            <w:r>
              <w:rPr>
                <w:sz w:val="28"/>
              </w:rPr>
              <w:t>Ngày:</w:t>
            </w:r>
            <w:r>
              <w:rPr>
                <w:spacing w:val="-3"/>
                <w:sz w:val="28"/>
              </w:rPr>
              <w:t> </w:t>
            </w:r>
            <w:r>
              <w:rPr>
                <w:spacing w:val="-2"/>
                <w:sz w:val="28"/>
              </w:rPr>
              <w:t>24/11/2022.</w:t>
            </w:r>
          </w:p>
        </w:tc>
        <w:tc>
          <w:tcPr>
            <w:tcW w:w="5988" w:type="dxa"/>
          </w:tcPr>
          <w:p>
            <w:pPr>
              <w:pStyle w:val="TableParagraph"/>
              <w:rPr>
                <w:sz w:val="26"/>
              </w:rPr>
            </w:pPr>
          </w:p>
        </w:tc>
      </w:tr>
      <w:tr>
        <w:trPr>
          <w:trHeight w:val="637" w:hRule="atLeast"/>
        </w:trPr>
        <w:tc>
          <w:tcPr>
            <w:tcW w:w="3155" w:type="dxa"/>
          </w:tcPr>
          <w:p>
            <w:pPr>
              <w:pStyle w:val="TableParagraph"/>
              <w:spacing w:before="23"/>
              <w:ind w:left="351" w:right="171"/>
              <w:jc w:val="center"/>
              <w:rPr>
                <w:i/>
                <w:sz w:val="24"/>
              </w:rPr>
            </w:pPr>
            <w:r>
              <w:rPr>
                <w:i/>
                <w:sz w:val="24"/>
              </w:rPr>
              <w:t>V/v:“Tranh</w:t>
            </w:r>
            <w:r>
              <w:rPr>
                <w:i/>
                <w:spacing w:val="-3"/>
                <w:sz w:val="24"/>
              </w:rPr>
              <w:t> </w:t>
            </w:r>
            <w:r>
              <w:rPr>
                <w:i/>
                <w:sz w:val="24"/>
              </w:rPr>
              <w:t>chấp</w:t>
            </w:r>
            <w:r>
              <w:rPr>
                <w:i/>
                <w:spacing w:val="-2"/>
                <w:sz w:val="24"/>
              </w:rPr>
              <w:t> </w:t>
            </w:r>
            <w:r>
              <w:rPr>
                <w:i/>
                <w:sz w:val="24"/>
              </w:rPr>
              <w:t>hợp</w:t>
            </w:r>
            <w:r>
              <w:rPr>
                <w:i/>
                <w:spacing w:val="-2"/>
                <w:sz w:val="24"/>
              </w:rPr>
              <w:t> </w:t>
            </w:r>
            <w:r>
              <w:rPr>
                <w:i/>
                <w:spacing w:val="-4"/>
                <w:sz w:val="24"/>
              </w:rPr>
              <w:t>đồng</w:t>
            </w:r>
          </w:p>
          <w:p>
            <w:pPr>
              <w:pStyle w:val="TableParagraph"/>
              <w:spacing w:line="256" w:lineRule="exact" w:before="62"/>
              <w:ind w:left="350" w:right="171"/>
              <w:jc w:val="center"/>
              <w:rPr>
                <w:i/>
                <w:sz w:val="24"/>
              </w:rPr>
            </w:pPr>
            <w:r>
              <w:rPr>
                <w:i/>
                <w:sz w:val="24"/>
              </w:rPr>
              <w:t>mua</w:t>
            </w:r>
            <w:r>
              <w:rPr>
                <w:i/>
                <w:spacing w:val="-2"/>
                <w:sz w:val="24"/>
              </w:rPr>
              <w:t> </w:t>
            </w:r>
            <w:r>
              <w:rPr>
                <w:i/>
                <w:sz w:val="24"/>
              </w:rPr>
              <w:t>bán</w:t>
            </w:r>
            <w:r>
              <w:rPr>
                <w:i/>
                <w:spacing w:val="-2"/>
                <w:sz w:val="24"/>
              </w:rPr>
              <w:t> </w:t>
            </w:r>
            <w:r>
              <w:rPr>
                <w:i/>
                <w:sz w:val="24"/>
              </w:rPr>
              <w:t>tài</w:t>
            </w:r>
            <w:r>
              <w:rPr>
                <w:i/>
                <w:spacing w:val="-2"/>
                <w:sz w:val="24"/>
              </w:rPr>
              <w:t> </w:t>
            </w:r>
            <w:r>
              <w:rPr>
                <w:i/>
                <w:spacing w:val="-4"/>
                <w:sz w:val="24"/>
              </w:rPr>
              <w:t>sản”</w:t>
            </w:r>
          </w:p>
        </w:tc>
        <w:tc>
          <w:tcPr>
            <w:tcW w:w="5988" w:type="dxa"/>
          </w:tcPr>
          <w:p>
            <w:pPr>
              <w:pStyle w:val="TableParagraph"/>
              <w:rPr>
                <w:sz w:val="26"/>
              </w:rPr>
            </w:pPr>
          </w:p>
        </w:tc>
      </w:tr>
    </w:tbl>
    <w:p>
      <w:pPr>
        <w:pStyle w:val="BodyText"/>
        <w:spacing w:before="5"/>
        <w:ind w:left="0" w:right="0" w:firstLine="0"/>
        <w:jc w:val="left"/>
        <w:rPr>
          <w:sz w:val="12"/>
        </w:rPr>
      </w:pPr>
    </w:p>
    <w:p>
      <w:pPr>
        <w:pStyle w:val="Title"/>
        <w:spacing w:before="89"/>
      </w:pPr>
      <w:r>
        <w:rPr/>
        <w:pict>
          <v:line style="position:absolute;mso-position-horizontal-relative:page;mso-position-vertical-relative:paragraph;z-index:-15813632" from="137.149994pt,-89.519699pt" to="197.549994pt,-89.519699pt" stroked="true" strokeweight=".75pt" strokecolor="#000000">
            <v:stroke dashstyle="solid"/>
            <w10:wrap type="none"/>
          </v:line>
        </w:pict>
      </w:r>
      <w:r>
        <w:rPr/>
        <w:t>NHÂN</w:t>
      </w:r>
      <w:r>
        <w:rPr>
          <w:spacing w:val="-6"/>
        </w:rPr>
        <w:t> </w:t>
      </w:r>
      <w:r>
        <w:rPr>
          <w:spacing w:val="-4"/>
        </w:rPr>
        <w:t>DANH</w:t>
      </w:r>
    </w:p>
    <w:p>
      <w:pPr>
        <w:pStyle w:val="Title"/>
        <w:spacing w:line="254" w:lineRule="auto"/>
        <w:ind w:right="1547"/>
      </w:pPr>
      <w:r>
        <w:rPr/>
        <w:t>NƯỚC</w:t>
      </w:r>
      <w:r>
        <w:rPr>
          <w:spacing w:val="-3"/>
        </w:rPr>
        <w:t> </w:t>
      </w:r>
      <w:r>
        <w:rPr/>
        <w:t>CỘNG</w:t>
      </w:r>
      <w:r>
        <w:rPr>
          <w:spacing w:val="-4"/>
        </w:rPr>
        <w:t> </w:t>
      </w:r>
      <w:r>
        <w:rPr/>
        <w:t>HOÀ</w:t>
      </w:r>
      <w:r>
        <w:rPr>
          <w:spacing w:val="-3"/>
        </w:rPr>
        <w:t> </w:t>
      </w:r>
      <w:r>
        <w:rPr/>
        <w:t>XÃ</w:t>
      </w:r>
      <w:r>
        <w:rPr>
          <w:spacing w:val="-3"/>
        </w:rPr>
        <w:t> </w:t>
      </w:r>
      <w:r>
        <w:rPr/>
        <w:t>HỘI</w:t>
      </w:r>
      <w:r>
        <w:rPr>
          <w:spacing w:val="-7"/>
        </w:rPr>
        <w:t> </w:t>
      </w:r>
      <w:r>
        <w:rPr/>
        <w:t>CHỦ</w:t>
      </w:r>
      <w:r>
        <w:rPr>
          <w:spacing w:val="-4"/>
        </w:rPr>
        <w:t> </w:t>
      </w:r>
      <w:r>
        <w:rPr/>
        <w:t>NGHĨA</w:t>
      </w:r>
      <w:r>
        <w:rPr>
          <w:spacing w:val="-3"/>
        </w:rPr>
        <w:t> </w:t>
      </w:r>
      <w:r>
        <w:rPr/>
        <w:t>VIỆT</w:t>
      </w:r>
      <w:r>
        <w:rPr>
          <w:spacing w:val="-7"/>
        </w:rPr>
        <w:t> </w:t>
      </w:r>
      <w:r>
        <w:rPr/>
        <w:t>NAM TOÀ ÁN NHÂN DÂN TỈNH BẮC GIANG</w:t>
      </w:r>
    </w:p>
    <w:p>
      <w:pPr>
        <w:pStyle w:val="BodyText"/>
        <w:spacing w:before="4"/>
        <w:ind w:left="0" w:right="0" w:firstLine="0"/>
        <w:jc w:val="left"/>
        <w:rPr>
          <w:b/>
          <w:sz w:val="29"/>
        </w:rPr>
      </w:pPr>
    </w:p>
    <w:p>
      <w:pPr>
        <w:spacing w:before="1"/>
        <w:ind w:left="675" w:right="0" w:firstLine="0"/>
        <w:jc w:val="left"/>
        <w:rPr>
          <w:b/>
          <w:i/>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1"/>
          <w:sz w:val="28"/>
        </w:rPr>
        <w:t> </w:t>
      </w:r>
      <w:r>
        <w:rPr>
          <w:b/>
          <w:i/>
          <w:sz w:val="28"/>
        </w:rPr>
        <w:t>xét xử</w:t>
      </w:r>
      <w:r>
        <w:rPr>
          <w:b/>
          <w:i/>
          <w:spacing w:val="-3"/>
          <w:sz w:val="28"/>
        </w:rPr>
        <w:t> </w:t>
      </w:r>
      <w:r>
        <w:rPr>
          <w:b/>
          <w:i/>
          <w:sz w:val="28"/>
        </w:rPr>
        <w:t>phúc</w:t>
      </w:r>
      <w:r>
        <w:rPr>
          <w:b/>
          <w:i/>
          <w:spacing w:val="-5"/>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9"/>
        <w:ind w:left="675" w:right="0" w:firstLine="0"/>
        <w:jc w:val="left"/>
        <w:rPr>
          <w:sz w:val="28"/>
        </w:rPr>
      </w:pPr>
      <w:r>
        <w:rPr>
          <w:i/>
          <w:sz w:val="28"/>
        </w:rPr>
        <w:t>Thẩm</w:t>
      </w:r>
      <w:r>
        <w:rPr>
          <w:i/>
          <w:spacing w:val="-6"/>
          <w:sz w:val="28"/>
        </w:rPr>
        <w:t> </w:t>
      </w:r>
      <w:r>
        <w:rPr>
          <w:i/>
          <w:sz w:val="28"/>
        </w:rPr>
        <w:t>phán-</w:t>
      </w:r>
      <w:r>
        <w:rPr>
          <w:i/>
          <w:spacing w:val="-4"/>
          <w:sz w:val="28"/>
        </w:rPr>
        <w:t> </w:t>
      </w:r>
      <w:r>
        <w:rPr>
          <w:i/>
          <w:sz w:val="28"/>
        </w:rPr>
        <w:t>chủ</w:t>
      </w:r>
      <w:r>
        <w:rPr>
          <w:i/>
          <w:spacing w:val="-4"/>
          <w:sz w:val="28"/>
        </w:rPr>
        <w:t> </w:t>
      </w:r>
      <w:r>
        <w:rPr>
          <w:i/>
          <w:sz w:val="28"/>
        </w:rPr>
        <w:t>toạ</w:t>
      </w:r>
      <w:r>
        <w:rPr>
          <w:i/>
          <w:spacing w:val="-5"/>
          <w:sz w:val="28"/>
        </w:rPr>
        <w:t> </w:t>
      </w:r>
      <w:r>
        <w:rPr>
          <w:i/>
          <w:sz w:val="28"/>
        </w:rPr>
        <w:t>phiên</w:t>
      </w:r>
      <w:r>
        <w:rPr>
          <w:i/>
          <w:spacing w:val="-2"/>
          <w:sz w:val="28"/>
        </w:rPr>
        <w:t> </w:t>
      </w:r>
      <w:r>
        <w:rPr>
          <w:i/>
          <w:sz w:val="28"/>
        </w:rPr>
        <w:t>toà</w:t>
      </w:r>
      <w:r>
        <w:rPr>
          <w:sz w:val="28"/>
        </w:rPr>
        <w:t>:</w:t>
      </w:r>
      <w:r>
        <w:rPr>
          <w:spacing w:val="-4"/>
          <w:sz w:val="28"/>
        </w:rPr>
        <w:t> </w:t>
      </w:r>
      <w:r>
        <w:rPr>
          <w:sz w:val="28"/>
        </w:rPr>
        <w:t>ông</w:t>
      </w:r>
      <w:r>
        <w:rPr>
          <w:spacing w:val="-2"/>
          <w:sz w:val="28"/>
        </w:rPr>
        <w:t> </w:t>
      </w:r>
      <w:r>
        <w:rPr>
          <w:sz w:val="28"/>
        </w:rPr>
        <w:t>Nguyễn</w:t>
      </w:r>
      <w:r>
        <w:rPr>
          <w:spacing w:val="-3"/>
          <w:sz w:val="28"/>
        </w:rPr>
        <w:t> </w:t>
      </w:r>
      <w:r>
        <w:rPr>
          <w:sz w:val="28"/>
        </w:rPr>
        <w:t>Hà</w:t>
      </w:r>
      <w:r>
        <w:rPr>
          <w:spacing w:val="-5"/>
          <w:sz w:val="28"/>
        </w:rPr>
        <w:t> </w:t>
      </w:r>
      <w:r>
        <w:rPr>
          <w:spacing w:val="-2"/>
          <w:sz w:val="28"/>
        </w:rPr>
        <w:t>Giang</w:t>
      </w:r>
    </w:p>
    <w:p>
      <w:pPr>
        <w:spacing w:before="16"/>
        <w:ind w:left="675" w:right="0" w:firstLine="0"/>
        <w:jc w:val="left"/>
        <w:rPr>
          <w:sz w:val="28"/>
        </w:rPr>
      </w:pPr>
      <w:r>
        <w:rPr>
          <w:i/>
          <w:sz w:val="28"/>
        </w:rPr>
        <w:t>Các</w:t>
      </w:r>
      <w:r>
        <w:rPr>
          <w:i/>
          <w:spacing w:val="-5"/>
          <w:sz w:val="28"/>
        </w:rPr>
        <w:t> </w:t>
      </w:r>
      <w:r>
        <w:rPr>
          <w:i/>
          <w:sz w:val="28"/>
        </w:rPr>
        <w:t>thẩm</w:t>
      </w:r>
      <w:r>
        <w:rPr>
          <w:i/>
          <w:spacing w:val="-1"/>
          <w:sz w:val="28"/>
        </w:rPr>
        <w:t> </w:t>
      </w:r>
      <w:r>
        <w:rPr>
          <w:i/>
          <w:sz w:val="28"/>
        </w:rPr>
        <w:t>phán</w:t>
      </w:r>
      <w:r>
        <w:rPr>
          <w:sz w:val="28"/>
        </w:rPr>
        <w:t>:</w:t>
      </w:r>
      <w:r>
        <w:rPr>
          <w:spacing w:val="-2"/>
          <w:sz w:val="28"/>
        </w:rPr>
        <w:t> </w:t>
      </w:r>
      <w:r>
        <w:rPr>
          <w:sz w:val="28"/>
        </w:rPr>
        <w:t>ông</w:t>
      </w:r>
      <w:r>
        <w:rPr>
          <w:spacing w:val="-5"/>
          <w:sz w:val="28"/>
        </w:rPr>
        <w:t> </w:t>
      </w:r>
      <w:r>
        <w:rPr>
          <w:sz w:val="28"/>
        </w:rPr>
        <w:t>Nguyễn</w:t>
      </w:r>
      <w:r>
        <w:rPr>
          <w:spacing w:val="-1"/>
          <w:sz w:val="28"/>
        </w:rPr>
        <w:t> </w:t>
      </w:r>
      <w:r>
        <w:rPr>
          <w:sz w:val="28"/>
        </w:rPr>
        <w:t>Văn</w:t>
      </w:r>
      <w:r>
        <w:rPr>
          <w:spacing w:val="-6"/>
          <w:sz w:val="28"/>
        </w:rPr>
        <w:t> </w:t>
      </w:r>
      <w:r>
        <w:rPr>
          <w:sz w:val="28"/>
        </w:rPr>
        <w:t>Ngữ</w:t>
      </w:r>
      <w:r>
        <w:rPr>
          <w:spacing w:val="-6"/>
          <w:sz w:val="28"/>
        </w:rPr>
        <w:t> </w:t>
      </w:r>
      <w:r>
        <w:rPr>
          <w:sz w:val="28"/>
        </w:rPr>
        <w:t>và</w:t>
      </w:r>
      <w:r>
        <w:rPr>
          <w:spacing w:val="-5"/>
          <w:sz w:val="28"/>
        </w:rPr>
        <w:t> </w:t>
      </w:r>
      <w:r>
        <w:rPr>
          <w:sz w:val="28"/>
        </w:rPr>
        <w:t>bà</w:t>
      </w:r>
      <w:r>
        <w:rPr>
          <w:spacing w:val="-2"/>
          <w:sz w:val="28"/>
        </w:rPr>
        <w:t> </w:t>
      </w:r>
      <w:r>
        <w:rPr>
          <w:sz w:val="28"/>
        </w:rPr>
        <w:t>Nguyễn</w:t>
      </w:r>
      <w:r>
        <w:rPr>
          <w:spacing w:val="-5"/>
          <w:sz w:val="28"/>
        </w:rPr>
        <w:t> </w:t>
      </w:r>
      <w:r>
        <w:rPr>
          <w:sz w:val="28"/>
        </w:rPr>
        <w:t>Thị</w:t>
      </w:r>
      <w:r>
        <w:rPr>
          <w:spacing w:val="-4"/>
          <w:sz w:val="28"/>
        </w:rPr>
        <w:t> </w:t>
      </w:r>
      <w:r>
        <w:rPr>
          <w:sz w:val="28"/>
        </w:rPr>
        <w:t>Hương</w:t>
      </w:r>
      <w:r>
        <w:rPr>
          <w:spacing w:val="-1"/>
          <w:sz w:val="28"/>
        </w:rPr>
        <w:t> </w:t>
      </w:r>
      <w:r>
        <w:rPr>
          <w:spacing w:val="-2"/>
          <w:sz w:val="28"/>
        </w:rPr>
        <w:t>Giang.</w:t>
      </w:r>
    </w:p>
    <w:p>
      <w:pPr>
        <w:pStyle w:val="BodyText"/>
        <w:spacing w:line="254" w:lineRule="auto" w:before="19"/>
        <w:ind w:right="276"/>
      </w:pPr>
      <w:r>
        <w:rPr>
          <w:i/>
        </w:rPr>
        <w:t>Thư ký phiên toà</w:t>
      </w:r>
      <w:r>
        <w:rPr/>
        <w:t>: bà Nguyễn Thị Thanh Hoa - Thư ký Toà án nhân dân tỉnh Bắc Giang.</w:t>
      </w:r>
    </w:p>
    <w:p>
      <w:pPr>
        <w:spacing w:line="254" w:lineRule="auto" w:before="0"/>
        <w:ind w:left="109" w:right="275" w:firstLine="719"/>
        <w:jc w:val="both"/>
        <w:rPr>
          <w:sz w:val="28"/>
        </w:rPr>
      </w:pPr>
      <w:r>
        <w:rPr>
          <w:i/>
          <w:sz w:val="28"/>
        </w:rPr>
        <w:t>Đại diện Viện kiểm sát nhân dân tỉnh Bắc Giang tham gia phiên tòa</w:t>
      </w:r>
      <w:r>
        <w:rPr>
          <w:sz w:val="28"/>
        </w:rPr>
        <w:t>: ông Đặng Văn Thìn - Kiểm sát viên trung cấp.</w:t>
      </w:r>
    </w:p>
    <w:p>
      <w:pPr>
        <w:pStyle w:val="BodyText"/>
        <w:spacing w:line="254" w:lineRule="auto"/>
        <w:ind w:right="274"/>
      </w:pPr>
      <w:r>
        <w:rPr/>
        <w:t>Ngày 24/11/2022, Toà án nhân dân tỉnh Bắc Giang xét xử phúc thẩm công khai vụ án thụ lý số 102/2022/TLPT-DS ngày 07/10/2022 về việc</w:t>
      </w:r>
      <w:r>
        <w:rPr>
          <w:i/>
        </w:rPr>
        <w:t>“Tranh chấp</w:t>
      </w:r>
      <w:r>
        <w:rPr>
          <w:i/>
          <w:spacing w:val="40"/>
        </w:rPr>
        <w:t> </w:t>
      </w:r>
      <w:r>
        <w:rPr>
          <w:i/>
        </w:rPr>
        <w:t>hợp đồng mua bán tài sản” </w:t>
      </w:r>
      <w:r>
        <w:rPr/>
        <w:t>do bản án dân sự sơ thẩm số 37/2022/DS-ST ngày 29/7/2022 của Toà án nhân dân huyện Lạng Giang bị kháng cáo.</w:t>
      </w:r>
    </w:p>
    <w:p>
      <w:pPr>
        <w:pStyle w:val="BodyText"/>
        <w:spacing w:line="254" w:lineRule="auto"/>
        <w:ind w:right="275"/>
      </w:pPr>
      <w:r>
        <w:rPr/>
        <w:t>Theo Quyết định đưa vụ án ra xét xử phúc thẩm số 163/2022/QĐ-PT ngày 02/11/2022, giữa các đương sự:</w:t>
      </w:r>
    </w:p>
    <w:p>
      <w:pPr>
        <w:pStyle w:val="ListParagraph"/>
        <w:numPr>
          <w:ilvl w:val="0"/>
          <w:numId w:val="1"/>
        </w:numPr>
        <w:tabs>
          <w:tab w:pos="839" w:val="left" w:leader="none"/>
        </w:tabs>
        <w:spacing w:line="321" w:lineRule="exact" w:before="0" w:after="0"/>
        <w:ind w:left="838" w:right="0" w:hanging="164"/>
        <w:jc w:val="both"/>
        <w:rPr>
          <w:sz w:val="28"/>
        </w:rPr>
      </w:pPr>
      <w:r>
        <w:rPr>
          <w:b/>
          <w:sz w:val="28"/>
        </w:rPr>
        <w:t>Nguyên</w:t>
      </w:r>
      <w:r>
        <w:rPr>
          <w:b/>
          <w:spacing w:val="-4"/>
          <w:sz w:val="28"/>
        </w:rPr>
        <w:t> </w:t>
      </w:r>
      <w:r>
        <w:rPr>
          <w:b/>
          <w:sz w:val="28"/>
        </w:rPr>
        <w:t>đơn</w:t>
      </w:r>
      <w:r>
        <w:rPr>
          <w:sz w:val="28"/>
        </w:rPr>
        <w:t>:</w:t>
      </w:r>
      <w:r>
        <w:rPr>
          <w:spacing w:val="-2"/>
          <w:sz w:val="28"/>
        </w:rPr>
        <w:t> </w:t>
      </w:r>
      <w:r>
        <w:rPr>
          <w:sz w:val="28"/>
        </w:rPr>
        <w:t>anh</w:t>
      </w:r>
      <w:r>
        <w:rPr>
          <w:spacing w:val="-3"/>
          <w:sz w:val="28"/>
        </w:rPr>
        <w:t> </w:t>
      </w:r>
      <w:r>
        <w:rPr>
          <w:sz w:val="28"/>
        </w:rPr>
        <w:t>Nguyễn</w:t>
      </w:r>
      <w:r>
        <w:rPr>
          <w:spacing w:val="-3"/>
          <w:sz w:val="28"/>
        </w:rPr>
        <w:t> </w:t>
      </w:r>
      <w:r>
        <w:rPr>
          <w:sz w:val="28"/>
        </w:rPr>
        <w:t>Văn</w:t>
      </w:r>
      <w:r>
        <w:rPr>
          <w:spacing w:val="-5"/>
          <w:sz w:val="28"/>
        </w:rPr>
        <w:t> </w:t>
      </w:r>
      <w:r>
        <w:rPr>
          <w:sz w:val="28"/>
        </w:rPr>
        <w:t>Th,</w:t>
      </w:r>
      <w:r>
        <w:rPr>
          <w:spacing w:val="-4"/>
          <w:sz w:val="28"/>
        </w:rPr>
        <w:t> </w:t>
      </w:r>
      <w:r>
        <w:rPr>
          <w:sz w:val="28"/>
        </w:rPr>
        <w:t>sinh</w:t>
      </w:r>
      <w:r>
        <w:rPr>
          <w:spacing w:val="-3"/>
          <w:sz w:val="28"/>
        </w:rPr>
        <w:t> </w:t>
      </w:r>
      <w:r>
        <w:rPr>
          <w:sz w:val="28"/>
        </w:rPr>
        <w:t>năm</w:t>
      </w:r>
      <w:r>
        <w:rPr>
          <w:spacing w:val="-3"/>
          <w:sz w:val="28"/>
        </w:rPr>
        <w:t> </w:t>
      </w:r>
      <w:r>
        <w:rPr>
          <w:sz w:val="28"/>
        </w:rPr>
        <w:t>1975</w:t>
      </w:r>
      <w:r>
        <w:rPr>
          <w:spacing w:val="-2"/>
          <w:sz w:val="28"/>
        </w:rPr>
        <w:t> </w:t>
      </w:r>
      <w:r>
        <w:rPr>
          <w:sz w:val="28"/>
        </w:rPr>
        <w:t>(có</w:t>
      </w:r>
      <w:r>
        <w:rPr>
          <w:spacing w:val="-2"/>
          <w:sz w:val="28"/>
        </w:rPr>
        <w:t> mặt).</w:t>
      </w:r>
    </w:p>
    <w:p>
      <w:pPr>
        <w:pStyle w:val="BodyText"/>
        <w:spacing w:line="254" w:lineRule="auto" w:before="5"/>
      </w:pPr>
      <w:r>
        <w:rPr/>
        <w:t>Địa chỉ: số 35 đường L, Tổ dân phố S, phường N, thành phố B, tỉnh Bắc </w:t>
      </w:r>
      <w:r>
        <w:rPr>
          <w:spacing w:val="-2"/>
        </w:rPr>
        <w:t>Giang.</w:t>
      </w:r>
    </w:p>
    <w:p>
      <w:pPr>
        <w:pStyle w:val="ListParagraph"/>
        <w:numPr>
          <w:ilvl w:val="0"/>
          <w:numId w:val="1"/>
        </w:numPr>
        <w:tabs>
          <w:tab w:pos="839" w:val="left" w:leader="none"/>
        </w:tabs>
        <w:spacing w:line="252" w:lineRule="auto" w:before="0" w:after="0"/>
        <w:ind w:left="675" w:right="3134" w:firstLine="0"/>
        <w:jc w:val="both"/>
        <w:rPr>
          <w:sz w:val="28"/>
        </w:rPr>
      </w:pPr>
      <w:r>
        <w:rPr>
          <w:b/>
          <w:sz w:val="28"/>
        </w:rPr>
        <w:t>Bị</w:t>
      </w:r>
      <w:r>
        <w:rPr>
          <w:b/>
          <w:spacing w:val="-3"/>
          <w:sz w:val="28"/>
        </w:rPr>
        <w:t> </w:t>
      </w:r>
      <w:r>
        <w:rPr>
          <w:b/>
          <w:sz w:val="28"/>
        </w:rPr>
        <w:t>đơn</w:t>
      </w:r>
      <w:r>
        <w:rPr>
          <w:sz w:val="28"/>
        </w:rPr>
        <w:t>:</w:t>
      </w:r>
      <w:r>
        <w:rPr>
          <w:spacing w:val="-3"/>
          <w:sz w:val="28"/>
        </w:rPr>
        <w:t> </w:t>
      </w:r>
      <w:r>
        <w:rPr>
          <w:sz w:val="28"/>
        </w:rPr>
        <w:t>chị</w:t>
      </w:r>
      <w:r>
        <w:rPr>
          <w:spacing w:val="-5"/>
          <w:sz w:val="28"/>
        </w:rPr>
        <w:t> </w:t>
      </w:r>
      <w:r>
        <w:rPr>
          <w:sz w:val="28"/>
        </w:rPr>
        <w:t>Hoàng</w:t>
      </w:r>
      <w:r>
        <w:rPr>
          <w:spacing w:val="-6"/>
          <w:sz w:val="28"/>
        </w:rPr>
        <w:t> </w:t>
      </w:r>
      <w:r>
        <w:rPr>
          <w:sz w:val="28"/>
        </w:rPr>
        <w:t>Thị</w:t>
      </w:r>
      <w:r>
        <w:rPr>
          <w:spacing w:val="-5"/>
          <w:sz w:val="28"/>
        </w:rPr>
        <w:t> </w:t>
      </w:r>
      <w:r>
        <w:rPr>
          <w:sz w:val="28"/>
        </w:rPr>
        <w:t>H,</w:t>
      </w:r>
      <w:r>
        <w:rPr>
          <w:spacing w:val="-4"/>
          <w:sz w:val="28"/>
        </w:rPr>
        <w:t> </w:t>
      </w:r>
      <w:r>
        <w:rPr>
          <w:sz w:val="28"/>
        </w:rPr>
        <w:t>sinh</w:t>
      </w:r>
      <w:r>
        <w:rPr>
          <w:spacing w:val="-2"/>
          <w:sz w:val="28"/>
        </w:rPr>
        <w:t> </w:t>
      </w:r>
      <w:r>
        <w:rPr>
          <w:sz w:val="28"/>
        </w:rPr>
        <w:t>năm</w:t>
      </w:r>
      <w:r>
        <w:rPr>
          <w:spacing w:val="-3"/>
          <w:sz w:val="28"/>
        </w:rPr>
        <w:t> </w:t>
      </w:r>
      <w:r>
        <w:rPr>
          <w:sz w:val="28"/>
        </w:rPr>
        <w:t>1977</w:t>
      </w:r>
      <w:r>
        <w:rPr>
          <w:spacing w:val="-4"/>
          <w:sz w:val="28"/>
        </w:rPr>
        <w:t> </w:t>
      </w:r>
      <w:r>
        <w:rPr>
          <w:sz w:val="28"/>
        </w:rPr>
        <w:t>(có</w:t>
      </w:r>
      <w:r>
        <w:rPr>
          <w:spacing w:val="-2"/>
          <w:sz w:val="28"/>
        </w:rPr>
        <w:t> </w:t>
      </w:r>
      <w:r>
        <w:rPr>
          <w:sz w:val="28"/>
        </w:rPr>
        <w:t>mặt). Địa chỉ: thôn Ch, xã T, huyện L, tỉnh Bắc Giang.</w:t>
      </w:r>
    </w:p>
    <w:p>
      <w:pPr>
        <w:pStyle w:val="ListParagraph"/>
        <w:numPr>
          <w:ilvl w:val="0"/>
          <w:numId w:val="1"/>
        </w:numPr>
        <w:tabs>
          <w:tab w:pos="870" w:val="left" w:leader="none"/>
        </w:tabs>
        <w:spacing w:line="254" w:lineRule="auto" w:before="3" w:after="0"/>
        <w:ind w:left="109" w:right="273" w:firstLine="566"/>
        <w:jc w:val="both"/>
        <w:rPr>
          <w:sz w:val="28"/>
        </w:rPr>
      </w:pPr>
      <w:r>
        <w:rPr>
          <w:b/>
          <w:sz w:val="28"/>
        </w:rPr>
        <w:t>Người có quyền lợi, nghĩa vụ liên quan</w:t>
      </w:r>
      <w:r>
        <w:rPr>
          <w:sz w:val="28"/>
        </w:rPr>
        <w:t>: Công ty K do chị Bùi Thị Th, sinh năm 1973; địa chỉ: số 382 đường H, Tổ dân phố G, phường D, thành phố B, tỉnh Bắc Giang là người đại diện theo pháp luật (có mặt).</w:t>
      </w:r>
    </w:p>
    <w:p>
      <w:pPr>
        <w:spacing w:line="319" w:lineRule="exact" w:before="0"/>
        <w:ind w:left="675" w:right="0" w:firstLine="0"/>
        <w:jc w:val="both"/>
        <w:rPr>
          <w:sz w:val="28"/>
        </w:rPr>
      </w:pPr>
      <w:r>
        <w:rPr>
          <w:i/>
          <w:spacing w:val="-4"/>
          <w:sz w:val="28"/>
        </w:rPr>
        <w:t>Người</w:t>
      </w:r>
      <w:r>
        <w:rPr>
          <w:i/>
          <w:spacing w:val="-12"/>
          <w:sz w:val="28"/>
        </w:rPr>
        <w:t> </w:t>
      </w:r>
      <w:r>
        <w:rPr>
          <w:i/>
          <w:spacing w:val="-4"/>
          <w:sz w:val="28"/>
        </w:rPr>
        <w:t>kháng</w:t>
      </w:r>
      <w:r>
        <w:rPr>
          <w:i/>
          <w:spacing w:val="-13"/>
          <w:sz w:val="28"/>
        </w:rPr>
        <w:t> </w:t>
      </w:r>
      <w:r>
        <w:rPr>
          <w:i/>
          <w:spacing w:val="-4"/>
          <w:sz w:val="28"/>
        </w:rPr>
        <w:t>cáo</w:t>
      </w:r>
      <w:r>
        <w:rPr>
          <w:spacing w:val="-4"/>
          <w:sz w:val="28"/>
        </w:rPr>
        <w:t>:</w:t>
      </w:r>
      <w:r>
        <w:rPr>
          <w:spacing w:val="-11"/>
          <w:sz w:val="28"/>
        </w:rPr>
        <w:t> </w:t>
      </w:r>
      <w:r>
        <w:rPr>
          <w:spacing w:val="-4"/>
          <w:sz w:val="28"/>
        </w:rPr>
        <w:t>Bị</w:t>
      </w:r>
      <w:r>
        <w:rPr>
          <w:spacing w:val="-14"/>
          <w:sz w:val="28"/>
        </w:rPr>
        <w:t> </w:t>
      </w:r>
      <w:r>
        <w:rPr>
          <w:spacing w:val="-4"/>
          <w:sz w:val="28"/>
        </w:rPr>
        <w:t>đơn</w:t>
      </w:r>
      <w:r>
        <w:rPr>
          <w:spacing w:val="-13"/>
          <w:sz w:val="28"/>
        </w:rPr>
        <w:t> </w:t>
      </w:r>
      <w:r>
        <w:rPr>
          <w:spacing w:val="-4"/>
          <w:sz w:val="28"/>
        </w:rPr>
        <w:t>chị Hoàng Thị </w:t>
      </w:r>
      <w:r>
        <w:rPr>
          <w:spacing w:val="-5"/>
          <w:sz w:val="28"/>
        </w:rPr>
        <w:t>H.</w:t>
      </w:r>
    </w:p>
    <w:p>
      <w:pPr>
        <w:spacing w:before="176"/>
        <w:ind w:left="1379" w:right="1547" w:firstLine="0"/>
        <w:jc w:val="center"/>
        <w:rPr>
          <w:b/>
          <w:sz w:val="24"/>
        </w:rPr>
      </w:pPr>
      <w:r>
        <w:rPr>
          <w:b/>
          <w:spacing w:val="-8"/>
          <w:sz w:val="24"/>
        </w:rPr>
        <w:t>NỘI</w:t>
      </w:r>
      <w:r>
        <w:rPr>
          <w:b/>
          <w:spacing w:val="-5"/>
          <w:sz w:val="24"/>
        </w:rPr>
        <w:t> </w:t>
      </w:r>
      <w:r>
        <w:rPr>
          <w:b/>
          <w:spacing w:val="-8"/>
          <w:sz w:val="24"/>
        </w:rPr>
        <w:t>DUNG</w:t>
      </w:r>
      <w:r>
        <w:rPr>
          <w:b/>
          <w:spacing w:val="-4"/>
          <w:sz w:val="24"/>
        </w:rPr>
        <w:t> </w:t>
      </w:r>
      <w:r>
        <w:rPr>
          <w:b/>
          <w:spacing w:val="-8"/>
          <w:sz w:val="24"/>
        </w:rPr>
        <w:t>VỤ</w:t>
      </w:r>
      <w:r>
        <w:rPr>
          <w:b/>
          <w:spacing w:val="-5"/>
          <w:sz w:val="24"/>
        </w:rPr>
        <w:t> </w:t>
      </w:r>
      <w:r>
        <w:rPr>
          <w:b/>
          <w:spacing w:val="-8"/>
          <w:sz w:val="24"/>
        </w:rPr>
        <w:t>ÁN:</w:t>
      </w:r>
    </w:p>
    <w:p>
      <w:pPr>
        <w:pStyle w:val="BodyText"/>
        <w:spacing w:line="254" w:lineRule="auto" w:before="145"/>
        <w:ind w:right="277"/>
      </w:pPr>
      <w:r>
        <w:rPr/>
        <w:t>Theo Bản án dân sự sơ thẩm số 37/2022/DS-ST ngày 29/7/2022 của Toà án nhân dân huyện Lạng Giang, thì nội dung vụ án như sau:</w:t>
      </w:r>
    </w:p>
    <w:p>
      <w:pPr>
        <w:pStyle w:val="BodyText"/>
        <w:spacing w:line="254" w:lineRule="auto"/>
        <w:ind w:right="274"/>
      </w:pPr>
      <w:r>
        <w:rPr>
          <w:i/>
        </w:rPr>
        <w:t>Nguyên đơn - anh Nguyễn Văn Th trình bày: </w:t>
      </w:r>
      <w:r>
        <w:rPr/>
        <w:t>do có quan hệ quen biết với chị Hoàng Thị H, nên anh và chị H có thỏa thuận hợp đồng miệng với nhau. Theo đó, anh sẽ lấy sơn của Công ty K bán cho chị H. Thời điểm hai bên mua bán và giao hàng cho nhau là từ tháng 6/2020 đến tháng 10/2021 thì cộng chốt nợ. Thời gian đầu,</w:t>
      </w:r>
      <w:r>
        <w:rPr>
          <w:spacing w:val="80"/>
        </w:rPr>
        <w:t> </w:t>
      </w:r>
      <w:r>
        <w:rPr/>
        <w:t>chị</w:t>
      </w:r>
      <w:r>
        <w:rPr>
          <w:spacing w:val="80"/>
        </w:rPr>
        <w:t> </w:t>
      </w:r>
      <w:r>
        <w:rPr/>
        <w:t>H</w:t>
      </w:r>
      <w:r>
        <w:rPr>
          <w:spacing w:val="80"/>
        </w:rPr>
        <w:t> </w:t>
      </w:r>
      <w:r>
        <w:rPr/>
        <w:t>thanh</w:t>
      </w:r>
      <w:r>
        <w:rPr>
          <w:spacing w:val="80"/>
        </w:rPr>
        <w:t> </w:t>
      </w:r>
      <w:r>
        <w:rPr/>
        <w:t>toán</w:t>
      </w:r>
      <w:r>
        <w:rPr>
          <w:spacing w:val="80"/>
        </w:rPr>
        <w:t> </w:t>
      </w:r>
      <w:r>
        <w:rPr/>
        <w:t>sòng</w:t>
      </w:r>
      <w:r>
        <w:rPr>
          <w:spacing w:val="80"/>
        </w:rPr>
        <w:t> </w:t>
      </w:r>
      <w:r>
        <w:rPr/>
        <w:t>phẳng,</w:t>
      </w:r>
      <w:r>
        <w:rPr>
          <w:spacing w:val="80"/>
        </w:rPr>
        <w:t> </w:t>
      </w:r>
      <w:r>
        <w:rPr/>
        <w:t>cứ</w:t>
      </w:r>
      <w:r>
        <w:rPr>
          <w:spacing w:val="80"/>
        </w:rPr>
        <w:t> </w:t>
      </w:r>
      <w:r>
        <w:rPr/>
        <w:t>cuối</w:t>
      </w:r>
      <w:r>
        <w:rPr>
          <w:spacing w:val="80"/>
        </w:rPr>
        <w:t> </w:t>
      </w:r>
      <w:r>
        <w:rPr/>
        <w:t>tháng</w:t>
      </w:r>
      <w:r>
        <w:rPr>
          <w:spacing w:val="80"/>
        </w:rPr>
        <w:t> </w:t>
      </w:r>
      <w:r>
        <w:rPr/>
        <w:t>là</w:t>
      </w:r>
      <w:r>
        <w:rPr>
          <w:spacing w:val="80"/>
        </w:rPr>
        <w:t> </w:t>
      </w:r>
      <w:r>
        <w:rPr/>
        <w:t>thanh</w:t>
      </w:r>
      <w:r>
        <w:rPr>
          <w:spacing w:val="80"/>
        </w:rPr>
        <w:t> </w:t>
      </w:r>
      <w:r>
        <w:rPr/>
        <w:t>toán</w:t>
      </w:r>
      <w:r>
        <w:rPr>
          <w:spacing w:val="80"/>
        </w:rPr>
        <w:t> </w:t>
      </w:r>
      <w:r>
        <w:rPr/>
        <w:t>hết.</w:t>
      </w:r>
      <w:r>
        <w:rPr>
          <w:spacing w:val="80"/>
        </w:rPr>
        <w:t> </w:t>
      </w:r>
      <w:r>
        <w:rPr/>
        <w:t>Ngày</w:t>
      </w:r>
    </w:p>
    <w:p>
      <w:pPr>
        <w:spacing w:after="0" w:line="254" w:lineRule="auto"/>
        <w:sectPr>
          <w:footerReference w:type="default" r:id="rId5"/>
          <w:type w:val="continuous"/>
          <w:pgSz w:w="11910" w:h="16850"/>
          <w:pgMar w:footer="1012" w:header="0" w:top="1100" w:bottom="1200" w:left="1480" w:right="740"/>
          <w:pgNumType w:start="1"/>
        </w:sectPr>
      </w:pPr>
    </w:p>
    <w:p>
      <w:pPr>
        <w:pStyle w:val="BodyText"/>
        <w:spacing w:line="254" w:lineRule="auto" w:before="66"/>
        <w:ind w:firstLine="0"/>
      </w:pPr>
      <w:r>
        <w:rPr/>
        <w:t>28/10/2021, hai bên chốt công nợ, chị H còn nợ lại anh số tiền mua sơn là 381.561.000 đồng. Anh đã thông báo và đòi nhiều lần nhưng chị H không trả nợ, cố tình trốn tránh và cho rằng chị phải giữ lại số tiền này để bảo hành chất lượng sơn do chị có ký hợp đồng thi công sơn nhà với các nhà dân. Nay anh yêu cầu chị H phải trả số tiền nợ còn lại là 381.561.000 đồng (Ba trăm tám mươi mốt triệu, năm trăm sáu mươi nghìn đồng) đồng và tiền lãi chậm trả theo mức lãi suất 0.83%/tháng kể từ ngày 29/10/2021 cho đến ngày xét xử sơ thẩm.</w:t>
      </w:r>
    </w:p>
    <w:p>
      <w:pPr>
        <w:pStyle w:val="BodyText"/>
        <w:spacing w:line="254" w:lineRule="auto"/>
      </w:pPr>
      <w:r>
        <w:rPr/>
        <w:t>Đối với Hợp đồng thi công sơn nhà mà chị H cung cấp cho Tòa án, anh</w:t>
      </w:r>
      <w:r>
        <w:rPr>
          <w:spacing w:val="40"/>
        </w:rPr>
        <w:t> </w:t>
      </w:r>
      <w:r>
        <w:rPr/>
        <w:t>không cung cấp cho Hường mà chị H tự soạn tự in, sau do chị H bảo là cần đảm bảo với khách hàng nên anh có tự</w:t>
      </w:r>
      <w:r>
        <w:rPr>
          <w:spacing w:val="-3"/>
        </w:rPr>
        <w:t> </w:t>
      </w:r>
      <w:r>
        <w:rPr/>
        <w:t>ký</w:t>
      </w:r>
      <w:r>
        <w:rPr>
          <w:spacing w:val="-1"/>
        </w:rPr>
        <w:t> </w:t>
      </w:r>
      <w:r>
        <w:rPr/>
        <w:t>và</w:t>
      </w:r>
      <w:r>
        <w:rPr>
          <w:spacing w:val="-2"/>
        </w:rPr>
        <w:t> </w:t>
      </w:r>
      <w:r>
        <w:rPr/>
        <w:t>đóng dấu công ty K</w:t>
      </w:r>
      <w:r>
        <w:rPr>
          <w:spacing w:val="-1"/>
        </w:rPr>
        <w:t> </w:t>
      </w:r>
      <w:r>
        <w:rPr/>
        <w:t>vào</w:t>
      </w:r>
      <w:r>
        <w:rPr>
          <w:spacing w:val="-1"/>
        </w:rPr>
        <w:t> </w:t>
      </w:r>
      <w:r>
        <w:rPr/>
        <w:t>phần đại diện bên B trên Hợp đồng giúp chị H. Khi anh ký và đóng dấu vào hợp đồng thì chưa có thông tin về tên chủ nhà, tên đại lý, người đại diện cũng như các nội dung công việc cụ thể, tiến độ thi công, giá trị hợp đồng, phương thức thanh toán. Các nội dung này là do chị H tự viết tay vào sau khi anh ký và đóng dấu. Hợp đồng thi công sơn nhà này chị H tự giao kết với từng khách hàng, anh không nắm được và cũng không được giữ bản hợp đồng nào.</w:t>
      </w:r>
    </w:p>
    <w:p>
      <w:pPr>
        <w:pStyle w:val="BodyText"/>
        <w:spacing w:line="254" w:lineRule="auto"/>
      </w:pPr>
      <w:r>
        <w:rPr>
          <w:i/>
        </w:rPr>
        <w:t>Bị đơn - chị Hoàng Thị H trình bày: </w:t>
      </w:r>
      <w:r>
        <w:rPr/>
        <w:t>chị có nhận làm đại lý sơn cho anh Nguyễn Văn Th. Tuy nhiên, do tin tưởng nên không lập hợp đồng mà chỉ mua bán thanh toán tiền sơn trên chứng từ cũng như thỏa thuận miệng. Cụ thể: chị đứng ra tìm thị trường khách hàng rồi lấy sơn của anh Th khi thì thanh toán tiền ngay, khi thì trả tiền gối theo từng lần hóa đơn. Anh Th cung cấp bảng hiệu, logo tem mác hãng sơn và sơn cho đại lý và chịu trách nhiệm về chất lượng sơn. Quá trình hợp tác làm ăn, chị và anh Th có thỏa thuận về chế độ bảo hành sản phẩm sơn: Bảo hành sản phẩm</w:t>
      </w:r>
      <w:r>
        <w:rPr>
          <w:spacing w:val="-4"/>
        </w:rPr>
        <w:t> </w:t>
      </w:r>
      <w:r>
        <w:rPr/>
        <w:t>là</w:t>
      </w:r>
      <w:r>
        <w:rPr>
          <w:spacing w:val="-1"/>
        </w:rPr>
        <w:t> </w:t>
      </w:r>
      <w:r>
        <w:rPr/>
        <w:t>10 năm,</w:t>
      </w:r>
      <w:r>
        <w:rPr>
          <w:spacing w:val="-1"/>
        </w:rPr>
        <w:t> </w:t>
      </w:r>
      <w:r>
        <w:rPr/>
        <w:t>bay màu,</w:t>
      </w:r>
      <w:r>
        <w:rPr>
          <w:spacing w:val="-2"/>
        </w:rPr>
        <w:t> </w:t>
      </w:r>
      <w:r>
        <w:rPr/>
        <w:t>bong tróc</w:t>
      </w:r>
      <w:r>
        <w:rPr>
          <w:spacing w:val="-1"/>
        </w:rPr>
        <w:t> </w:t>
      </w:r>
      <w:r>
        <w:rPr/>
        <w:t>trong vòng</w:t>
      </w:r>
      <w:r>
        <w:rPr>
          <w:spacing w:val="-4"/>
        </w:rPr>
        <w:t> </w:t>
      </w:r>
      <w:r>
        <w:rPr/>
        <w:t>3 năm</w:t>
      </w:r>
      <w:r>
        <w:rPr>
          <w:spacing w:val="-3"/>
        </w:rPr>
        <w:t> </w:t>
      </w:r>
      <w:r>
        <w:rPr/>
        <w:t>đến</w:t>
      </w:r>
      <w:r>
        <w:rPr>
          <w:spacing w:val="-1"/>
        </w:rPr>
        <w:t> </w:t>
      </w:r>
      <w:r>
        <w:rPr/>
        <w:t>5 năm</w:t>
      </w:r>
      <w:r>
        <w:rPr>
          <w:spacing w:val="-1"/>
        </w:rPr>
        <w:t> </w:t>
      </w:r>
      <w:r>
        <w:rPr/>
        <w:t>thì anh Th có trách nhiệm làm lại hoàn toàn. Chị đã tìm khách hàng và ký hợp đồng cung cấp sơn cho khoảng 30 đến 40 khách hàng. Hiện nay số cần phải bảo hành sơn do sơn bị bong tróc khoảng 05 khách hàng gồm: chị Nguyễn Thị L, địa chỉ: thôn Đông, xã Tân Thanh, huyện Lạng Giang, Bắc Giang và anh Nguyễn Văn H, địa chỉ: thôn N, xã M, huyện L, tỉnh Bắc Giang; còn các khách hàng khác chị hiện chưa thể cung cấp được thông tin.</w:t>
      </w:r>
    </w:p>
    <w:p>
      <w:pPr>
        <w:pStyle w:val="BodyText"/>
        <w:spacing w:line="303" w:lineRule="exact"/>
        <w:ind w:left="675" w:right="0" w:firstLine="0"/>
      </w:pPr>
      <w:r>
        <w:rPr/>
        <w:t>Chị</w:t>
      </w:r>
      <w:r>
        <w:rPr>
          <w:spacing w:val="3"/>
        </w:rPr>
        <w:t> </w:t>
      </w:r>
      <w:r>
        <w:rPr/>
        <w:t>H</w:t>
      </w:r>
      <w:r>
        <w:rPr>
          <w:spacing w:val="6"/>
        </w:rPr>
        <w:t> </w:t>
      </w:r>
      <w:r>
        <w:rPr/>
        <w:t>cung</w:t>
      </w:r>
      <w:r>
        <w:rPr>
          <w:spacing w:val="6"/>
        </w:rPr>
        <w:t> </w:t>
      </w:r>
      <w:r>
        <w:rPr/>
        <w:t>cấp</w:t>
      </w:r>
      <w:r>
        <w:rPr>
          <w:spacing w:val="5"/>
        </w:rPr>
        <w:t> </w:t>
      </w:r>
      <w:r>
        <w:rPr/>
        <w:t>01</w:t>
      </w:r>
      <w:r>
        <w:rPr>
          <w:spacing w:val="6"/>
        </w:rPr>
        <w:t> </w:t>
      </w:r>
      <w:r>
        <w:rPr/>
        <w:t>bản</w:t>
      </w:r>
      <w:r>
        <w:rPr>
          <w:spacing w:val="5"/>
        </w:rPr>
        <w:t> </w:t>
      </w:r>
      <w:r>
        <w:rPr/>
        <w:t>photo</w:t>
      </w:r>
      <w:r>
        <w:rPr>
          <w:spacing w:val="7"/>
        </w:rPr>
        <w:t> </w:t>
      </w:r>
      <w:r>
        <w:rPr/>
        <w:t>Hợp</w:t>
      </w:r>
      <w:r>
        <w:rPr>
          <w:spacing w:val="5"/>
        </w:rPr>
        <w:t> </w:t>
      </w:r>
      <w:r>
        <w:rPr/>
        <w:t>đồng</w:t>
      </w:r>
      <w:r>
        <w:rPr>
          <w:spacing w:val="6"/>
        </w:rPr>
        <w:t> </w:t>
      </w:r>
      <w:r>
        <w:rPr/>
        <w:t>thi</w:t>
      </w:r>
      <w:r>
        <w:rPr>
          <w:spacing w:val="5"/>
        </w:rPr>
        <w:t> </w:t>
      </w:r>
      <w:r>
        <w:rPr/>
        <w:t>công</w:t>
      </w:r>
      <w:r>
        <w:rPr>
          <w:spacing w:val="6"/>
        </w:rPr>
        <w:t> </w:t>
      </w:r>
      <w:r>
        <w:rPr/>
        <w:t>sơn</w:t>
      </w:r>
      <w:r>
        <w:rPr>
          <w:spacing w:val="5"/>
        </w:rPr>
        <w:t> </w:t>
      </w:r>
      <w:r>
        <w:rPr/>
        <w:t>nhà,</w:t>
      </w:r>
      <w:r>
        <w:rPr>
          <w:spacing w:val="5"/>
        </w:rPr>
        <w:t> </w:t>
      </w:r>
      <w:r>
        <w:rPr/>
        <w:t>có</w:t>
      </w:r>
      <w:r>
        <w:rPr>
          <w:spacing w:val="5"/>
        </w:rPr>
        <w:t> </w:t>
      </w:r>
      <w:r>
        <w:rPr/>
        <w:t>chữ</w:t>
      </w:r>
      <w:r>
        <w:rPr>
          <w:spacing w:val="4"/>
        </w:rPr>
        <w:t> </w:t>
      </w:r>
      <w:r>
        <w:rPr/>
        <w:t>ký</w:t>
      </w:r>
      <w:r>
        <w:rPr>
          <w:spacing w:val="2"/>
        </w:rPr>
        <w:t> </w:t>
      </w:r>
      <w:r>
        <w:rPr/>
        <w:t>và</w:t>
      </w:r>
      <w:r>
        <w:rPr>
          <w:spacing w:val="5"/>
        </w:rPr>
        <w:t> </w:t>
      </w:r>
      <w:r>
        <w:rPr>
          <w:spacing w:val="-4"/>
        </w:rPr>
        <w:t>đóng</w:t>
      </w:r>
    </w:p>
    <w:p>
      <w:pPr>
        <w:pStyle w:val="BodyText"/>
        <w:spacing w:line="254" w:lineRule="auto" w:before="1"/>
        <w:ind w:firstLine="0"/>
      </w:pPr>
      <w:r>
        <w:rPr/>
        <w:t>dấu (anh Th mang dấu lên đóng vào Hợp đồng cho chị). Chữ ký tại phần đại diện bên B là chữ ký của anh Th mạo chữ ký của chị Giám đốc Bùi Thị Th, còn con</w:t>
      </w:r>
      <w:r>
        <w:rPr>
          <w:spacing w:val="40"/>
        </w:rPr>
        <w:t> </w:t>
      </w:r>
      <w:r>
        <w:rPr/>
        <w:t>dấu là của Công ty K. Khi anh Th tự ký và đóng dấu của Công ty K. Chị biết việc làm này nhưng do anh Th bảo cứ làm và để đảm bảo với khách hàng nên chị vẫn dùng hợp đồng đó để ký với khoảng 20 khách hàng. Khi ký hợp đồng với khách hàng thì chị là người trực tiếp viết thông tin khách hàng cũng như các nội dung thỏa thuận khác với khách hàng vào hợp đồng. Việc này chỉ có chị và khách hàng làm việc với nhau nên hợp đồng thi công sơn nhà này chị giữ 1 bản, khách hàng giữ</w:t>
      </w:r>
      <w:r>
        <w:rPr>
          <w:spacing w:val="10"/>
        </w:rPr>
        <w:t> </w:t>
      </w:r>
      <w:r>
        <w:rPr/>
        <w:t>1</w:t>
      </w:r>
      <w:r>
        <w:rPr>
          <w:spacing w:val="11"/>
        </w:rPr>
        <w:t> </w:t>
      </w:r>
      <w:r>
        <w:rPr/>
        <w:t>bản,</w:t>
      </w:r>
      <w:r>
        <w:rPr>
          <w:spacing w:val="12"/>
        </w:rPr>
        <w:t> </w:t>
      </w:r>
      <w:r>
        <w:rPr/>
        <w:t>anh</w:t>
      </w:r>
      <w:r>
        <w:rPr>
          <w:spacing w:val="11"/>
        </w:rPr>
        <w:t> </w:t>
      </w:r>
      <w:r>
        <w:rPr/>
        <w:t>Th</w:t>
      </w:r>
      <w:r>
        <w:rPr>
          <w:spacing w:val="12"/>
        </w:rPr>
        <w:t> </w:t>
      </w:r>
      <w:r>
        <w:rPr/>
        <w:t>không</w:t>
      </w:r>
      <w:r>
        <w:rPr>
          <w:spacing w:val="13"/>
        </w:rPr>
        <w:t> </w:t>
      </w:r>
      <w:r>
        <w:rPr/>
        <w:t>giữ</w:t>
      </w:r>
      <w:r>
        <w:rPr>
          <w:spacing w:val="12"/>
        </w:rPr>
        <w:t> </w:t>
      </w:r>
      <w:r>
        <w:rPr/>
        <w:t>bản</w:t>
      </w:r>
      <w:r>
        <w:rPr>
          <w:spacing w:val="13"/>
        </w:rPr>
        <w:t> </w:t>
      </w:r>
      <w:r>
        <w:rPr/>
        <w:t>nào.</w:t>
      </w:r>
      <w:r>
        <w:rPr>
          <w:spacing w:val="13"/>
        </w:rPr>
        <w:t> </w:t>
      </w:r>
      <w:r>
        <w:rPr/>
        <w:t>Chị</w:t>
      </w:r>
      <w:r>
        <w:rPr>
          <w:spacing w:val="11"/>
        </w:rPr>
        <w:t> </w:t>
      </w:r>
      <w:r>
        <w:rPr/>
        <w:t>không</w:t>
      </w:r>
      <w:r>
        <w:rPr>
          <w:spacing w:val="13"/>
        </w:rPr>
        <w:t> </w:t>
      </w:r>
      <w:r>
        <w:rPr/>
        <w:t>ký</w:t>
      </w:r>
      <w:r>
        <w:rPr>
          <w:spacing w:val="13"/>
        </w:rPr>
        <w:t> </w:t>
      </w:r>
      <w:r>
        <w:rPr/>
        <w:t>hợp</w:t>
      </w:r>
      <w:r>
        <w:rPr>
          <w:spacing w:val="13"/>
        </w:rPr>
        <w:t> </w:t>
      </w:r>
      <w:r>
        <w:rPr/>
        <w:t>đồng</w:t>
      </w:r>
      <w:r>
        <w:rPr>
          <w:spacing w:val="10"/>
        </w:rPr>
        <w:t> </w:t>
      </w:r>
      <w:r>
        <w:rPr/>
        <w:t>đại</w:t>
      </w:r>
      <w:r>
        <w:rPr>
          <w:spacing w:val="11"/>
        </w:rPr>
        <w:t> </w:t>
      </w:r>
      <w:r>
        <w:rPr/>
        <w:t>lý</w:t>
      </w:r>
      <w:r>
        <w:rPr>
          <w:spacing w:val="11"/>
        </w:rPr>
        <w:t> </w:t>
      </w:r>
      <w:r>
        <w:rPr/>
        <w:t>với</w:t>
      </w:r>
      <w:r>
        <w:rPr>
          <w:spacing w:val="13"/>
        </w:rPr>
        <w:t> </w:t>
      </w:r>
      <w:r>
        <w:rPr/>
        <w:t>Công</w:t>
      </w:r>
      <w:r>
        <w:rPr>
          <w:spacing w:val="11"/>
        </w:rPr>
        <w:t> </w:t>
      </w:r>
      <w:r>
        <w:rPr>
          <w:spacing w:val="-5"/>
        </w:rPr>
        <w:t>ty</w:t>
      </w:r>
    </w:p>
    <w:p>
      <w:pPr>
        <w:pStyle w:val="BodyText"/>
        <w:spacing w:line="310" w:lineRule="exact"/>
        <w:ind w:right="0" w:firstLine="0"/>
      </w:pPr>
      <w:r>
        <w:rPr/>
        <w:t>K.</w:t>
      </w:r>
      <w:r>
        <w:rPr>
          <w:spacing w:val="23"/>
        </w:rPr>
        <w:t> </w:t>
      </w:r>
      <w:r>
        <w:rPr/>
        <w:t>Chị</w:t>
      </w:r>
      <w:r>
        <w:rPr>
          <w:spacing w:val="26"/>
        </w:rPr>
        <w:t> </w:t>
      </w:r>
      <w:r>
        <w:rPr/>
        <w:t>chỉ</w:t>
      </w:r>
      <w:r>
        <w:rPr>
          <w:spacing w:val="25"/>
        </w:rPr>
        <w:t> </w:t>
      </w:r>
      <w:r>
        <w:rPr/>
        <w:t>làm</w:t>
      </w:r>
      <w:r>
        <w:rPr>
          <w:spacing w:val="22"/>
        </w:rPr>
        <w:t> </w:t>
      </w:r>
      <w:r>
        <w:rPr/>
        <w:t>việc</w:t>
      </w:r>
      <w:r>
        <w:rPr>
          <w:spacing w:val="22"/>
        </w:rPr>
        <w:t> </w:t>
      </w:r>
      <w:r>
        <w:rPr/>
        <w:t>trực</w:t>
      </w:r>
      <w:r>
        <w:rPr>
          <w:spacing w:val="23"/>
        </w:rPr>
        <w:t> </w:t>
      </w:r>
      <w:r>
        <w:rPr/>
        <w:t>tiếp</w:t>
      </w:r>
      <w:r>
        <w:rPr>
          <w:spacing w:val="23"/>
        </w:rPr>
        <w:t> </w:t>
      </w:r>
      <w:r>
        <w:rPr/>
        <w:t>với</w:t>
      </w:r>
      <w:r>
        <w:rPr>
          <w:spacing w:val="26"/>
        </w:rPr>
        <w:t> </w:t>
      </w:r>
      <w:r>
        <w:rPr/>
        <w:t>anh</w:t>
      </w:r>
      <w:r>
        <w:rPr>
          <w:spacing w:val="24"/>
        </w:rPr>
        <w:t> </w:t>
      </w:r>
      <w:r>
        <w:rPr/>
        <w:t>Th.</w:t>
      </w:r>
      <w:r>
        <w:rPr>
          <w:spacing w:val="21"/>
        </w:rPr>
        <w:t> </w:t>
      </w:r>
      <w:r>
        <w:rPr/>
        <w:t>Sau</w:t>
      </w:r>
      <w:r>
        <w:rPr>
          <w:spacing w:val="25"/>
        </w:rPr>
        <w:t> </w:t>
      </w:r>
      <w:r>
        <w:rPr/>
        <w:t>một</w:t>
      </w:r>
      <w:r>
        <w:rPr>
          <w:spacing w:val="24"/>
        </w:rPr>
        <w:t> </w:t>
      </w:r>
      <w:r>
        <w:rPr/>
        <w:t>thời</w:t>
      </w:r>
      <w:r>
        <w:rPr>
          <w:spacing w:val="25"/>
        </w:rPr>
        <w:t> </w:t>
      </w:r>
      <w:r>
        <w:rPr/>
        <w:t>gian</w:t>
      </w:r>
      <w:r>
        <w:rPr>
          <w:spacing w:val="25"/>
        </w:rPr>
        <w:t> </w:t>
      </w:r>
      <w:r>
        <w:rPr/>
        <w:t>chị</w:t>
      </w:r>
      <w:r>
        <w:rPr>
          <w:spacing w:val="25"/>
        </w:rPr>
        <w:t> </w:t>
      </w:r>
      <w:r>
        <w:rPr/>
        <w:t>thấy</w:t>
      </w:r>
      <w:r>
        <w:rPr>
          <w:spacing w:val="26"/>
        </w:rPr>
        <w:t> </w:t>
      </w:r>
      <w:r>
        <w:rPr/>
        <w:t>chất</w:t>
      </w:r>
      <w:r>
        <w:rPr>
          <w:spacing w:val="23"/>
        </w:rPr>
        <w:t> </w:t>
      </w:r>
      <w:r>
        <w:rPr>
          <w:spacing w:val="-2"/>
        </w:rPr>
        <w:t>lượng</w:t>
      </w:r>
    </w:p>
    <w:p>
      <w:pPr>
        <w:spacing w:after="0" w:line="310" w:lineRule="exact"/>
        <w:sectPr>
          <w:pgSz w:w="11910" w:h="16850"/>
          <w:pgMar w:header="0" w:footer="1012" w:top="1020" w:bottom="1200" w:left="1480" w:right="740"/>
        </w:sectPr>
      </w:pPr>
    </w:p>
    <w:p>
      <w:pPr>
        <w:pStyle w:val="BodyText"/>
        <w:spacing w:line="254" w:lineRule="auto" w:before="66"/>
        <w:ind w:right="274" w:firstLine="0"/>
      </w:pPr>
      <w:r>
        <w:rPr/>
        <w:t>sơn anh Th cung cấp không đảm bảo nên ngày 28/10/2021 đã chốt số tiền sơn chị còn nợ anh Th là 381.561.000 đồng và chị không lấy sơn của anh Th nữa.</w:t>
      </w:r>
    </w:p>
    <w:p>
      <w:pPr>
        <w:pStyle w:val="BodyText"/>
        <w:spacing w:line="252" w:lineRule="auto"/>
        <w:ind w:right="274"/>
      </w:pPr>
      <w:r>
        <w:rPr/>
        <w:t>Nay, anh Th có yêu cầu chị trả số tiền nợ này chị đồng ý trả nhưng đề nghị được giữ lại để bảo hành sản phẩm sơn. Về yêu cầu tính lãi chị không đồng ý vì giữa chị và anh Th là việc mua bán chứ chị không vay nợ anh Th.</w:t>
      </w:r>
    </w:p>
    <w:p>
      <w:pPr>
        <w:pStyle w:val="BodyText"/>
        <w:spacing w:line="254" w:lineRule="auto" w:before="5"/>
      </w:pPr>
      <w:r>
        <w:rPr>
          <w:i/>
        </w:rPr>
        <w:t>Người có quyền lợi, nghĩa vụ liên quan - Công ty K do chị Bùi Thị Th đại</w:t>
      </w:r>
      <w:r>
        <w:rPr>
          <w:i/>
          <w:spacing w:val="40"/>
        </w:rPr>
        <w:t> </w:t>
      </w:r>
      <w:r>
        <w:rPr>
          <w:i/>
        </w:rPr>
        <w:t>diện của trình bày: </w:t>
      </w:r>
      <w:r>
        <w:rPr/>
        <w:t>Công ty K do chị cùng với anh Nguyễn Đức Võ thành lập để kinh doanh bán buôn sơn, véc ni, xi măng,…và vật liệu, thiết bị lắp đặt khác trong xây dựng. Công ty do chị làm giám đốc. Anh Th là em rể chị nên chị có cung cấp sơn cho anh Th để anh Th bán cho người khác. Việc anh Th bán sơn cho ai chị không</w:t>
      </w:r>
      <w:r>
        <w:rPr>
          <w:spacing w:val="-4"/>
        </w:rPr>
        <w:t> </w:t>
      </w:r>
      <w:r>
        <w:rPr/>
        <w:t>nắm</w:t>
      </w:r>
      <w:r>
        <w:rPr>
          <w:spacing w:val="-4"/>
        </w:rPr>
        <w:t> </w:t>
      </w:r>
      <w:r>
        <w:rPr/>
        <w:t>được.</w:t>
      </w:r>
      <w:r>
        <w:rPr>
          <w:spacing w:val="-2"/>
        </w:rPr>
        <w:t> </w:t>
      </w:r>
      <w:r>
        <w:rPr/>
        <w:t>Nay anh</w:t>
      </w:r>
      <w:r>
        <w:rPr>
          <w:spacing w:val="-4"/>
        </w:rPr>
        <w:t> </w:t>
      </w:r>
      <w:r>
        <w:rPr/>
        <w:t>Th</w:t>
      </w:r>
      <w:r>
        <w:rPr>
          <w:spacing w:val="-2"/>
        </w:rPr>
        <w:t> </w:t>
      </w:r>
      <w:r>
        <w:rPr/>
        <w:t>và</w:t>
      </w:r>
      <w:r>
        <w:rPr>
          <w:spacing w:val="-1"/>
        </w:rPr>
        <w:t> </w:t>
      </w:r>
      <w:r>
        <w:rPr/>
        <w:t>chị</w:t>
      </w:r>
      <w:r>
        <w:rPr>
          <w:spacing w:val="-3"/>
        </w:rPr>
        <w:t> </w:t>
      </w:r>
      <w:r>
        <w:rPr/>
        <w:t>H</w:t>
      </w:r>
      <w:r>
        <w:rPr>
          <w:spacing w:val="-1"/>
        </w:rPr>
        <w:t> </w:t>
      </w:r>
      <w:r>
        <w:rPr/>
        <w:t>tranh chấp với</w:t>
      </w:r>
      <w:r>
        <w:rPr>
          <w:spacing w:val="-3"/>
        </w:rPr>
        <w:t> </w:t>
      </w:r>
      <w:r>
        <w:rPr/>
        <w:t>nhau</w:t>
      </w:r>
      <w:r>
        <w:rPr>
          <w:spacing w:val="-3"/>
        </w:rPr>
        <w:t> </w:t>
      </w:r>
      <w:r>
        <w:rPr/>
        <w:t>không</w:t>
      </w:r>
      <w:r>
        <w:rPr>
          <w:spacing w:val="-4"/>
        </w:rPr>
        <w:t> </w:t>
      </w:r>
      <w:r>
        <w:rPr/>
        <w:t>liên</w:t>
      </w:r>
      <w:r>
        <w:rPr>
          <w:spacing w:val="-3"/>
        </w:rPr>
        <w:t> </w:t>
      </w:r>
      <w:r>
        <w:rPr/>
        <w:t>quan</w:t>
      </w:r>
      <w:r>
        <w:rPr>
          <w:spacing w:val="-3"/>
        </w:rPr>
        <w:t> </w:t>
      </w:r>
      <w:r>
        <w:rPr/>
        <w:t>gì</w:t>
      </w:r>
      <w:r>
        <w:rPr>
          <w:spacing w:val="-3"/>
        </w:rPr>
        <w:t> </w:t>
      </w:r>
      <w:r>
        <w:rPr/>
        <w:t>đến chị, chị không làm việc cũng như không ký hợp đồng gì với chị H. Đối với Hợp đồng</w:t>
      </w:r>
      <w:r>
        <w:rPr>
          <w:spacing w:val="-1"/>
        </w:rPr>
        <w:t> </w:t>
      </w:r>
      <w:r>
        <w:rPr/>
        <w:t>thi</w:t>
      </w:r>
      <w:r>
        <w:rPr>
          <w:spacing w:val="-2"/>
        </w:rPr>
        <w:t> </w:t>
      </w:r>
      <w:r>
        <w:rPr/>
        <w:t>công</w:t>
      </w:r>
      <w:r>
        <w:rPr>
          <w:spacing w:val="-1"/>
        </w:rPr>
        <w:t> </w:t>
      </w:r>
      <w:r>
        <w:rPr/>
        <w:t>sơn</w:t>
      </w:r>
      <w:r>
        <w:rPr>
          <w:spacing w:val="-1"/>
        </w:rPr>
        <w:t> </w:t>
      </w:r>
      <w:r>
        <w:rPr/>
        <w:t>nhà</w:t>
      </w:r>
      <w:r>
        <w:rPr>
          <w:spacing w:val="-2"/>
        </w:rPr>
        <w:t> </w:t>
      </w:r>
      <w:r>
        <w:rPr/>
        <w:t>mà</w:t>
      </w:r>
      <w:r>
        <w:rPr>
          <w:spacing w:val="-2"/>
        </w:rPr>
        <w:t> </w:t>
      </w:r>
      <w:r>
        <w:rPr/>
        <w:t>chị</w:t>
      </w:r>
      <w:r>
        <w:rPr>
          <w:spacing w:val="-2"/>
        </w:rPr>
        <w:t> </w:t>
      </w:r>
      <w:r>
        <w:rPr/>
        <w:t>H</w:t>
      </w:r>
      <w:r>
        <w:rPr>
          <w:spacing w:val="-2"/>
        </w:rPr>
        <w:t> </w:t>
      </w:r>
      <w:r>
        <w:rPr/>
        <w:t>cung</w:t>
      </w:r>
      <w:r>
        <w:rPr>
          <w:spacing w:val="-1"/>
        </w:rPr>
        <w:t> </w:t>
      </w:r>
      <w:r>
        <w:rPr/>
        <w:t>cấp</w:t>
      </w:r>
      <w:r>
        <w:rPr>
          <w:spacing w:val="-1"/>
        </w:rPr>
        <w:t> </w:t>
      </w:r>
      <w:r>
        <w:rPr/>
        <w:t>thì</w:t>
      </w:r>
      <w:r>
        <w:rPr>
          <w:spacing w:val="-1"/>
        </w:rPr>
        <w:t> </w:t>
      </w:r>
      <w:r>
        <w:rPr/>
        <w:t>đây</w:t>
      </w:r>
      <w:r>
        <w:rPr>
          <w:spacing w:val="-4"/>
        </w:rPr>
        <w:t> </w:t>
      </w:r>
      <w:r>
        <w:rPr/>
        <w:t>không</w:t>
      </w:r>
      <w:r>
        <w:rPr>
          <w:spacing w:val="-1"/>
        </w:rPr>
        <w:t> </w:t>
      </w:r>
      <w:r>
        <w:rPr/>
        <w:t>phải</w:t>
      </w:r>
      <w:r>
        <w:rPr>
          <w:spacing w:val="-1"/>
        </w:rPr>
        <w:t> </w:t>
      </w:r>
      <w:r>
        <w:rPr/>
        <w:t>là</w:t>
      </w:r>
      <w:r>
        <w:rPr>
          <w:spacing w:val="-4"/>
        </w:rPr>
        <w:t> </w:t>
      </w:r>
      <w:r>
        <w:rPr/>
        <w:t>hợp</w:t>
      </w:r>
      <w:r>
        <w:rPr>
          <w:spacing w:val="-1"/>
        </w:rPr>
        <w:t> </w:t>
      </w:r>
      <w:r>
        <w:rPr/>
        <w:t>đồng</w:t>
      </w:r>
      <w:r>
        <w:rPr>
          <w:spacing w:val="-1"/>
        </w:rPr>
        <w:t> </w:t>
      </w:r>
      <w:r>
        <w:rPr/>
        <w:t>của</w:t>
      </w:r>
      <w:r>
        <w:rPr>
          <w:spacing w:val="-2"/>
        </w:rPr>
        <w:t> </w:t>
      </w:r>
      <w:r>
        <w:rPr/>
        <w:t>công ty chị, chị không ký, thông tin trên hợp đồng cũng không chính xác. Nay chị xác định công ty không liên quan không chịu trách nhiệm gì về việc tranh chấp giữa anh Th và chị H.</w:t>
      </w:r>
    </w:p>
    <w:p>
      <w:pPr>
        <w:pStyle w:val="BodyText"/>
        <w:spacing w:line="308" w:lineRule="exact"/>
        <w:ind w:left="675" w:right="0" w:firstLine="0"/>
      </w:pPr>
      <w:r>
        <w:rPr/>
        <w:t>Với</w:t>
      </w:r>
      <w:r>
        <w:rPr>
          <w:spacing w:val="5"/>
        </w:rPr>
        <w:t> </w:t>
      </w:r>
      <w:r>
        <w:rPr/>
        <w:t>những</w:t>
      </w:r>
      <w:r>
        <w:rPr>
          <w:spacing w:val="5"/>
        </w:rPr>
        <w:t> </w:t>
      </w:r>
      <w:r>
        <w:rPr/>
        <w:t>nội</w:t>
      </w:r>
      <w:r>
        <w:rPr>
          <w:spacing w:val="6"/>
        </w:rPr>
        <w:t> </w:t>
      </w:r>
      <w:r>
        <w:rPr/>
        <w:t>nội</w:t>
      </w:r>
      <w:r>
        <w:rPr>
          <w:spacing w:val="5"/>
        </w:rPr>
        <w:t> </w:t>
      </w:r>
      <w:r>
        <w:rPr/>
        <w:t>dung</w:t>
      </w:r>
      <w:r>
        <w:rPr>
          <w:spacing w:val="5"/>
        </w:rPr>
        <w:t> </w:t>
      </w:r>
      <w:r>
        <w:rPr/>
        <w:t>trên,</w:t>
      </w:r>
      <w:r>
        <w:rPr>
          <w:spacing w:val="3"/>
        </w:rPr>
        <w:t> </w:t>
      </w:r>
      <w:r>
        <w:rPr/>
        <w:t>bản</w:t>
      </w:r>
      <w:r>
        <w:rPr>
          <w:spacing w:val="5"/>
        </w:rPr>
        <w:t> </w:t>
      </w:r>
      <w:r>
        <w:rPr/>
        <w:t>án</w:t>
      </w:r>
      <w:r>
        <w:rPr>
          <w:spacing w:val="5"/>
        </w:rPr>
        <w:t> </w:t>
      </w:r>
      <w:r>
        <w:rPr/>
        <w:t>dân</w:t>
      </w:r>
      <w:r>
        <w:rPr>
          <w:spacing w:val="5"/>
        </w:rPr>
        <w:t> </w:t>
      </w:r>
      <w:r>
        <w:rPr/>
        <w:t>sự</w:t>
      </w:r>
      <w:r>
        <w:rPr>
          <w:spacing w:val="3"/>
        </w:rPr>
        <w:t> </w:t>
      </w:r>
      <w:r>
        <w:rPr/>
        <w:t>sơ</w:t>
      </w:r>
      <w:r>
        <w:rPr>
          <w:spacing w:val="4"/>
        </w:rPr>
        <w:t> </w:t>
      </w:r>
      <w:r>
        <w:rPr/>
        <w:t>thẩm</w:t>
      </w:r>
      <w:r>
        <w:rPr>
          <w:spacing w:val="4"/>
        </w:rPr>
        <w:t> </w:t>
      </w:r>
      <w:r>
        <w:rPr/>
        <w:t>số</w:t>
      </w:r>
      <w:r>
        <w:rPr>
          <w:spacing w:val="6"/>
        </w:rPr>
        <w:t> </w:t>
      </w:r>
      <w:r>
        <w:rPr/>
        <w:t>37/2022/DS-ST</w:t>
      </w:r>
      <w:r>
        <w:rPr>
          <w:spacing w:val="3"/>
        </w:rPr>
        <w:t> </w:t>
      </w:r>
      <w:r>
        <w:rPr>
          <w:spacing w:val="-4"/>
        </w:rPr>
        <w:t>ngày</w:t>
      </w:r>
    </w:p>
    <w:p>
      <w:pPr>
        <w:pStyle w:val="BodyText"/>
        <w:spacing w:line="254" w:lineRule="auto" w:before="19"/>
        <w:ind w:firstLine="0"/>
      </w:pPr>
      <w:r>
        <w:rPr/>
        <w:t>29/7/2022 của Toà án nhân dân huyện Lạng Giang đã quyết định: áp dụng Điều</w:t>
      </w:r>
      <w:r>
        <w:rPr>
          <w:spacing w:val="40"/>
        </w:rPr>
        <w:t> </w:t>
      </w:r>
      <w:r>
        <w:rPr/>
        <w:t>26, Điều 35, Điều 39, Điều 92, Điều 95, Điều 147, Điều 184, Điều 186, Điều 271, khoản 1 Điều 273 Bộ luật tố tụng dân sự năm 2015; Điều 357, Điều 429, Điều</w:t>
      </w:r>
      <w:r>
        <w:rPr>
          <w:spacing w:val="40"/>
        </w:rPr>
        <w:t> </w:t>
      </w:r>
      <w:r>
        <w:rPr/>
        <w:t>430, Điều 440, Điều 468 Bộ luật dân sự năm 2015, xử:</w:t>
      </w:r>
    </w:p>
    <w:p>
      <w:pPr>
        <w:pStyle w:val="BodyText"/>
        <w:spacing w:line="254" w:lineRule="auto"/>
        <w:ind w:right="275"/>
      </w:pPr>
      <w:r>
        <w:rPr/>
        <w:t>1. Chấp nhận yêu cầu khởi kiện của anh Nguyễn Văn Th. Buộc chị Hoàng</w:t>
      </w:r>
      <w:r>
        <w:rPr>
          <w:spacing w:val="40"/>
        </w:rPr>
        <w:t> </w:t>
      </w:r>
      <w:r>
        <w:rPr/>
        <w:t>Thị H phải thanh toán trả anh Nguyễn Văn Th số tiền nợ mua sơn là 381.561.000 đồng, số tiền lãi do chậm trả là 28.502.606 đồng, tổng cộng là 410.063.000 đồng (Bốn trăm mười triệu, không trăm sáu mươi ba nghìn đồng).</w:t>
      </w:r>
    </w:p>
    <w:p>
      <w:pPr>
        <w:pStyle w:val="BodyText"/>
        <w:spacing w:line="254" w:lineRule="auto"/>
        <w:ind w:right="265"/>
      </w:pPr>
      <w:r>
        <w:rPr/>
        <w:t>Ngoài ra,</w:t>
      </w:r>
      <w:r>
        <w:rPr>
          <w:spacing w:val="-2"/>
        </w:rPr>
        <w:t> </w:t>
      </w:r>
      <w:r>
        <w:rPr/>
        <w:t>bản án</w:t>
      </w:r>
      <w:r>
        <w:rPr>
          <w:spacing w:val="-2"/>
        </w:rPr>
        <w:t> </w:t>
      </w:r>
      <w:r>
        <w:rPr/>
        <w:t>sơ</w:t>
      </w:r>
      <w:r>
        <w:rPr>
          <w:spacing w:val="-2"/>
        </w:rPr>
        <w:t> </w:t>
      </w:r>
      <w:r>
        <w:rPr/>
        <w:t>thẩm còn</w:t>
      </w:r>
      <w:r>
        <w:rPr>
          <w:spacing w:val="-2"/>
        </w:rPr>
        <w:t> </w:t>
      </w:r>
      <w:r>
        <w:rPr/>
        <w:t>tuyên</w:t>
      </w:r>
      <w:r>
        <w:rPr>
          <w:spacing w:val="-1"/>
        </w:rPr>
        <w:t> </w:t>
      </w:r>
      <w:r>
        <w:rPr/>
        <w:t>về</w:t>
      </w:r>
      <w:r>
        <w:rPr>
          <w:spacing w:val="-2"/>
        </w:rPr>
        <w:t> </w:t>
      </w:r>
      <w:r>
        <w:rPr/>
        <w:t>nghĩa</w:t>
      </w:r>
      <w:r>
        <w:rPr>
          <w:spacing w:val="-2"/>
        </w:rPr>
        <w:t> </w:t>
      </w:r>
      <w:r>
        <w:rPr/>
        <w:t>vụ chịu án</w:t>
      </w:r>
      <w:r>
        <w:rPr>
          <w:spacing w:val="-2"/>
        </w:rPr>
        <w:t> </w:t>
      </w:r>
      <w:r>
        <w:rPr/>
        <w:t>phí,</w:t>
      </w:r>
      <w:r>
        <w:rPr>
          <w:spacing w:val="-1"/>
        </w:rPr>
        <w:t> </w:t>
      </w:r>
      <w:r>
        <w:rPr/>
        <w:t>lãi suất chậm</w:t>
      </w:r>
      <w:r>
        <w:rPr>
          <w:spacing w:val="-2"/>
        </w:rPr>
        <w:t> </w:t>
      </w:r>
      <w:r>
        <w:rPr/>
        <w:t>trả, </w:t>
      </w:r>
      <w:r>
        <w:rPr>
          <w:spacing w:val="-2"/>
        </w:rPr>
        <w:t>quyền</w:t>
      </w:r>
      <w:r>
        <w:rPr>
          <w:spacing w:val="-16"/>
        </w:rPr>
        <w:t> </w:t>
      </w:r>
      <w:r>
        <w:rPr>
          <w:spacing w:val="-2"/>
        </w:rPr>
        <w:t>thi</w:t>
      </w:r>
      <w:r>
        <w:rPr>
          <w:spacing w:val="-17"/>
        </w:rPr>
        <w:t> </w:t>
      </w:r>
      <w:r>
        <w:rPr>
          <w:spacing w:val="-2"/>
        </w:rPr>
        <w:t>hành</w:t>
      </w:r>
      <w:r>
        <w:rPr>
          <w:spacing w:val="-16"/>
        </w:rPr>
        <w:t> </w:t>
      </w:r>
      <w:r>
        <w:rPr>
          <w:spacing w:val="-2"/>
        </w:rPr>
        <w:t>án</w:t>
      </w:r>
      <w:r>
        <w:rPr>
          <w:spacing w:val="-16"/>
        </w:rPr>
        <w:t> </w:t>
      </w:r>
      <w:r>
        <w:rPr>
          <w:spacing w:val="-2"/>
        </w:rPr>
        <w:t>và</w:t>
      </w:r>
      <w:r>
        <w:rPr>
          <w:spacing w:val="-17"/>
        </w:rPr>
        <w:t> </w:t>
      </w:r>
      <w:r>
        <w:rPr>
          <w:spacing w:val="-2"/>
        </w:rPr>
        <w:t>quyền</w:t>
      </w:r>
      <w:r>
        <w:rPr>
          <w:spacing w:val="-16"/>
        </w:rPr>
        <w:t> </w:t>
      </w:r>
      <w:r>
        <w:rPr>
          <w:spacing w:val="-2"/>
        </w:rPr>
        <w:t>kháng</w:t>
      </w:r>
      <w:r>
        <w:rPr>
          <w:spacing w:val="-16"/>
        </w:rPr>
        <w:t> </w:t>
      </w:r>
      <w:r>
        <w:rPr>
          <w:spacing w:val="-2"/>
        </w:rPr>
        <w:t>cáo</w:t>
      </w:r>
      <w:r>
        <w:rPr>
          <w:spacing w:val="-17"/>
        </w:rPr>
        <w:t> </w:t>
      </w:r>
      <w:r>
        <w:rPr>
          <w:spacing w:val="-2"/>
        </w:rPr>
        <w:t>của</w:t>
      </w:r>
      <w:r>
        <w:rPr>
          <w:spacing w:val="-16"/>
        </w:rPr>
        <w:t> </w:t>
      </w:r>
      <w:r>
        <w:rPr>
          <w:spacing w:val="-2"/>
        </w:rPr>
        <w:t>các</w:t>
      </w:r>
      <w:r>
        <w:rPr>
          <w:spacing w:val="-17"/>
        </w:rPr>
        <w:t> </w:t>
      </w:r>
      <w:r>
        <w:rPr>
          <w:spacing w:val="-2"/>
        </w:rPr>
        <w:t>đương</w:t>
      </w:r>
      <w:r>
        <w:rPr>
          <w:spacing w:val="-19"/>
        </w:rPr>
        <w:t> </w:t>
      </w:r>
      <w:r>
        <w:rPr>
          <w:spacing w:val="-2"/>
        </w:rPr>
        <w:t>sự.</w:t>
      </w:r>
    </w:p>
    <w:p>
      <w:pPr>
        <w:pStyle w:val="BodyText"/>
        <w:spacing w:line="254" w:lineRule="auto"/>
        <w:ind w:right="274"/>
      </w:pPr>
      <w:r>
        <w:rPr/>
        <w:t>Ngày 06/8/2022, chị Hoàng Thị H kháng cáo bản án, với nội dung: đề nghị Tòa án cấp phúc thẩm hủy toàn bộ bản án dân sự sơ thẩm số 37/2022/DSST ngày 29/7/2022 của Tòa án nhân dân huyện Lạng Giang.</w:t>
      </w:r>
    </w:p>
    <w:p>
      <w:pPr>
        <w:pStyle w:val="BodyText"/>
        <w:spacing w:line="254" w:lineRule="auto"/>
        <w:ind w:right="263"/>
      </w:pPr>
      <w:r>
        <w:rPr/>
        <w:t>Tại</w:t>
      </w:r>
      <w:r>
        <w:rPr>
          <w:spacing w:val="-11"/>
        </w:rPr>
        <w:t> </w:t>
      </w:r>
      <w:r>
        <w:rPr/>
        <w:t>phiên</w:t>
      </w:r>
      <w:r>
        <w:rPr>
          <w:spacing w:val="-10"/>
        </w:rPr>
        <w:t> </w:t>
      </w:r>
      <w:r>
        <w:rPr/>
        <w:t>tòa</w:t>
      </w:r>
      <w:r>
        <w:rPr>
          <w:spacing w:val="-12"/>
        </w:rPr>
        <w:t> </w:t>
      </w:r>
      <w:r>
        <w:rPr/>
        <w:t>phúc</w:t>
      </w:r>
      <w:r>
        <w:rPr>
          <w:spacing w:val="-12"/>
        </w:rPr>
        <w:t> </w:t>
      </w:r>
      <w:r>
        <w:rPr/>
        <w:t>thẩm,</w:t>
      </w:r>
      <w:r>
        <w:rPr>
          <w:spacing w:val="-12"/>
        </w:rPr>
        <w:t> </w:t>
      </w:r>
      <w:r>
        <w:rPr/>
        <w:t>nguyên</w:t>
      </w:r>
      <w:r>
        <w:rPr>
          <w:spacing w:val="-10"/>
        </w:rPr>
        <w:t> </w:t>
      </w:r>
      <w:r>
        <w:rPr/>
        <w:t>đơn</w:t>
      </w:r>
      <w:r>
        <w:rPr>
          <w:spacing w:val="-12"/>
        </w:rPr>
        <w:t> </w:t>
      </w:r>
      <w:r>
        <w:rPr/>
        <w:t>giữ</w:t>
      </w:r>
      <w:r>
        <w:rPr>
          <w:spacing w:val="-12"/>
        </w:rPr>
        <w:t> </w:t>
      </w:r>
      <w:r>
        <w:rPr/>
        <w:t>nguyên</w:t>
      </w:r>
      <w:r>
        <w:rPr>
          <w:spacing w:val="-10"/>
        </w:rPr>
        <w:t> </w:t>
      </w:r>
      <w:r>
        <w:rPr/>
        <w:t>yêu</w:t>
      </w:r>
      <w:r>
        <w:rPr>
          <w:spacing w:val="-11"/>
        </w:rPr>
        <w:t> </w:t>
      </w:r>
      <w:r>
        <w:rPr/>
        <w:t>cầu</w:t>
      </w:r>
      <w:r>
        <w:rPr>
          <w:spacing w:val="-10"/>
        </w:rPr>
        <w:t> </w:t>
      </w:r>
      <w:r>
        <w:rPr/>
        <w:t>khởi</w:t>
      </w:r>
      <w:r>
        <w:rPr>
          <w:spacing w:val="-12"/>
        </w:rPr>
        <w:t> </w:t>
      </w:r>
      <w:r>
        <w:rPr/>
        <w:t>kiện,</w:t>
      </w:r>
      <w:r>
        <w:rPr>
          <w:spacing w:val="-12"/>
        </w:rPr>
        <w:t> </w:t>
      </w:r>
      <w:r>
        <w:rPr/>
        <w:t>bị</w:t>
      </w:r>
      <w:r>
        <w:rPr>
          <w:spacing w:val="-12"/>
        </w:rPr>
        <w:t> </w:t>
      </w:r>
      <w:r>
        <w:rPr/>
        <w:t>đơn</w:t>
      </w:r>
      <w:r>
        <w:rPr>
          <w:spacing w:val="-10"/>
        </w:rPr>
        <w:t> </w:t>
      </w:r>
      <w:r>
        <w:rPr/>
        <w:t>giữ nguyên yêu cầu kháng cáo nên các đương sự không thỏa thuận được với nhau về việc giải quyết vụ án. Các bên đương sự cũng không cung cấp thêm tài liệu, chứng cứ gì mới.</w:t>
      </w:r>
    </w:p>
    <w:p>
      <w:pPr>
        <w:pStyle w:val="BodyText"/>
        <w:spacing w:line="252" w:lineRule="auto"/>
        <w:ind w:right="272"/>
      </w:pPr>
      <w:r>
        <w:rPr/>
        <w:t>Tại phiên tòa, chị H cho rằng bản chất là chị H mua hàng của anh Th, chị không biết và không liên quan đến công ty TNHH T&amp;H. Những khách hàng đã sử dụng sơn của anh Th cung cấp cho chị như chị Nguyễn Thị L, anh Nguyễn Văn H</w:t>
      </w:r>
    </w:p>
    <w:p>
      <w:pPr>
        <w:pStyle w:val="BodyText"/>
        <w:spacing w:line="254" w:lineRule="auto"/>
        <w:ind w:firstLine="0"/>
      </w:pPr>
      <w:r>
        <w:rPr/>
        <w:t>… hiện có yêu cầu bảo hành và đang giữ lại một phần tiền sơn chưa thanh toán trả cho chị. Vì vậy anh Th phải có trách nhiệm</w:t>
      </w:r>
      <w:r>
        <w:rPr>
          <w:spacing w:val="-2"/>
        </w:rPr>
        <w:t> </w:t>
      </w:r>
      <w:r>
        <w:rPr/>
        <w:t>bảo hành sơn theo thỏa thuận, chị thừa nhận còn nợ lại anh Th số tiền sơn gốc như anh Th khởi kiện nhưng chị yêu cầu giữ</w:t>
      </w:r>
      <w:r>
        <w:rPr>
          <w:spacing w:val="21"/>
        </w:rPr>
        <w:t> </w:t>
      </w:r>
      <w:r>
        <w:rPr/>
        <w:t>lại</w:t>
      </w:r>
      <w:r>
        <w:rPr>
          <w:spacing w:val="20"/>
        </w:rPr>
        <w:t> </w:t>
      </w:r>
      <w:r>
        <w:rPr/>
        <w:t>để</w:t>
      </w:r>
      <w:r>
        <w:rPr>
          <w:spacing w:val="22"/>
        </w:rPr>
        <w:t> </w:t>
      </w:r>
      <w:r>
        <w:rPr/>
        <w:t>bảo</w:t>
      </w:r>
      <w:r>
        <w:rPr>
          <w:spacing w:val="20"/>
        </w:rPr>
        <w:t> </w:t>
      </w:r>
      <w:r>
        <w:rPr/>
        <w:t>hành.</w:t>
      </w:r>
      <w:r>
        <w:rPr>
          <w:spacing w:val="21"/>
        </w:rPr>
        <w:t> </w:t>
      </w:r>
      <w:r>
        <w:rPr/>
        <w:t>Tòa</w:t>
      </w:r>
      <w:r>
        <w:rPr>
          <w:spacing w:val="22"/>
        </w:rPr>
        <w:t> </w:t>
      </w:r>
      <w:r>
        <w:rPr/>
        <w:t>án</w:t>
      </w:r>
      <w:r>
        <w:rPr>
          <w:spacing w:val="21"/>
        </w:rPr>
        <w:t> </w:t>
      </w:r>
      <w:r>
        <w:rPr/>
        <w:t>nhân</w:t>
      </w:r>
      <w:r>
        <w:rPr>
          <w:spacing w:val="21"/>
        </w:rPr>
        <w:t> </w:t>
      </w:r>
      <w:r>
        <w:rPr/>
        <w:t>dân</w:t>
      </w:r>
      <w:r>
        <w:rPr>
          <w:spacing w:val="23"/>
        </w:rPr>
        <w:t> </w:t>
      </w:r>
      <w:r>
        <w:rPr/>
        <w:t>huyện</w:t>
      </w:r>
      <w:r>
        <w:rPr>
          <w:spacing w:val="23"/>
        </w:rPr>
        <w:t> </w:t>
      </w:r>
      <w:r>
        <w:rPr/>
        <w:t>Lạng</w:t>
      </w:r>
      <w:r>
        <w:rPr>
          <w:spacing w:val="20"/>
        </w:rPr>
        <w:t> </w:t>
      </w:r>
      <w:r>
        <w:rPr/>
        <w:t>Giang</w:t>
      </w:r>
      <w:r>
        <w:rPr>
          <w:spacing w:val="23"/>
        </w:rPr>
        <w:t> </w:t>
      </w:r>
      <w:r>
        <w:rPr/>
        <w:t>thiếu</w:t>
      </w:r>
      <w:r>
        <w:rPr>
          <w:spacing w:val="21"/>
        </w:rPr>
        <w:t> </w:t>
      </w:r>
      <w:r>
        <w:rPr/>
        <w:t>khách</w:t>
      </w:r>
      <w:r>
        <w:rPr>
          <w:spacing w:val="21"/>
        </w:rPr>
        <w:t> </w:t>
      </w:r>
      <w:r>
        <w:rPr/>
        <w:t>quan</w:t>
      </w:r>
      <w:r>
        <w:rPr>
          <w:spacing w:val="21"/>
        </w:rPr>
        <w:t> </w:t>
      </w:r>
      <w:r>
        <w:rPr/>
        <w:t>trong</w:t>
      </w:r>
    </w:p>
    <w:p>
      <w:pPr>
        <w:spacing w:after="0" w:line="254" w:lineRule="auto"/>
        <w:sectPr>
          <w:pgSz w:w="11910" w:h="16850"/>
          <w:pgMar w:header="0" w:footer="1012" w:top="1020" w:bottom="1200" w:left="1480" w:right="740"/>
        </w:sectPr>
      </w:pPr>
    </w:p>
    <w:p>
      <w:pPr>
        <w:pStyle w:val="BodyText"/>
        <w:spacing w:line="254" w:lineRule="auto" w:before="66"/>
        <w:ind w:right="275" w:firstLine="0"/>
      </w:pPr>
      <w:r>
        <w:rPr/>
        <w:t>thu</w:t>
      </w:r>
      <w:r>
        <w:rPr>
          <w:spacing w:val="-1"/>
        </w:rPr>
        <w:t> </w:t>
      </w:r>
      <w:r>
        <w:rPr/>
        <w:t>thập</w:t>
      </w:r>
      <w:r>
        <w:rPr>
          <w:spacing w:val="-1"/>
        </w:rPr>
        <w:t> </w:t>
      </w:r>
      <w:r>
        <w:rPr/>
        <w:t>và</w:t>
      </w:r>
      <w:r>
        <w:rPr>
          <w:spacing w:val="-2"/>
        </w:rPr>
        <w:t> </w:t>
      </w:r>
      <w:r>
        <w:rPr/>
        <w:t>đánh</w:t>
      </w:r>
      <w:r>
        <w:rPr>
          <w:spacing w:val="-1"/>
        </w:rPr>
        <w:t> </w:t>
      </w:r>
      <w:r>
        <w:rPr/>
        <w:t>giá</w:t>
      </w:r>
      <w:r>
        <w:rPr>
          <w:spacing w:val="-2"/>
        </w:rPr>
        <w:t> </w:t>
      </w:r>
      <w:r>
        <w:rPr/>
        <w:t>chứng</w:t>
      </w:r>
      <w:r>
        <w:rPr>
          <w:spacing w:val="-1"/>
        </w:rPr>
        <w:t> </w:t>
      </w:r>
      <w:r>
        <w:rPr/>
        <w:t>cứ.</w:t>
      </w:r>
      <w:r>
        <w:rPr>
          <w:spacing w:val="-2"/>
        </w:rPr>
        <w:t> </w:t>
      </w:r>
      <w:r>
        <w:rPr/>
        <w:t>Vì</w:t>
      </w:r>
      <w:r>
        <w:rPr>
          <w:spacing w:val="-1"/>
        </w:rPr>
        <w:t> </w:t>
      </w:r>
      <w:r>
        <w:rPr/>
        <w:t>vậy</w:t>
      </w:r>
      <w:r>
        <w:rPr>
          <w:spacing w:val="-2"/>
        </w:rPr>
        <w:t> </w:t>
      </w:r>
      <w:r>
        <w:rPr/>
        <w:t>chị</w:t>
      </w:r>
      <w:r>
        <w:rPr>
          <w:spacing w:val="-1"/>
        </w:rPr>
        <w:t> </w:t>
      </w:r>
      <w:r>
        <w:rPr/>
        <w:t>H</w:t>
      </w:r>
      <w:r>
        <w:rPr>
          <w:spacing w:val="-2"/>
        </w:rPr>
        <w:t> </w:t>
      </w:r>
      <w:r>
        <w:rPr/>
        <w:t>yêu</w:t>
      </w:r>
      <w:r>
        <w:rPr>
          <w:spacing w:val="-1"/>
        </w:rPr>
        <w:t> </w:t>
      </w:r>
      <w:r>
        <w:rPr/>
        <w:t>cầu</w:t>
      </w:r>
      <w:r>
        <w:rPr>
          <w:spacing w:val="-1"/>
        </w:rPr>
        <w:t> </w:t>
      </w:r>
      <w:r>
        <w:rPr/>
        <w:t>Tòa</w:t>
      </w:r>
      <w:r>
        <w:rPr>
          <w:spacing w:val="-2"/>
        </w:rPr>
        <w:t> </w:t>
      </w:r>
      <w:r>
        <w:rPr/>
        <w:t>án</w:t>
      </w:r>
      <w:r>
        <w:rPr>
          <w:spacing w:val="-2"/>
        </w:rPr>
        <w:t> </w:t>
      </w:r>
      <w:r>
        <w:rPr/>
        <w:t>phúc</w:t>
      </w:r>
      <w:r>
        <w:rPr>
          <w:spacing w:val="-2"/>
        </w:rPr>
        <w:t> </w:t>
      </w:r>
      <w:r>
        <w:rPr/>
        <w:t>thẩm</w:t>
      </w:r>
      <w:r>
        <w:rPr>
          <w:spacing w:val="-2"/>
        </w:rPr>
        <w:t> </w:t>
      </w:r>
      <w:r>
        <w:rPr/>
        <w:t>hủy</w:t>
      </w:r>
      <w:r>
        <w:rPr>
          <w:spacing w:val="-1"/>
        </w:rPr>
        <w:t> </w:t>
      </w:r>
      <w:r>
        <w:rPr/>
        <w:t>bản</w:t>
      </w:r>
      <w:r>
        <w:rPr>
          <w:spacing w:val="-1"/>
        </w:rPr>
        <w:t> </w:t>
      </w:r>
      <w:r>
        <w:rPr/>
        <w:t>án dân sự sơ thẩm để xét xử lại đảm bảo khách quan, đúng pháp luật.</w:t>
      </w:r>
    </w:p>
    <w:p>
      <w:pPr>
        <w:pStyle w:val="BodyText"/>
        <w:spacing w:line="252" w:lineRule="auto"/>
        <w:ind w:right="274"/>
      </w:pPr>
      <w:r>
        <w:rPr/>
        <w:t>Tại phiên tòa</w:t>
      </w:r>
      <w:r>
        <w:rPr>
          <w:spacing w:val="-3"/>
        </w:rPr>
        <w:t> </w:t>
      </w:r>
      <w:r>
        <w:rPr/>
        <w:t>phúc</w:t>
      </w:r>
      <w:r>
        <w:rPr>
          <w:spacing w:val="-2"/>
        </w:rPr>
        <w:t> </w:t>
      </w:r>
      <w:r>
        <w:rPr/>
        <w:t>thẩm,</w:t>
      </w:r>
      <w:r>
        <w:rPr>
          <w:spacing w:val="-1"/>
        </w:rPr>
        <w:t> </w:t>
      </w:r>
      <w:r>
        <w:rPr/>
        <w:t>anh</w:t>
      </w:r>
      <w:r>
        <w:rPr>
          <w:spacing w:val="-1"/>
        </w:rPr>
        <w:t> </w:t>
      </w:r>
      <w:r>
        <w:rPr/>
        <w:t>Th</w:t>
      </w:r>
      <w:r>
        <w:rPr>
          <w:spacing w:val="-1"/>
        </w:rPr>
        <w:t> </w:t>
      </w:r>
      <w:r>
        <w:rPr/>
        <w:t>không</w:t>
      </w:r>
      <w:r>
        <w:rPr>
          <w:spacing w:val="-2"/>
        </w:rPr>
        <w:t> </w:t>
      </w:r>
      <w:r>
        <w:rPr/>
        <w:t>đồng</w:t>
      </w:r>
      <w:r>
        <w:rPr>
          <w:spacing w:val="-2"/>
        </w:rPr>
        <w:t> </w:t>
      </w:r>
      <w:r>
        <w:rPr/>
        <w:t>ý</w:t>
      </w:r>
      <w:r>
        <w:rPr>
          <w:spacing w:val="-1"/>
        </w:rPr>
        <w:t> </w:t>
      </w:r>
      <w:r>
        <w:rPr/>
        <w:t>với</w:t>
      </w:r>
      <w:r>
        <w:rPr>
          <w:spacing w:val="-1"/>
        </w:rPr>
        <w:t> </w:t>
      </w:r>
      <w:r>
        <w:rPr/>
        <w:t>yêu cầu</w:t>
      </w:r>
      <w:r>
        <w:rPr>
          <w:spacing w:val="-1"/>
        </w:rPr>
        <w:t> </w:t>
      </w:r>
      <w:r>
        <w:rPr/>
        <w:t>kháng</w:t>
      </w:r>
      <w:r>
        <w:rPr>
          <w:spacing w:val="-2"/>
        </w:rPr>
        <w:t> </w:t>
      </w:r>
      <w:r>
        <w:rPr/>
        <w:t>cáo của chị H, đề nghị Hội đồng xét xử (HĐXX) giữ nguyên bản án sơ thẩm.</w:t>
      </w:r>
    </w:p>
    <w:p>
      <w:pPr>
        <w:pStyle w:val="BodyText"/>
        <w:spacing w:line="254" w:lineRule="auto" w:before="3"/>
        <w:ind w:right="277"/>
      </w:pPr>
      <w:r>
        <w:rPr/>
        <w:t>Tại</w:t>
      </w:r>
      <w:r>
        <w:rPr>
          <w:spacing w:val="-1"/>
        </w:rPr>
        <w:t> </w:t>
      </w:r>
      <w:r>
        <w:rPr/>
        <w:t>phiên</w:t>
      </w:r>
      <w:r>
        <w:rPr>
          <w:spacing w:val="-1"/>
        </w:rPr>
        <w:t> </w:t>
      </w:r>
      <w:r>
        <w:rPr/>
        <w:t>tòa,</w:t>
      </w:r>
      <w:r>
        <w:rPr>
          <w:spacing w:val="-3"/>
        </w:rPr>
        <w:t> </w:t>
      </w:r>
      <w:r>
        <w:rPr/>
        <w:t>chị</w:t>
      </w:r>
      <w:r>
        <w:rPr>
          <w:spacing w:val="-2"/>
        </w:rPr>
        <w:t> </w:t>
      </w:r>
      <w:r>
        <w:rPr/>
        <w:t>Thảo</w:t>
      </w:r>
      <w:r>
        <w:rPr>
          <w:spacing w:val="-1"/>
        </w:rPr>
        <w:t> </w:t>
      </w:r>
      <w:r>
        <w:rPr/>
        <w:t>đề</w:t>
      </w:r>
      <w:r>
        <w:rPr>
          <w:spacing w:val="-5"/>
        </w:rPr>
        <w:t> </w:t>
      </w:r>
      <w:r>
        <w:rPr/>
        <w:t>nghị</w:t>
      </w:r>
      <w:r>
        <w:rPr>
          <w:spacing w:val="-2"/>
        </w:rPr>
        <w:t> </w:t>
      </w:r>
      <w:r>
        <w:rPr/>
        <w:t>giữ</w:t>
      </w:r>
      <w:r>
        <w:rPr>
          <w:spacing w:val="-4"/>
        </w:rPr>
        <w:t> </w:t>
      </w:r>
      <w:r>
        <w:rPr/>
        <w:t>nguyên</w:t>
      </w:r>
      <w:r>
        <w:rPr>
          <w:spacing w:val="-1"/>
        </w:rPr>
        <w:t> </w:t>
      </w:r>
      <w:r>
        <w:rPr/>
        <w:t>bản</w:t>
      </w:r>
      <w:r>
        <w:rPr>
          <w:spacing w:val="-1"/>
        </w:rPr>
        <w:t> </w:t>
      </w:r>
      <w:r>
        <w:rPr/>
        <w:t>án</w:t>
      </w:r>
      <w:r>
        <w:rPr>
          <w:spacing w:val="-2"/>
        </w:rPr>
        <w:t> </w:t>
      </w:r>
      <w:r>
        <w:rPr/>
        <w:t>sơ</w:t>
      </w:r>
      <w:r>
        <w:rPr>
          <w:spacing w:val="-2"/>
        </w:rPr>
        <w:t> </w:t>
      </w:r>
      <w:r>
        <w:rPr/>
        <w:t>thẩm,</w:t>
      </w:r>
      <w:r>
        <w:rPr>
          <w:spacing w:val="-3"/>
        </w:rPr>
        <w:t> </w:t>
      </w:r>
      <w:r>
        <w:rPr/>
        <w:t>không</w:t>
      </w:r>
      <w:r>
        <w:rPr>
          <w:spacing w:val="-1"/>
        </w:rPr>
        <w:t> </w:t>
      </w:r>
      <w:r>
        <w:rPr/>
        <w:t>đồng</w:t>
      </w:r>
      <w:r>
        <w:rPr>
          <w:spacing w:val="-1"/>
        </w:rPr>
        <w:t> </w:t>
      </w:r>
      <w:r>
        <w:rPr/>
        <w:t>ý</w:t>
      </w:r>
      <w:r>
        <w:rPr>
          <w:spacing w:val="-5"/>
        </w:rPr>
        <w:t> </w:t>
      </w:r>
      <w:r>
        <w:rPr/>
        <w:t>với ý kiến, yêu cầu của chị H.</w:t>
      </w:r>
    </w:p>
    <w:p>
      <w:pPr>
        <w:pStyle w:val="BodyText"/>
        <w:spacing w:line="254" w:lineRule="auto"/>
      </w:pPr>
      <w:r>
        <w:rPr/>
        <w:t>Tham gia phiên tòa, đại diện Viện kiểm sát nhân dân tỉnh Bắc Giang phát biểu ý kiến: Quá trình giải quyết vụ án từ khi thụ lý đến khi mở phiên tòa và tại phiên tòa, Thư ký, HĐXX đã thực hiện đúng, đủ quy định của Bộ luật tố tụng dân sự (BLTTDS). Sau khi xem xét yêu cầu kháng cáo của chị</w:t>
      </w:r>
      <w:r>
        <w:rPr>
          <w:spacing w:val="-5"/>
        </w:rPr>
        <w:t> </w:t>
      </w:r>
      <w:r>
        <w:rPr/>
        <w:t>Hoàng</w:t>
      </w:r>
      <w:r>
        <w:rPr>
          <w:spacing w:val="-5"/>
        </w:rPr>
        <w:t> </w:t>
      </w:r>
      <w:r>
        <w:rPr/>
        <w:t>Thị</w:t>
      </w:r>
      <w:r>
        <w:rPr>
          <w:spacing w:val="-5"/>
        </w:rPr>
        <w:t> </w:t>
      </w:r>
      <w:r>
        <w:rPr/>
        <w:t>H, đại diện Viện kiểm sát đề nghị HĐXX phúc thẩm: Căn cứ vào khoản 2 Điều 308 của BLTTDS, chấp nhận một phần nội dung kháng cáo của chị H, sửa bản án sơ thẩm về tiền lãi chậm thực hiện nghĩa vụ và án phí.</w:t>
      </w:r>
    </w:p>
    <w:p>
      <w:pPr>
        <w:spacing w:before="146"/>
        <w:ind w:left="3274" w:right="3443" w:firstLine="0"/>
        <w:jc w:val="center"/>
        <w:rPr>
          <w:b/>
          <w:sz w:val="24"/>
        </w:rPr>
      </w:pPr>
      <w:r>
        <w:rPr>
          <w:b/>
          <w:sz w:val="24"/>
        </w:rPr>
        <w:t>NHẬN</w:t>
      </w:r>
      <w:r>
        <w:rPr>
          <w:b/>
          <w:spacing w:val="-5"/>
          <w:sz w:val="24"/>
        </w:rPr>
        <w:t> </w:t>
      </w:r>
      <w:r>
        <w:rPr>
          <w:b/>
          <w:sz w:val="24"/>
        </w:rPr>
        <w:t>ĐỊNH</w:t>
      </w:r>
      <w:r>
        <w:rPr>
          <w:b/>
          <w:spacing w:val="-4"/>
          <w:sz w:val="24"/>
        </w:rPr>
        <w:t> </w:t>
      </w:r>
      <w:r>
        <w:rPr>
          <w:b/>
          <w:sz w:val="24"/>
        </w:rPr>
        <w:t>CỦA</w:t>
      </w:r>
      <w:r>
        <w:rPr>
          <w:b/>
          <w:spacing w:val="-5"/>
          <w:sz w:val="24"/>
        </w:rPr>
        <w:t> </w:t>
      </w:r>
      <w:r>
        <w:rPr>
          <w:b/>
          <w:sz w:val="24"/>
        </w:rPr>
        <w:t>TÒA</w:t>
      </w:r>
      <w:r>
        <w:rPr>
          <w:b/>
          <w:spacing w:val="-4"/>
          <w:sz w:val="24"/>
        </w:rPr>
        <w:t> </w:t>
      </w:r>
      <w:r>
        <w:rPr>
          <w:b/>
          <w:spacing w:val="-5"/>
          <w:sz w:val="24"/>
        </w:rPr>
        <w:t>ÁN</w:t>
      </w:r>
    </w:p>
    <w:p>
      <w:pPr>
        <w:spacing w:line="252" w:lineRule="auto" w:before="148"/>
        <w:ind w:left="109" w:right="276" w:firstLine="566"/>
        <w:jc w:val="both"/>
        <w:rPr>
          <w:i/>
          <w:sz w:val="28"/>
        </w:rPr>
      </w:pPr>
      <w:r>
        <w:rPr>
          <w:i/>
          <w:sz w:val="28"/>
        </w:rPr>
        <w:t>Sau khi nghiên cứu các tài liệu có trong hồ sơ vụ án được thẩm tra tại phiên</w:t>
      </w:r>
      <w:r>
        <w:rPr>
          <w:i/>
          <w:sz w:val="28"/>
        </w:rPr>
        <w:t> tòa và căn cứ kết quả tranh luận tại phiên tòa, HĐXX nhận định:</w:t>
      </w:r>
    </w:p>
    <w:p>
      <w:pPr>
        <w:pStyle w:val="BodyText"/>
        <w:spacing w:before="3"/>
        <w:ind w:left="675" w:right="0" w:firstLine="0"/>
      </w:pPr>
      <w:r>
        <w:rPr/>
        <w:t>Xét</w:t>
      </w:r>
      <w:r>
        <w:rPr>
          <w:spacing w:val="-20"/>
        </w:rPr>
        <w:t> </w:t>
      </w:r>
      <w:r>
        <w:rPr/>
        <w:t>về</w:t>
      </w:r>
      <w:r>
        <w:rPr>
          <w:spacing w:val="-16"/>
        </w:rPr>
        <w:t> </w:t>
      </w:r>
      <w:r>
        <w:rPr/>
        <w:t>nội</w:t>
      </w:r>
      <w:r>
        <w:rPr>
          <w:spacing w:val="-7"/>
        </w:rPr>
        <w:t> </w:t>
      </w:r>
      <w:r>
        <w:rPr/>
        <w:t>dung</w:t>
      </w:r>
      <w:r>
        <w:rPr>
          <w:spacing w:val="-10"/>
        </w:rPr>
        <w:t> </w:t>
      </w:r>
      <w:r>
        <w:rPr/>
        <w:t>kháng</w:t>
      </w:r>
      <w:r>
        <w:rPr>
          <w:spacing w:val="-7"/>
        </w:rPr>
        <w:t> </w:t>
      </w:r>
      <w:r>
        <w:rPr/>
        <w:t>cáo</w:t>
      </w:r>
      <w:r>
        <w:rPr>
          <w:spacing w:val="-7"/>
        </w:rPr>
        <w:t> </w:t>
      </w:r>
      <w:r>
        <w:rPr/>
        <w:t>của</w:t>
      </w:r>
      <w:r>
        <w:rPr>
          <w:spacing w:val="-9"/>
        </w:rPr>
        <w:t> </w:t>
      </w:r>
      <w:r>
        <w:rPr/>
        <w:t>bị</w:t>
      </w:r>
      <w:r>
        <w:rPr>
          <w:spacing w:val="-8"/>
        </w:rPr>
        <w:t> </w:t>
      </w:r>
      <w:r>
        <w:rPr/>
        <w:t>đơn</w:t>
      </w:r>
      <w:r>
        <w:rPr>
          <w:spacing w:val="-7"/>
        </w:rPr>
        <w:t> </w:t>
      </w:r>
      <w:r>
        <w:rPr/>
        <w:t>chị</w:t>
      </w:r>
      <w:r>
        <w:rPr>
          <w:spacing w:val="-17"/>
        </w:rPr>
        <w:t> </w:t>
      </w:r>
      <w:r>
        <w:rPr/>
        <w:t>Hoàng</w:t>
      </w:r>
      <w:r>
        <w:rPr>
          <w:spacing w:val="-18"/>
        </w:rPr>
        <w:t> </w:t>
      </w:r>
      <w:r>
        <w:rPr/>
        <w:t>Thị</w:t>
      </w:r>
      <w:r>
        <w:rPr>
          <w:spacing w:val="-17"/>
        </w:rPr>
        <w:t> </w:t>
      </w:r>
      <w:r>
        <w:rPr/>
        <w:t>H,</w:t>
      </w:r>
      <w:r>
        <w:rPr>
          <w:spacing w:val="-18"/>
        </w:rPr>
        <w:t> </w:t>
      </w:r>
      <w:r>
        <w:rPr/>
        <w:t>HĐXX</w:t>
      </w:r>
      <w:r>
        <w:rPr>
          <w:spacing w:val="-10"/>
        </w:rPr>
        <w:t> </w:t>
      </w:r>
      <w:r>
        <w:rPr>
          <w:spacing w:val="-2"/>
        </w:rPr>
        <w:t>thấy:</w:t>
      </w:r>
    </w:p>
    <w:p>
      <w:pPr>
        <w:pStyle w:val="BodyText"/>
        <w:spacing w:line="252" w:lineRule="auto" w:before="18"/>
        <w:ind w:right="272"/>
      </w:pPr>
      <w:r>
        <w:rPr/>
        <w:t>[1]. Về yêu cầu hủy toàn bộ bản án dân sự sơ thẩm 37/2022/DSST ngày 29/7/2022 của Tòa án nhân dân huyện Lạng Giang thấy:</w:t>
      </w:r>
    </w:p>
    <w:p>
      <w:pPr>
        <w:pStyle w:val="BodyText"/>
        <w:spacing w:line="254" w:lineRule="auto" w:before="4"/>
        <w:ind w:right="271"/>
      </w:pPr>
      <w:r>
        <w:rPr/>
        <w:t>Về thẩm quyền giải quyết vụ án sơ thẩm: quan hệ tranh chấp giữa anh Nguyễn Văn Th và chị Hoàng Thị H là “Tranh chấp về hợp đồng dân sự”, chị H</w:t>
      </w:r>
      <w:r>
        <w:rPr>
          <w:spacing w:val="40"/>
        </w:rPr>
        <w:t> </w:t>
      </w:r>
      <w:r>
        <w:rPr/>
        <w:t>có nơi cư trú tại xã T, huyện L nên việc xét xử sơ thẩm vụ án thuộc thẩm quyền của Tòa án nhân dân huyện Lạng Giang theo quy định tại các Điều 26, Điều 35, Điều 39 của BLTTDS. Quá trình xét xử, Tòa án nhân dân huyện Lạng Giang không vi phạm các thủ tục tố tụng tố tụng nên không có căn cứ để HĐXX chấp nhận yêu cầu này của chị H.</w:t>
      </w:r>
    </w:p>
    <w:p>
      <w:pPr>
        <w:pStyle w:val="BodyText"/>
        <w:spacing w:line="254" w:lineRule="auto"/>
      </w:pPr>
      <w:r>
        <w:rPr/>
        <w:t>[2]. Về nội dung chị H kháng cáo không đồng ý trả nguyên đơn số tiền mua sơn còn nợ là 381.561.000 đồng và số tiền lãi do chậm trả là 28.502.606 đồng mà đề nghị giữ lại để thực hiện bảo hành, HĐXX thấy: từ tháng 6/2020 đến tháng 10/2021, anh Th và chị H có thống nhất thỏa thuận mua bán sơn với nhau dưới hình thức giao hàng trả tiền hoặc giao hàng thanh toán tiền từng đợt. Đến ngày 28/10/2021, hai bên đã chốt công nợ xác nhận chị H còn nợ lại anh Th số tiền là 381.561.000 đồng. Sự việc này được hai bên thừa nhận (BL 20 đến 23, 38, 44 đến 47) là tình tiết không phải chứng minh theo quy định tại khoản 2 Điều 92 của </w:t>
      </w:r>
      <w:r>
        <w:rPr>
          <w:spacing w:val="-2"/>
        </w:rPr>
        <w:t>BLTTDS.</w:t>
      </w:r>
    </w:p>
    <w:p>
      <w:pPr>
        <w:pStyle w:val="BodyText"/>
        <w:spacing w:line="254" w:lineRule="auto"/>
      </w:pPr>
      <w:r>
        <w:rPr/>
        <w:t>Như vậy, có thể khẳng định giữa anh Th và chị H đã xác lập quan hệ hợp đồng mua bán tài sản theo quy định tại Điều 430 của Bộ luật Dân sự năm 2015 (BLDS). Chị H cung cấp 01 bản photocoppy Hợp đồng thi công sơn nhà (BL 40) và cho rằng đây là thỏa thuận bảo hành sơn giữa anh Th và chị nên đề nghị được giữ lại số tiền còn nợ anh Th để bảo hành. HĐXX thấy việc hai bên giao kết mua bán</w:t>
      </w:r>
      <w:r>
        <w:rPr>
          <w:spacing w:val="24"/>
        </w:rPr>
        <w:t> </w:t>
      </w:r>
      <w:r>
        <w:rPr/>
        <w:t>sơn</w:t>
      </w:r>
      <w:r>
        <w:rPr>
          <w:spacing w:val="22"/>
        </w:rPr>
        <w:t> </w:t>
      </w:r>
      <w:r>
        <w:rPr/>
        <w:t>là</w:t>
      </w:r>
      <w:r>
        <w:rPr>
          <w:spacing w:val="21"/>
        </w:rPr>
        <w:t> </w:t>
      </w:r>
      <w:r>
        <w:rPr/>
        <w:t>thỏa</w:t>
      </w:r>
      <w:r>
        <w:rPr>
          <w:spacing w:val="23"/>
        </w:rPr>
        <w:t> </w:t>
      </w:r>
      <w:r>
        <w:rPr/>
        <w:t>thuận</w:t>
      </w:r>
      <w:r>
        <w:rPr>
          <w:spacing w:val="24"/>
        </w:rPr>
        <w:t> </w:t>
      </w:r>
      <w:r>
        <w:rPr/>
        <w:t>miệng</w:t>
      </w:r>
      <w:r>
        <w:rPr>
          <w:spacing w:val="22"/>
        </w:rPr>
        <w:t> </w:t>
      </w:r>
      <w:r>
        <w:rPr/>
        <w:t>và</w:t>
      </w:r>
      <w:r>
        <w:rPr>
          <w:spacing w:val="22"/>
        </w:rPr>
        <w:t> </w:t>
      </w:r>
      <w:r>
        <w:rPr/>
        <w:t>thực</w:t>
      </w:r>
      <w:r>
        <w:rPr>
          <w:spacing w:val="23"/>
        </w:rPr>
        <w:t> </w:t>
      </w:r>
      <w:r>
        <w:rPr/>
        <w:t>hiện</w:t>
      </w:r>
      <w:r>
        <w:rPr>
          <w:spacing w:val="25"/>
        </w:rPr>
        <w:t> </w:t>
      </w:r>
      <w:r>
        <w:rPr/>
        <w:t>thanh</w:t>
      </w:r>
      <w:r>
        <w:rPr>
          <w:spacing w:val="24"/>
        </w:rPr>
        <w:t> </w:t>
      </w:r>
      <w:r>
        <w:rPr/>
        <w:t>toán</w:t>
      </w:r>
      <w:r>
        <w:rPr>
          <w:spacing w:val="22"/>
        </w:rPr>
        <w:t> </w:t>
      </w:r>
      <w:r>
        <w:rPr/>
        <w:t>tiền</w:t>
      </w:r>
      <w:r>
        <w:rPr>
          <w:spacing w:val="22"/>
        </w:rPr>
        <w:t> </w:t>
      </w:r>
      <w:r>
        <w:rPr/>
        <w:t>theo</w:t>
      </w:r>
      <w:r>
        <w:rPr>
          <w:spacing w:val="24"/>
        </w:rPr>
        <w:t> </w:t>
      </w:r>
      <w:r>
        <w:rPr/>
        <w:t>từng</w:t>
      </w:r>
      <w:r>
        <w:rPr>
          <w:spacing w:val="24"/>
        </w:rPr>
        <w:t> </w:t>
      </w:r>
      <w:r>
        <w:rPr/>
        <w:t>đợt</w:t>
      </w:r>
      <w:r>
        <w:rPr>
          <w:spacing w:val="22"/>
        </w:rPr>
        <w:t> </w:t>
      </w:r>
      <w:r>
        <w:rPr/>
        <w:t>trên</w:t>
      </w:r>
      <w:r>
        <w:rPr>
          <w:spacing w:val="22"/>
        </w:rPr>
        <w:t> </w:t>
      </w:r>
      <w:r>
        <w:rPr/>
        <w:t>hóa</w:t>
      </w:r>
    </w:p>
    <w:p>
      <w:pPr>
        <w:spacing w:after="0" w:line="254" w:lineRule="auto"/>
        <w:sectPr>
          <w:pgSz w:w="11910" w:h="16850"/>
          <w:pgMar w:header="0" w:footer="1012" w:top="1020" w:bottom="1200" w:left="1480" w:right="740"/>
        </w:sectPr>
      </w:pPr>
    </w:p>
    <w:p>
      <w:pPr>
        <w:pStyle w:val="BodyText"/>
        <w:spacing w:line="254" w:lineRule="auto" w:before="66"/>
        <w:ind w:firstLine="0"/>
      </w:pPr>
      <w:r>
        <w:rPr/>
        <w:t>đơn, không thỏa thuận cụ thể về việc bảo hành sơn. Tòa án cấp sơ thẩm giải thích, ấn định thời hạn cung cấp tài liệu chứng cứ là bản chính của các hợp đồng nhưng chị H không cung cấp. Do vậy, bản hợp đồng phô tô chị H cung cấp không phải là chứng cứ và không có giá trị chứng minh theo quy định tại Điều 95 của BLTTDS. Do</w:t>
      </w:r>
      <w:r>
        <w:rPr>
          <w:spacing w:val="-4"/>
        </w:rPr>
        <w:t> </w:t>
      </w:r>
      <w:r>
        <w:rPr/>
        <w:t>vậy,</w:t>
      </w:r>
      <w:r>
        <w:rPr>
          <w:spacing w:val="-2"/>
        </w:rPr>
        <w:t> </w:t>
      </w:r>
      <w:r>
        <w:rPr/>
        <w:t>yêu cầu</w:t>
      </w:r>
      <w:r>
        <w:rPr>
          <w:spacing w:val="-4"/>
        </w:rPr>
        <w:t> </w:t>
      </w:r>
      <w:r>
        <w:rPr/>
        <w:t>được</w:t>
      </w:r>
      <w:r>
        <w:rPr>
          <w:spacing w:val="-4"/>
        </w:rPr>
        <w:t> </w:t>
      </w:r>
      <w:r>
        <w:rPr/>
        <w:t>giữ</w:t>
      </w:r>
      <w:r>
        <w:rPr>
          <w:spacing w:val="-3"/>
        </w:rPr>
        <w:t> </w:t>
      </w:r>
      <w:r>
        <w:rPr/>
        <w:t>lại số</w:t>
      </w:r>
      <w:r>
        <w:rPr>
          <w:spacing w:val="-1"/>
        </w:rPr>
        <w:t> </w:t>
      </w:r>
      <w:r>
        <w:rPr/>
        <w:t>tiền còn</w:t>
      </w:r>
      <w:r>
        <w:rPr>
          <w:spacing w:val="-4"/>
        </w:rPr>
        <w:t> </w:t>
      </w:r>
      <w:r>
        <w:rPr/>
        <w:t>nợ</w:t>
      </w:r>
      <w:r>
        <w:rPr>
          <w:spacing w:val="-4"/>
        </w:rPr>
        <w:t> </w:t>
      </w:r>
      <w:r>
        <w:rPr/>
        <w:t>anh</w:t>
      </w:r>
      <w:r>
        <w:rPr>
          <w:spacing w:val="-4"/>
        </w:rPr>
        <w:t> </w:t>
      </w:r>
      <w:r>
        <w:rPr/>
        <w:t>Th</w:t>
      </w:r>
      <w:r>
        <w:rPr>
          <w:spacing w:val="-2"/>
        </w:rPr>
        <w:t> </w:t>
      </w:r>
      <w:r>
        <w:rPr/>
        <w:t>để</w:t>
      </w:r>
      <w:r>
        <w:rPr>
          <w:spacing w:val="-2"/>
        </w:rPr>
        <w:t> </w:t>
      </w:r>
      <w:r>
        <w:rPr/>
        <w:t>đảm</w:t>
      </w:r>
      <w:r>
        <w:rPr>
          <w:spacing w:val="-1"/>
        </w:rPr>
        <w:t> </w:t>
      </w:r>
      <w:r>
        <w:rPr/>
        <w:t>bảo chất</w:t>
      </w:r>
      <w:r>
        <w:rPr>
          <w:spacing w:val="-3"/>
        </w:rPr>
        <w:t> </w:t>
      </w:r>
      <w:r>
        <w:rPr/>
        <w:t>lượng sơn của chị H là không có cơ sở.</w:t>
      </w:r>
    </w:p>
    <w:p>
      <w:pPr>
        <w:pStyle w:val="BodyText"/>
        <w:spacing w:line="254" w:lineRule="auto"/>
      </w:pPr>
      <w:r>
        <w:rPr/>
        <w:t>Bản án sơ thẩm xử: chấp nhận yêu cầu khởi kiện của anh Nguyễn Văn Th. Buộc chị Hoàng Thị H phải thanh toán trả anh Th số tiền nợ gốc mua sơn là 381.561.000 đồng là hoàn toàn có căn cứ.</w:t>
      </w:r>
    </w:p>
    <w:p>
      <w:pPr>
        <w:pStyle w:val="BodyText"/>
        <w:spacing w:line="254" w:lineRule="auto"/>
      </w:pPr>
      <w:r>
        <w:rPr/>
        <w:t>Về tiền lãi: tại Tòa án cấp sơ thẩm, anh Th yêu cầu chị H phải trả tiền lãi trên số tiền chậm trả theo mức lãi suất 0.83%/tháng kể từ ngày 29/10/2021 cho đến ngày xét xử sơ thẩm. Tại phiên tòa phúc thẩm, anh Th thay đổi yêu cầu về thời điểm tính lãi là từ ngày anh Th khởi kiện 17/01/2022 cho đến ngày xét xử sơ thẩm 29/7/2022 là 06 tháng 12 ngày x 0,83%/tháng, thành tiền là 20.268.000 đồng. HĐXX thấy: chị H xác nhận đến ngày 28/10/2021 chị còn nợ lại anh Th số tiền sơn</w:t>
      </w:r>
      <w:r>
        <w:rPr>
          <w:spacing w:val="-1"/>
        </w:rPr>
        <w:t> </w:t>
      </w:r>
      <w:r>
        <w:rPr/>
        <w:t>là</w:t>
      </w:r>
      <w:r>
        <w:rPr>
          <w:spacing w:val="-2"/>
        </w:rPr>
        <w:t> </w:t>
      </w:r>
      <w:r>
        <w:rPr/>
        <w:t>381.561.000</w:t>
      </w:r>
      <w:r>
        <w:rPr>
          <w:spacing w:val="-1"/>
        </w:rPr>
        <w:t> </w:t>
      </w:r>
      <w:r>
        <w:rPr/>
        <w:t>đồng.</w:t>
      </w:r>
      <w:r>
        <w:rPr>
          <w:spacing w:val="-3"/>
        </w:rPr>
        <w:t> </w:t>
      </w:r>
      <w:r>
        <w:rPr/>
        <w:t>Nay</w:t>
      </w:r>
      <w:r>
        <w:rPr>
          <w:spacing w:val="-1"/>
        </w:rPr>
        <w:t> </w:t>
      </w:r>
      <w:r>
        <w:rPr/>
        <w:t>anh</w:t>
      </w:r>
      <w:r>
        <w:rPr>
          <w:spacing w:val="-5"/>
        </w:rPr>
        <w:t> </w:t>
      </w:r>
      <w:r>
        <w:rPr/>
        <w:t>Th yêu</w:t>
      </w:r>
      <w:r>
        <w:rPr>
          <w:spacing w:val="-4"/>
        </w:rPr>
        <w:t> </w:t>
      </w:r>
      <w:r>
        <w:rPr/>
        <w:t>cầu</w:t>
      </w:r>
      <w:r>
        <w:rPr>
          <w:spacing w:val="-2"/>
        </w:rPr>
        <w:t> </w:t>
      </w:r>
      <w:r>
        <w:rPr/>
        <w:t>chị</w:t>
      </w:r>
      <w:r>
        <w:rPr>
          <w:spacing w:val="-4"/>
        </w:rPr>
        <w:t> </w:t>
      </w:r>
      <w:r>
        <w:rPr/>
        <w:t>H</w:t>
      </w:r>
      <w:r>
        <w:rPr>
          <w:spacing w:val="-2"/>
        </w:rPr>
        <w:t> </w:t>
      </w:r>
      <w:r>
        <w:rPr/>
        <w:t>phải</w:t>
      </w:r>
      <w:r>
        <w:rPr>
          <w:spacing w:val="-2"/>
        </w:rPr>
        <w:t> </w:t>
      </w:r>
      <w:r>
        <w:rPr/>
        <w:t>chịu</w:t>
      </w:r>
      <w:r>
        <w:rPr>
          <w:spacing w:val="-1"/>
        </w:rPr>
        <w:t> </w:t>
      </w:r>
      <w:r>
        <w:rPr/>
        <w:t>lãi</w:t>
      </w:r>
      <w:r>
        <w:rPr>
          <w:spacing w:val="-1"/>
        </w:rPr>
        <w:t> </w:t>
      </w:r>
      <w:r>
        <w:rPr/>
        <w:t>theo</w:t>
      </w:r>
      <w:r>
        <w:rPr>
          <w:spacing w:val="-1"/>
        </w:rPr>
        <w:t> </w:t>
      </w:r>
      <w:r>
        <w:rPr/>
        <w:t>mức</w:t>
      </w:r>
      <w:r>
        <w:rPr>
          <w:spacing w:val="-2"/>
        </w:rPr>
        <w:t> </w:t>
      </w:r>
      <w:r>
        <w:rPr/>
        <w:t>lãi</w:t>
      </w:r>
      <w:r>
        <w:rPr>
          <w:spacing w:val="-1"/>
        </w:rPr>
        <w:t> </w:t>
      </w:r>
      <w:r>
        <w:rPr/>
        <w:t>suất 0.83%/tháng từ thời điểm nêu trên là phù hợp với quy định tại các Điều 357, Điều 440, Điều 468 của BLDS. Vì vậy cần chấp nhận việc thay đổi yêu cầu tính lãi</w:t>
      </w:r>
      <w:r>
        <w:rPr>
          <w:spacing w:val="40"/>
        </w:rPr>
        <w:t> </w:t>
      </w:r>
      <w:r>
        <w:rPr/>
        <w:t>cũng như một phần kháng cáo của chị H về tiền lãi để sửa án sơ thẩm về tiền lãi.</w:t>
      </w:r>
    </w:p>
    <w:p>
      <w:pPr>
        <w:pStyle w:val="BodyText"/>
        <w:spacing w:line="254" w:lineRule="auto"/>
      </w:pPr>
      <w:r>
        <w:rPr/>
        <w:t>HĐXX thấy cần chấp nhận một phần kháng cáo của chị H về tiền lãi chậm thực hiện nghĩa vụ, sửa bản án sơ thẩm. Xét ý kiến của Kiểm sát viên đại diện cho Viện kiểm sát nhân dân tỉnh Bắc Giang tại phiên tòa là có căn cứ.</w:t>
      </w:r>
    </w:p>
    <w:p>
      <w:pPr>
        <w:pStyle w:val="BodyText"/>
        <w:spacing w:line="254" w:lineRule="auto"/>
        <w:ind w:right="274"/>
      </w:pPr>
      <w:r>
        <w:rPr/>
        <w:t>[3]. Về ý kiến của chị H tại phiên tòa phúc thẩm, lý do chị không trả tiền anh Th vì cần giữ lại tiền để thực hiện bảo hành công trình sơn nhưng chị không có</w:t>
      </w:r>
      <w:r>
        <w:rPr>
          <w:spacing w:val="40"/>
        </w:rPr>
        <w:t> </w:t>
      </w:r>
      <w:r>
        <w:rPr/>
        <w:t>yêu cầu phản tố tại cấp sơ thẩm nên chị có quyền yêu cầu giải quyết bằng một vụ án khác.</w:t>
      </w:r>
    </w:p>
    <w:p>
      <w:pPr>
        <w:pStyle w:val="BodyText"/>
        <w:spacing w:line="254" w:lineRule="auto"/>
        <w:ind w:right="272"/>
      </w:pPr>
      <w:r>
        <w:rPr/>
        <w:t>[4].Về</w:t>
      </w:r>
      <w:r>
        <w:rPr>
          <w:spacing w:val="-2"/>
        </w:rPr>
        <w:t> </w:t>
      </w:r>
      <w:r>
        <w:rPr/>
        <w:t>án</w:t>
      </w:r>
      <w:r>
        <w:rPr>
          <w:spacing w:val="-4"/>
        </w:rPr>
        <w:t> </w:t>
      </w:r>
      <w:r>
        <w:rPr/>
        <w:t>phí:</w:t>
      </w:r>
      <w:r>
        <w:rPr>
          <w:spacing w:val="-7"/>
        </w:rPr>
        <w:t> </w:t>
      </w:r>
      <w:r>
        <w:rPr/>
        <w:t>chị</w:t>
      </w:r>
      <w:r>
        <w:rPr>
          <w:spacing w:val="-14"/>
        </w:rPr>
        <w:t> </w:t>
      </w:r>
      <w:r>
        <w:rPr/>
        <w:t>H</w:t>
      </w:r>
      <w:r>
        <w:rPr>
          <w:spacing w:val="-11"/>
        </w:rPr>
        <w:t> </w:t>
      </w:r>
      <w:r>
        <w:rPr/>
        <w:t>phải</w:t>
      </w:r>
      <w:r>
        <w:rPr>
          <w:spacing w:val="-14"/>
        </w:rPr>
        <w:t> </w:t>
      </w:r>
      <w:r>
        <w:rPr/>
        <w:t>chịu</w:t>
      </w:r>
      <w:r>
        <w:rPr>
          <w:spacing w:val="-14"/>
        </w:rPr>
        <w:t> </w:t>
      </w:r>
      <w:r>
        <w:rPr/>
        <w:t>20.073.160</w:t>
      </w:r>
      <w:r>
        <w:rPr>
          <w:spacing w:val="-11"/>
        </w:rPr>
        <w:t> </w:t>
      </w:r>
      <w:r>
        <w:rPr/>
        <w:t>đồng</w:t>
      </w:r>
      <w:r>
        <w:rPr>
          <w:spacing w:val="-14"/>
        </w:rPr>
        <w:t> </w:t>
      </w:r>
      <w:r>
        <w:rPr/>
        <w:t>tiền</w:t>
      </w:r>
      <w:r>
        <w:rPr>
          <w:spacing w:val="-14"/>
        </w:rPr>
        <w:t> </w:t>
      </w:r>
      <w:r>
        <w:rPr/>
        <w:t>án</w:t>
      </w:r>
      <w:r>
        <w:rPr>
          <w:spacing w:val="-11"/>
        </w:rPr>
        <w:t> </w:t>
      </w:r>
      <w:r>
        <w:rPr/>
        <w:t>phí</w:t>
      </w:r>
      <w:r>
        <w:rPr>
          <w:spacing w:val="-14"/>
        </w:rPr>
        <w:t> </w:t>
      </w:r>
      <w:r>
        <w:rPr/>
        <w:t>dân</w:t>
      </w:r>
      <w:r>
        <w:rPr>
          <w:spacing w:val="-14"/>
        </w:rPr>
        <w:t> </w:t>
      </w:r>
      <w:r>
        <w:rPr/>
        <w:t>sự</w:t>
      </w:r>
      <w:r>
        <w:rPr>
          <w:spacing w:val="-13"/>
        </w:rPr>
        <w:t> </w:t>
      </w:r>
      <w:r>
        <w:rPr/>
        <w:t>sơ</w:t>
      </w:r>
      <w:r>
        <w:rPr>
          <w:spacing w:val="-12"/>
        </w:rPr>
        <w:t> </w:t>
      </w:r>
      <w:r>
        <w:rPr/>
        <w:t>thẩm</w:t>
      </w:r>
      <w:r>
        <w:rPr>
          <w:spacing w:val="-13"/>
        </w:rPr>
        <w:t> </w:t>
      </w:r>
      <w:r>
        <w:rPr/>
        <w:t>theo quy định tại khoản 2 Điều 26 Nghị quyết số 326/2016/UBTVQH14 ngày 30/12/2016 của Ủy ban thường vụ Quốc hội về mức thu, miễn, giảm, thu, nộp, quản lý và sử dụng án phí và lệ phí Tòa án.</w:t>
      </w:r>
    </w:p>
    <w:p>
      <w:pPr>
        <w:pStyle w:val="BodyText"/>
        <w:spacing w:line="254" w:lineRule="auto"/>
      </w:pPr>
      <w:r>
        <w:rPr/>
        <w:t>Do</w:t>
      </w:r>
      <w:r>
        <w:rPr>
          <w:spacing w:val="-10"/>
        </w:rPr>
        <w:t> </w:t>
      </w:r>
      <w:r>
        <w:rPr/>
        <w:t>kháng</w:t>
      </w:r>
      <w:r>
        <w:rPr>
          <w:spacing w:val="-10"/>
        </w:rPr>
        <w:t> </w:t>
      </w:r>
      <w:r>
        <w:rPr/>
        <w:t>cáo</w:t>
      </w:r>
      <w:r>
        <w:rPr>
          <w:spacing w:val="-10"/>
        </w:rPr>
        <w:t> </w:t>
      </w:r>
      <w:r>
        <w:rPr/>
        <w:t>được</w:t>
      </w:r>
      <w:r>
        <w:rPr>
          <w:spacing w:val="-9"/>
        </w:rPr>
        <w:t> </w:t>
      </w:r>
      <w:r>
        <w:rPr/>
        <w:t>chấp</w:t>
      </w:r>
      <w:r>
        <w:rPr>
          <w:spacing w:val="-10"/>
        </w:rPr>
        <w:t> </w:t>
      </w:r>
      <w:r>
        <w:rPr/>
        <w:t>nhận</w:t>
      </w:r>
      <w:r>
        <w:rPr>
          <w:spacing w:val="-10"/>
        </w:rPr>
        <w:t> </w:t>
      </w:r>
      <w:r>
        <w:rPr/>
        <w:t>một</w:t>
      </w:r>
      <w:r>
        <w:rPr>
          <w:spacing w:val="-10"/>
        </w:rPr>
        <w:t> </w:t>
      </w:r>
      <w:r>
        <w:rPr/>
        <w:t>phần</w:t>
      </w:r>
      <w:r>
        <w:rPr>
          <w:spacing w:val="-10"/>
        </w:rPr>
        <w:t> </w:t>
      </w:r>
      <w:r>
        <w:rPr/>
        <w:t>nên</w:t>
      </w:r>
      <w:r>
        <w:rPr>
          <w:spacing w:val="-10"/>
        </w:rPr>
        <w:t> </w:t>
      </w:r>
      <w:r>
        <w:rPr/>
        <w:t>chị</w:t>
      </w:r>
      <w:r>
        <w:rPr>
          <w:spacing w:val="-10"/>
        </w:rPr>
        <w:t> </w:t>
      </w:r>
      <w:r>
        <w:rPr/>
        <w:t>Hoàng</w:t>
      </w:r>
      <w:r>
        <w:rPr>
          <w:spacing w:val="-10"/>
        </w:rPr>
        <w:t> </w:t>
      </w:r>
      <w:r>
        <w:rPr/>
        <w:t>Thị</w:t>
      </w:r>
      <w:r>
        <w:rPr>
          <w:spacing w:val="-10"/>
        </w:rPr>
        <w:t> </w:t>
      </w:r>
      <w:r>
        <w:rPr/>
        <w:t>H</w:t>
      </w:r>
      <w:r>
        <w:rPr>
          <w:spacing w:val="-9"/>
        </w:rPr>
        <w:t> </w:t>
      </w:r>
      <w:r>
        <w:rPr/>
        <w:t>không</w:t>
      </w:r>
      <w:r>
        <w:rPr>
          <w:spacing w:val="-10"/>
        </w:rPr>
        <w:t> </w:t>
      </w:r>
      <w:r>
        <w:rPr/>
        <w:t>phải chịu án phí dân sự phúc thẩm theo quy định tại khoản 2 Điều 29 Nghị quyết số 326/2016/UBTVQH14 ngày 30/12/2016 của Ủy ban thường vụ Quốc hội về mức thu, miễn, giảm, thu, nộp, quản lý và sử dụng án phí và lệ phí Tòa án.</w:t>
      </w:r>
    </w:p>
    <w:p>
      <w:pPr>
        <w:pStyle w:val="BodyText"/>
        <w:spacing w:line="254" w:lineRule="auto"/>
        <w:ind w:right="278"/>
      </w:pPr>
      <w:r>
        <w:rPr/>
        <w:t>[5]. Các quyết định khác của bản án sơ thẩm không có kháng cáo, kháng</w:t>
      </w:r>
      <w:r>
        <w:rPr>
          <w:spacing w:val="40"/>
        </w:rPr>
        <w:t> </w:t>
      </w:r>
      <w:r>
        <w:rPr/>
        <w:t>nghị, Hội đồng xét xử không đặt ra xem xét.</w:t>
      </w:r>
    </w:p>
    <w:p>
      <w:pPr>
        <w:spacing w:line="319" w:lineRule="exact" w:before="0"/>
        <w:ind w:left="675"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spacing w:before="15"/>
        <w:ind w:left="1380" w:right="1547" w:firstLine="0"/>
        <w:jc w:val="center"/>
        <w:rPr>
          <w:b/>
          <w:sz w:val="24"/>
        </w:rPr>
      </w:pPr>
      <w:r>
        <w:rPr>
          <w:b/>
          <w:sz w:val="24"/>
        </w:rPr>
        <w:t>QUYẾT</w:t>
      </w:r>
      <w:r>
        <w:rPr>
          <w:b/>
          <w:spacing w:val="-7"/>
          <w:sz w:val="24"/>
        </w:rPr>
        <w:t> </w:t>
      </w:r>
      <w:r>
        <w:rPr>
          <w:b/>
          <w:spacing w:val="-4"/>
          <w:sz w:val="24"/>
        </w:rPr>
        <w:t>ĐỊNH</w:t>
      </w:r>
    </w:p>
    <w:p>
      <w:pPr>
        <w:pStyle w:val="ListParagraph"/>
        <w:numPr>
          <w:ilvl w:val="0"/>
          <w:numId w:val="2"/>
        </w:numPr>
        <w:tabs>
          <w:tab w:pos="957" w:val="left" w:leader="none"/>
        </w:tabs>
        <w:spacing w:line="240" w:lineRule="auto" w:before="28" w:after="0"/>
        <w:ind w:left="956" w:right="0" w:hanging="282"/>
        <w:jc w:val="left"/>
        <w:rPr>
          <w:sz w:val="28"/>
        </w:rPr>
      </w:pPr>
      <w:r>
        <w:rPr>
          <w:sz w:val="28"/>
        </w:rPr>
        <w:t>Căn</w:t>
      </w:r>
      <w:r>
        <w:rPr>
          <w:spacing w:val="-10"/>
          <w:sz w:val="28"/>
        </w:rPr>
        <w:t> </w:t>
      </w:r>
      <w:r>
        <w:rPr>
          <w:sz w:val="28"/>
        </w:rPr>
        <w:t>cứ</w:t>
      </w:r>
      <w:r>
        <w:rPr>
          <w:spacing w:val="-12"/>
          <w:sz w:val="28"/>
        </w:rPr>
        <w:t> </w:t>
      </w:r>
      <w:r>
        <w:rPr>
          <w:sz w:val="28"/>
        </w:rPr>
        <w:t>khoản</w:t>
      </w:r>
      <w:r>
        <w:rPr>
          <w:spacing w:val="-9"/>
          <w:sz w:val="28"/>
        </w:rPr>
        <w:t> </w:t>
      </w:r>
      <w:r>
        <w:rPr>
          <w:sz w:val="28"/>
        </w:rPr>
        <w:t>2</w:t>
      </w:r>
      <w:r>
        <w:rPr>
          <w:spacing w:val="-10"/>
          <w:sz w:val="28"/>
        </w:rPr>
        <w:t> </w:t>
      </w:r>
      <w:r>
        <w:rPr>
          <w:sz w:val="28"/>
        </w:rPr>
        <w:t>Điều</w:t>
      </w:r>
      <w:r>
        <w:rPr>
          <w:spacing w:val="-10"/>
          <w:sz w:val="28"/>
        </w:rPr>
        <w:t> </w:t>
      </w:r>
      <w:r>
        <w:rPr>
          <w:sz w:val="28"/>
        </w:rPr>
        <w:t>308</w:t>
      </w:r>
      <w:r>
        <w:rPr>
          <w:spacing w:val="-7"/>
          <w:sz w:val="28"/>
        </w:rPr>
        <w:t> </w:t>
      </w:r>
      <w:r>
        <w:rPr>
          <w:sz w:val="28"/>
        </w:rPr>
        <w:t>và</w:t>
      </w:r>
      <w:r>
        <w:rPr>
          <w:spacing w:val="-8"/>
          <w:sz w:val="28"/>
        </w:rPr>
        <w:t> </w:t>
      </w:r>
      <w:r>
        <w:rPr>
          <w:sz w:val="28"/>
        </w:rPr>
        <w:t>Điều</w:t>
      </w:r>
      <w:r>
        <w:rPr>
          <w:spacing w:val="-8"/>
          <w:sz w:val="28"/>
        </w:rPr>
        <w:t> </w:t>
      </w:r>
      <w:r>
        <w:rPr>
          <w:sz w:val="28"/>
        </w:rPr>
        <w:t>313</w:t>
      </w:r>
      <w:r>
        <w:rPr>
          <w:spacing w:val="-5"/>
          <w:sz w:val="28"/>
        </w:rPr>
        <w:t> </w:t>
      </w:r>
      <w:r>
        <w:rPr>
          <w:sz w:val="28"/>
        </w:rPr>
        <w:t>của</w:t>
      </w:r>
      <w:r>
        <w:rPr>
          <w:spacing w:val="-10"/>
          <w:sz w:val="28"/>
        </w:rPr>
        <w:t> </w:t>
      </w:r>
      <w:r>
        <w:rPr>
          <w:sz w:val="28"/>
        </w:rPr>
        <w:t>Bộ</w:t>
      </w:r>
      <w:r>
        <w:rPr>
          <w:spacing w:val="-10"/>
          <w:sz w:val="28"/>
        </w:rPr>
        <w:t> </w:t>
      </w:r>
      <w:r>
        <w:rPr>
          <w:sz w:val="28"/>
        </w:rPr>
        <w:t>Luật</w:t>
      </w:r>
      <w:r>
        <w:rPr>
          <w:spacing w:val="-9"/>
          <w:sz w:val="28"/>
        </w:rPr>
        <w:t> </w:t>
      </w:r>
      <w:r>
        <w:rPr>
          <w:sz w:val="28"/>
        </w:rPr>
        <w:t>tố</w:t>
      </w:r>
      <w:r>
        <w:rPr>
          <w:spacing w:val="-11"/>
          <w:sz w:val="28"/>
        </w:rPr>
        <w:t> </w:t>
      </w:r>
      <w:r>
        <w:rPr>
          <w:sz w:val="28"/>
        </w:rPr>
        <w:t>tụng</w:t>
      </w:r>
      <w:r>
        <w:rPr>
          <w:spacing w:val="-10"/>
          <w:sz w:val="28"/>
        </w:rPr>
        <w:t> </w:t>
      </w:r>
      <w:r>
        <w:rPr>
          <w:sz w:val="28"/>
        </w:rPr>
        <w:t>dân</w:t>
      </w:r>
      <w:r>
        <w:rPr>
          <w:spacing w:val="-10"/>
          <w:sz w:val="28"/>
        </w:rPr>
        <w:t> </w:t>
      </w:r>
      <w:r>
        <w:rPr>
          <w:spacing w:val="-5"/>
          <w:sz w:val="28"/>
        </w:rPr>
        <w:t>sự.</w:t>
      </w:r>
    </w:p>
    <w:p>
      <w:pPr>
        <w:pStyle w:val="BodyText"/>
        <w:spacing w:line="254" w:lineRule="auto" w:before="16"/>
        <w:ind w:right="85"/>
        <w:jc w:val="left"/>
      </w:pPr>
      <w:r>
        <w:rPr/>
        <w:t>Xử:</w:t>
      </w:r>
      <w:r>
        <w:rPr>
          <w:spacing w:val="-7"/>
        </w:rPr>
        <w:t> </w:t>
      </w:r>
      <w:r>
        <w:rPr/>
        <w:t>Chấp</w:t>
      </w:r>
      <w:r>
        <w:rPr>
          <w:spacing w:val="-6"/>
        </w:rPr>
        <w:t> </w:t>
      </w:r>
      <w:r>
        <w:rPr/>
        <w:t>nhận</w:t>
      </w:r>
      <w:r>
        <w:rPr>
          <w:spacing w:val="-6"/>
        </w:rPr>
        <w:t> </w:t>
      </w:r>
      <w:r>
        <w:rPr/>
        <w:t>một</w:t>
      </w:r>
      <w:r>
        <w:rPr>
          <w:spacing w:val="-6"/>
        </w:rPr>
        <w:t> </w:t>
      </w:r>
      <w:r>
        <w:rPr/>
        <w:t>phần</w:t>
      </w:r>
      <w:r>
        <w:rPr>
          <w:spacing w:val="-7"/>
        </w:rPr>
        <w:t> </w:t>
      </w:r>
      <w:r>
        <w:rPr/>
        <w:t>kháng</w:t>
      </w:r>
      <w:r>
        <w:rPr>
          <w:spacing w:val="-6"/>
        </w:rPr>
        <w:t> </w:t>
      </w:r>
      <w:r>
        <w:rPr/>
        <w:t>cáo</w:t>
      </w:r>
      <w:r>
        <w:rPr>
          <w:spacing w:val="-6"/>
        </w:rPr>
        <w:t> </w:t>
      </w:r>
      <w:r>
        <w:rPr/>
        <w:t>của</w:t>
      </w:r>
      <w:r>
        <w:rPr>
          <w:spacing w:val="-8"/>
        </w:rPr>
        <w:t> </w:t>
      </w:r>
      <w:r>
        <w:rPr/>
        <w:t>chị</w:t>
      </w:r>
      <w:r>
        <w:rPr>
          <w:spacing w:val="-3"/>
        </w:rPr>
        <w:t> </w:t>
      </w:r>
      <w:r>
        <w:rPr/>
        <w:t>Hoàng</w:t>
      </w:r>
      <w:r>
        <w:rPr>
          <w:spacing w:val="-5"/>
        </w:rPr>
        <w:t> </w:t>
      </w:r>
      <w:r>
        <w:rPr/>
        <w:t>Thị</w:t>
      </w:r>
      <w:r>
        <w:rPr>
          <w:spacing w:val="-3"/>
        </w:rPr>
        <w:t> </w:t>
      </w:r>
      <w:r>
        <w:rPr/>
        <w:t>H.</w:t>
      </w:r>
      <w:r>
        <w:rPr>
          <w:spacing w:val="-5"/>
        </w:rPr>
        <w:t> </w:t>
      </w:r>
      <w:r>
        <w:rPr/>
        <w:t>Sửa</w:t>
      </w:r>
      <w:r>
        <w:rPr>
          <w:spacing w:val="-8"/>
        </w:rPr>
        <w:t> </w:t>
      </w:r>
      <w:r>
        <w:rPr/>
        <w:t>bản</w:t>
      </w:r>
      <w:r>
        <w:rPr>
          <w:spacing w:val="-6"/>
        </w:rPr>
        <w:t> </w:t>
      </w:r>
      <w:r>
        <w:rPr/>
        <w:t>án</w:t>
      </w:r>
      <w:r>
        <w:rPr>
          <w:spacing w:val="-6"/>
        </w:rPr>
        <w:t> </w:t>
      </w:r>
      <w:r>
        <w:rPr/>
        <w:t>sơ</w:t>
      </w:r>
      <w:r>
        <w:rPr>
          <w:spacing w:val="-7"/>
        </w:rPr>
        <w:t> </w:t>
      </w:r>
      <w:r>
        <w:rPr/>
        <w:t>thẩm số 37/2022/DSST ngày 29/7/2022 của Tòa</w:t>
      </w:r>
      <w:r>
        <w:rPr>
          <w:spacing w:val="-1"/>
        </w:rPr>
        <w:t> </w:t>
      </w:r>
      <w:r>
        <w:rPr/>
        <w:t>án nhân dân huyện Lạng Giang.</w:t>
      </w:r>
    </w:p>
    <w:p>
      <w:pPr>
        <w:spacing w:after="0" w:line="254" w:lineRule="auto"/>
        <w:jc w:val="left"/>
        <w:sectPr>
          <w:pgSz w:w="11910" w:h="16850"/>
          <w:pgMar w:header="0" w:footer="1012" w:top="1020" w:bottom="1200" w:left="1480" w:right="740"/>
        </w:sectPr>
      </w:pPr>
    </w:p>
    <w:p>
      <w:pPr>
        <w:pStyle w:val="BodyText"/>
        <w:spacing w:line="254" w:lineRule="auto" w:before="66"/>
      </w:pPr>
      <w:r>
        <w:rPr/>
        <w:t>Buộc chị</w:t>
      </w:r>
      <w:r>
        <w:rPr>
          <w:spacing w:val="-1"/>
        </w:rPr>
        <w:t> </w:t>
      </w:r>
      <w:r>
        <w:rPr/>
        <w:t>Hoàng Thị</w:t>
      </w:r>
      <w:r>
        <w:rPr>
          <w:spacing w:val="-1"/>
        </w:rPr>
        <w:t> </w:t>
      </w:r>
      <w:r>
        <w:rPr/>
        <w:t>H phải thanh toán trả</w:t>
      </w:r>
      <w:r>
        <w:rPr>
          <w:spacing w:val="-2"/>
        </w:rPr>
        <w:t> </w:t>
      </w:r>
      <w:r>
        <w:rPr/>
        <w:t>anh Nguyễn Văn Th số</w:t>
      </w:r>
      <w:r>
        <w:rPr>
          <w:spacing w:val="-1"/>
        </w:rPr>
        <w:t> </w:t>
      </w:r>
      <w:r>
        <w:rPr/>
        <w:t>tiền</w:t>
      </w:r>
      <w:r>
        <w:rPr>
          <w:spacing w:val="-1"/>
        </w:rPr>
        <w:t> </w:t>
      </w:r>
      <w:r>
        <w:rPr/>
        <w:t>nợ</w:t>
      </w:r>
      <w:r>
        <w:rPr>
          <w:spacing w:val="-2"/>
        </w:rPr>
        <w:t> </w:t>
      </w:r>
      <w:r>
        <w:rPr/>
        <w:t>gốc mua</w:t>
      </w:r>
      <w:r>
        <w:rPr>
          <w:spacing w:val="-2"/>
        </w:rPr>
        <w:t> </w:t>
      </w:r>
      <w:r>
        <w:rPr/>
        <w:t>sơn</w:t>
      </w:r>
      <w:r>
        <w:rPr>
          <w:spacing w:val="-1"/>
        </w:rPr>
        <w:t> </w:t>
      </w:r>
      <w:r>
        <w:rPr/>
        <w:t>là</w:t>
      </w:r>
      <w:r>
        <w:rPr>
          <w:spacing w:val="-2"/>
        </w:rPr>
        <w:t> </w:t>
      </w:r>
      <w:r>
        <w:rPr/>
        <w:t>381.561.000</w:t>
      </w:r>
      <w:r>
        <w:rPr>
          <w:spacing w:val="-5"/>
        </w:rPr>
        <w:t> </w:t>
      </w:r>
      <w:r>
        <w:rPr/>
        <w:t>đồng</w:t>
      </w:r>
      <w:r>
        <w:rPr>
          <w:spacing w:val="-2"/>
        </w:rPr>
        <w:t> </w:t>
      </w:r>
      <w:r>
        <w:rPr/>
        <w:t>và</w:t>
      </w:r>
      <w:r>
        <w:rPr>
          <w:spacing w:val="-3"/>
        </w:rPr>
        <w:t> </w:t>
      </w:r>
      <w:r>
        <w:rPr/>
        <w:t>20.268.000</w:t>
      </w:r>
      <w:r>
        <w:rPr>
          <w:spacing w:val="-1"/>
        </w:rPr>
        <w:t> </w:t>
      </w:r>
      <w:r>
        <w:rPr/>
        <w:t>đồng</w:t>
      </w:r>
      <w:r>
        <w:rPr>
          <w:spacing w:val="-2"/>
        </w:rPr>
        <w:t> </w:t>
      </w:r>
      <w:r>
        <w:rPr/>
        <w:t>tiền</w:t>
      </w:r>
      <w:r>
        <w:rPr>
          <w:spacing w:val="-1"/>
        </w:rPr>
        <w:t> </w:t>
      </w:r>
      <w:r>
        <w:rPr/>
        <w:t>lãi</w:t>
      </w:r>
      <w:r>
        <w:rPr>
          <w:spacing w:val="-4"/>
        </w:rPr>
        <w:t> </w:t>
      </w:r>
      <w:r>
        <w:rPr/>
        <w:t>do</w:t>
      </w:r>
      <w:r>
        <w:rPr>
          <w:spacing w:val="-1"/>
        </w:rPr>
        <w:t> </w:t>
      </w:r>
      <w:r>
        <w:rPr/>
        <w:t>chậm</w:t>
      </w:r>
      <w:r>
        <w:rPr>
          <w:spacing w:val="-2"/>
        </w:rPr>
        <w:t> </w:t>
      </w:r>
      <w:r>
        <w:rPr/>
        <w:t>thực</w:t>
      </w:r>
      <w:r>
        <w:rPr>
          <w:spacing w:val="-2"/>
        </w:rPr>
        <w:t> </w:t>
      </w:r>
      <w:r>
        <w:rPr/>
        <w:t>hiện</w:t>
      </w:r>
      <w:r>
        <w:rPr>
          <w:spacing w:val="-1"/>
        </w:rPr>
        <w:t> </w:t>
      </w:r>
      <w:r>
        <w:rPr/>
        <w:t>nghĩa vụ</w:t>
      </w:r>
      <w:r>
        <w:rPr>
          <w:spacing w:val="-2"/>
        </w:rPr>
        <w:t> </w:t>
      </w:r>
      <w:r>
        <w:rPr/>
        <w:t>trả tiền</w:t>
      </w:r>
      <w:r>
        <w:rPr>
          <w:spacing w:val="-1"/>
        </w:rPr>
        <w:t> </w:t>
      </w:r>
      <w:r>
        <w:rPr/>
        <w:t>từ</w:t>
      </w:r>
      <w:r>
        <w:rPr>
          <w:spacing w:val="-4"/>
        </w:rPr>
        <w:t> </w:t>
      </w:r>
      <w:r>
        <w:rPr/>
        <w:t>ngày</w:t>
      </w:r>
      <w:r>
        <w:rPr>
          <w:spacing w:val="-1"/>
        </w:rPr>
        <w:t> </w:t>
      </w:r>
      <w:r>
        <w:rPr/>
        <w:t>17/01/2022</w:t>
      </w:r>
      <w:r>
        <w:rPr>
          <w:spacing w:val="-1"/>
        </w:rPr>
        <w:t> </w:t>
      </w:r>
      <w:r>
        <w:rPr/>
        <w:t>đến</w:t>
      </w:r>
      <w:r>
        <w:rPr>
          <w:spacing w:val="-1"/>
        </w:rPr>
        <w:t> </w:t>
      </w:r>
      <w:r>
        <w:rPr/>
        <w:t>ngày</w:t>
      </w:r>
      <w:r>
        <w:rPr>
          <w:spacing w:val="-2"/>
        </w:rPr>
        <w:t> </w:t>
      </w:r>
      <w:r>
        <w:rPr/>
        <w:t>xét</w:t>
      </w:r>
      <w:r>
        <w:rPr>
          <w:spacing w:val="-1"/>
        </w:rPr>
        <w:t> </w:t>
      </w:r>
      <w:r>
        <w:rPr/>
        <w:t>xử</w:t>
      </w:r>
      <w:r>
        <w:rPr>
          <w:spacing w:val="-1"/>
        </w:rPr>
        <w:t> </w:t>
      </w:r>
      <w:r>
        <w:rPr/>
        <w:t>sơ thẩm</w:t>
      </w:r>
      <w:r>
        <w:rPr>
          <w:spacing w:val="-1"/>
        </w:rPr>
        <w:t> </w:t>
      </w:r>
      <w:r>
        <w:rPr/>
        <w:t>29/7/2022.</w:t>
      </w:r>
      <w:r>
        <w:rPr>
          <w:spacing w:val="-3"/>
        </w:rPr>
        <w:t> </w:t>
      </w:r>
      <w:r>
        <w:rPr/>
        <w:t>Tổng</w:t>
      </w:r>
      <w:r>
        <w:rPr>
          <w:spacing w:val="-2"/>
        </w:rPr>
        <w:t> </w:t>
      </w:r>
      <w:r>
        <w:rPr/>
        <w:t>cả</w:t>
      </w:r>
      <w:r>
        <w:rPr>
          <w:spacing w:val="-3"/>
        </w:rPr>
        <w:t> </w:t>
      </w:r>
      <w:r>
        <w:rPr/>
        <w:t>gốc</w:t>
      </w:r>
      <w:r>
        <w:rPr>
          <w:spacing w:val="-2"/>
        </w:rPr>
        <w:t> </w:t>
      </w:r>
      <w:r>
        <w:rPr/>
        <w:t>và lãi tính đến ngày 29/7/2022 là 401.829.000 đồng (Bốn trăm linh một triệu tám</w:t>
      </w:r>
      <w:r>
        <w:rPr>
          <w:spacing w:val="40"/>
        </w:rPr>
        <w:t> </w:t>
      </w:r>
      <w:r>
        <w:rPr/>
        <w:t>trăm hai chín nghìn đồng).</w:t>
      </w:r>
    </w:p>
    <w:p>
      <w:pPr>
        <w:pStyle w:val="ListParagraph"/>
        <w:numPr>
          <w:ilvl w:val="0"/>
          <w:numId w:val="2"/>
        </w:numPr>
        <w:tabs>
          <w:tab w:pos="976" w:val="left" w:leader="none"/>
        </w:tabs>
        <w:spacing w:line="254" w:lineRule="auto" w:before="0" w:after="0"/>
        <w:ind w:left="109" w:right="272" w:firstLine="566"/>
        <w:jc w:val="both"/>
        <w:rPr>
          <w:sz w:val="28"/>
        </w:rPr>
      </w:pPr>
      <w:r>
        <w:rPr>
          <w:sz w:val="28"/>
        </w:rPr>
        <w:t>Về án phí: chị Hoàng Thị H phải chịu 20.073.160 đồng án phí dân sự sơ thẩm, được trừ vào 300.000 đồng tiền tạm ứng án phí phúc thẩm đã nộp tại biên</w:t>
      </w:r>
      <w:r>
        <w:rPr>
          <w:spacing w:val="80"/>
          <w:sz w:val="28"/>
        </w:rPr>
        <w:t> </w:t>
      </w:r>
      <w:r>
        <w:rPr>
          <w:sz w:val="28"/>
        </w:rPr>
        <w:t>lai thu số 0013062 ngày 08/8/2022 của Chi cục thi hành án dân sự huyện Lạng Giang. Chị H không phải chịu án phí dân sự phúc thẩm.</w:t>
      </w:r>
    </w:p>
    <w:p>
      <w:pPr>
        <w:pStyle w:val="BodyText"/>
        <w:spacing w:line="254" w:lineRule="auto"/>
        <w:ind w:right="278"/>
      </w:pPr>
      <w:r>
        <w:rPr/>
        <w:t>KÓ</w:t>
      </w:r>
      <w:r>
        <w:rPr>
          <w:spacing w:val="-18"/>
        </w:rPr>
        <w:t> </w:t>
      </w:r>
      <w:r>
        <w:rPr/>
        <w:t>tõ</w:t>
      </w:r>
      <w:r>
        <w:rPr>
          <w:spacing w:val="-17"/>
        </w:rPr>
        <w:t> </w:t>
      </w:r>
      <w:r>
        <w:rPr/>
        <w:t>ngµy</w:t>
      </w:r>
      <w:r>
        <w:rPr>
          <w:spacing w:val="-18"/>
        </w:rPr>
        <w:t> </w:t>
      </w:r>
      <w:r>
        <w:rPr/>
        <w:t>b¶n</w:t>
      </w:r>
      <w:r>
        <w:rPr>
          <w:spacing w:val="-17"/>
        </w:rPr>
        <w:t> </w:t>
      </w:r>
      <w:r>
        <w:rPr/>
        <w:t>¸n</w:t>
      </w:r>
      <w:r>
        <w:rPr>
          <w:spacing w:val="-18"/>
        </w:rPr>
        <w:t> </w:t>
      </w:r>
      <w:r>
        <w:rPr/>
        <w:t>cã</w:t>
      </w:r>
      <w:r>
        <w:rPr>
          <w:spacing w:val="-17"/>
        </w:rPr>
        <w:t> </w:t>
      </w:r>
      <w:r>
        <w:rPr/>
        <w:t>hiÖu</w:t>
      </w:r>
      <w:r>
        <w:rPr>
          <w:spacing w:val="-18"/>
        </w:rPr>
        <w:t> </w:t>
      </w:r>
      <w:r>
        <w:rPr/>
        <w:t>lùc</w:t>
      </w:r>
      <w:r>
        <w:rPr>
          <w:spacing w:val="-17"/>
        </w:rPr>
        <w:t> </w:t>
      </w:r>
      <w:r>
        <w:rPr/>
        <w:t>ph¸p</w:t>
      </w:r>
      <w:r>
        <w:rPr>
          <w:spacing w:val="-18"/>
        </w:rPr>
        <w:t> </w:t>
      </w:r>
      <w:r>
        <w:rPr/>
        <w:t>luËt</w:t>
      </w:r>
      <w:r>
        <w:rPr>
          <w:spacing w:val="-17"/>
        </w:rPr>
        <w:t> </w:t>
      </w:r>
      <w:r>
        <w:rPr/>
        <w:t>vµ</w:t>
      </w:r>
      <w:r>
        <w:rPr>
          <w:spacing w:val="-18"/>
        </w:rPr>
        <w:t> </w:t>
      </w:r>
      <w:r>
        <w:rPr/>
        <w:t>người</w:t>
      </w:r>
      <w:r>
        <w:rPr>
          <w:spacing w:val="-17"/>
        </w:rPr>
        <w:t> </w:t>
      </w:r>
      <w:r>
        <w:rPr/>
        <w:t>được</w:t>
      </w:r>
      <w:r>
        <w:rPr>
          <w:spacing w:val="-18"/>
        </w:rPr>
        <w:t> </w:t>
      </w:r>
      <w:r>
        <w:rPr/>
        <w:t>thi</w:t>
      </w:r>
      <w:r>
        <w:rPr>
          <w:spacing w:val="-17"/>
        </w:rPr>
        <w:t> </w:t>
      </w:r>
      <w:r>
        <w:rPr/>
        <w:t>hµnh</w:t>
      </w:r>
      <w:r>
        <w:rPr>
          <w:spacing w:val="-18"/>
        </w:rPr>
        <w:t> </w:t>
      </w:r>
      <w:r>
        <w:rPr/>
        <w:t>¸n</w:t>
      </w:r>
      <w:r>
        <w:rPr>
          <w:spacing w:val="-17"/>
        </w:rPr>
        <w:t> </w:t>
      </w:r>
      <w:r>
        <w:rPr/>
        <w:t>cã</w:t>
      </w:r>
      <w:r>
        <w:rPr>
          <w:spacing w:val="-18"/>
        </w:rPr>
        <w:t> </w:t>
      </w:r>
      <w:r>
        <w:rPr/>
        <w:t>®¬n</w:t>
      </w:r>
      <w:r>
        <w:rPr>
          <w:spacing w:val="-17"/>
        </w:rPr>
        <w:t> </w:t>
      </w:r>
      <w:r>
        <w:rPr>
          <w:w w:val="95"/>
        </w:rPr>
        <w:t>®Ò </w:t>
      </w:r>
      <w:r>
        <w:rPr/>
        <w:t>nghị thi hµnh ¸n mµ người ph¶i thi hµnh ¸n kh«ng thi hµnh hoÆc thi hµnh kh«ng</w:t>
      </w:r>
    </w:p>
    <w:p>
      <w:pPr>
        <w:pStyle w:val="BodyText"/>
        <w:spacing w:line="252" w:lineRule="auto"/>
        <w:ind w:right="274" w:firstLine="0"/>
      </w:pPr>
      <w:r>
        <w:rPr/>
        <w:t>®ầy ®ủ </w:t>
      </w:r>
      <w:r>
        <w:rPr>
          <w:w w:val="117"/>
        </w:rPr>
        <w:t>th</w:t>
      </w:r>
      <w:r>
        <w:rPr>
          <w:w w:val="66"/>
        </w:rPr>
        <w:t>×</w:t>
      </w:r>
      <w:r>
        <w:rPr/>
        <w:t> ph¶i chịu l·i suất theo mức l·i suất quy định tại khoản 2 Điều 468 Bộ luật</w:t>
      </w:r>
      <w:r>
        <w:rPr>
          <w:spacing w:val="-5"/>
        </w:rPr>
        <w:t> </w:t>
      </w:r>
      <w:r>
        <w:rPr/>
        <w:t>dân</w:t>
      </w:r>
      <w:r>
        <w:rPr>
          <w:spacing w:val="-4"/>
        </w:rPr>
        <w:t> </w:t>
      </w:r>
      <w:r>
        <w:rPr/>
        <w:t>sự,</w:t>
      </w:r>
      <w:r>
        <w:rPr>
          <w:spacing w:val="-3"/>
        </w:rPr>
        <w:t> </w:t>
      </w:r>
      <w:r>
        <w:rPr/>
        <w:t>tương</w:t>
      </w:r>
      <w:r>
        <w:rPr>
          <w:spacing w:val="-3"/>
        </w:rPr>
        <w:t> </w:t>
      </w:r>
      <w:r>
        <w:rPr/>
        <w:t>ứng</w:t>
      </w:r>
      <w:r>
        <w:rPr>
          <w:spacing w:val="-1"/>
        </w:rPr>
        <w:t> </w:t>
      </w:r>
      <w:r>
        <w:rPr>
          <w:w w:val="105"/>
        </w:rPr>
        <w:t>víi</w:t>
      </w:r>
      <w:r>
        <w:rPr>
          <w:spacing w:val="-8"/>
          <w:w w:val="105"/>
        </w:rPr>
        <w:t> </w:t>
      </w:r>
      <w:r>
        <w:rPr/>
        <w:t>sè</w:t>
      </w:r>
      <w:r>
        <w:rPr>
          <w:spacing w:val="-5"/>
        </w:rPr>
        <w:t> </w:t>
      </w:r>
      <w:r>
        <w:rPr/>
        <w:t>tiÒn</w:t>
      </w:r>
      <w:r>
        <w:rPr>
          <w:spacing w:val="-1"/>
        </w:rPr>
        <w:t> </w:t>
      </w:r>
      <w:r>
        <w:rPr/>
        <w:t>chËm</w:t>
      </w:r>
      <w:r>
        <w:rPr>
          <w:spacing w:val="-6"/>
        </w:rPr>
        <w:t> </w:t>
      </w:r>
      <w:r>
        <w:rPr/>
        <w:t>tr¶</w:t>
      </w:r>
      <w:r>
        <w:rPr>
          <w:spacing w:val="-5"/>
        </w:rPr>
        <w:t> </w:t>
      </w:r>
      <w:r>
        <w:rPr/>
        <w:t>ë</w:t>
      </w:r>
      <w:r>
        <w:rPr>
          <w:spacing w:val="-2"/>
        </w:rPr>
        <w:t> </w:t>
      </w:r>
      <w:r>
        <w:rPr/>
        <w:t>thêi</w:t>
      </w:r>
      <w:r>
        <w:rPr>
          <w:spacing w:val="-1"/>
        </w:rPr>
        <w:t> </w:t>
      </w:r>
      <w:r>
        <w:rPr/>
        <w:t>®iÓm</w:t>
      </w:r>
      <w:r>
        <w:rPr>
          <w:spacing w:val="-5"/>
        </w:rPr>
        <w:t> </w:t>
      </w:r>
      <w:r>
        <w:rPr/>
        <w:t>thanh</w:t>
      </w:r>
      <w:r>
        <w:rPr>
          <w:spacing w:val="-1"/>
        </w:rPr>
        <w:t> </w:t>
      </w:r>
      <w:r>
        <w:rPr/>
        <w:t>to¸n.</w:t>
      </w:r>
    </w:p>
    <w:p>
      <w:pPr>
        <w:pStyle w:val="BodyText"/>
        <w:spacing w:line="254" w:lineRule="auto"/>
        <w:ind w:right="274"/>
      </w:pPr>
      <w:r>
        <w:rPr/>
        <w:t>Trường hợp bản án, quyết định được thi hành theo quy định tại Điều 2 luật</w:t>
      </w:r>
      <w:r>
        <w:rPr>
          <w:spacing w:val="80"/>
        </w:rPr>
        <w:t> </w:t>
      </w:r>
      <w:r>
        <w:rPr/>
        <w:t>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6,7, 7a, 7b và 9 Luật thi hành án dân sự; thời hiệu thi hành án được thực hiện theo quy định tại Điều 30 Luật thi hành án dân sự.</w:t>
      </w:r>
    </w:p>
    <w:p>
      <w:pPr>
        <w:pStyle w:val="ListParagraph"/>
        <w:numPr>
          <w:ilvl w:val="0"/>
          <w:numId w:val="2"/>
        </w:numPr>
        <w:tabs>
          <w:tab w:pos="980" w:val="left" w:leader="none"/>
        </w:tabs>
        <w:spacing w:line="254" w:lineRule="auto" w:before="0" w:after="0"/>
        <w:ind w:left="109" w:right="274" w:firstLine="566"/>
        <w:jc w:val="both"/>
        <w:rPr>
          <w:sz w:val="28"/>
        </w:rPr>
      </w:pPr>
      <w:r>
        <w:rPr>
          <w:sz w:val="28"/>
        </w:rPr>
        <w:t>Các quyết định khác của án sơ thẩm không có kháng cáo, kháng nghị có hiệu lực pháp luật kể từ ngày hết thời hạn kháng cáo, kháng nghị.</w:t>
      </w:r>
    </w:p>
    <w:p>
      <w:pPr>
        <w:pStyle w:val="BodyText"/>
        <w:spacing w:line="319" w:lineRule="exact"/>
        <w:ind w:left="675" w:right="0" w:firstLine="0"/>
      </w:pPr>
      <w:r>
        <w:rPr/>
        <w:t>Bản</w:t>
      </w:r>
      <w:r>
        <w:rPr>
          <w:spacing w:val="-3"/>
        </w:rPr>
        <w:t> </w:t>
      </w:r>
      <w:r>
        <w:rPr/>
        <w:t>án</w:t>
      </w:r>
      <w:r>
        <w:rPr>
          <w:spacing w:val="-1"/>
        </w:rPr>
        <w:t> </w:t>
      </w:r>
      <w:r>
        <w:rPr/>
        <w:t>phúc</w:t>
      </w:r>
      <w:r>
        <w:rPr>
          <w:spacing w:val="-2"/>
        </w:rPr>
        <w:t> </w:t>
      </w:r>
      <w:r>
        <w:rPr/>
        <w:t>thẩm</w:t>
      </w:r>
      <w:r>
        <w:rPr>
          <w:spacing w:val="-2"/>
        </w:rPr>
        <w:t> </w:t>
      </w:r>
      <w:r>
        <w:rPr/>
        <w:t>có</w:t>
      </w:r>
      <w:r>
        <w:rPr>
          <w:spacing w:val="-4"/>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4"/>
        </w:rPr>
        <w:t> </w:t>
      </w:r>
      <w:r>
        <w:rPr/>
        <w:t>ngày</w:t>
      </w:r>
      <w:r>
        <w:rPr>
          <w:spacing w:val="-4"/>
        </w:rPr>
        <w:t> </w:t>
      </w:r>
      <w:r>
        <w:rPr/>
        <w:t>tuyên </w:t>
      </w:r>
      <w:r>
        <w:rPr>
          <w:spacing w:val="-5"/>
        </w:rPr>
        <w:t>án.</w:t>
      </w:r>
    </w:p>
    <w:p>
      <w:pPr>
        <w:pStyle w:val="BodyText"/>
        <w:ind w:left="0" w:right="0" w:firstLine="0"/>
        <w:jc w:val="left"/>
        <w:rPr>
          <w:sz w:val="20"/>
        </w:rPr>
      </w:pPr>
    </w:p>
    <w:p>
      <w:pPr>
        <w:pStyle w:val="BodyText"/>
        <w:ind w:left="0" w:right="0" w:firstLine="0"/>
        <w:jc w:val="left"/>
        <w:rPr>
          <w:sz w:val="14"/>
        </w:rPr>
      </w:pPr>
    </w:p>
    <w:tbl>
      <w:tblPr>
        <w:tblW w:w="0" w:type="auto"/>
        <w:jc w:val="left"/>
        <w:tblInd w:w="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62"/>
        <w:gridCol w:w="4770"/>
      </w:tblGrid>
      <w:tr>
        <w:trPr>
          <w:trHeight w:val="1973" w:hRule="atLeast"/>
        </w:trPr>
        <w:tc>
          <w:tcPr>
            <w:tcW w:w="4062" w:type="dxa"/>
          </w:tcPr>
          <w:p>
            <w:pPr>
              <w:pStyle w:val="TableParagraph"/>
              <w:spacing w:before="8"/>
              <w:ind w:left="50"/>
              <w:rPr>
                <w:b/>
                <w:i/>
                <w:sz w:val="22"/>
              </w:rPr>
            </w:pPr>
            <w:r>
              <w:rPr>
                <w:b/>
                <w:i/>
                <w:sz w:val="22"/>
              </w:rPr>
              <w:t>Nơi</w:t>
            </w:r>
            <w:r>
              <w:rPr>
                <w:b/>
                <w:i/>
                <w:spacing w:val="-2"/>
                <w:sz w:val="22"/>
              </w:rPr>
              <w:t> nhận:</w:t>
            </w:r>
          </w:p>
          <w:p>
            <w:pPr>
              <w:pStyle w:val="TableParagraph"/>
              <w:numPr>
                <w:ilvl w:val="0"/>
                <w:numId w:val="3"/>
              </w:numPr>
              <w:tabs>
                <w:tab w:pos="178" w:val="left" w:leader="none"/>
              </w:tabs>
              <w:spacing w:line="240" w:lineRule="auto" w:before="86" w:after="0"/>
              <w:ind w:left="177" w:right="0" w:hanging="128"/>
              <w:jc w:val="left"/>
              <w:rPr>
                <w:sz w:val="22"/>
              </w:rPr>
            </w:pPr>
            <w:r>
              <w:rPr>
                <w:sz w:val="22"/>
              </w:rPr>
              <w:t>VKSND</w:t>
            </w:r>
            <w:r>
              <w:rPr>
                <w:spacing w:val="-3"/>
                <w:sz w:val="22"/>
              </w:rPr>
              <w:t> </w:t>
            </w:r>
            <w:r>
              <w:rPr>
                <w:sz w:val="22"/>
              </w:rPr>
              <w:t>tỉnh</w:t>
            </w:r>
            <w:r>
              <w:rPr>
                <w:spacing w:val="-2"/>
                <w:sz w:val="22"/>
              </w:rPr>
              <w:t> </w:t>
            </w:r>
            <w:r>
              <w:rPr>
                <w:sz w:val="22"/>
              </w:rPr>
              <w:t>Bắc</w:t>
            </w:r>
            <w:r>
              <w:rPr>
                <w:spacing w:val="-1"/>
                <w:sz w:val="22"/>
              </w:rPr>
              <w:t> </w:t>
            </w:r>
            <w:r>
              <w:rPr>
                <w:spacing w:val="-2"/>
                <w:sz w:val="22"/>
              </w:rPr>
              <w:t>Giang;</w:t>
            </w:r>
          </w:p>
          <w:p>
            <w:pPr>
              <w:pStyle w:val="TableParagraph"/>
              <w:numPr>
                <w:ilvl w:val="0"/>
                <w:numId w:val="3"/>
              </w:numPr>
              <w:tabs>
                <w:tab w:pos="178" w:val="left" w:leader="none"/>
              </w:tabs>
              <w:spacing w:line="240" w:lineRule="auto" w:before="87" w:after="0"/>
              <w:ind w:left="177" w:right="0" w:hanging="128"/>
              <w:jc w:val="left"/>
              <w:rPr>
                <w:sz w:val="22"/>
              </w:rPr>
            </w:pPr>
            <w:r>
              <w:rPr>
                <w:sz w:val="22"/>
              </w:rPr>
              <w:t>TA,</w:t>
            </w:r>
            <w:r>
              <w:rPr>
                <w:spacing w:val="-3"/>
                <w:sz w:val="22"/>
              </w:rPr>
              <w:t> </w:t>
            </w:r>
            <w:r>
              <w:rPr>
                <w:sz w:val="22"/>
              </w:rPr>
              <w:t>VKS,</w:t>
            </w:r>
            <w:r>
              <w:rPr>
                <w:spacing w:val="-3"/>
                <w:sz w:val="22"/>
              </w:rPr>
              <w:t> </w:t>
            </w:r>
            <w:r>
              <w:rPr>
                <w:sz w:val="22"/>
              </w:rPr>
              <w:t>THADS</w:t>
            </w:r>
            <w:r>
              <w:rPr>
                <w:spacing w:val="-3"/>
                <w:sz w:val="22"/>
              </w:rPr>
              <w:t> </w:t>
            </w:r>
            <w:r>
              <w:rPr>
                <w:sz w:val="22"/>
              </w:rPr>
              <w:t>huyện</w:t>
            </w:r>
            <w:r>
              <w:rPr>
                <w:spacing w:val="-3"/>
                <w:sz w:val="22"/>
              </w:rPr>
              <w:t> </w:t>
            </w:r>
            <w:r>
              <w:rPr>
                <w:sz w:val="22"/>
              </w:rPr>
              <w:t>Lạng</w:t>
            </w:r>
            <w:r>
              <w:rPr>
                <w:spacing w:val="-2"/>
                <w:sz w:val="22"/>
              </w:rPr>
              <w:t> Giang;</w:t>
            </w:r>
          </w:p>
          <w:p>
            <w:pPr>
              <w:pStyle w:val="TableParagraph"/>
              <w:numPr>
                <w:ilvl w:val="0"/>
                <w:numId w:val="3"/>
              </w:numPr>
              <w:tabs>
                <w:tab w:pos="178" w:val="left" w:leader="none"/>
              </w:tabs>
              <w:spacing w:line="240" w:lineRule="auto" w:before="88" w:after="0"/>
              <w:ind w:left="177" w:right="0" w:hanging="128"/>
              <w:jc w:val="left"/>
              <w:rPr>
                <w:sz w:val="22"/>
              </w:rPr>
            </w:pPr>
            <w:r>
              <w:rPr>
                <w:sz w:val="22"/>
              </w:rPr>
              <w:t>Cổng</w:t>
            </w:r>
            <w:r>
              <w:rPr>
                <w:spacing w:val="-2"/>
                <w:sz w:val="22"/>
              </w:rPr>
              <w:t> </w:t>
            </w:r>
            <w:r>
              <w:rPr>
                <w:sz w:val="22"/>
              </w:rPr>
              <w:t>thông</w:t>
            </w:r>
            <w:r>
              <w:rPr>
                <w:spacing w:val="-4"/>
                <w:sz w:val="22"/>
              </w:rPr>
              <w:t> </w:t>
            </w:r>
            <w:r>
              <w:rPr>
                <w:sz w:val="22"/>
              </w:rPr>
              <w:t>tin</w:t>
            </w:r>
            <w:r>
              <w:rPr>
                <w:spacing w:val="-4"/>
                <w:sz w:val="22"/>
              </w:rPr>
              <w:t> </w:t>
            </w:r>
            <w:r>
              <w:rPr>
                <w:sz w:val="22"/>
              </w:rPr>
              <w:t>điện</w:t>
            </w:r>
            <w:r>
              <w:rPr>
                <w:spacing w:val="-2"/>
                <w:sz w:val="22"/>
              </w:rPr>
              <w:t> </w:t>
            </w:r>
            <w:r>
              <w:rPr>
                <w:sz w:val="22"/>
              </w:rPr>
              <w:t>tử</w:t>
            </w:r>
            <w:r>
              <w:rPr>
                <w:spacing w:val="-5"/>
                <w:sz w:val="22"/>
              </w:rPr>
              <w:t> </w:t>
            </w:r>
            <w:r>
              <w:rPr>
                <w:sz w:val="22"/>
              </w:rPr>
              <w:t>Tòa</w:t>
            </w:r>
            <w:r>
              <w:rPr>
                <w:spacing w:val="-1"/>
                <w:sz w:val="22"/>
              </w:rPr>
              <w:t> </w:t>
            </w:r>
            <w:r>
              <w:rPr>
                <w:spacing w:val="-5"/>
                <w:sz w:val="22"/>
              </w:rPr>
              <w:t>án;</w:t>
            </w:r>
          </w:p>
          <w:p>
            <w:pPr>
              <w:pStyle w:val="TableParagraph"/>
              <w:numPr>
                <w:ilvl w:val="0"/>
                <w:numId w:val="3"/>
              </w:numPr>
              <w:tabs>
                <w:tab w:pos="178" w:val="left" w:leader="none"/>
              </w:tabs>
              <w:spacing w:line="240" w:lineRule="auto" w:before="86"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8" w:val="left" w:leader="none"/>
              </w:tabs>
              <w:spacing w:line="246" w:lineRule="exact" w:before="87" w:after="0"/>
              <w:ind w:left="177" w:right="0" w:hanging="128"/>
              <w:jc w:val="left"/>
              <w:rPr>
                <w:sz w:val="22"/>
              </w:rPr>
            </w:pPr>
            <w:r>
              <w:rPr>
                <w:sz w:val="22"/>
              </w:rPr>
              <w:t>Lưu:</w:t>
            </w:r>
            <w:r>
              <w:rPr>
                <w:spacing w:val="-2"/>
                <w:sz w:val="22"/>
              </w:rPr>
              <w:t> </w:t>
            </w:r>
            <w:r>
              <w:rPr>
                <w:sz w:val="22"/>
              </w:rPr>
              <w:t>HS,</w:t>
            </w:r>
            <w:r>
              <w:rPr>
                <w:spacing w:val="-1"/>
                <w:sz w:val="22"/>
              </w:rPr>
              <w:t> </w:t>
            </w:r>
            <w:r>
              <w:rPr>
                <w:spacing w:val="-2"/>
                <w:sz w:val="22"/>
              </w:rPr>
              <w:t>VPHCTP.</w:t>
            </w:r>
          </w:p>
        </w:tc>
        <w:tc>
          <w:tcPr>
            <w:tcW w:w="4770" w:type="dxa"/>
          </w:tcPr>
          <w:p>
            <w:pPr>
              <w:pStyle w:val="TableParagraph"/>
              <w:spacing w:line="295" w:lineRule="auto"/>
              <w:ind w:left="441" w:right="49"/>
              <w:jc w:val="center"/>
              <w:rPr>
                <w:b/>
                <w:sz w:val="24"/>
              </w:rPr>
            </w:pPr>
            <w:r>
              <w:rPr>
                <w:b/>
                <w:sz w:val="24"/>
              </w:rPr>
              <w:t>TM.</w:t>
            </w:r>
            <w:r>
              <w:rPr>
                <w:b/>
                <w:spacing w:val="-6"/>
                <w:sz w:val="24"/>
              </w:rPr>
              <w:t> </w:t>
            </w:r>
            <w:r>
              <w:rPr>
                <w:b/>
                <w:sz w:val="24"/>
              </w:rPr>
              <w:t>HỘI</w:t>
            </w:r>
            <w:r>
              <w:rPr>
                <w:b/>
                <w:spacing w:val="-7"/>
                <w:sz w:val="24"/>
              </w:rPr>
              <w:t> </w:t>
            </w:r>
            <w:r>
              <w:rPr>
                <w:b/>
                <w:sz w:val="24"/>
              </w:rPr>
              <w:t>ĐỒNG</w:t>
            </w:r>
            <w:r>
              <w:rPr>
                <w:b/>
                <w:spacing w:val="-6"/>
                <w:sz w:val="24"/>
              </w:rPr>
              <w:t> </w:t>
            </w:r>
            <w:r>
              <w:rPr>
                <w:b/>
                <w:sz w:val="24"/>
              </w:rPr>
              <w:t>XÉT</w:t>
            </w:r>
            <w:r>
              <w:rPr>
                <w:b/>
                <w:spacing w:val="-8"/>
                <w:sz w:val="24"/>
              </w:rPr>
              <w:t> </w:t>
            </w:r>
            <w:r>
              <w:rPr>
                <w:b/>
                <w:sz w:val="24"/>
              </w:rPr>
              <w:t>XỬ</w:t>
            </w:r>
            <w:r>
              <w:rPr>
                <w:b/>
                <w:spacing w:val="-5"/>
                <w:sz w:val="24"/>
              </w:rPr>
              <w:t> </w:t>
            </w:r>
            <w:r>
              <w:rPr>
                <w:b/>
                <w:sz w:val="24"/>
              </w:rPr>
              <w:t>PHÚC</w:t>
            </w:r>
            <w:r>
              <w:rPr>
                <w:b/>
                <w:spacing w:val="-7"/>
                <w:sz w:val="24"/>
              </w:rPr>
              <w:t> </w:t>
            </w:r>
            <w:r>
              <w:rPr>
                <w:b/>
                <w:sz w:val="24"/>
              </w:rPr>
              <w:t>THẨM THẨM PHÁN - CHỦ TOẠ PHIÊN TOÀ</w:t>
            </w:r>
          </w:p>
          <w:p>
            <w:pPr>
              <w:pStyle w:val="TableParagraph"/>
              <w:rPr>
                <w:sz w:val="26"/>
              </w:rPr>
            </w:pPr>
          </w:p>
          <w:p>
            <w:pPr>
              <w:pStyle w:val="TableParagraph"/>
              <w:rPr>
                <w:sz w:val="26"/>
              </w:rPr>
            </w:pPr>
          </w:p>
          <w:p>
            <w:pPr>
              <w:pStyle w:val="TableParagraph"/>
              <w:spacing w:before="6"/>
              <w:rPr>
                <w:sz w:val="32"/>
              </w:rPr>
            </w:pPr>
          </w:p>
          <w:p>
            <w:pPr>
              <w:pStyle w:val="TableParagraph"/>
              <w:spacing w:line="302" w:lineRule="exact" w:before="1"/>
              <w:ind w:left="441" w:right="49"/>
              <w:jc w:val="center"/>
              <w:rPr>
                <w:b/>
                <w:sz w:val="28"/>
              </w:rPr>
            </w:pPr>
            <w:r>
              <w:rPr>
                <w:b/>
                <w:sz w:val="28"/>
              </w:rPr>
              <w:t>Nguyễn</w:t>
            </w:r>
            <w:r>
              <w:rPr>
                <w:b/>
                <w:spacing w:val="-4"/>
                <w:sz w:val="28"/>
              </w:rPr>
              <w:t> </w:t>
            </w:r>
            <w:r>
              <w:rPr>
                <w:b/>
                <w:sz w:val="28"/>
              </w:rPr>
              <w:t>Hà</w:t>
            </w:r>
            <w:r>
              <w:rPr>
                <w:b/>
                <w:spacing w:val="-1"/>
                <w:sz w:val="28"/>
              </w:rPr>
              <w:t> </w:t>
            </w:r>
            <w:r>
              <w:rPr>
                <w:b/>
                <w:spacing w:val="-4"/>
                <w:sz w:val="28"/>
              </w:rPr>
              <w:t>Giang</w:t>
            </w:r>
          </w:p>
        </w:tc>
      </w:tr>
    </w:tbl>
    <w:sectPr>
      <w:pgSz w:w="11910" w:h="16850"/>
      <w:pgMar w:header="0" w:footer="1012" w:top="1020" w:bottom="1200" w:left="1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306.170013pt;margin-top:780.440002pt;width:12.6pt;height:13.05pt;mso-position-horizontal-relative:page;mso-position-vertical-relative:page;z-index:-15814144"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8" w:hanging="128"/>
      </w:pPr>
      <w:rPr>
        <w:rFonts w:hint="default"/>
        <w:lang w:val="vi" w:eastAsia="en-US" w:bidi="ar-SA"/>
      </w:rPr>
    </w:lvl>
    <w:lvl w:ilvl="2">
      <w:start w:val="0"/>
      <w:numFmt w:val="bullet"/>
      <w:lvlText w:val="•"/>
      <w:lvlJc w:val="left"/>
      <w:pPr>
        <w:ind w:left="956" w:hanging="128"/>
      </w:pPr>
      <w:rPr>
        <w:rFonts w:hint="default"/>
        <w:lang w:val="vi" w:eastAsia="en-US" w:bidi="ar-SA"/>
      </w:rPr>
    </w:lvl>
    <w:lvl w:ilvl="3">
      <w:start w:val="0"/>
      <w:numFmt w:val="bullet"/>
      <w:lvlText w:val="•"/>
      <w:lvlJc w:val="left"/>
      <w:pPr>
        <w:ind w:left="1344" w:hanging="128"/>
      </w:pPr>
      <w:rPr>
        <w:rFonts w:hint="default"/>
        <w:lang w:val="vi" w:eastAsia="en-US" w:bidi="ar-SA"/>
      </w:rPr>
    </w:lvl>
    <w:lvl w:ilvl="4">
      <w:start w:val="0"/>
      <w:numFmt w:val="bullet"/>
      <w:lvlText w:val="•"/>
      <w:lvlJc w:val="left"/>
      <w:pPr>
        <w:ind w:left="1732" w:hanging="128"/>
      </w:pPr>
      <w:rPr>
        <w:rFonts w:hint="default"/>
        <w:lang w:val="vi" w:eastAsia="en-US" w:bidi="ar-SA"/>
      </w:rPr>
    </w:lvl>
    <w:lvl w:ilvl="5">
      <w:start w:val="0"/>
      <w:numFmt w:val="bullet"/>
      <w:lvlText w:val="•"/>
      <w:lvlJc w:val="left"/>
      <w:pPr>
        <w:ind w:left="2121" w:hanging="128"/>
      </w:pPr>
      <w:rPr>
        <w:rFonts w:hint="default"/>
        <w:lang w:val="vi" w:eastAsia="en-US" w:bidi="ar-SA"/>
      </w:rPr>
    </w:lvl>
    <w:lvl w:ilvl="6">
      <w:start w:val="0"/>
      <w:numFmt w:val="bullet"/>
      <w:lvlText w:val="•"/>
      <w:lvlJc w:val="left"/>
      <w:pPr>
        <w:ind w:left="2509" w:hanging="128"/>
      </w:pPr>
      <w:rPr>
        <w:rFonts w:hint="default"/>
        <w:lang w:val="vi" w:eastAsia="en-US" w:bidi="ar-SA"/>
      </w:rPr>
    </w:lvl>
    <w:lvl w:ilvl="7">
      <w:start w:val="0"/>
      <w:numFmt w:val="bullet"/>
      <w:lvlText w:val="•"/>
      <w:lvlJc w:val="left"/>
      <w:pPr>
        <w:ind w:left="2897" w:hanging="128"/>
      </w:pPr>
      <w:rPr>
        <w:rFonts w:hint="default"/>
        <w:lang w:val="vi" w:eastAsia="en-US" w:bidi="ar-SA"/>
      </w:rPr>
    </w:lvl>
    <w:lvl w:ilvl="8">
      <w:start w:val="0"/>
      <w:numFmt w:val="bullet"/>
      <w:lvlText w:val="•"/>
      <w:lvlJc w:val="left"/>
      <w:pPr>
        <w:ind w:left="3285" w:hanging="128"/>
      </w:pPr>
      <w:rPr>
        <w:rFonts w:hint="default"/>
        <w:lang w:val="vi" w:eastAsia="en-US" w:bidi="ar-SA"/>
      </w:rPr>
    </w:lvl>
  </w:abstractNum>
  <w:abstractNum w:abstractNumId="1">
    <w:multiLevelType w:val="hybridMultilevel"/>
    <w:lvl w:ilvl="0">
      <w:start w:val="1"/>
      <w:numFmt w:val="decimal"/>
      <w:lvlText w:val="%1."/>
      <w:lvlJc w:val="left"/>
      <w:pPr>
        <w:ind w:left="956"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32" w:hanging="281"/>
      </w:pPr>
      <w:rPr>
        <w:rFonts w:hint="default"/>
        <w:lang w:val="vi" w:eastAsia="en-US" w:bidi="ar-SA"/>
      </w:rPr>
    </w:lvl>
    <w:lvl w:ilvl="2">
      <w:start w:val="0"/>
      <w:numFmt w:val="bullet"/>
      <w:lvlText w:val="•"/>
      <w:lvlJc w:val="left"/>
      <w:pPr>
        <w:ind w:left="2705" w:hanging="281"/>
      </w:pPr>
      <w:rPr>
        <w:rFonts w:hint="default"/>
        <w:lang w:val="vi" w:eastAsia="en-US" w:bidi="ar-SA"/>
      </w:rPr>
    </w:lvl>
    <w:lvl w:ilvl="3">
      <w:start w:val="0"/>
      <w:numFmt w:val="bullet"/>
      <w:lvlText w:val="•"/>
      <w:lvlJc w:val="left"/>
      <w:pPr>
        <w:ind w:left="3577" w:hanging="281"/>
      </w:pPr>
      <w:rPr>
        <w:rFonts w:hint="default"/>
        <w:lang w:val="vi" w:eastAsia="en-US" w:bidi="ar-SA"/>
      </w:rPr>
    </w:lvl>
    <w:lvl w:ilvl="4">
      <w:start w:val="0"/>
      <w:numFmt w:val="bullet"/>
      <w:lvlText w:val="•"/>
      <w:lvlJc w:val="left"/>
      <w:pPr>
        <w:ind w:left="4450" w:hanging="281"/>
      </w:pPr>
      <w:rPr>
        <w:rFonts w:hint="default"/>
        <w:lang w:val="vi" w:eastAsia="en-US" w:bidi="ar-SA"/>
      </w:rPr>
    </w:lvl>
    <w:lvl w:ilvl="5">
      <w:start w:val="0"/>
      <w:numFmt w:val="bullet"/>
      <w:lvlText w:val="•"/>
      <w:lvlJc w:val="left"/>
      <w:pPr>
        <w:ind w:left="5323" w:hanging="281"/>
      </w:pPr>
      <w:rPr>
        <w:rFonts w:hint="default"/>
        <w:lang w:val="vi" w:eastAsia="en-US" w:bidi="ar-SA"/>
      </w:rPr>
    </w:lvl>
    <w:lvl w:ilvl="6">
      <w:start w:val="0"/>
      <w:numFmt w:val="bullet"/>
      <w:lvlText w:val="•"/>
      <w:lvlJc w:val="left"/>
      <w:pPr>
        <w:ind w:left="6195" w:hanging="281"/>
      </w:pPr>
      <w:rPr>
        <w:rFonts w:hint="default"/>
        <w:lang w:val="vi" w:eastAsia="en-US" w:bidi="ar-SA"/>
      </w:rPr>
    </w:lvl>
    <w:lvl w:ilvl="7">
      <w:start w:val="0"/>
      <w:numFmt w:val="bullet"/>
      <w:lvlText w:val="•"/>
      <w:lvlJc w:val="left"/>
      <w:pPr>
        <w:ind w:left="7068" w:hanging="281"/>
      </w:pPr>
      <w:rPr>
        <w:rFonts w:hint="default"/>
        <w:lang w:val="vi" w:eastAsia="en-US" w:bidi="ar-SA"/>
      </w:rPr>
    </w:lvl>
    <w:lvl w:ilvl="8">
      <w:start w:val="0"/>
      <w:numFmt w:val="bullet"/>
      <w:lvlText w:val="•"/>
      <w:lvlJc w:val="left"/>
      <w:pPr>
        <w:ind w:left="7941" w:hanging="281"/>
      </w:pPr>
      <w:rPr>
        <w:rFonts w:hint="default"/>
        <w:lang w:val="vi" w:eastAsia="en-US" w:bidi="ar-SA"/>
      </w:rPr>
    </w:lvl>
  </w:abstractNum>
  <w:abstractNum w:abstractNumId="0">
    <w:multiLevelType w:val="hybridMultilevel"/>
    <w:lvl w:ilvl="0">
      <w:start w:val="0"/>
      <w:numFmt w:val="bullet"/>
      <w:lvlText w:val="-"/>
      <w:lvlJc w:val="left"/>
      <w:pPr>
        <w:ind w:left="675" w:hanging="164"/>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580" w:hanging="164"/>
      </w:pPr>
      <w:rPr>
        <w:rFonts w:hint="default"/>
        <w:lang w:val="vi" w:eastAsia="en-US" w:bidi="ar-SA"/>
      </w:rPr>
    </w:lvl>
    <w:lvl w:ilvl="2">
      <w:start w:val="0"/>
      <w:numFmt w:val="bullet"/>
      <w:lvlText w:val="•"/>
      <w:lvlJc w:val="left"/>
      <w:pPr>
        <w:ind w:left="2481" w:hanging="164"/>
      </w:pPr>
      <w:rPr>
        <w:rFonts w:hint="default"/>
        <w:lang w:val="vi" w:eastAsia="en-US" w:bidi="ar-SA"/>
      </w:rPr>
    </w:lvl>
    <w:lvl w:ilvl="3">
      <w:start w:val="0"/>
      <w:numFmt w:val="bullet"/>
      <w:lvlText w:val="•"/>
      <w:lvlJc w:val="left"/>
      <w:pPr>
        <w:ind w:left="3381" w:hanging="164"/>
      </w:pPr>
      <w:rPr>
        <w:rFonts w:hint="default"/>
        <w:lang w:val="vi" w:eastAsia="en-US" w:bidi="ar-SA"/>
      </w:rPr>
    </w:lvl>
    <w:lvl w:ilvl="4">
      <w:start w:val="0"/>
      <w:numFmt w:val="bullet"/>
      <w:lvlText w:val="•"/>
      <w:lvlJc w:val="left"/>
      <w:pPr>
        <w:ind w:left="4282" w:hanging="164"/>
      </w:pPr>
      <w:rPr>
        <w:rFonts w:hint="default"/>
        <w:lang w:val="vi" w:eastAsia="en-US" w:bidi="ar-SA"/>
      </w:rPr>
    </w:lvl>
    <w:lvl w:ilvl="5">
      <w:start w:val="0"/>
      <w:numFmt w:val="bullet"/>
      <w:lvlText w:val="•"/>
      <w:lvlJc w:val="left"/>
      <w:pPr>
        <w:ind w:left="5183" w:hanging="164"/>
      </w:pPr>
      <w:rPr>
        <w:rFonts w:hint="default"/>
        <w:lang w:val="vi" w:eastAsia="en-US" w:bidi="ar-SA"/>
      </w:rPr>
    </w:lvl>
    <w:lvl w:ilvl="6">
      <w:start w:val="0"/>
      <w:numFmt w:val="bullet"/>
      <w:lvlText w:val="•"/>
      <w:lvlJc w:val="left"/>
      <w:pPr>
        <w:ind w:left="6083" w:hanging="164"/>
      </w:pPr>
      <w:rPr>
        <w:rFonts w:hint="default"/>
        <w:lang w:val="vi" w:eastAsia="en-US" w:bidi="ar-SA"/>
      </w:rPr>
    </w:lvl>
    <w:lvl w:ilvl="7">
      <w:start w:val="0"/>
      <w:numFmt w:val="bullet"/>
      <w:lvlText w:val="•"/>
      <w:lvlJc w:val="left"/>
      <w:pPr>
        <w:ind w:left="6984" w:hanging="164"/>
      </w:pPr>
      <w:rPr>
        <w:rFonts w:hint="default"/>
        <w:lang w:val="vi" w:eastAsia="en-US" w:bidi="ar-SA"/>
      </w:rPr>
    </w:lvl>
    <w:lvl w:ilvl="8">
      <w:start w:val="0"/>
      <w:numFmt w:val="bullet"/>
      <w:lvlText w:val="•"/>
      <w:lvlJc w:val="left"/>
      <w:pPr>
        <w:ind w:left="7885"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9" w:right="273" w:firstLine="566"/>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9"/>
      <w:ind w:left="1380" w:right="1546"/>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9"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2023-04-24T19:04:46Z</dcterms:created>
  <dcterms:modified xsi:type="dcterms:W3CDTF">2023-04-24T19:04:46Z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