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5784"/>
      </w:tblGrid>
      <w:tr>
        <w:trPr>
          <w:trHeight w:val="1568" w:hRule="atLeast"/>
        </w:trPr>
        <w:tc>
          <w:tcPr>
            <w:tcW w:w="3400" w:type="dxa"/>
          </w:tcPr>
          <w:p>
            <w:pPr>
              <w:pStyle w:val="TableParagraph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LÂM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THAO</w:t>
            </w:r>
          </w:p>
          <w:p>
            <w:pPr>
              <w:pStyle w:val="TableParagraph"/>
              <w:spacing w:before="110"/>
              <w:ind w:left="374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>
              <w:rPr>
                <w:b/>
                <w:sz w:val="26"/>
                <w:u w:val="single"/>
              </w:rPr>
              <w:t>ỈNH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PHÚ</w:t>
            </w:r>
            <w:r>
              <w:rPr>
                <w:b/>
                <w:spacing w:val="-5"/>
                <w:sz w:val="26"/>
                <w:u w:val="single"/>
              </w:rPr>
              <w:t> THỌ</w:t>
            </w:r>
          </w:p>
          <w:p>
            <w:pPr>
              <w:pStyle w:val="TableParagraph"/>
              <w:spacing w:before="119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56"/>
                <w:sz w:val="26"/>
              </w:rPr>
              <w:t> </w:t>
            </w:r>
            <w:r>
              <w:rPr>
                <w:b/>
                <w:sz w:val="26"/>
              </w:rPr>
              <w:t>38</w:t>
            </w:r>
            <w:r>
              <w:rPr>
                <w:sz w:val="26"/>
              </w:rPr>
              <w:t>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84" w:type="dxa"/>
          </w:tcPr>
          <w:p>
            <w:pPr>
              <w:pStyle w:val="TableParagraph"/>
              <w:spacing w:line="287" w:lineRule="exact"/>
              <w:ind w:left="4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CỘNG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XÃ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HỘI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CHỦ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VIỆT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19"/>
              <w:ind w:left="143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3"/>
              <w:ind w:left="1073"/>
              <w:rPr>
                <w:i/>
                <w:sz w:val="28"/>
              </w:rPr>
            </w:pPr>
            <w:r>
              <w:rPr>
                <w:i/>
                <w:sz w:val="28"/>
              </w:rPr>
              <w:t>Lâm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Thao,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9"/>
                <w:sz w:val="28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328" w:lineRule="auto" w:before="89"/>
        <w:ind w:left="2268" w:right="1035" w:hanging="260"/>
        <w:jc w:val="left"/>
      </w:pPr>
      <w:r>
        <w:rPr/>
        <w:t>QUYẾT</w:t>
      </w:r>
      <w:r>
        <w:rPr>
          <w:spacing w:val="-5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CÔNG</w:t>
      </w:r>
      <w:r>
        <w:rPr>
          <w:spacing w:val="-5"/>
        </w:rPr>
        <w:t> </w:t>
      </w:r>
      <w:r>
        <w:rPr/>
        <w:t>NHẬN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4"/>
        </w:rPr>
        <w:t> </w:t>
      </w:r>
      <w:r>
        <w:rPr/>
        <w:t>HÔN VÀ SỰ THOẢ THUẬN CỦA CÁC ĐƯƠNG SỰ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140" w:right="7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93"/>
        <w:ind w:left="108"/>
      </w:pPr>
      <w:r>
        <w:rPr>
          <w:spacing w:val="-2"/>
        </w:rPr>
        <w:t>2022.</w:t>
      </w:r>
    </w:p>
    <w:p>
      <w:pPr>
        <w:pStyle w:val="BodyText"/>
        <w:spacing w:before="216"/>
        <w:ind w:left="33"/>
      </w:pPr>
      <w:r>
        <w:rPr/>
        <w:br w:type="column"/>
      </w: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7"/>
        </w:rPr>
        <w:t> </w:t>
      </w:r>
      <w:r>
        <w:rPr/>
        <w:t>hồ</w:t>
      </w:r>
      <w:r>
        <w:rPr>
          <w:spacing w:val="-14"/>
        </w:rPr>
        <w:t> </w:t>
      </w:r>
      <w:r>
        <w:rPr/>
        <w:t>sơ</w:t>
      </w:r>
      <w:r>
        <w:rPr>
          <w:spacing w:val="-13"/>
        </w:rPr>
        <w:t> </w:t>
      </w:r>
      <w:r>
        <w:rPr/>
        <w:t>vụ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</w:t>
      </w:r>
      <w:r>
        <w:rPr>
          <w:spacing w:val="-14"/>
        </w:rPr>
        <w:t> </w:t>
      </w:r>
      <w:r>
        <w:rPr/>
        <w:t>số:</w:t>
      </w:r>
      <w:r>
        <w:rPr>
          <w:spacing w:val="-13"/>
        </w:rPr>
        <w:t> </w:t>
      </w:r>
      <w:r>
        <w:rPr/>
        <w:t>82/2022/TLST-HNGĐ</w:t>
      </w:r>
      <w:r>
        <w:rPr>
          <w:spacing w:val="-15"/>
        </w:rPr>
        <w:t> </w:t>
      </w:r>
      <w:r>
        <w:rPr/>
        <w:t>ngày</w:t>
      </w:r>
      <w:r>
        <w:rPr>
          <w:spacing w:val="-13"/>
        </w:rPr>
        <w:t> </w:t>
      </w:r>
      <w:r>
        <w:rPr/>
        <w:t>22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12</w:t>
      </w:r>
      <w:r>
        <w:rPr>
          <w:spacing w:val="-14"/>
        </w:rPr>
        <w:t> </w:t>
      </w:r>
      <w:r>
        <w:rPr>
          <w:spacing w:val="-5"/>
        </w:rPr>
        <w:t>năm</w:t>
      </w:r>
    </w:p>
    <w:p>
      <w:pPr>
        <w:pStyle w:val="BodyText"/>
        <w:spacing w:before="4"/>
        <w:rPr>
          <w:sz w:val="38"/>
        </w:rPr>
      </w:pPr>
    </w:p>
    <w:p>
      <w:pPr>
        <w:spacing w:before="0"/>
        <w:ind w:left="33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Ma</w:t>
      </w:r>
      <w:r>
        <w:rPr>
          <w:spacing w:val="-2"/>
          <w:sz w:val="28"/>
        </w:rPr>
        <w:t> </w:t>
      </w:r>
      <w:r>
        <w:rPr>
          <w:sz w:val="28"/>
        </w:rPr>
        <w:t>Thị S,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1995;</w:t>
      </w:r>
    </w:p>
    <w:p>
      <w:pPr>
        <w:pStyle w:val="BodyText"/>
        <w:spacing w:before="120"/>
        <w:ind w:left="4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Khu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B,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Lâm</w:t>
      </w:r>
      <w:r>
        <w:rPr>
          <w:spacing w:val="-2"/>
        </w:rPr>
        <w:t> </w:t>
      </w:r>
      <w:r>
        <w:rPr/>
        <w:t>Thao,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Phú</w:t>
      </w:r>
      <w:r>
        <w:rPr>
          <w:spacing w:val="-1"/>
        </w:rPr>
        <w:t> </w:t>
      </w:r>
      <w:r>
        <w:rPr>
          <w:spacing w:val="-4"/>
        </w:rPr>
        <w:t>Thọ.</w:t>
      </w:r>
    </w:p>
    <w:p>
      <w:pPr>
        <w:pStyle w:val="BodyText"/>
        <w:spacing w:before="119"/>
        <w:ind w:left="33"/>
      </w:pPr>
      <w:r>
        <w:rPr>
          <w:b/>
        </w:rPr>
        <w:t>Bị</w:t>
      </w:r>
      <w:r>
        <w:rPr>
          <w:b/>
          <w:spacing w:val="-2"/>
        </w:rPr>
        <w:t> </w:t>
      </w:r>
      <w:r>
        <w:rPr>
          <w:b/>
        </w:rPr>
        <w:t>đơn</w:t>
      </w:r>
      <w:r>
        <w:rPr/>
        <w:t>:</w:t>
      </w:r>
      <w:r>
        <w:rPr>
          <w:spacing w:val="-4"/>
        </w:rPr>
        <w:t> </w:t>
      </w:r>
      <w:r>
        <w:rPr/>
        <w:t>Anh</w:t>
      </w:r>
      <w:r>
        <w:rPr>
          <w:spacing w:val="-5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Tiến</w:t>
      </w:r>
      <w:r>
        <w:rPr>
          <w:spacing w:val="1"/>
        </w:rPr>
        <w:t> </w:t>
      </w:r>
      <w:r>
        <w:rPr/>
        <w:t>H,</w:t>
      </w:r>
      <w:r>
        <w:rPr>
          <w:spacing w:val="-6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4"/>
        </w:rPr>
        <w:t>1992;</w:t>
      </w:r>
    </w:p>
    <w:p>
      <w:pPr>
        <w:pStyle w:val="BodyText"/>
        <w:spacing w:before="122"/>
        <w:ind w:left="33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4"/>
        </w:rPr>
        <w:t> </w:t>
      </w:r>
      <w:r>
        <w:rPr/>
        <w:t>Khu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B,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Lâm</w:t>
      </w:r>
      <w:r>
        <w:rPr>
          <w:spacing w:val="-2"/>
        </w:rPr>
        <w:t> </w:t>
      </w:r>
      <w:r>
        <w:rPr/>
        <w:t>Thao,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Phú</w:t>
      </w:r>
      <w:r>
        <w:rPr>
          <w:spacing w:val="-1"/>
        </w:rPr>
        <w:t> </w:t>
      </w:r>
      <w:r>
        <w:rPr>
          <w:spacing w:val="-4"/>
        </w:rPr>
        <w:t>Thọ.</w:t>
      </w:r>
    </w:p>
    <w:p>
      <w:pPr>
        <w:pStyle w:val="BodyText"/>
        <w:spacing w:before="120"/>
        <w:ind w:left="28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2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left="3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 55,</w:t>
      </w:r>
      <w:r>
        <w:rPr>
          <w:spacing w:val="-5"/>
        </w:rPr>
        <w:t> </w:t>
      </w:r>
      <w:r>
        <w:rPr/>
        <w:t>58,</w:t>
      </w:r>
      <w:r>
        <w:rPr>
          <w:spacing w:val="-2"/>
        </w:rPr>
        <w:t> </w:t>
      </w:r>
      <w:r>
        <w:rPr/>
        <w:t>81,</w:t>
      </w:r>
      <w:r>
        <w:rPr>
          <w:spacing w:val="-3"/>
        </w:rPr>
        <w:t> </w:t>
      </w:r>
      <w:r>
        <w:rPr/>
        <w:t>82,</w:t>
      </w:r>
      <w:r>
        <w:rPr>
          <w:spacing w:val="-3"/>
        </w:rPr>
        <w:t> </w:t>
      </w:r>
      <w:r>
        <w:rPr/>
        <w:t>83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2"/>
        </w:rPr>
        <w:t> đình;</w:t>
      </w:r>
    </w:p>
    <w:p>
      <w:pPr>
        <w:pStyle w:val="BodyText"/>
        <w:spacing w:before="120"/>
        <w:ind w:left="-39"/>
      </w:pPr>
      <w:r>
        <w:rPr/>
        <w:t>Căn</w:t>
      </w:r>
      <w:r>
        <w:rPr>
          <w:spacing w:val="-10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7"/>
        </w:rPr>
        <w:t> </w:t>
      </w:r>
      <w:r>
        <w:rPr/>
        <w:t>biên</w:t>
      </w:r>
      <w:r>
        <w:rPr>
          <w:spacing w:val="-7"/>
        </w:rPr>
        <w:t> </w:t>
      </w:r>
      <w:r>
        <w:rPr/>
        <w:t>bản</w:t>
      </w:r>
      <w:r>
        <w:rPr>
          <w:spacing w:val="-11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7"/>
        </w:rPr>
        <w:t> </w:t>
      </w:r>
      <w:r>
        <w:rPr/>
        <w:t>hôn</w:t>
      </w:r>
      <w:r>
        <w:rPr>
          <w:spacing w:val="-7"/>
        </w:rPr>
        <w:t> </w:t>
      </w:r>
      <w:r>
        <w:rPr/>
        <w:t>và</w:t>
      </w:r>
      <w:r>
        <w:rPr>
          <w:spacing w:val="-8"/>
        </w:rPr>
        <w:t> </w:t>
      </w:r>
      <w:r>
        <w:rPr/>
        <w:t>hoà</w:t>
      </w:r>
      <w:r>
        <w:rPr>
          <w:spacing w:val="-9"/>
        </w:rPr>
        <w:t> </w:t>
      </w:r>
      <w:r>
        <w:rPr/>
        <w:t>giải</w:t>
      </w:r>
      <w:r>
        <w:rPr>
          <w:spacing w:val="-7"/>
        </w:rPr>
        <w:t> </w:t>
      </w:r>
      <w:r>
        <w:rPr/>
        <w:t>thành</w:t>
      </w:r>
      <w:r>
        <w:rPr>
          <w:spacing w:val="-7"/>
        </w:rPr>
        <w:t> </w:t>
      </w:r>
      <w:r>
        <w:rPr/>
        <w:t>ngày</w:t>
      </w:r>
      <w:r>
        <w:rPr>
          <w:spacing w:val="-9"/>
        </w:rPr>
        <w:t> </w:t>
      </w:r>
      <w:r>
        <w:rPr/>
        <w:t>06</w:t>
      </w:r>
      <w:r>
        <w:rPr>
          <w:spacing w:val="-8"/>
        </w:rPr>
        <w:t> </w:t>
      </w:r>
      <w:r>
        <w:rPr>
          <w:spacing w:val="-2"/>
        </w:rPr>
        <w:t>tháng</w:t>
      </w:r>
    </w:p>
    <w:p>
      <w:pPr>
        <w:spacing w:after="0"/>
        <w:sectPr>
          <w:type w:val="continuous"/>
          <w:pgSz w:w="11910" w:h="16850"/>
          <w:pgMar w:top="1340" w:bottom="280" w:left="1140" w:right="740"/>
          <w:cols w:num="2" w:equalWidth="0">
            <w:col w:w="741" w:space="40"/>
            <w:col w:w="9249"/>
          </w:cols>
        </w:sectPr>
      </w:pPr>
    </w:p>
    <w:p>
      <w:pPr>
        <w:pStyle w:val="BodyText"/>
        <w:spacing w:line="322" w:lineRule="exact"/>
        <w:ind w:left="108"/>
      </w:pPr>
      <w:r>
        <w:rPr/>
        <w:t>01</w:t>
      </w:r>
      <w:r>
        <w:rPr>
          <w:spacing w:val="-10"/>
        </w:rPr>
        <w:t> </w:t>
      </w:r>
      <w:r>
        <w:rPr/>
        <w:t>năm</w:t>
      </w:r>
      <w:r>
        <w:rPr>
          <w:spacing w:val="-9"/>
        </w:rPr>
        <w:t> </w:t>
      </w:r>
      <w:r>
        <w:rPr>
          <w:spacing w:val="-4"/>
        </w:rPr>
        <w:t>2023.</w:t>
      </w:r>
    </w:p>
    <w:p>
      <w:pPr>
        <w:pStyle w:val="Heading1"/>
        <w:spacing w:before="119"/>
        <w:ind w:right="4005"/>
      </w:pPr>
      <w:r>
        <w:rPr/>
        <w:t>XÉT </w:t>
      </w:r>
      <w:r>
        <w:rPr>
          <w:spacing w:val="-2"/>
        </w:rPr>
        <w:t>THẤY:</w:t>
      </w:r>
    </w:p>
    <w:p>
      <w:pPr>
        <w:pStyle w:val="BodyText"/>
        <w:spacing w:before="120"/>
        <w:ind w:left="108" w:right="102" w:firstLine="566"/>
        <w:jc w:val="both"/>
      </w:pPr>
      <w:r>
        <w:rPr/>
        <w:t>Việc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5"/>
        </w:rPr>
        <w:t> </w:t>
      </w:r>
      <w:r>
        <w:rPr/>
        <w:t>thoả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3"/>
        </w:rPr>
        <w:t> </w:t>
      </w:r>
      <w:r>
        <w:rPr/>
        <w:t>biên</w:t>
      </w:r>
      <w:r>
        <w:rPr>
          <w:spacing w:val="-3"/>
        </w:rPr>
        <w:t> </w:t>
      </w:r>
      <w:r>
        <w:rPr/>
        <w:t>bản</w:t>
      </w:r>
      <w:r>
        <w:rPr>
          <w:spacing w:val="-6"/>
        </w:rPr>
        <w:t> </w:t>
      </w:r>
      <w:r>
        <w:rPr/>
        <w:t>ghi nhận sự tự nguyện ly hôn và hoà</w:t>
      </w:r>
      <w:r>
        <w:rPr>
          <w:spacing w:val="-1"/>
        </w:rPr>
        <w:t> </w:t>
      </w:r>
      <w:r>
        <w:rPr/>
        <w:t>giải thành ngày 06 tháng 01 năm 2023 là</w:t>
      </w:r>
      <w:r>
        <w:rPr>
          <w:spacing w:val="-1"/>
        </w:rPr>
        <w:t> </w:t>
      </w:r>
      <w:r>
        <w:rPr/>
        <w:t>hoàn toàn tự nguyện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cấm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trái đạo</w:t>
      </w:r>
      <w:r>
        <w:rPr>
          <w:spacing w:val="-3"/>
        </w:rPr>
        <w:t> </w:t>
      </w:r>
      <w:r>
        <w:rPr/>
        <w:t>đức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hội.</w:t>
      </w:r>
    </w:p>
    <w:p>
      <w:pPr>
        <w:pStyle w:val="BodyText"/>
        <w:spacing w:before="121"/>
        <w:ind w:left="108" w:right="115" w:firstLine="566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Heading1"/>
        <w:spacing w:before="120"/>
        <w:ind w:right="4092"/>
      </w:pPr>
      <w:r>
        <w:rPr/>
        <w:t>QUYẾT</w:t>
      </w:r>
      <w:r>
        <w:rPr>
          <w:spacing w:val="-3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20" w:after="0"/>
        <w:ind w:left="922" w:right="0" w:hanging="274"/>
        <w:jc w:val="both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giữa</w:t>
      </w:r>
      <w:r>
        <w:rPr>
          <w:sz w:val="28"/>
        </w:rPr>
        <w:t>: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Ma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S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Tiến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Heading1"/>
        <w:numPr>
          <w:ilvl w:val="0"/>
          <w:numId w:val="1"/>
        </w:numPr>
        <w:tabs>
          <w:tab w:pos="930" w:val="left" w:leader="none"/>
        </w:tabs>
        <w:spacing w:line="240" w:lineRule="auto" w:before="2" w:after="0"/>
        <w:ind w:left="929" w:right="0" w:hanging="282"/>
        <w:jc w:val="both"/>
        <w:rPr>
          <w:b w:val="0"/>
        </w:rPr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BodyText"/>
        <w:spacing w:line="288" w:lineRule="auto" w:before="119"/>
        <w:ind w:left="108" w:right="104" w:firstLine="566"/>
        <w:jc w:val="both"/>
      </w:pPr>
      <w:r>
        <w:rPr>
          <w:b/>
        </w:rPr>
        <w:t>Về con chung</w:t>
      </w:r>
      <w:r>
        <w:rPr/>
        <w:t>: Vợ chồng xác định có 02 con chung là cháu Nguyễn Diệu L, sinh ngày</w:t>
      </w:r>
      <w:r>
        <w:rPr>
          <w:spacing w:val="-1"/>
        </w:rPr>
        <w:t> </w:t>
      </w:r>
      <w:r>
        <w:rPr/>
        <w:t>06/7/2014 và</w:t>
      </w:r>
      <w:r>
        <w:rPr>
          <w:spacing w:val="-1"/>
        </w:rPr>
        <w:t> </w:t>
      </w:r>
      <w:r>
        <w:rPr/>
        <w:t>cháu</w:t>
      </w:r>
      <w:r>
        <w:rPr>
          <w:spacing w:val="-1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Diệu</w:t>
      </w:r>
      <w:r>
        <w:rPr>
          <w:spacing w:val="-1"/>
        </w:rPr>
        <w:t> </w:t>
      </w:r>
      <w:r>
        <w:rPr/>
        <w:t>Hoài A2,</w:t>
      </w:r>
      <w:r>
        <w:rPr>
          <w:spacing w:val="-3"/>
        </w:rPr>
        <w:t> </w:t>
      </w:r>
      <w:r>
        <w:rPr/>
        <w:t>sinh ngày 10/8/2017.</w:t>
      </w:r>
      <w:r>
        <w:rPr>
          <w:spacing w:val="-1"/>
        </w:rPr>
        <w:t> </w:t>
      </w:r>
      <w:r>
        <w:rPr/>
        <w:t>Khi ly hôn cả</w:t>
      </w:r>
      <w:r>
        <w:rPr>
          <w:spacing w:val="-2"/>
        </w:rPr>
        <w:t> </w:t>
      </w:r>
      <w:r>
        <w:rPr/>
        <w:t>hai bên đều thống nhất thỏa thuận như sau: Giao con chung là cháu Nguyễn Diệu Hoài A2 cho chị S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tiếp trông</w:t>
      </w:r>
      <w:r>
        <w:rPr>
          <w:spacing w:val="-1"/>
        </w:rPr>
        <w:t> </w:t>
      </w:r>
      <w:r>
        <w:rPr/>
        <w:t>nom,</w:t>
      </w:r>
      <w:r>
        <w:rPr>
          <w:spacing w:val="-2"/>
        </w:rPr>
        <w:t> </w:t>
      </w:r>
      <w:r>
        <w:rPr/>
        <w:t>nuôi dưỡng,</w:t>
      </w:r>
      <w:r>
        <w:rPr>
          <w:spacing w:val="-2"/>
        </w:rPr>
        <w:t> </w:t>
      </w:r>
      <w:r>
        <w:rPr/>
        <w:t>chăm</w:t>
      </w:r>
      <w:r>
        <w:rPr>
          <w:spacing w:val="-2"/>
        </w:rPr>
        <w:t> </w:t>
      </w:r>
      <w:r>
        <w:rPr/>
        <w:t>sóc,</w:t>
      </w:r>
      <w:r>
        <w:rPr>
          <w:spacing w:val="-2"/>
        </w:rPr>
        <w:t> </w:t>
      </w:r>
      <w:r>
        <w:rPr/>
        <w:t>giáo dục;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con chung là cháu Nguyễn</w:t>
      </w:r>
      <w:r>
        <w:rPr>
          <w:spacing w:val="-18"/>
        </w:rPr>
        <w:t> </w:t>
      </w:r>
      <w:r>
        <w:rPr/>
        <w:t>Diệu</w:t>
      </w:r>
      <w:r>
        <w:rPr>
          <w:spacing w:val="-9"/>
        </w:rPr>
        <w:t> </w:t>
      </w:r>
      <w:r>
        <w:rPr/>
        <w:t>L</w:t>
      </w:r>
      <w:r>
        <w:rPr>
          <w:spacing w:val="-6"/>
        </w:rPr>
        <w:t> </w:t>
      </w:r>
      <w:r>
        <w:rPr/>
        <w:t>cho</w:t>
      </w:r>
      <w:r>
        <w:rPr>
          <w:spacing w:val="-6"/>
        </w:rPr>
        <w:t> </w:t>
      </w:r>
      <w:r>
        <w:rPr/>
        <w:t>anh</w:t>
      </w:r>
      <w:r>
        <w:rPr>
          <w:spacing w:val="-18"/>
        </w:rPr>
        <w:t> </w:t>
      </w:r>
      <w:r>
        <w:rPr/>
        <w:t>H</w:t>
      </w:r>
      <w:r>
        <w:rPr>
          <w:spacing w:val="-17"/>
        </w:rPr>
        <w:t> </w:t>
      </w:r>
      <w:r>
        <w:rPr/>
        <w:t>trực</w:t>
      </w:r>
      <w:r>
        <w:rPr>
          <w:spacing w:val="-8"/>
        </w:rPr>
        <w:t> </w:t>
      </w:r>
      <w:r>
        <w:rPr/>
        <w:t>tiếp</w:t>
      </w:r>
      <w:r>
        <w:rPr>
          <w:spacing w:val="-6"/>
        </w:rPr>
        <w:t> </w:t>
      </w:r>
      <w:r>
        <w:rPr/>
        <w:t>trông</w:t>
      </w:r>
      <w:r>
        <w:rPr>
          <w:spacing w:val="-7"/>
        </w:rPr>
        <w:t> </w:t>
      </w:r>
      <w:r>
        <w:rPr/>
        <w:t>nom,</w:t>
      </w:r>
      <w:r>
        <w:rPr>
          <w:spacing w:val="-8"/>
        </w:rPr>
        <w:t> </w:t>
      </w:r>
      <w:r>
        <w:rPr/>
        <w:t>nuôi</w:t>
      </w:r>
      <w:r>
        <w:rPr>
          <w:spacing w:val="-7"/>
        </w:rPr>
        <w:t> </w:t>
      </w:r>
      <w:r>
        <w:rPr/>
        <w:t>dưỡng,</w:t>
      </w:r>
      <w:r>
        <w:rPr>
          <w:spacing w:val="-8"/>
        </w:rPr>
        <w:t> </w:t>
      </w:r>
      <w:r>
        <w:rPr/>
        <w:t>chăm</w:t>
      </w:r>
      <w:r>
        <w:rPr>
          <w:spacing w:val="-8"/>
        </w:rPr>
        <w:t> </w:t>
      </w:r>
      <w:r>
        <w:rPr/>
        <w:t>sóc,</w:t>
      </w:r>
      <w:r>
        <w:rPr>
          <w:spacing w:val="-8"/>
        </w:rPr>
        <w:t> </w:t>
      </w:r>
      <w:r>
        <w:rPr/>
        <w:t>giáo</w:t>
      </w:r>
      <w:r>
        <w:rPr>
          <w:spacing w:val="-6"/>
        </w:rPr>
        <w:t> </w:t>
      </w:r>
      <w:r>
        <w:rPr/>
        <w:t>dục.</w:t>
      </w:r>
      <w:r>
        <w:rPr>
          <w:spacing w:val="-8"/>
        </w:rPr>
        <w:t> </w:t>
      </w:r>
      <w:r>
        <w:rPr/>
        <w:t>Hai</w:t>
      </w:r>
      <w:r>
        <w:rPr>
          <w:spacing w:val="-7"/>
        </w:rPr>
        <w:t> </w:t>
      </w:r>
      <w:r>
        <w:rPr/>
        <w:t>bên không phải cấp dưỡng tiền nuôi con chung cho nhau.</w:t>
      </w:r>
    </w:p>
    <w:p>
      <w:pPr>
        <w:spacing w:after="0" w:line="288" w:lineRule="auto"/>
        <w:jc w:val="both"/>
        <w:sectPr>
          <w:type w:val="continuous"/>
          <w:pgSz w:w="11910" w:h="16850"/>
          <w:pgMar w:top="1340" w:bottom="280" w:left="1140" w:right="740"/>
        </w:sectPr>
      </w:pPr>
    </w:p>
    <w:p>
      <w:pPr>
        <w:pStyle w:val="BodyText"/>
        <w:spacing w:before="73"/>
        <w:ind w:left="674"/>
      </w:pPr>
      <w:r>
        <w:rPr/>
        <w:t>Không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cản</w:t>
      </w:r>
      <w:r>
        <w:rPr>
          <w:spacing w:val="-5"/>
        </w:rPr>
        <w:t> </w:t>
      </w:r>
      <w:r>
        <w:rPr/>
        <w:t>trở</w:t>
      </w:r>
      <w:r>
        <w:rPr>
          <w:spacing w:val="-6"/>
        </w:rPr>
        <w:t> </w:t>
      </w:r>
      <w:r>
        <w:rPr/>
        <w:t>quyền</w:t>
      </w:r>
      <w:r>
        <w:rPr>
          <w:spacing w:val="-5"/>
        </w:rPr>
        <w:t> </w:t>
      </w:r>
      <w:r>
        <w:rPr/>
        <w:t>gặp</w:t>
      </w:r>
      <w:r>
        <w:rPr>
          <w:spacing w:val="-8"/>
        </w:rPr>
        <w:t> </w:t>
      </w:r>
      <w:r>
        <w:rPr/>
        <w:t>gỡ</w:t>
      </w:r>
      <w:r>
        <w:rPr>
          <w:spacing w:val="-9"/>
        </w:rPr>
        <w:t> </w:t>
      </w:r>
      <w:r>
        <w:rPr/>
        <w:t>và</w:t>
      </w:r>
      <w:r>
        <w:rPr>
          <w:spacing w:val="-2"/>
        </w:rPr>
        <w:t> </w:t>
      </w:r>
      <w:r>
        <w:rPr/>
        <w:t>thăm</w:t>
      </w:r>
      <w:r>
        <w:rPr>
          <w:spacing w:val="-18"/>
        </w:rPr>
        <w:t> </w:t>
      </w:r>
      <w:r>
        <w:rPr/>
        <w:t>nom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>
          <w:spacing w:val="-2"/>
        </w:rPr>
        <w:t>chung.</w:t>
      </w:r>
    </w:p>
    <w:p>
      <w:pPr>
        <w:spacing w:before="185"/>
        <w:ind w:left="674" w:right="0" w:firstLine="0"/>
        <w:jc w:val="left"/>
        <w:rPr>
          <w:sz w:val="28"/>
        </w:rPr>
      </w:pPr>
      <w:r>
        <w:rPr>
          <w:b/>
          <w:spacing w:val="-6"/>
          <w:sz w:val="28"/>
        </w:rPr>
        <w:t>Về</w:t>
      </w:r>
      <w:r>
        <w:rPr>
          <w:b/>
          <w:spacing w:val="-21"/>
          <w:sz w:val="28"/>
        </w:rPr>
        <w:t> </w:t>
      </w:r>
      <w:r>
        <w:rPr>
          <w:b/>
          <w:spacing w:val="-6"/>
          <w:sz w:val="28"/>
        </w:rPr>
        <w:t>tài</w:t>
      </w:r>
      <w:r>
        <w:rPr>
          <w:b/>
          <w:spacing w:val="-19"/>
          <w:sz w:val="28"/>
        </w:rPr>
        <w:t> </w:t>
      </w:r>
      <w:r>
        <w:rPr>
          <w:b/>
          <w:spacing w:val="-6"/>
          <w:sz w:val="28"/>
        </w:rPr>
        <w:t>sản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chung,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công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nợ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chung:</w:t>
      </w:r>
      <w:r>
        <w:rPr>
          <w:b/>
          <w:spacing w:val="-11"/>
          <w:sz w:val="28"/>
        </w:rPr>
        <w:t> </w:t>
      </w:r>
      <w:r>
        <w:rPr>
          <w:spacing w:val="-6"/>
          <w:sz w:val="28"/>
        </w:rPr>
        <w:t>Hai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bên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đề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nghị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Tòa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quyết.</w:t>
      </w:r>
    </w:p>
    <w:p>
      <w:pPr>
        <w:spacing w:before="184"/>
        <w:ind w:left="674" w:right="0" w:firstLine="0"/>
        <w:jc w:val="left"/>
        <w:rPr>
          <w:sz w:val="28"/>
        </w:rPr>
      </w:pPr>
      <w:r>
        <w:rPr>
          <w:b/>
          <w:spacing w:val="-8"/>
          <w:sz w:val="28"/>
        </w:rPr>
        <w:t>Về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công</w:t>
      </w:r>
      <w:r>
        <w:rPr>
          <w:b/>
          <w:spacing w:val="-15"/>
          <w:sz w:val="28"/>
        </w:rPr>
        <w:t> </w:t>
      </w:r>
      <w:r>
        <w:rPr>
          <w:b/>
          <w:spacing w:val="-8"/>
          <w:sz w:val="28"/>
        </w:rPr>
        <w:t>sức</w:t>
      </w:r>
      <w:r>
        <w:rPr>
          <w:b/>
          <w:spacing w:val="-12"/>
          <w:sz w:val="28"/>
        </w:rPr>
        <w:t> </w:t>
      </w:r>
      <w:r>
        <w:rPr>
          <w:b/>
          <w:spacing w:val="-8"/>
          <w:sz w:val="28"/>
        </w:rPr>
        <w:t>đóng góp</w:t>
      </w:r>
      <w:r>
        <w:rPr>
          <w:spacing w:val="-8"/>
          <w:sz w:val="28"/>
        </w:rPr>
        <w:t>: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Hai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bên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xác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định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nên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yêu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cầu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Tòa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quyết.</w:t>
      </w:r>
    </w:p>
    <w:p>
      <w:pPr>
        <w:pStyle w:val="BodyText"/>
        <w:spacing w:before="184"/>
        <w:ind w:left="108" w:right="103" w:firstLine="566"/>
        <w:jc w:val="both"/>
      </w:pPr>
      <w:r>
        <w:rPr>
          <w:b/>
        </w:rPr>
        <w:t>VÒ ¸n phÝ ly hôn sơ thẩm</w:t>
      </w:r>
      <w:r>
        <w:rPr/>
        <w:t>: Chị Ma Thị S chịu toàn bộ 150.000 đồng (Một trăm năm</w:t>
      </w:r>
      <w:r>
        <w:rPr>
          <w:spacing w:val="-4"/>
        </w:rPr>
        <w:t> </w:t>
      </w:r>
      <w:r>
        <w:rPr/>
        <w:t>mươi</w:t>
      </w:r>
      <w:r>
        <w:rPr>
          <w:spacing w:val="-3"/>
        </w:rPr>
        <w:t> </w:t>
      </w:r>
      <w:r>
        <w:rPr/>
        <w:t>nghìn</w:t>
      </w:r>
      <w:r>
        <w:rPr>
          <w:spacing w:val="-6"/>
        </w:rPr>
        <w:t> </w:t>
      </w:r>
      <w:r>
        <w:rPr/>
        <w:t>đồng)</w:t>
      </w:r>
      <w:r>
        <w:rPr>
          <w:spacing w:val="-4"/>
        </w:rPr>
        <w:t> </w:t>
      </w:r>
      <w:r>
        <w:rPr/>
        <w:t>tiền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-6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4"/>
        </w:rPr>
        <w:t> </w:t>
      </w:r>
      <w:r>
        <w:rPr/>
        <w:t>sơ</w:t>
      </w:r>
      <w:r>
        <w:rPr>
          <w:spacing w:val="-4"/>
        </w:rPr>
        <w:t> </w:t>
      </w:r>
      <w:r>
        <w:rPr/>
        <w:t>thẩm.</w:t>
      </w:r>
      <w:r>
        <w:rPr>
          <w:spacing w:val="-5"/>
        </w:rPr>
        <w:t> </w:t>
      </w:r>
      <w:r>
        <w:rPr/>
        <w:t>Xác</w:t>
      </w:r>
      <w:r>
        <w:rPr>
          <w:spacing w:val="-4"/>
        </w:rPr>
        <w:t> </w:t>
      </w:r>
      <w:r>
        <w:rPr/>
        <w:t>nhận</w:t>
      </w:r>
      <w:r>
        <w:rPr>
          <w:spacing w:val="-2"/>
        </w:rPr>
        <w:t> </w:t>
      </w:r>
      <w:r>
        <w:rPr/>
        <w:t>chị</w:t>
      </w:r>
      <w:r>
        <w:rPr>
          <w:spacing w:val="-6"/>
        </w:rPr>
        <w:t> </w:t>
      </w:r>
      <w:r>
        <w:rPr/>
        <w:t>S</w:t>
      </w:r>
      <w:r>
        <w:rPr>
          <w:spacing w:val="-4"/>
        </w:rPr>
        <w:t> </w:t>
      </w:r>
      <w:r>
        <w:rPr/>
        <w:t>đã</w:t>
      </w:r>
      <w:r>
        <w:rPr>
          <w:spacing w:val="-4"/>
        </w:rPr>
        <w:t> </w:t>
      </w:r>
      <w:r>
        <w:rPr/>
        <w:t>nộp</w:t>
      </w:r>
      <w:r>
        <w:rPr>
          <w:spacing w:val="-4"/>
        </w:rPr>
        <w:t> </w:t>
      </w:r>
      <w:r>
        <w:rPr/>
        <w:t>300.000</w:t>
      </w:r>
      <w:r>
        <w:rPr>
          <w:spacing w:val="-4"/>
        </w:rPr>
        <w:t> </w:t>
      </w:r>
      <w:r>
        <w:rPr/>
        <w:t>đồng (Ba trăm nghìn đồng) tiền tạm ứng án phí theo biên lai thu tiền tạm ứng án phí, lệ phí Tòa án số AA/2020/0002358 ngày 20/12/2022 của Chi cục Thi hành án dân sự huyện Lâm Thao.</w:t>
      </w:r>
    </w:p>
    <w:p>
      <w:pPr>
        <w:pStyle w:val="BodyText"/>
        <w:spacing w:before="119"/>
        <w:ind w:left="713"/>
        <w:jc w:val="both"/>
      </w:pPr>
      <w:r>
        <w:rPr/>
        <w:t>Hoàn</w:t>
      </w:r>
      <w:r>
        <w:rPr>
          <w:spacing w:val="-5"/>
        </w:rPr>
        <w:t> </w:t>
      </w:r>
      <w:r>
        <w:rPr/>
        <w:t>trả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Ma</w:t>
      </w:r>
      <w:r>
        <w:rPr>
          <w:spacing w:val="-5"/>
        </w:rPr>
        <w:t> </w:t>
      </w:r>
      <w:r>
        <w:rPr/>
        <w:t>Thị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150.000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(Một</w:t>
      </w:r>
      <w:r>
        <w:rPr>
          <w:spacing w:val="-2"/>
        </w:rPr>
        <w:t> </w:t>
      </w:r>
      <w:r>
        <w:rPr/>
        <w:t>trăm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mươi</w:t>
      </w:r>
      <w:r>
        <w:rPr>
          <w:spacing w:val="-5"/>
        </w:rPr>
        <w:t> </w:t>
      </w:r>
      <w:r>
        <w:rPr/>
        <w:t>nghìn</w:t>
      </w:r>
      <w:r>
        <w:rPr>
          <w:spacing w:val="-5"/>
        </w:rPr>
        <w:t> </w:t>
      </w:r>
      <w:r>
        <w:rPr>
          <w:spacing w:val="-2"/>
        </w:rPr>
        <w:t>đồng).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22" w:after="0"/>
        <w:ind w:left="108" w:right="110" w:firstLine="604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line="240" w:lineRule="auto" w:before="119"/>
        <w:ind w:left="108" w:right="108" w:firstLine="556"/>
        <w:jc w:val="both"/>
        <w:rPr>
          <w:i/>
          <w:sz w:val="28"/>
        </w:rPr>
      </w:pPr>
      <w:r>
        <w:rPr>
          <w:i/>
          <w:sz w:val="28"/>
        </w:rPr>
        <w:t>Quyết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này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thì</w:t>
      </w:r>
      <w:r>
        <w:rPr>
          <w:i/>
          <w:sz w:val="28"/>
        </w:rPr>
        <w:t> 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thoả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 quyền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các Điều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6,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7,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7a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sự.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Thời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hiện theo qui định tại Điều 30 Luật Thi hành án dân sự.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4"/>
        <w:gridCol w:w="3972"/>
      </w:tblGrid>
      <w:tr>
        <w:trPr>
          <w:trHeight w:val="2175" w:hRule="atLeast"/>
        </w:trPr>
        <w:tc>
          <w:tcPr>
            <w:tcW w:w="4494" w:type="dxa"/>
          </w:tcPr>
          <w:p>
            <w:pPr>
              <w:pStyle w:val="TableParagraph"/>
              <w:spacing w:line="311" w:lineRule="exact"/>
              <w:ind w:left="5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</w:t>
            </w:r>
            <w:r>
              <w:rPr>
                <w:i/>
                <w:spacing w:val="-2"/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1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Thao;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1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H.Lâm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2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1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33" w:lineRule="exact" w:before="12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2"/>
                <w:sz w:val="22"/>
              </w:rPr>
              <w:t>án,VP.</w:t>
            </w:r>
          </w:p>
        </w:tc>
        <w:tc>
          <w:tcPr>
            <w:tcW w:w="3972" w:type="dxa"/>
          </w:tcPr>
          <w:p>
            <w:pPr>
              <w:pStyle w:val="TableParagraph"/>
              <w:spacing w:line="311" w:lineRule="exact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9"/>
              <w:rPr>
                <w:i/>
                <w:sz w:val="35"/>
              </w:rPr>
            </w:pPr>
          </w:p>
          <w:p>
            <w:pPr>
              <w:pStyle w:val="TableParagraph"/>
              <w:spacing w:before="1"/>
              <w:ind w:left="1609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Liên</w:t>
            </w:r>
          </w:p>
        </w:tc>
      </w:tr>
    </w:tbl>
    <w:sectPr>
      <w:pgSz w:w="11910" w:h="16850"/>
      <w:pgMar w:top="92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0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7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6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99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1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27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1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3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4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7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401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8" w:hanging="28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2023-04-24T18:59:05Z</dcterms:created>
  <dcterms:modified xsi:type="dcterms:W3CDTF">2023-04-24T18:59:05Z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LTSC</vt:lpwstr>
  </property>
</Properties>
</file>