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2"/>
        <w:gridCol w:w="5878"/>
      </w:tblGrid>
      <w:tr>
        <w:trPr>
          <w:trHeight w:val="1549" w:hRule="atLeast"/>
        </w:trPr>
        <w:tc>
          <w:tcPr>
            <w:tcW w:w="3042" w:type="dxa"/>
          </w:tcPr>
          <w:p>
            <w:pPr>
              <w:pStyle w:val="TableParagraph"/>
              <w:spacing w:line="242" w:lineRule="auto"/>
              <w:ind w:left="136" w:right="251"/>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TỈNH CÀ MAU</w:t>
            </w:r>
          </w:p>
          <w:p>
            <w:pPr>
              <w:pStyle w:val="TableParagraph"/>
              <w:spacing w:line="166" w:lineRule="exact"/>
              <w:ind w:left="136" w:right="251"/>
              <w:jc w:val="center"/>
              <w:rPr>
                <w:b/>
                <w:sz w:val="18"/>
              </w:rPr>
            </w:pPr>
            <w:r>
              <w:rPr>
                <w:b/>
                <w:sz w:val="18"/>
              </w:rPr>
              <w:t>——————</w:t>
            </w:r>
            <w:r>
              <w:rPr>
                <w:b/>
                <w:spacing w:val="-10"/>
                <w:sz w:val="18"/>
              </w:rPr>
              <w:t>—</w:t>
            </w:r>
          </w:p>
          <w:p>
            <w:pPr>
              <w:pStyle w:val="TableParagraph"/>
              <w:spacing w:line="300" w:lineRule="atLeast" w:before="113"/>
              <w:ind w:left="114" w:hanging="65"/>
              <w:rPr>
                <w:sz w:val="26"/>
              </w:rPr>
            </w:pPr>
            <w:r>
              <w:rPr>
                <w:sz w:val="26"/>
              </w:rPr>
              <w:t>Bản</w:t>
            </w:r>
            <w:r>
              <w:rPr>
                <w:spacing w:val="-17"/>
                <w:sz w:val="26"/>
              </w:rPr>
              <w:t> </w:t>
            </w:r>
            <w:r>
              <w:rPr>
                <w:sz w:val="26"/>
              </w:rPr>
              <w:t>án</w:t>
            </w:r>
            <w:r>
              <w:rPr>
                <w:spacing w:val="-16"/>
                <w:sz w:val="26"/>
              </w:rPr>
              <w:t> </w:t>
            </w:r>
            <w:r>
              <w:rPr>
                <w:sz w:val="26"/>
              </w:rPr>
              <w:t>số:150/2022/HS-PT Ngày 30 - 11 - 2022</w:t>
            </w:r>
          </w:p>
        </w:tc>
        <w:tc>
          <w:tcPr>
            <w:tcW w:w="5878" w:type="dxa"/>
          </w:tcPr>
          <w:p>
            <w:pPr>
              <w:pStyle w:val="TableParagraph"/>
              <w:spacing w:line="311" w:lineRule="exact"/>
              <w:ind w:left="112" w:right="44"/>
              <w:jc w:val="center"/>
              <w:rPr>
                <w:b/>
                <w:sz w:val="28"/>
              </w:rPr>
            </w:pPr>
            <w:r>
              <w:rPr>
                <w:b/>
                <w:spacing w:val="-2"/>
                <w:sz w:val="28"/>
              </w:rPr>
              <w:t>CỘNG</w:t>
            </w:r>
            <w:r>
              <w:rPr>
                <w:b/>
                <w:spacing w:val="-15"/>
                <w:sz w:val="28"/>
              </w:rPr>
              <w:t> </w:t>
            </w:r>
            <w:r>
              <w:rPr>
                <w:b/>
                <w:spacing w:val="-2"/>
                <w:sz w:val="28"/>
              </w:rPr>
              <w:t>HÒA</w:t>
            </w:r>
            <w:r>
              <w:rPr>
                <w:b/>
                <w:spacing w:val="-14"/>
                <w:sz w:val="28"/>
              </w:rPr>
              <w:t> </w:t>
            </w:r>
            <w:r>
              <w:rPr>
                <w:b/>
                <w:spacing w:val="-2"/>
                <w:sz w:val="28"/>
              </w:rPr>
              <w:t>XÃ</w:t>
            </w:r>
            <w:r>
              <w:rPr>
                <w:b/>
                <w:spacing w:val="-14"/>
                <w:sz w:val="28"/>
              </w:rPr>
              <w:t> </w:t>
            </w:r>
            <w:r>
              <w:rPr>
                <w:b/>
                <w:spacing w:val="-2"/>
                <w:sz w:val="28"/>
              </w:rPr>
              <w:t>HỘI</w:t>
            </w:r>
            <w:r>
              <w:rPr>
                <w:b/>
                <w:spacing w:val="-13"/>
                <w:sz w:val="28"/>
              </w:rPr>
              <w:t> </w:t>
            </w:r>
            <w:r>
              <w:rPr>
                <w:b/>
                <w:spacing w:val="-2"/>
                <w:sz w:val="28"/>
              </w:rPr>
              <w:t>CHỦ</w:t>
            </w:r>
            <w:r>
              <w:rPr>
                <w:b/>
                <w:spacing w:val="-14"/>
                <w:sz w:val="28"/>
              </w:rPr>
              <w:t> </w:t>
            </w:r>
            <w:r>
              <w:rPr>
                <w:b/>
                <w:spacing w:val="-2"/>
                <w:sz w:val="28"/>
              </w:rPr>
              <w:t>NGHĨA</w:t>
            </w:r>
            <w:r>
              <w:rPr>
                <w:b/>
                <w:spacing w:val="-14"/>
                <w:sz w:val="28"/>
              </w:rPr>
              <w:t> </w:t>
            </w:r>
            <w:r>
              <w:rPr>
                <w:b/>
                <w:spacing w:val="-2"/>
                <w:sz w:val="28"/>
              </w:rPr>
              <w:t>VIỆT</w:t>
            </w:r>
            <w:r>
              <w:rPr>
                <w:b/>
                <w:spacing w:val="-14"/>
                <w:sz w:val="28"/>
              </w:rPr>
              <w:t> </w:t>
            </w:r>
            <w:r>
              <w:rPr>
                <w:b/>
                <w:spacing w:val="-5"/>
                <w:sz w:val="28"/>
              </w:rPr>
              <w:t>NAM</w:t>
            </w:r>
          </w:p>
          <w:p>
            <w:pPr>
              <w:pStyle w:val="TableParagraph"/>
              <w:spacing w:line="304" w:lineRule="exact" w:before="2"/>
              <w:ind w:left="108" w:right="44"/>
              <w:jc w:val="center"/>
              <w:rPr>
                <w:b/>
                <w:sz w:val="28"/>
              </w:rPr>
            </w:pPr>
            <w:r>
              <w:rPr>
                <w:b/>
                <w:sz w:val="28"/>
              </w:rPr>
              <w:t>Độc</w:t>
            </w:r>
            <w:r>
              <w:rPr>
                <w:b/>
                <w:spacing w:val="-16"/>
                <w:sz w:val="28"/>
              </w:rPr>
              <w:t> </w:t>
            </w:r>
            <w:r>
              <w:rPr>
                <w:b/>
                <w:sz w:val="28"/>
              </w:rPr>
              <w:t>lập</w:t>
            </w:r>
            <w:r>
              <w:rPr>
                <w:b/>
                <w:spacing w:val="-16"/>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89" w:lineRule="exact"/>
              <w:ind w:left="109" w:right="44"/>
              <w:jc w:val="center"/>
              <w:rPr>
                <w:b/>
                <w:sz w:val="18"/>
              </w:rPr>
            </w:pPr>
            <w:r>
              <w:rPr>
                <w:b/>
                <w:spacing w:val="-6"/>
                <w:sz w:val="18"/>
              </w:rPr>
              <w:t>—————————————————</w:t>
            </w:r>
            <w:r>
              <w:rPr>
                <w:b/>
                <w:spacing w:val="-10"/>
                <w:sz w:val="18"/>
              </w:rPr>
              <w:t>—</w:t>
            </w:r>
          </w:p>
        </w:tc>
      </w:tr>
    </w:tbl>
    <w:p>
      <w:pPr>
        <w:pStyle w:val="BodyText"/>
        <w:ind w:left="0"/>
        <w:jc w:val="left"/>
        <w:rPr>
          <w:sz w:val="20"/>
        </w:rPr>
      </w:pPr>
    </w:p>
    <w:p>
      <w:pPr>
        <w:pStyle w:val="BodyText"/>
        <w:ind w:left="0"/>
        <w:jc w:val="left"/>
        <w:rPr>
          <w:sz w:val="20"/>
        </w:rPr>
      </w:pPr>
    </w:p>
    <w:p>
      <w:pPr>
        <w:pStyle w:val="BodyText"/>
        <w:spacing w:before="3"/>
        <w:ind w:left="0"/>
        <w:jc w:val="left"/>
        <w:rPr>
          <w:sz w:val="16"/>
        </w:rPr>
      </w:pPr>
    </w:p>
    <w:p>
      <w:pPr>
        <w:pStyle w:val="Heading1"/>
        <w:spacing w:line="322" w:lineRule="exact"/>
      </w:pPr>
      <w:r>
        <w:rPr/>
        <w:t>NHÂN</w:t>
      </w:r>
      <w:r>
        <w:rPr>
          <w:spacing w:val="-5"/>
        </w:rPr>
        <w:t> </w:t>
      </w:r>
      <w:r>
        <w:rPr>
          <w:spacing w:val="-4"/>
        </w:rPr>
        <w:t>DANH</w:t>
      </w:r>
    </w:p>
    <w:p>
      <w:pPr>
        <w:spacing w:line="480" w:lineRule="auto" w:before="0"/>
        <w:ind w:left="1460" w:right="1403"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CÀ MAU</w:t>
      </w:r>
    </w:p>
    <w:p>
      <w:pPr>
        <w:spacing w:after="0" w:line="480" w:lineRule="auto"/>
        <w:jc w:val="center"/>
        <w:rPr>
          <w:sz w:val="28"/>
        </w:rPr>
        <w:sectPr>
          <w:type w:val="continuous"/>
          <w:pgSz w:w="11910" w:h="16850"/>
          <w:pgMar w:top="1120" w:bottom="280" w:left="1540" w:right="74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9"/>
        <w:ind w:left="0"/>
        <w:jc w:val="left"/>
        <w:rPr>
          <w:b/>
          <w:sz w:val="33"/>
        </w:rPr>
      </w:pPr>
    </w:p>
    <w:p>
      <w:pPr>
        <w:pStyle w:val="BodyText"/>
        <w:jc w:val="left"/>
      </w:pPr>
      <w:r>
        <w:rPr>
          <w:spacing w:val="-4"/>
        </w:rPr>
        <w:t>Mau.</w:t>
      </w:r>
    </w:p>
    <w:p>
      <w:pPr>
        <w:pStyle w:val="Heading2"/>
        <w:spacing w:before="93"/>
        <w:ind w:left="93"/>
        <w:rPr>
          <w:i w:val="0"/>
        </w:rPr>
      </w:pPr>
      <w:r>
        <w:rPr>
          <w:b w:val="0"/>
          <w:i w:val="0"/>
        </w:rPr>
        <w:br w:type="column"/>
      </w:r>
      <w:r>
        <w:rPr>
          <w:i/>
        </w:rPr>
        <w:t>-</w:t>
      </w:r>
      <w:r>
        <w:rPr>
          <w:i/>
          <w:spacing w:val="-4"/>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1"/>
        </w:rPr>
        <w:t> </w:t>
      </w:r>
      <w:r>
        <w:rPr>
          <w:i/>
        </w:rPr>
        <w:t>thẩm</w:t>
      </w:r>
      <w:r>
        <w:rPr>
          <w:i/>
          <w:spacing w:val="-2"/>
        </w:rPr>
        <w:t> </w:t>
      </w:r>
      <w:r>
        <w:rPr>
          <w:i/>
        </w:rPr>
        <w:t>gồm</w:t>
      </w:r>
      <w:r>
        <w:rPr>
          <w:i/>
          <w:spacing w:val="-1"/>
        </w:rPr>
        <w:t> </w:t>
      </w:r>
      <w:r>
        <w:rPr>
          <w:i/>
          <w:spacing w:val="-5"/>
        </w:rPr>
        <w:t>có</w:t>
      </w:r>
      <w:r>
        <w:rPr>
          <w:i w:val="0"/>
          <w:spacing w:val="-5"/>
        </w:rPr>
        <w:t>:</w:t>
      </w:r>
    </w:p>
    <w:p>
      <w:pPr>
        <w:spacing w:before="54"/>
        <w:ind w:left="9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Trịnh</w:t>
      </w:r>
      <w:r>
        <w:rPr>
          <w:spacing w:val="-2"/>
          <w:sz w:val="28"/>
        </w:rPr>
        <w:t> </w:t>
      </w:r>
      <w:r>
        <w:rPr>
          <w:sz w:val="28"/>
        </w:rPr>
        <w:t>Xuân</w:t>
      </w:r>
      <w:r>
        <w:rPr>
          <w:spacing w:val="-1"/>
          <w:sz w:val="28"/>
        </w:rPr>
        <w:t> </w:t>
      </w:r>
      <w:r>
        <w:rPr>
          <w:spacing w:val="-4"/>
          <w:sz w:val="28"/>
        </w:rPr>
        <w:t>Miễn</w:t>
      </w:r>
    </w:p>
    <w:p>
      <w:pPr>
        <w:spacing w:before="60"/>
        <w:ind w:left="93"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sz w:val="28"/>
        </w:rPr>
        <w:t>:</w:t>
      </w:r>
      <w:r>
        <w:rPr>
          <w:spacing w:val="-3"/>
          <w:sz w:val="28"/>
        </w:rPr>
        <w:t> </w:t>
      </w:r>
      <w:r>
        <w:rPr>
          <w:sz w:val="28"/>
        </w:rPr>
        <w:t>Ông</w:t>
      </w:r>
      <w:r>
        <w:rPr>
          <w:spacing w:val="-5"/>
          <w:sz w:val="28"/>
        </w:rPr>
        <w:t> </w:t>
      </w:r>
      <w:r>
        <w:rPr>
          <w:sz w:val="28"/>
        </w:rPr>
        <w:t>Huỳnh</w:t>
      </w:r>
      <w:r>
        <w:rPr>
          <w:spacing w:val="-2"/>
          <w:sz w:val="28"/>
        </w:rPr>
        <w:t> </w:t>
      </w:r>
      <w:r>
        <w:rPr>
          <w:sz w:val="28"/>
        </w:rPr>
        <w:t>Văn</w:t>
      </w:r>
      <w:r>
        <w:rPr>
          <w:spacing w:val="-1"/>
          <w:sz w:val="28"/>
        </w:rPr>
        <w:t> </w:t>
      </w:r>
      <w:r>
        <w:rPr>
          <w:spacing w:val="-5"/>
          <w:sz w:val="28"/>
        </w:rPr>
        <w:t>Út</w:t>
      </w:r>
    </w:p>
    <w:p>
      <w:pPr>
        <w:pStyle w:val="BodyText"/>
        <w:spacing w:before="62"/>
        <w:ind w:left="2021"/>
        <w:jc w:val="left"/>
      </w:pPr>
      <w:r>
        <w:rPr/>
        <w:t>Ông</w:t>
      </w:r>
      <w:r>
        <w:rPr>
          <w:spacing w:val="-3"/>
        </w:rPr>
        <w:t> </w:t>
      </w:r>
      <w:r>
        <w:rPr/>
        <w:t>Nguyễn</w:t>
      </w:r>
      <w:r>
        <w:rPr>
          <w:spacing w:val="-3"/>
        </w:rPr>
        <w:t> </w:t>
      </w:r>
      <w:r>
        <w:rPr/>
        <w:t>Trọng</w:t>
      </w:r>
      <w:r>
        <w:rPr>
          <w:spacing w:val="-3"/>
        </w:rPr>
        <w:t> </w:t>
      </w:r>
      <w:r>
        <w:rPr>
          <w:spacing w:val="-5"/>
        </w:rPr>
        <w:t>Quế</w:t>
      </w:r>
    </w:p>
    <w:p>
      <w:pPr>
        <w:pStyle w:val="ListParagraph"/>
        <w:numPr>
          <w:ilvl w:val="0"/>
          <w:numId w:val="1"/>
        </w:numPr>
        <w:tabs>
          <w:tab w:pos="272" w:val="left" w:leader="none"/>
        </w:tabs>
        <w:spacing w:line="240" w:lineRule="auto" w:before="235" w:after="0"/>
        <w:ind w:left="271" w:right="0" w:hanging="179"/>
        <w:jc w:val="left"/>
        <w:rPr>
          <w:sz w:val="28"/>
        </w:rPr>
      </w:pPr>
      <w:r>
        <w:rPr>
          <w:b/>
          <w:i/>
          <w:sz w:val="28"/>
        </w:rPr>
        <w:t>Thư</w:t>
      </w:r>
      <w:r>
        <w:rPr>
          <w:b/>
          <w:i/>
          <w:spacing w:val="5"/>
          <w:sz w:val="28"/>
        </w:rPr>
        <w:t> </w:t>
      </w:r>
      <w:r>
        <w:rPr>
          <w:b/>
          <w:i/>
          <w:sz w:val="28"/>
        </w:rPr>
        <w:t>ký</w:t>
      </w:r>
      <w:r>
        <w:rPr>
          <w:b/>
          <w:i/>
          <w:spacing w:val="8"/>
          <w:sz w:val="28"/>
        </w:rPr>
        <w:t> </w:t>
      </w:r>
      <w:r>
        <w:rPr>
          <w:b/>
          <w:i/>
          <w:sz w:val="28"/>
        </w:rPr>
        <w:t>phiên</w:t>
      </w:r>
      <w:r>
        <w:rPr>
          <w:b/>
          <w:i/>
          <w:spacing w:val="8"/>
          <w:sz w:val="28"/>
        </w:rPr>
        <w:t> </w:t>
      </w:r>
      <w:r>
        <w:rPr>
          <w:b/>
          <w:i/>
          <w:sz w:val="28"/>
        </w:rPr>
        <w:t>tòa</w:t>
      </w:r>
      <w:r>
        <w:rPr>
          <w:sz w:val="28"/>
        </w:rPr>
        <w:t>:</w:t>
      </w:r>
      <w:r>
        <w:rPr>
          <w:spacing w:val="9"/>
          <w:sz w:val="28"/>
        </w:rPr>
        <w:t> </w:t>
      </w:r>
      <w:r>
        <w:rPr>
          <w:sz w:val="28"/>
        </w:rPr>
        <w:t>Ông</w:t>
      </w:r>
      <w:r>
        <w:rPr>
          <w:spacing w:val="9"/>
          <w:sz w:val="28"/>
        </w:rPr>
        <w:t> </w:t>
      </w:r>
      <w:r>
        <w:rPr>
          <w:sz w:val="28"/>
        </w:rPr>
        <w:t>Bùi</w:t>
      </w:r>
      <w:r>
        <w:rPr>
          <w:spacing w:val="11"/>
          <w:sz w:val="28"/>
        </w:rPr>
        <w:t> </w:t>
      </w:r>
      <w:r>
        <w:rPr>
          <w:sz w:val="28"/>
        </w:rPr>
        <w:t>Vũ</w:t>
      </w:r>
      <w:r>
        <w:rPr>
          <w:spacing w:val="11"/>
          <w:sz w:val="28"/>
        </w:rPr>
        <w:t> </w:t>
      </w:r>
      <w:r>
        <w:rPr>
          <w:sz w:val="28"/>
        </w:rPr>
        <w:t>Phong</w:t>
      </w:r>
      <w:r>
        <w:rPr>
          <w:spacing w:val="12"/>
          <w:sz w:val="28"/>
        </w:rPr>
        <w:t> </w:t>
      </w:r>
      <w:r>
        <w:rPr>
          <w:sz w:val="28"/>
        </w:rPr>
        <w:t>là</w:t>
      </w:r>
      <w:r>
        <w:rPr>
          <w:spacing w:val="11"/>
          <w:sz w:val="28"/>
        </w:rPr>
        <w:t> </w:t>
      </w:r>
      <w:r>
        <w:rPr>
          <w:sz w:val="28"/>
        </w:rPr>
        <w:t>Thư</w:t>
      </w:r>
      <w:r>
        <w:rPr>
          <w:spacing w:val="7"/>
          <w:sz w:val="28"/>
        </w:rPr>
        <w:t> </w:t>
      </w:r>
      <w:r>
        <w:rPr>
          <w:sz w:val="28"/>
        </w:rPr>
        <w:t>ký</w:t>
      </w:r>
      <w:r>
        <w:rPr>
          <w:spacing w:val="11"/>
          <w:sz w:val="28"/>
        </w:rPr>
        <w:t> </w:t>
      </w:r>
      <w:r>
        <w:rPr>
          <w:sz w:val="28"/>
        </w:rPr>
        <w:t>Tòa</w:t>
      </w:r>
      <w:r>
        <w:rPr>
          <w:spacing w:val="11"/>
          <w:sz w:val="28"/>
        </w:rPr>
        <w:t> </w:t>
      </w:r>
      <w:r>
        <w:rPr>
          <w:sz w:val="28"/>
        </w:rPr>
        <w:t>án</w:t>
      </w:r>
      <w:r>
        <w:rPr>
          <w:spacing w:val="9"/>
          <w:sz w:val="28"/>
        </w:rPr>
        <w:t> </w:t>
      </w:r>
      <w:r>
        <w:rPr>
          <w:sz w:val="28"/>
        </w:rPr>
        <w:t>nhân</w:t>
      </w:r>
      <w:r>
        <w:rPr>
          <w:spacing w:val="10"/>
          <w:sz w:val="28"/>
        </w:rPr>
        <w:t> </w:t>
      </w:r>
      <w:r>
        <w:rPr>
          <w:sz w:val="28"/>
        </w:rPr>
        <w:t>dân</w:t>
      </w:r>
      <w:r>
        <w:rPr>
          <w:spacing w:val="13"/>
          <w:sz w:val="28"/>
        </w:rPr>
        <w:t> </w:t>
      </w:r>
      <w:r>
        <w:rPr>
          <w:sz w:val="28"/>
        </w:rPr>
        <w:t>tỉnh</w:t>
      </w:r>
      <w:r>
        <w:rPr>
          <w:spacing w:val="12"/>
          <w:sz w:val="28"/>
        </w:rPr>
        <w:t> </w:t>
      </w:r>
      <w:r>
        <w:rPr>
          <w:spacing w:val="-5"/>
          <w:sz w:val="28"/>
        </w:rPr>
        <w:t>Cà</w:t>
      </w:r>
    </w:p>
    <w:p>
      <w:pPr>
        <w:pStyle w:val="BodyText"/>
        <w:ind w:left="0"/>
        <w:jc w:val="left"/>
        <w:rPr>
          <w:sz w:val="39"/>
        </w:rPr>
      </w:pPr>
    </w:p>
    <w:p>
      <w:pPr>
        <w:pStyle w:val="Heading2"/>
        <w:numPr>
          <w:ilvl w:val="0"/>
          <w:numId w:val="1"/>
        </w:numPr>
        <w:tabs>
          <w:tab w:pos="258" w:val="left" w:leader="none"/>
        </w:tabs>
        <w:spacing w:line="318" w:lineRule="exact" w:before="0" w:after="0"/>
        <w:ind w:left="257" w:right="0" w:hanging="165"/>
        <w:jc w:val="left"/>
        <w:rPr>
          <w:i/>
        </w:rPr>
      </w:pPr>
      <w:r>
        <w:rPr>
          <w:i/>
        </w:rPr>
        <w:t>Đại</w:t>
      </w:r>
      <w:r>
        <w:rPr>
          <w:i/>
          <w:spacing w:val="-3"/>
        </w:rPr>
        <w:t> </w:t>
      </w:r>
      <w:r>
        <w:rPr>
          <w:i/>
        </w:rPr>
        <w:t>diện</w:t>
      </w:r>
      <w:r>
        <w:rPr>
          <w:i/>
          <w:spacing w:val="-3"/>
        </w:rPr>
        <w:t> </w:t>
      </w:r>
      <w:r>
        <w:rPr>
          <w:i/>
        </w:rPr>
        <w:t>Viện</w:t>
      </w:r>
      <w:r>
        <w:rPr>
          <w:i/>
          <w:spacing w:val="-4"/>
        </w:rPr>
        <w:t> </w:t>
      </w:r>
      <w:r>
        <w:rPr>
          <w:i/>
        </w:rPr>
        <w:t>Kiểm</w:t>
      </w:r>
      <w:r>
        <w:rPr>
          <w:i/>
          <w:spacing w:val="-1"/>
        </w:rPr>
        <w:t> </w:t>
      </w:r>
      <w:r>
        <w:rPr>
          <w:i/>
        </w:rPr>
        <w:t>sát</w:t>
      </w:r>
      <w:r>
        <w:rPr>
          <w:i/>
          <w:spacing w:val="-3"/>
        </w:rPr>
        <w:t> </w:t>
      </w:r>
      <w:r>
        <w:rPr>
          <w:i/>
        </w:rPr>
        <w:t>nhân</w:t>
      </w:r>
      <w:r>
        <w:rPr>
          <w:i/>
          <w:spacing w:val="-7"/>
        </w:rPr>
        <w:t> </w:t>
      </w:r>
      <w:r>
        <w:rPr>
          <w:i/>
        </w:rPr>
        <w:t>dân</w:t>
      </w:r>
      <w:r>
        <w:rPr>
          <w:i/>
          <w:spacing w:val="-3"/>
        </w:rPr>
        <w:t> </w:t>
      </w:r>
      <w:r>
        <w:rPr>
          <w:i/>
        </w:rPr>
        <w:t>tỉnh</w:t>
      </w:r>
      <w:r>
        <w:rPr>
          <w:i/>
          <w:spacing w:val="-2"/>
        </w:rPr>
        <w:t> </w:t>
      </w:r>
      <w:r>
        <w:rPr>
          <w:i/>
        </w:rPr>
        <w:t>Cà</w:t>
      </w:r>
      <w:r>
        <w:rPr>
          <w:i/>
          <w:spacing w:val="-3"/>
        </w:rPr>
        <w:t> </w:t>
      </w:r>
      <w:r>
        <w:rPr>
          <w:i/>
        </w:rPr>
        <w:t>Mau</w:t>
      </w:r>
      <w:r>
        <w:rPr>
          <w:i/>
          <w:spacing w:val="-3"/>
        </w:rPr>
        <w:t> </w:t>
      </w:r>
      <w:r>
        <w:rPr>
          <w:i/>
        </w:rPr>
        <w:t>tham gia</w:t>
      </w:r>
      <w:r>
        <w:rPr>
          <w:i/>
          <w:spacing w:val="-2"/>
        </w:rPr>
        <w:t> </w:t>
      </w:r>
      <w:r>
        <w:rPr>
          <w:i/>
        </w:rPr>
        <w:t>phiên</w:t>
      </w:r>
      <w:r>
        <w:rPr>
          <w:i/>
          <w:spacing w:val="-3"/>
        </w:rPr>
        <w:t> </w:t>
      </w:r>
      <w:r>
        <w:rPr>
          <w:i/>
          <w:spacing w:val="-4"/>
        </w:rPr>
        <w:t>tòa:</w:t>
      </w:r>
    </w:p>
    <w:p>
      <w:pPr>
        <w:pStyle w:val="BodyText"/>
        <w:spacing w:line="318" w:lineRule="exact"/>
        <w:ind w:left="93"/>
        <w:jc w:val="left"/>
      </w:pPr>
      <w:r>
        <w:rPr/>
        <w:t>Ông</w:t>
      </w:r>
      <w:r>
        <w:rPr>
          <w:spacing w:val="-2"/>
        </w:rPr>
        <w:t> </w:t>
      </w:r>
      <w:r>
        <w:rPr/>
        <w:t>Phạm</w:t>
      </w:r>
      <w:r>
        <w:rPr>
          <w:spacing w:val="-7"/>
        </w:rPr>
        <w:t> </w:t>
      </w:r>
      <w:r>
        <w:rPr/>
        <w:t>Thanh</w:t>
      </w:r>
      <w:r>
        <w:rPr>
          <w:spacing w:val="-2"/>
        </w:rPr>
        <w:t> </w:t>
      </w:r>
      <w:r>
        <w:rPr/>
        <w:t>Mộng</w:t>
      </w:r>
      <w:r>
        <w:rPr>
          <w:spacing w:val="-1"/>
        </w:rPr>
        <w:t> </w:t>
      </w:r>
      <w:r>
        <w:rPr/>
        <w:t>–</w:t>
      </w:r>
      <w:r>
        <w:rPr>
          <w:spacing w:val="-3"/>
        </w:rPr>
        <w:t> </w:t>
      </w:r>
      <w:r>
        <w:rPr/>
        <w:t>Kiểm</w:t>
      </w:r>
      <w:r>
        <w:rPr>
          <w:spacing w:val="-7"/>
        </w:rPr>
        <w:t> </w:t>
      </w:r>
      <w:r>
        <w:rPr/>
        <w:t>sát</w:t>
      </w:r>
      <w:r>
        <w:rPr>
          <w:spacing w:val="-1"/>
        </w:rPr>
        <w:t> </w:t>
      </w:r>
      <w:r>
        <w:rPr>
          <w:spacing w:val="-4"/>
        </w:rPr>
        <w:t>viên.</w:t>
      </w:r>
    </w:p>
    <w:p>
      <w:pPr>
        <w:pStyle w:val="BodyText"/>
        <w:spacing w:before="230"/>
        <w:ind w:left="93"/>
        <w:jc w:val="left"/>
      </w:pPr>
      <w:r>
        <w:rPr/>
        <w:t>Ngày</w:t>
      </w:r>
      <w:r>
        <w:rPr>
          <w:spacing w:val="-4"/>
        </w:rPr>
        <w:t> </w:t>
      </w:r>
      <w:r>
        <w:rPr/>
        <w:t>30</w:t>
      </w:r>
      <w:r>
        <w:rPr>
          <w:spacing w:val="-1"/>
        </w:rPr>
        <w:t> </w:t>
      </w:r>
      <w:r>
        <w:rPr/>
        <w:t>tháng 11</w:t>
      </w:r>
      <w:r>
        <w:rPr>
          <w:spacing w:val="-1"/>
        </w:rPr>
        <w:t> </w:t>
      </w:r>
      <w:r>
        <w:rPr/>
        <w:t>năm</w:t>
      </w:r>
      <w:r>
        <w:rPr>
          <w:spacing w:val="-5"/>
        </w:rPr>
        <w:t> </w:t>
      </w:r>
      <w:r>
        <w:rPr/>
        <w:t>2022,</w:t>
      </w:r>
      <w:r>
        <w:rPr>
          <w:spacing w:val="-3"/>
        </w:rPr>
        <w:t> </w:t>
      </w:r>
      <w:r>
        <w:rPr/>
        <w:t>tại trụ</w:t>
      </w:r>
      <w:r>
        <w:rPr>
          <w:spacing w:val="-1"/>
        </w:rPr>
        <w:t> </w:t>
      </w:r>
      <w:r>
        <w:rPr/>
        <w:t>sở,</w:t>
      </w:r>
      <w:r>
        <w:rPr>
          <w:spacing w:val="-3"/>
        </w:rPr>
        <w:t> </w:t>
      </w:r>
      <w:r>
        <w:rPr/>
        <w:t>Tòa</w:t>
      </w:r>
      <w:r>
        <w:rPr>
          <w:spacing w:val="-1"/>
        </w:rPr>
        <w:t> </w:t>
      </w:r>
      <w:r>
        <w:rPr/>
        <w:t>án nhân</w:t>
      </w:r>
      <w:r>
        <w:rPr>
          <w:spacing w:val="-3"/>
        </w:rPr>
        <w:t> </w:t>
      </w:r>
      <w:r>
        <w:rPr/>
        <w:t>dân</w:t>
      </w:r>
      <w:r>
        <w:rPr>
          <w:spacing w:val="-1"/>
        </w:rPr>
        <w:t> </w:t>
      </w:r>
      <w:r>
        <w:rPr/>
        <w:t>tỉnh Cà</w:t>
      </w:r>
      <w:r>
        <w:rPr>
          <w:spacing w:val="-3"/>
        </w:rPr>
        <w:t> </w:t>
      </w:r>
      <w:r>
        <w:rPr/>
        <w:t>Mau,</w:t>
      </w:r>
      <w:r>
        <w:rPr>
          <w:spacing w:val="-3"/>
        </w:rPr>
        <w:t> </w:t>
      </w:r>
      <w:r>
        <w:rPr/>
        <w:t>xét</w:t>
      </w:r>
      <w:r>
        <w:rPr>
          <w:spacing w:val="-2"/>
        </w:rPr>
        <w:t> </w:t>
      </w:r>
      <w:r>
        <w:rPr>
          <w:spacing w:val="-5"/>
        </w:rPr>
        <w:t>xử</w:t>
      </w:r>
    </w:p>
    <w:p>
      <w:pPr>
        <w:spacing w:after="0"/>
        <w:jc w:val="left"/>
        <w:sectPr>
          <w:type w:val="continuous"/>
          <w:pgSz w:w="11910" w:h="16850"/>
          <w:pgMar w:top="1120" w:bottom="280" w:left="1540" w:right="740"/>
          <w:cols w:num="2" w:equalWidth="0">
            <w:col w:w="749" w:space="40"/>
            <w:col w:w="8841"/>
          </w:cols>
        </w:sectPr>
      </w:pPr>
    </w:p>
    <w:p>
      <w:pPr>
        <w:pStyle w:val="BodyText"/>
        <w:ind w:right="102"/>
      </w:pPr>
      <w:r>
        <w:rPr/>
        <w:t>phúc thẩm công khai vụ án hình sự phúc thẩm thụ lý số: 133/2022/TLPT-HS ngày 21 tháng 10 năm 2022 đối với các bị cáo Nguyễn Thị L, Nguyễn Văn X, do có kháng cáo của các bị cáo đối với Bản án hình sự sơ thẩm số 31/2022/HS-ST ngày 13 tháng 9 năm 2022 của Tòa án nhân dân huyện U Minh, tỉnh Cà Mau.</w:t>
      </w:r>
    </w:p>
    <w:p>
      <w:pPr>
        <w:spacing w:before="121"/>
        <w:ind w:left="881" w:right="0" w:firstLine="0"/>
        <w:jc w:val="both"/>
        <w:rPr>
          <w:sz w:val="28"/>
        </w:rPr>
      </w:pPr>
      <w:r>
        <w:rPr>
          <w:i/>
          <w:sz w:val="28"/>
        </w:rPr>
        <w:t>-</w:t>
      </w:r>
      <w:r>
        <w:rPr>
          <w:i/>
          <w:spacing w:val="-6"/>
          <w:sz w:val="28"/>
        </w:rPr>
        <w:t> </w:t>
      </w:r>
      <w:r>
        <w:rPr>
          <w:i/>
          <w:sz w:val="28"/>
        </w:rPr>
        <w:t>Bị</w:t>
      </w:r>
      <w:r>
        <w:rPr>
          <w:i/>
          <w:spacing w:val="-1"/>
          <w:sz w:val="28"/>
        </w:rPr>
        <w:t> </w:t>
      </w:r>
      <w:r>
        <w:rPr>
          <w:i/>
          <w:sz w:val="28"/>
        </w:rPr>
        <w:t>cáo</w:t>
      </w:r>
      <w:r>
        <w:rPr>
          <w:i/>
          <w:spacing w:val="-1"/>
          <w:sz w:val="28"/>
        </w:rPr>
        <w:t> </w:t>
      </w:r>
      <w:r>
        <w:rPr>
          <w:i/>
          <w:sz w:val="28"/>
        </w:rPr>
        <w:t>có</w:t>
      </w:r>
      <w:r>
        <w:rPr>
          <w:i/>
          <w:spacing w:val="-2"/>
          <w:sz w:val="28"/>
        </w:rPr>
        <w:t> </w:t>
      </w:r>
      <w:r>
        <w:rPr>
          <w:i/>
          <w:sz w:val="28"/>
        </w:rPr>
        <w:t>kháng</w:t>
      </w:r>
      <w:r>
        <w:rPr>
          <w:i/>
          <w:spacing w:val="-1"/>
          <w:sz w:val="28"/>
        </w:rPr>
        <w:t> </w:t>
      </w:r>
      <w:r>
        <w:rPr>
          <w:i/>
          <w:spacing w:val="-4"/>
          <w:sz w:val="28"/>
        </w:rPr>
        <w:t>cáo</w:t>
      </w:r>
      <w:r>
        <w:rPr>
          <w:spacing w:val="-4"/>
          <w:sz w:val="28"/>
        </w:rPr>
        <w:t>:</w:t>
      </w:r>
    </w:p>
    <w:p>
      <w:pPr>
        <w:pStyle w:val="ListParagraph"/>
        <w:numPr>
          <w:ilvl w:val="0"/>
          <w:numId w:val="2"/>
        </w:numPr>
        <w:tabs>
          <w:tab w:pos="1178" w:val="left" w:leader="none"/>
        </w:tabs>
        <w:spacing w:line="240" w:lineRule="auto" w:before="120" w:after="0"/>
        <w:ind w:left="162" w:right="106" w:firstLine="719"/>
        <w:jc w:val="both"/>
        <w:rPr>
          <w:sz w:val="28"/>
        </w:rPr>
      </w:pPr>
      <w:r>
        <w:rPr>
          <w:sz w:val="28"/>
        </w:rPr>
        <w:t>Họ và tên: Nguyễn Thị L – sinh ngày 01/01/1974 tại huyện U Minh, tỉnh Cà Mau; nơi cư trú: huyện U Minh, tỉnh Cà Mau; nghề nghiệp: Làm thuê; trình độ học vấn: 6/12; dân tộc: Kinh; giới tính: Nữ; tôn giáo: Không; quốc tịch: Việt Nam; con ông Nguyễn Văn M, con bà Dương Thị L; chồng Nguyễn Văn X (là bị cáo trong vụ án) và 02 người con; tiền án, tiền sự: Không; bị áp dụng biện pháp ngăn chặn cấm đi khỏi nơi cư trú; có mặt.</w:t>
      </w:r>
    </w:p>
    <w:p>
      <w:pPr>
        <w:pStyle w:val="BodyText"/>
        <w:spacing w:before="120"/>
        <w:ind w:right="107" w:firstLine="719"/>
      </w:pPr>
      <w:r>
        <w:rPr>
          <w:i/>
        </w:rPr>
        <w:t>Nhân thân</w:t>
      </w:r>
      <w:r>
        <w:rPr/>
        <w:t>: Ngày 10/6/2022, Công an huyện U Minh ra Quyết định số</w:t>
      </w:r>
      <w:r>
        <w:rPr>
          <w:spacing w:val="40"/>
        </w:rPr>
        <w:t> </w:t>
      </w:r>
      <w:r>
        <w:rPr/>
        <w:t>07/QĐ – XPHC xử phạt hành chính số tiền 5.000.000đ về hành vi nhiều lần Cố ý làm hư hỏng tài sản người khác (Ngày 09/9/2020, ngày 05/10/2020, ngày </w:t>
      </w:r>
      <w:r>
        <w:rPr>
          <w:spacing w:val="-2"/>
        </w:rPr>
        <w:t>26/5/2021).</w:t>
      </w:r>
    </w:p>
    <w:p>
      <w:pPr>
        <w:pStyle w:val="ListParagraph"/>
        <w:numPr>
          <w:ilvl w:val="0"/>
          <w:numId w:val="2"/>
        </w:numPr>
        <w:tabs>
          <w:tab w:pos="1170" w:val="left" w:leader="none"/>
        </w:tabs>
        <w:spacing w:line="240" w:lineRule="auto" w:before="122" w:after="0"/>
        <w:ind w:left="162" w:right="104" w:firstLine="719"/>
        <w:jc w:val="both"/>
        <w:rPr>
          <w:sz w:val="28"/>
        </w:rPr>
      </w:pPr>
      <w:r>
        <w:rPr>
          <w:sz w:val="28"/>
        </w:rPr>
        <w:t>Họ và tên: Nguyễn Văn X – sinh ngày 01/01/1971 tại huyện U Minh, tỉnh Cà Mau; nơi cư trú: huyện U Minh, tỉnh Cà Mau; nghề nghiệp: Làm thuê; trình độ học vấn: 10/12; dân tộc: Kinh; giới tính: Nam; tôn giáo: Không; quốc tịch: Việt Nam;</w:t>
      </w:r>
      <w:r>
        <w:rPr>
          <w:spacing w:val="28"/>
          <w:sz w:val="28"/>
        </w:rPr>
        <w:t> </w:t>
      </w:r>
      <w:r>
        <w:rPr>
          <w:sz w:val="28"/>
        </w:rPr>
        <w:t>con</w:t>
      </w:r>
      <w:r>
        <w:rPr>
          <w:spacing w:val="28"/>
          <w:sz w:val="28"/>
        </w:rPr>
        <w:t> </w:t>
      </w:r>
      <w:r>
        <w:rPr>
          <w:sz w:val="28"/>
        </w:rPr>
        <w:t>ông</w:t>
      </w:r>
      <w:r>
        <w:rPr>
          <w:spacing w:val="28"/>
          <w:sz w:val="28"/>
        </w:rPr>
        <w:t> </w:t>
      </w:r>
      <w:r>
        <w:rPr>
          <w:sz w:val="28"/>
        </w:rPr>
        <w:t>Nguyễn</w:t>
      </w:r>
      <w:r>
        <w:rPr>
          <w:spacing w:val="28"/>
          <w:sz w:val="28"/>
        </w:rPr>
        <w:t> </w:t>
      </w:r>
      <w:r>
        <w:rPr>
          <w:sz w:val="28"/>
        </w:rPr>
        <w:t>Văn</w:t>
      </w:r>
      <w:r>
        <w:rPr>
          <w:spacing w:val="28"/>
          <w:sz w:val="28"/>
        </w:rPr>
        <w:t> </w:t>
      </w:r>
      <w:r>
        <w:rPr>
          <w:sz w:val="28"/>
        </w:rPr>
        <w:t>C,</w:t>
      </w:r>
      <w:r>
        <w:rPr>
          <w:spacing w:val="26"/>
          <w:sz w:val="28"/>
        </w:rPr>
        <w:t> </w:t>
      </w:r>
      <w:r>
        <w:rPr>
          <w:sz w:val="28"/>
        </w:rPr>
        <w:t>con</w:t>
      </w:r>
      <w:r>
        <w:rPr>
          <w:spacing w:val="26"/>
          <w:sz w:val="28"/>
        </w:rPr>
        <w:t> </w:t>
      </w:r>
      <w:r>
        <w:rPr>
          <w:sz w:val="28"/>
        </w:rPr>
        <w:t>bà</w:t>
      </w:r>
      <w:r>
        <w:rPr>
          <w:spacing w:val="27"/>
          <w:sz w:val="28"/>
        </w:rPr>
        <w:t> </w:t>
      </w:r>
      <w:r>
        <w:rPr>
          <w:sz w:val="28"/>
        </w:rPr>
        <w:t>Trịnh</w:t>
      </w:r>
      <w:r>
        <w:rPr>
          <w:spacing w:val="28"/>
          <w:sz w:val="28"/>
        </w:rPr>
        <w:t> </w:t>
      </w:r>
      <w:r>
        <w:rPr>
          <w:sz w:val="28"/>
        </w:rPr>
        <w:t>Thị</w:t>
      </w:r>
      <w:r>
        <w:rPr>
          <w:spacing w:val="31"/>
          <w:sz w:val="28"/>
        </w:rPr>
        <w:t> </w:t>
      </w:r>
      <w:r>
        <w:rPr>
          <w:sz w:val="28"/>
        </w:rPr>
        <w:t>N;</w:t>
      </w:r>
      <w:r>
        <w:rPr>
          <w:spacing w:val="26"/>
          <w:sz w:val="28"/>
        </w:rPr>
        <w:t> </w:t>
      </w:r>
      <w:r>
        <w:rPr>
          <w:sz w:val="28"/>
        </w:rPr>
        <w:t>vợ</w:t>
      </w:r>
      <w:r>
        <w:rPr>
          <w:spacing w:val="28"/>
          <w:sz w:val="28"/>
        </w:rPr>
        <w:t> </w:t>
      </w:r>
      <w:r>
        <w:rPr>
          <w:sz w:val="28"/>
        </w:rPr>
        <w:t>Nguyễn</w:t>
      </w:r>
      <w:r>
        <w:rPr>
          <w:spacing w:val="28"/>
          <w:sz w:val="28"/>
        </w:rPr>
        <w:t> </w:t>
      </w:r>
      <w:r>
        <w:rPr>
          <w:sz w:val="28"/>
        </w:rPr>
        <w:t>Thị</w:t>
      </w:r>
      <w:r>
        <w:rPr>
          <w:spacing w:val="28"/>
          <w:sz w:val="28"/>
        </w:rPr>
        <w:t> </w:t>
      </w:r>
      <w:r>
        <w:rPr>
          <w:sz w:val="28"/>
        </w:rPr>
        <w:t>L</w:t>
      </w:r>
      <w:r>
        <w:rPr>
          <w:spacing w:val="29"/>
          <w:sz w:val="28"/>
        </w:rPr>
        <w:t> </w:t>
      </w:r>
      <w:r>
        <w:rPr>
          <w:sz w:val="28"/>
        </w:rPr>
        <w:t>(là</w:t>
      </w:r>
      <w:r>
        <w:rPr>
          <w:spacing w:val="25"/>
          <w:sz w:val="28"/>
        </w:rPr>
        <w:t> </w:t>
      </w:r>
      <w:r>
        <w:rPr>
          <w:sz w:val="28"/>
        </w:rPr>
        <w:t>bị</w:t>
      </w:r>
      <w:r>
        <w:rPr>
          <w:spacing w:val="28"/>
          <w:sz w:val="28"/>
        </w:rPr>
        <w:t> </w:t>
      </w:r>
      <w:r>
        <w:rPr>
          <w:sz w:val="28"/>
        </w:rPr>
        <w:t>cáo</w:t>
      </w:r>
    </w:p>
    <w:p>
      <w:pPr>
        <w:spacing w:after="0" w:line="240" w:lineRule="auto"/>
        <w:jc w:val="both"/>
        <w:rPr>
          <w:sz w:val="28"/>
        </w:rPr>
        <w:sectPr>
          <w:type w:val="continuous"/>
          <w:pgSz w:w="11910" w:h="16850"/>
          <w:pgMar w:top="1120" w:bottom="280" w:left="1540" w:right="740"/>
        </w:sectPr>
      </w:pPr>
    </w:p>
    <w:p>
      <w:pPr>
        <w:pStyle w:val="BodyText"/>
        <w:spacing w:line="242" w:lineRule="auto" w:before="65"/>
        <w:ind w:right="110"/>
      </w:pPr>
      <w:r>
        <w:rPr/>
        <w:t>trong vụ án) và 02 người con; tiền án, tiền sự: Không; bị áp dụng biện pháp ngăn chặn cấm đi khỏi nơi cư trú; có mặt.</w:t>
      </w:r>
    </w:p>
    <w:p>
      <w:pPr>
        <w:pStyle w:val="BodyText"/>
        <w:spacing w:before="115"/>
        <w:ind w:right="107" w:firstLine="719"/>
      </w:pPr>
      <w:r>
        <w:rPr>
          <w:i/>
        </w:rPr>
        <w:t>Nhân thân</w:t>
      </w:r>
      <w:r>
        <w:rPr/>
        <w:t>: Ngày 10/6/2022, Công an huyện U Minh ra Quyết định số</w:t>
      </w:r>
      <w:r>
        <w:rPr>
          <w:spacing w:val="40"/>
        </w:rPr>
        <w:t> </w:t>
      </w:r>
      <w:r>
        <w:rPr/>
        <w:t>08/QĐ – XPHC xử phạt hành chính số tiền 5.000.000đ về hành vi nhiều lần Cố ý làm hư hỏng tài sản người khác (Ngày 09/9/2020, ngày 05/10/2020, ngày </w:t>
      </w:r>
      <w:r>
        <w:rPr>
          <w:spacing w:val="-2"/>
        </w:rPr>
        <w:t>26/5/2021).</w:t>
      </w:r>
    </w:p>
    <w:p>
      <w:pPr>
        <w:pStyle w:val="ListParagraph"/>
        <w:numPr>
          <w:ilvl w:val="1"/>
          <w:numId w:val="2"/>
        </w:numPr>
        <w:tabs>
          <w:tab w:pos="1060" w:val="left" w:leader="none"/>
        </w:tabs>
        <w:spacing w:line="242" w:lineRule="auto" w:before="119" w:after="0"/>
        <w:ind w:left="162" w:right="104" w:firstLine="719"/>
        <w:jc w:val="both"/>
        <w:rPr>
          <w:sz w:val="28"/>
        </w:rPr>
      </w:pPr>
      <w:r>
        <w:rPr>
          <w:i/>
          <w:sz w:val="28"/>
        </w:rPr>
        <w:t>Những người tham gia tố tụng khác có có liên quan đến kháng cáo: </w:t>
      </w:r>
      <w:r>
        <w:rPr>
          <w:sz w:val="28"/>
        </w:rPr>
        <w:t>Công ty Cổ phần Camimex – Bị hại.</w:t>
      </w:r>
    </w:p>
    <w:p>
      <w:pPr>
        <w:pStyle w:val="ListParagraph"/>
        <w:numPr>
          <w:ilvl w:val="1"/>
          <w:numId w:val="2"/>
        </w:numPr>
        <w:tabs>
          <w:tab w:pos="1046" w:val="left" w:leader="none"/>
        </w:tabs>
        <w:spacing w:line="240" w:lineRule="auto" w:before="115" w:after="0"/>
        <w:ind w:left="1045" w:right="0" w:hanging="165"/>
        <w:jc w:val="both"/>
        <w:rPr>
          <w:sz w:val="28"/>
        </w:rPr>
      </w:pPr>
      <w:r>
        <w:rPr>
          <w:i/>
          <w:sz w:val="28"/>
        </w:rPr>
        <w:t>Bị</w:t>
      </w:r>
      <w:r>
        <w:rPr>
          <w:i/>
          <w:spacing w:val="-2"/>
          <w:sz w:val="28"/>
        </w:rPr>
        <w:t> </w:t>
      </w:r>
      <w:r>
        <w:rPr>
          <w:i/>
          <w:sz w:val="28"/>
        </w:rPr>
        <w:t>hại:</w:t>
      </w:r>
      <w:r>
        <w:rPr>
          <w:i/>
          <w:spacing w:val="-2"/>
          <w:sz w:val="28"/>
        </w:rPr>
        <w:t> </w:t>
      </w:r>
      <w:r>
        <w:rPr>
          <w:sz w:val="28"/>
        </w:rPr>
        <w:t>Công</w:t>
      </w:r>
      <w:r>
        <w:rPr>
          <w:spacing w:val="-4"/>
          <w:sz w:val="28"/>
        </w:rPr>
        <w:t> </w:t>
      </w:r>
      <w:r>
        <w:rPr>
          <w:sz w:val="28"/>
        </w:rPr>
        <w:t>ty</w:t>
      </w:r>
      <w:r>
        <w:rPr>
          <w:spacing w:val="-5"/>
          <w:sz w:val="28"/>
        </w:rPr>
        <w:t> </w:t>
      </w:r>
      <w:r>
        <w:rPr>
          <w:sz w:val="28"/>
        </w:rPr>
        <w:t>Cổ</w:t>
      </w:r>
      <w:r>
        <w:rPr>
          <w:spacing w:val="-1"/>
          <w:sz w:val="28"/>
        </w:rPr>
        <w:t> </w:t>
      </w:r>
      <w:r>
        <w:rPr>
          <w:sz w:val="28"/>
        </w:rPr>
        <w:t>phần </w:t>
      </w:r>
      <w:r>
        <w:rPr>
          <w:spacing w:val="-2"/>
          <w:sz w:val="28"/>
        </w:rPr>
        <w:t>Camimex;</w:t>
      </w:r>
    </w:p>
    <w:p>
      <w:pPr>
        <w:pStyle w:val="BodyText"/>
      </w:pPr>
      <w:r>
        <w:rPr/>
        <w:t>Địa</w:t>
      </w:r>
      <w:r>
        <w:rPr>
          <w:spacing w:val="-3"/>
        </w:rPr>
        <w:t> </w:t>
      </w:r>
      <w:r>
        <w:rPr/>
        <w:t>chỉ:</w:t>
      </w:r>
      <w:r>
        <w:rPr>
          <w:spacing w:val="-1"/>
        </w:rPr>
        <w:t> </w:t>
      </w:r>
      <w:r>
        <w:rPr/>
        <w:t>Số</w:t>
      </w:r>
      <w:r>
        <w:rPr>
          <w:spacing w:val="-4"/>
        </w:rPr>
        <w:t> </w:t>
      </w:r>
      <w:r>
        <w:rPr/>
        <w:t>333,</w:t>
      </w:r>
      <w:r>
        <w:rPr>
          <w:spacing w:val="-3"/>
        </w:rPr>
        <w:t> </w:t>
      </w:r>
      <w:r>
        <w:rPr/>
        <w:t>đường</w:t>
      </w:r>
      <w:r>
        <w:rPr>
          <w:spacing w:val="-1"/>
        </w:rPr>
        <w:t> </w:t>
      </w:r>
      <w:r>
        <w:rPr/>
        <w:t>Cao</w:t>
      </w:r>
      <w:r>
        <w:rPr>
          <w:spacing w:val="-1"/>
        </w:rPr>
        <w:t> </w:t>
      </w:r>
      <w:r>
        <w:rPr/>
        <w:t>Thắng,</w:t>
      </w:r>
      <w:r>
        <w:rPr>
          <w:spacing w:val="-3"/>
        </w:rPr>
        <w:t> </w:t>
      </w:r>
      <w:r>
        <w:rPr/>
        <w:t>Phường</w:t>
      </w:r>
      <w:r>
        <w:rPr>
          <w:spacing w:val="-5"/>
        </w:rPr>
        <w:t> </w:t>
      </w:r>
      <w:r>
        <w:rPr/>
        <w:t>8,</w:t>
      </w:r>
      <w:r>
        <w:rPr>
          <w:spacing w:val="-3"/>
        </w:rPr>
        <w:t> </w:t>
      </w:r>
      <w:r>
        <w:rPr/>
        <w:t>thành</w:t>
      </w:r>
      <w:r>
        <w:rPr>
          <w:spacing w:val="-5"/>
        </w:rPr>
        <w:t> </w:t>
      </w:r>
      <w:r>
        <w:rPr/>
        <w:t>phố</w:t>
      </w:r>
      <w:r>
        <w:rPr>
          <w:spacing w:val="-2"/>
        </w:rPr>
        <w:t> </w:t>
      </w:r>
      <w:r>
        <w:rPr/>
        <w:t>Cà</w:t>
      </w:r>
      <w:r>
        <w:rPr>
          <w:spacing w:val="-3"/>
        </w:rPr>
        <w:t> </w:t>
      </w:r>
      <w:r>
        <w:rPr/>
        <w:t>Mau,</w:t>
      </w:r>
      <w:r>
        <w:rPr>
          <w:spacing w:val="-3"/>
        </w:rPr>
        <w:t> </w:t>
      </w:r>
      <w:r>
        <w:rPr/>
        <w:t>tỉnh</w:t>
      </w:r>
      <w:r>
        <w:rPr>
          <w:spacing w:val="-1"/>
        </w:rPr>
        <w:t> </w:t>
      </w:r>
      <w:r>
        <w:rPr/>
        <w:t>Cà</w:t>
      </w:r>
      <w:r>
        <w:rPr>
          <w:spacing w:val="-3"/>
        </w:rPr>
        <w:t> </w:t>
      </w:r>
      <w:r>
        <w:rPr>
          <w:spacing w:val="-4"/>
        </w:rPr>
        <w:t>Mau.</w:t>
      </w:r>
    </w:p>
    <w:p>
      <w:pPr>
        <w:spacing w:before="60"/>
        <w:ind w:left="162" w:right="104" w:firstLine="719"/>
        <w:jc w:val="both"/>
        <w:rPr>
          <w:sz w:val="28"/>
        </w:rPr>
      </w:pPr>
      <w:r>
        <w:rPr>
          <w:i/>
          <w:sz w:val="28"/>
        </w:rPr>
        <w:t>Người đại</w:t>
      </w:r>
      <w:r>
        <w:rPr>
          <w:i/>
          <w:spacing w:val="-1"/>
          <w:sz w:val="28"/>
        </w:rPr>
        <w:t> </w:t>
      </w:r>
      <w:r>
        <w:rPr>
          <w:i/>
          <w:sz w:val="28"/>
        </w:rPr>
        <w:t>diện</w:t>
      </w:r>
      <w:r>
        <w:rPr>
          <w:i/>
          <w:spacing w:val="-2"/>
          <w:sz w:val="28"/>
        </w:rPr>
        <w:t> </w:t>
      </w:r>
      <w:r>
        <w:rPr>
          <w:i/>
          <w:sz w:val="28"/>
        </w:rPr>
        <w:t>theo</w:t>
      </w:r>
      <w:r>
        <w:rPr>
          <w:i/>
          <w:spacing w:val="-1"/>
          <w:sz w:val="28"/>
        </w:rPr>
        <w:t> </w:t>
      </w:r>
      <w:r>
        <w:rPr>
          <w:i/>
          <w:sz w:val="28"/>
        </w:rPr>
        <w:t>ủy quyền</w:t>
      </w:r>
      <w:r>
        <w:rPr>
          <w:sz w:val="28"/>
        </w:rPr>
        <w:t>: Ông Nguyễn Đăng D – Cán</w:t>
      </w:r>
      <w:r>
        <w:rPr>
          <w:spacing w:val="-1"/>
          <w:sz w:val="28"/>
        </w:rPr>
        <w:t> </w:t>
      </w:r>
      <w:r>
        <w:rPr>
          <w:sz w:val="28"/>
        </w:rPr>
        <w:t>bộ</w:t>
      </w:r>
      <w:r>
        <w:rPr>
          <w:spacing w:val="-1"/>
          <w:sz w:val="28"/>
        </w:rPr>
        <w:t> </w:t>
      </w:r>
      <w:r>
        <w:rPr>
          <w:sz w:val="28"/>
        </w:rPr>
        <w:t>Công</w:t>
      </w:r>
      <w:r>
        <w:rPr>
          <w:spacing w:val="-1"/>
          <w:sz w:val="28"/>
        </w:rPr>
        <w:t> </w:t>
      </w:r>
      <w:r>
        <w:rPr>
          <w:sz w:val="28"/>
        </w:rPr>
        <w:t>ty</w:t>
      </w:r>
      <w:r>
        <w:rPr>
          <w:spacing w:val="-4"/>
          <w:sz w:val="28"/>
        </w:rPr>
        <w:t> </w:t>
      </w:r>
      <w:r>
        <w:rPr>
          <w:sz w:val="28"/>
        </w:rPr>
        <w:t>(Giấy ủy quyền số 06/UQ.CMC.2021 ngày 07/10/2021); có mặt.</w:t>
      </w:r>
    </w:p>
    <w:p>
      <w:pPr>
        <w:pStyle w:val="Heading1"/>
        <w:spacing w:before="244"/>
        <w:ind w:left="3961"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before="237"/>
        <w:ind w:right="105" w:firstLine="719"/>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before="119"/>
        <w:ind w:right="103" w:firstLine="707"/>
      </w:pPr>
      <w:r>
        <w:rPr/>
        <w:t>Nguyễn Thị L làm công nhân cho Công ty cổ phần Camimex (viết tắt là Công ty), hằng ngày, Công ty tổ chức xe đưa rước công nhân theo tuyến thành phố Cà Mau đến huyện U Minh. Quá trình đưa rước công nhân, L cho rằng các tài xế Võ Văn T, Nguyễn Quốc K đối xử không công bằng, ưu tiên nhóm công nhân xã Khánh Lâm hơn nhóm công nhân xã Nguyễn Phích nên xảy ra mâu thuẫn với các tài xế nên L tìm cách để Công ty đổi tài xế khác. L kể lại sự việc cho Nguyễn Văn X</w:t>
      </w:r>
      <w:r>
        <w:rPr>
          <w:spacing w:val="-2"/>
        </w:rPr>
        <w:t> </w:t>
      </w:r>
      <w:r>
        <w:rPr/>
        <w:t>(là</w:t>
      </w:r>
      <w:r>
        <w:rPr>
          <w:spacing w:val="-1"/>
        </w:rPr>
        <w:t> </w:t>
      </w:r>
      <w:r>
        <w:rPr/>
        <w:t>chồng của</w:t>
      </w:r>
      <w:r>
        <w:rPr>
          <w:spacing w:val="-1"/>
        </w:rPr>
        <w:t> </w:t>
      </w:r>
      <w:r>
        <w:rPr/>
        <w:t>L)</w:t>
      </w:r>
      <w:r>
        <w:rPr>
          <w:spacing w:val="-1"/>
        </w:rPr>
        <w:t> </w:t>
      </w:r>
      <w:r>
        <w:rPr/>
        <w:t>nghe</w:t>
      </w:r>
      <w:r>
        <w:rPr>
          <w:spacing w:val="-1"/>
        </w:rPr>
        <w:t> </w:t>
      </w:r>
      <w:r>
        <w:rPr/>
        <w:t>và kêu X</w:t>
      </w:r>
      <w:r>
        <w:rPr>
          <w:spacing w:val="-4"/>
        </w:rPr>
        <w:t> </w:t>
      </w:r>
      <w:r>
        <w:rPr/>
        <w:t>ném</w:t>
      </w:r>
      <w:r>
        <w:rPr>
          <w:spacing w:val="-6"/>
        </w:rPr>
        <w:t> </w:t>
      </w:r>
      <w:r>
        <w:rPr/>
        <w:t>đá</w:t>
      </w:r>
      <w:r>
        <w:rPr>
          <w:spacing w:val="-1"/>
        </w:rPr>
        <w:t> </w:t>
      </w:r>
      <w:r>
        <w:rPr/>
        <w:t>vào xe</w:t>
      </w:r>
      <w:r>
        <w:rPr>
          <w:spacing w:val="-1"/>
        </w:rPr>
        <w:t> </w:t>
      </w:r>
      <w:r>
        <w:rPr/>
        <w:t>đưa</w:t>
      </w:r>
      <w:r>
        <w:rPr>
          <w:spacing w:val="-1"/>
        </w:rPr>
        <w:t> </w:t>
      </w:r>
      <w:r>
        <w:rPr/>
        <w:t>rước</w:t>
      </w:r>
      <w:r>
        <w:rPr>
          <w:spacing w:val="-1"/>
        </w:rPr>
        <w:t> </w:t>
      </w:r>
      <w:r>
        <w:rPr/>
        <w:t>công</w:t>
      </w:r>
      <w:r>
        <w:rPr>
          <w:spacing w:val="-2"/>
        </w:rPr>
        <w:t> </w:t>
      </w:r>
      <w:r>
        <w:rPr/>
        <w:t>nhân với mục</w:t>
      </w:r>
      <w:r>
        <w:rPr>
          <w:spacing w:val="-1"/>
        </w:rPr>
        <w:t> </w:t>
      </w:r>
      <w:r>
        <w:rPr/>
        <w:t>đích đe dọa để Công ty đổi tài xế khác.</w:t>
      </w:r>
    </w:p>
    <w:p>
      <w:pPr>
        <w:pStyle w:val="BodyText"/>
        <w:spacing w:before="120"/>
        <w:ind w:right="104" w:firstLine="707"/>
      </w:pPr>
      <w:r>
        <w:rPr/>
        <w:t>Chiều ngày 14/6/2021, sau khi đi làm ở Công ty về, L tiếp tục kể lại việc mâu thuẫn với các tài xế cho X nghe và kêu X ném</w:t>
      </w:r>
      <w:r>
        <w:rPr>
          <w:spacing w:val="-2"/>
        </w:rPr>
        <w:t> </w:t>
      </w:r>
      <w:r>
        <w:rPr/>
        <w:t>đá vào xe của Công ty, X đồng ý. Đến khoảng 03 giờ sáng ngày 15/6/2021, X điều khiển xe máy biển kiểm soát 69F4-9146 từ nhà đến thị trấn U Minh, X nhặt 01 cục đá ven đường (loại đá 4x6) để làm vật ném vào xe. Khi X điều khiển xe đến đoạn đường thuộc Khóm 3, thị trấn U Minh (gần vật liệu xây dựng Lê Tùng) thì thấy xe ô tô chở công nhân biển kiểm soát 69B – 006.96 chạy từ hướng xã Khánh Lâm đến. Lúc này, X điều khiển xe bằng tay phải, còn tay trái cầm cục đá ném thẳng vào kính chắn gió của xe, sau đó X điều khiển xe chạy về hướng xã Khánh Lâm. Do bị ném đá vỡ kính chắn gió xe ô tô, tài xế Võ Văn T đã trình báo sự việc đến Công an thị trấn U Minh.</w:t>
      </w:r>
    </w:p>
    <w:p>
      <w:pPr>
        <w:pStyle w:val="BodyText"/>
        <w:spacing w:before="122"/>
        <w:ind w:right="103" w:firstLine="707"/>
      </w:pPr>
      <w:r>
        <w:rPr/>
        <w:t>Khoảng 03 giờ sáng ngày 04/10/2021, L tiếp tục gọi X đi chọi xe chở công nhân. X</w:t>
      </w:r>
      <w:r>
        <w:rPr>
          <w:spacing w:val="-3"/>
        </w:rPr>
        <w:t> </w:t>
      </w:r>
      <w:r>
        <w:rPr/>
        <w:t>lấy</w:t>
      </w:r>
      <w:r>
        <w:rPr>
          <w:spacing w:val="-3"/>
        </w:rPr>
        <w:t> </w:t>
      </w:r>
      <w:r>
        <w:rPr/>
        <w:t>01 cây</w:t>
      </w:r>
      <w:r>
        <w:rPr>
          <w:spacing w:val="-3"/>
        </w:rPr>
        <w:t> </w:t>
      </w:r>
      <w:r>
        <w:rPr/>
        <w:t>sắt phi 12 dài 44cm</w:t>
      </w:r>
      <w:r>
        <w:rPr>
          <w:spacing w:val="-5"/>
        </w:rPr>
        <w:t> </w:t>
      </w:r>
      <w:r>
        <w:rPr/>
        <w:t>để trên baga</w:t>
      </w:r>
      <w:r>
        <w:rPr>
          <w:spacing w:val="-1"/>
        </w:rPr>
        <w:t> </w:t>
      </w:r>
      <w:r>
        <w:rPr/>
        <w:t>xe</w:t>
      </w:r>
      <w:r>
        <w:rPr>
          <w:spacing w:val="-1"/>
        </w:rPr>
        <w:t> </w:t>
      </w:r>
      <w:r>
        <w:rPr/>
        <w:t>và</w:t>
      </w:r>
      <w:r>
        <w:rPr>
          <w:spacing w:val="-1"/>
        </w:rPr>
        <w:t> </w:t>
      </w:r>
      <w:r>
        <w:rPr/>
        <w:t>điều khiển xe mô tô biển kiểm soát 69F4-9146 chở L đến đoạn lộ gần rạch Ông Quảng thuộc ấp 5, xã Nguyễn Phích thì thấy xe chở công nhân biển kiểm soát 69B-004.86 do tài xế Nguyễn Quốc K điều khiển, từ thị trấn U Minh đi đến. L nói với X: “Xe đó chọi đi”,</w:t>
      </w:r>
      <w:r>
        <w:rPr>
          <w:spacing w:val="-2"/>
        </w:rPr>
        <w:t> </w:t>
      </w:r>
      <w:r>
        <w:rPr/>
        <w:t>X</w:t>
      </w:r>
      <w:r>
        <w:rPr>
          <w:spacing w:val="-3"/>
        </w:rPr>
        <w:t> </w:t>
      </w:r>
      <w:r>
        <w:rPr/>
        <w:t>liền cầm</w:t>
      </w:r>
      <w:r>
        <w:rPr>
          <w:spacing w:val="-7"/>
        </w:rPr>
        <w:t> </w:t>
      </w:r>
      <w:r>
        <w:rPr/>
        <w:t>thanh</w:t>
      </w:r>
      <w:r>
        <w:rPr>
          <w:spacing w:val="-2"/>
        </w:rPr>
        <w:t> </w:t>
      </w:r>
      <w:r>
        <w:rPr/>
        <w:t>sắt trên</w:t>
      </w:r>
      <w:r>
        <w:rPr>
          <w:spacing w:val="-3"/>
        </w:rPr>
        <w:t> </w:t>
      </w:r>
      <w:r>
        <w:rPr/>
        <w:t>tay</w:t>
      </w:r>
      <w:r>
        <w:rPr>
          <w:spacing w:val="-5"/>
        </w:rPr>
        <w:t> </w:t>
      </w:r>
      <w:r>
        <w:rPr/>
        <w:t>trái ném</w:t>
      </w:r>
      <w:r>
        <w:rPr>
          <w:spacing w:val="-5"/>
        </w:rPr>
        <w:t> </w:t>
      </w:r>
      <w:r>
        <w:rPr/>
        <w:t>vào kính chắn gió của</w:t>
      </w:r>
      <w:r>
        <w:rPr>
          <w:spacing w:val="-1"/>
        </w:rPr>
        <w:t> </w:t>
      </w:r>
      <w:r>
        <w:rPr/>
        <w:t>xe</w:t>
      </w:r>
      <w:r>
        <w:rPr>
          <w:spacing w:val="-1"/>
        </w:rPr>
        <w:t> </w:t>
      </w:r>
      <w:r>
        <w:rPr/>
        <w:t>ô</w:t>
      </w:r>
      <w:r>
        <w:rPr>
          <w:spacing w:val="-1"/>
        </w:rPr>
        <w:t> </w:t>
      </w:r>
      <w:r>
        <w:rPr/>
        <w:t>tô và</w:t>
      </w:r>
      <w:r>
        <w:rPr>
          <w:spacing w:val="-1"/>
        </w:rPr>
        <w:t> </w:t>
      </w:r>
      <w:r>
        <w:rPr/>
        <w:t>chạy</w:t>
      </w:r>
      <w:r>
        <w:rPr>
          <w:spacing w:val="-5"/>
        </w:rPr>
        <w:t> </w:t>
      </w:r>
      <w:r>
        <w:rPr/>
        <w:t>đi. Sau đó, L và X bị Cơ quan Cảnh sát điều tra - Công an huyện U Minh mời làm </w:t>
      </w:r>
      <w:r>
        <w:rPr>
          <w:spacing w:val="-4"/>
        </w:rPr>
        <w:t>việc.</w:t>
      </w:r>
    </w:p>
    <w:p>
      <w:pPr>
        <w:spacing w:after="0"/>
        <w:sectPr>
          <w:footerReference w:type="default" r:id="rId5"/>
          <w:pgSz w:w="11910" w:h="16850"/>
          <w:pgMar w:footer="501" w:header="0" w:top="1060" w:bottom="700" w:left="1540" w:right="740"/>
          <w:pgNumType w:start="2"/>
        </w:sectPr>
      </w:pPr>
    </w:p>
    <w:p>
      <w:pPr>
        <w:pStyle w:val="BodyText"/>
        <w:spacing w:before="65"/>
        <w:ind w:right="107" w:firstLine="707"/>
      </w:pPr>
      <w:r>
        <w:rPr/>
        <w:t>Kết luận định giá tài sản số 29/KL-HĐĐGTS ngày 14/7/2021 của Hội đồng định giá trong tố tụng hình sự huyện U Minh kết luận giá trị 01 kính chắn gió phía trước của xe ô tô hiệu SAMCO, biển kiểm soát 69B-006.96, kích thước 2,36m x 1,23m là 6.860.000 đồng.</w:t>
      </w:r>
    </w:p>
    <w:p>
      <w:pPr>
        <w:pStyle w:val="BodyText"/>
        <w:spacing w:before="121"/>
        <w:ind w:right="105" w:firstLine="707"/>
      </w:pPr>
      <w:r>
        <w:rPr/>
        <w:t>Kết luận</w:t>
      </w:r>
      <w:r>
        <w:rPr>
          <w:spacing w:val="-1"/>
        </w:rPr>
        <w:t> </w:t>
      </w:r>
      <w:r>
        <w:rPr/>
        <w:t>định giá</w:t>
      </w:r>
      <w:r>
        <w:rPr>
          <w:spacing w:val="-2"/>
        </w:rPr>
        <w:t> </w:t>
      </w:r>
      <w:r>
        <w:rPr/>
        <w:t>tài</w:t>
      </w:r>
      <w:r>
        <w:rPr>
          <w:spacing w:val="-1"/>
        </w:rPr>
        <w:t> </w:t>
      </w:r>
      <w:r>
        <w:rPr/>
        <w:t>sản</w:t>
      </w:r>
      <w:r>
        <w:rPr>
          <w:spacing w:val="-1"/>
        </w:rPr>
        <w:t> </w:t>
      </w:r>
      <w:r>
        <w:rPr/>
        <w:t>số 46/KL-HĐĐGTS</w:t>
      </w:r>
      <w:r>
        <w:rPr>
          <w:spacing w:val="-1"/>
        </w:rPr>
        <w:t> </w:t>
      </w:r>
      <w:r>
        <w:rPr/>
        <w:t>ngày</w:t>
      </w:r>
      <w:r>
        <w:rPr>
          <w:spacing w:val="-4"/>
        </w:rPr>
        <w:t> </w:t>
      </w:r>
      <w:r>
        <w:rPr/>
        <w:t>11/10/2021</w:t>
      </w:r>
      <w:r>
        <w:rPr>
          <w:spacing w:val="-1"/>
        </w:rPr>
        <w:t> </w:t>
      </w:r>
      <w:r>
        <w:rPr/>
        <w:t>của Hội đồng định giá trong tố tụng hình sự huyện U Minh kết luận giá trị 01 kính chắn gió phía trước của xe ô tô hiệu SAMCO, biển kiểm soát 69B-004.86, kích thước 1,2m x 2,1m là 7.400.000 đồng.</w:t>
      </w:r>
    </w:p>
    <w:p>
      <w:pPr>
        <w:pStyle w:val="BodyText"/>
        <w:spacing w:before="121"/>
        <w:ind w:right="103" w:firstLine="707"/>
      </w:pPr>
      <w:r>
        <w:rPr/>
        <w:t>Ngoài hành vi trên, Nguyễn Thị L và Nguyễn Văn X còn ném đá vào xe Công ty ở các ngày: Ngày 09/9/2020 thiệt hại 1.300.000đ, ngày 05/10/2020 thiệt hại 1.250.000đ, ngày 26/5/2021 thiệt hại 1.330.000đ. Do tài sản bị thiệt hại chưa đến mức phải xử lý hình sự nên Cơ quan cảnh sát điều tra – Công an huyện U</w:t>
      </w:r>
      <w:r>
        <w:rPr>
          <w:spacing w:val="40"/>
        </w:rPr>
        <w:t> </w:t>
      </w:r>
      <w:r>
        <w:rPr/>
        <w:t>Minh đã ra Quyết định xử lý hành chính.</w:t>
      </w:r>
    </w:p>
    <w:p>
      <w:pPr>
        <w:spacing w:before="121"/>
        <w:ind w:left="162" w:right="106" w:firstLine="707"/>
        <w:jc w:val="both"/>
        <w:rPr>
          <w:i/>
          <w:sz w:val="28"/>
        </w:rPr>
      </w:pPr>
      <w:r>
        <w:rPr>
          <w:i/>
          <w:sz w:val="28"/>
        </w:rPr>
        <w:t>Bản án hình sự sơ thẩm số 31/2022/HS-ST ngày 13 tháng 9 năm 2022 của</w:t>
      </w:r>
      <w:r>
        <w:rPr>
          <w:i/>
          <w:sz w:val="28"/>
        </w:rPr>
        <w:t> Tòa án nhân dân huyện U Minh, quyết định:</w:t>
      </w:r>
    </w:p>
    <w:p>
      <w:pPr>
        <w:pStyle w:val="BodyText"/>
        <w:spacing w:before="119"/>
        <w:ind w:right="104" w:firstLine="707"/>
      </w:pPr>
      <w:r>
        <w:rPr/>
        <w:t>Căn cứ khoản 1 Điều 178, Điều 17, Điều 48, các điểm</w:t>
      </w:r>
      <w:r>
        <w:rPr>
          <w:spacing w:val="-2"/>
        </w:rPr>
        <w:t> </w:t>
      </w:r>
      <w:r>
        <w:rPr/>
        <w:t>b, s khoản 1 và khoản 2 Điều 51, điểm g khoản 1 Điều 52 Bộ luật Hình sự; Điều 589 Bộ luật Dân sự; Điều 106, khoản 2 Điều 136 Bộ luật Tố tụng hình sự; Điều 23 Nghị quyết số 326/2016/UBTVQH14 ngày 30/12/2016 của UBTV Quốc hội quy định về án phí và lệ phí Tòa án.</w:t>
      </w:r>
    </w:p>
    <w:p>
      <w:pPr>
        <w:pStyle w:val="BodyText"/>
        <w:spacing w:before="121"/>
        <w:ind w:right="104" w:firstLine="707"/>
      </w:pPr>
      <w:r>
        <w:rPr/>
        <w:t>Xử phạt bị cáo Nguyễn Thị L 01 (một) năm 06 (sáu) tháng tù về tội “Cố ý làm hư hỏng tài sản”.</w:t>
      </w:r>
    </w:p>
    <w:p>
      <w:pPr>
        <w:pStyle w:val="BodyText"/>
        <w:spacing w:before="119"/>
        <w:ind w:left="870"/>
      </w:pPr>
      <w:r>
        <w:rPr/>
        <w:t>Xử</w:t>
      </w:r>
      <w:r>
        <w:rPr>
          <w:spacing w:val="-1"/>
        </w:rPr>
        <w:t> </w:t>
      </w:r>
      <w:r>
        <w:rPr/>
        <w:t>phạt</w:t>
      </w:r>
      <w:r>
        <w:rPr>
          <w:spacing w:val="4"/>
        </w:rPr>
        <w:t> </w:t>
      </w:r>
      <w:r>
        <w:rPr/>
        <w:t>bị</w:t>
      </w:r>
      <w:r>
        <w:rPr>
          <w:spacing w:val="4"/>
        </w:rPr>
        <w:t> </w:t>
      </w:r>
      <w:r>
        <w:rPr/>
        <w:t>cáo</w:t>
      </w:r>
      <w:r>
        <w:rPr>
          <w:spacing w:val="3"/>
        </w:rPr>
        <w:t> </w:t>
      </w:r>
      <w:r>
        <w:rPr/>
        <w:t>Nguyễn</w:t>
      </w:r>
      <w:r>
        <w:rPr>
          <w:spacing w:val="3"/>
        </w:rPr>
        <w:t> </w:t>
      </w:r>
      <w:r>
        <w:rPr/>
        <w:t>Văn</w:t>
      </w:r>
      <w:r>
        <w:rPr>
          <w:spacing w:val="3"/>
        </w:rPr>
        <w:t> </w:t>
      </w:r>
      <w:r>
        <w:rPr/>
        <w:t>X 01</w:t>
      </w:r>
      <w:r>
        <w:rPr>
          <w:spacing w:val="3"/>
        </w:rPr>
        <w:t> </w:t>
      </w:r>
      <w:r>
        <w:rPr/>
        <w:t>(một)</w:t>
      </w:r>
      <w:r>
        <w:rPr>
          <w:spacing w:val="2"/>
        </w:rPr>
        <w:t> </w:t>
      </w:r>
      <w:r>
        <w:rPr/>
        <w:t>năm</w:t>
      </w:r>
      <w:r>
        <w:rPr>
          <w:spacing w:val="-2"/>
        </w:rPr>
        <w:t> </w:t>
      </w:r>
      <w:r>
        <w:rPr/>
        <w:t>tù</w:t>
      </w:r>
      <w:r>
        <w:rPr>
          <w:spacing w:val="5"/>
        </w:rPr>
        <w:t> </w:t>
      </w:r>
      <w:r>
        <w:rPr/>
        <w:t>về</w:t>
      </w:r>
      <w:r>
        <w:rPr>
          <w:spacing w:val="1"/>
        </w:rPr>
        <w:t> </w:t>
      </w:r>
      <w:r>
        <w:rPr/>
        <w:t>tội</w:t>
      </w:r>
      <w:r>
        <w:rPr>
          <w:spacing w:val="4"/>
        </w:rPr>
        <w:t> </w:t>
      </w:r>
      <w:r>
        <w:rPr/>
        <w:t>“Cố</w:t>
      </w:r>
      <w:r>
        <w:rPr>
          <w:spacing w:val="5"/>
        </w:rPr>
        <w:t> </w:t>
      </w:r>
      <w:r>
        <w:rPr/>
        <w:t>ý</w:t>
      </w:r>
      <w:r>
        <w:rPr>
          <w:spacing w:val="3"/>
        </w:rPr>
        <w:t> </w:t>
      </w:r>
      <w:r>
        <w:rPr/>
        <w:t>làm hư</w:t>
      </w:r>
      <w:r>
        <w:rPr>
          <w:spacing w:val="2"/>
        </w:rPr>
        <w:t> </w:t>
      </w:r>
      <w:r>
        <w:rPr/>
        <w:t>hỏng</w:t>
      </w:r>
      <w:r>
        <w:rPr>
          <w:spacing w:val="2"/>
        </w:rPr>
        <w:t> </w:t>
      </w:r>
      <w:r>
        <w:rPr>
          <w:spacing w:val="-5"/>
        </w:rPr>
        <w:t>tài</w:t>
      </w:r>
    </w:p>
    <w:p>
      <w:pPr>
        <w:pStyle w:val="BodyText"/>
        <w:jc w:val="left"/>
      </w:pPr>
      <w:r>
        <w:rPr>
          <w:spacing w:val="-4"/>
        </w:rPr>
        <w:t>sản”.</w:t>
      </w:r>
    </w:p>
    <w:p>
      <w:pPr>
        <w:pStyle w:val="BodyText"/>
        <w:spacing w:before="120"/>
        <w:ind w:left="870"/>
        <w:jc w:val="left"/>
      </w:pPr>
      <w:r>
        <w:rPr/>
        <w:t>Trách</w:t>
      </w:r>
      <w:r>
        <w:rPr>
          <w:spacing w:val="2"/>
        </w:rPr>
        <w:t> </w:t>
      </w:r>
      <w:r>
        <w:rPr/>
        <w:t>nhiệm</w:t>
      </w:r>
      <w:r>
        <w:rPr>
          <w:spacing w:val="-1"/>
        </w:rPr>
        <w:t> </w:t>
      </w:r>
      <w:r>
        <w:rPr/>
        <w:t>dân</w:t>
      </w:r>
      <w:r>
        <w:rPr>
          <w:spacing w:val="1"/>
        </w:rPr>
        <w:t> </w:t>
      </w:r>
      <w:r>
        <w:rPr/>
        <w:t>sự:</w:t>
      </w:r>
      <w:r>
        <w:rPr>
          <w:spacing w:val="3"/>
        </w:rPr>
        <w:t> </w:t>
      </w:r>
      <w:r>
        <w:rPr/>
        <w:t>Buộc</w:t>
      </w:r>
      <w:r>
        <w:rPr>
          <w:spacing w:val="6"/>
        </w:rPr>
        <w:t> </w:t>
      </w:r>
      <w:r>
        <w:rPr/>
        <w:t>bị</w:t>
      </w:r>
      <w:r>
        <w:rPr>
          <w:spacing w:val="2"/>
        </w:rPr>
        <w:t> </w:t>
      </w:r>
      <w:r>
        <w:rPr/>
        <w:t>cáo</w:t>
      </w:r>
      <w:r>
        <w:rPr>
          <w:spacing w:val="5"/>
        </w:rPr>
        <w:t> </w:t>
      </w:r>
      <w:r>
        <w:rPr/>
        <w:t>Nguyễn</w:t>
      </w:r>
      <w:r>
        <w:rPr>
          <w:spacing w:val="2"/>
        </w:rPr>
        <w:t> </w:t>
      </w:r>
      <w:r>
        <w:rPr/>
        <w:t>Thị</w:t>
      </w:r>
      <w:r>
        <w:rPr>
          <w:spacing w:val="5"/>
        </w:rPr>
        <w:t> </w:t>
      </w:r>
      <w:r>
        <w:rPr/>
        <w:t>L,</w:t>
      </w:r>
      <w:r>
        <w:rPr>
          <w:spacing w:val="2"/>
        </w:rPr>
        <w:t> </w:t>
      </w:r>
      <w:r>
        <w:rPr/>
        <w:t>Nguyễn</w:t>
      </w:r>
      <w:r>
        <w:rPr>
          <w:spacing w:val="5"/>
        </w:rPr>
        <w:t> </w:t>
      </w:r>
      <w:r>
        <w:rPr/>
        <w:t>Văn</w:t>
      </w:r>
      <w:r>
        <w:rPr>
          <w:spacing w:val="1"/>
        </w:rPr>
        <w:t> </w:t>
      </w:r>
      <w:r>
        <w:rPr/>
        <w:t>X</w:t>
      </w:r>
      <w:r>
        <w:rPr>
          <w:spacing w:val="5"/>
        </w:rPr>
        <w:t> </w:t>
      </w:r>
      <w:r>
        <w:rPr/>
        <w:t>liên</w:t>
      </w:r>
      <w:r>
        <w:rPr>
          <w:spacing w:val="2"/>
        </w:rPr>
        <w:t> </w:t>
      </w:r>
      <w:r>
        <w:rPr/>
        <w:t>đới</w:t>
      </w:r>
      <w:r>
        <w:rPr>
          <w:spacing w:val="3"/>
        </w:rPr>
        <w:t> </w:t>
      </w:r>
      <w:r>
        <w:rPr>
          <w:spacing w:val="-5"/>
        </w:rPr>
        <w:t>bồi</w:t>
      </w:r>
    </w:p>
    <w:p>
      <w:pPr>
        <w:pStyle w:val="BodyText"/>
        <w:ind w:right="106"/>
      </w:pPr>
      <w:r>
        <w:rPr/>
        <w:t>thường cho Công ty Camimex số tiền 58.950.000đ, các bị cáo đã bồi thường 10.000.000đ, còn phải tiếp tục bồi thường 48.950.000đ, chia phần mỗi bị cáo bồi thường ½ số tiền (bằng 24.475.000đ).</w:t>
      </w:r>
    </w:p>
    <w:p>
      <w:pPr>
        <w:pStyle w:val="BodyText"/>
        <w:spacing w:before="121"/>
        <w:ind w:right="108" w:firstLine="707"/>
      </w:pPr>
      <w:r>
        <w:rPr/>
        <w:t>Ngoài ra, án sơ thẩm</w:t>
      </w:r>
      <w:r>
        <w:rPr>
          <w:spacing w:val="-2"/>
        </w:rPr>
        <w:t> </w:t>
      </w:r>
      <w:r>
        <w:rPr/>
        <w:t>còn tuyên về lãi suất chậm</w:t>
      </w:r>
      <w:r>
        <w:rPr>
          <w:spacing w:val="-2"/>
        </w:rPr>
        <w:t> </w:t>
      </w:r>
      <w:r>
        <w:rPr/>
        <w:t>thanh toán, xử</w:t>
      </w:r>
      <w:r>
        <w:rPr>
          <w:spacing w:val="-1"/>
        </w:rPr>
        <w:t> </w:t>
      </w:r>
      <w:r>
        <w:rPr/>
        <w:t>lý vật chứng, án phí và quyền kháng cáo theo luật định.</w:t>
      </w:r>
    </w:p>
    <w:p>
      <w:pPr>
        <w:pStyle w:val="BodyText"/>
        <w:spacing w:before="120"/>
        <w:ind w:right="104" w:firstLine="719"/>
      </w:pPr>
      <w:r>
        <w:rPr/>
        <w:t>Ngày</w:t>
      </w:r>
      <w:r>
        <w:rPr>
          <w:spacing w:val="-6"/>
        </w:rPr>
        <w:t> </w:t>
      </w:r>
      <w:r>
        <w:rPr/>
        <w:t>16</w:t>
      </w:r>
      <w:r>
        <w:rPr>
          <w:spacing w:val="-1"/>
        </w:rPr>
        <w:t> </w:t>
      </w:r>
      <w:r>
        <w:rPr/>
        <w:t>tháng</w:t>
      </w:r>
      <w:r>
        <w:rPr>
          <w:spacing w:val="-5"/>
        </w:rPr>
        <w:t> </w:t>
      </w:r>
      <w:r>
        <w:rPr/>
        <w:t>9 năm</w:t>
      </w:r>
      <w:r>
        <w:rPr>
          <w:spacing w:val="-4"/>
        </w:rPr>
        <w:t> </w:t>
      </w:r>
      <w:r>
        <w:rPr/>
        <w:t>2022,</w:t>
      </w:r>
      <w:r>
        <w:rPr>
          <w:spacing w:val="-3"/>
        </w:rPr>
        <w:t> </w:t>
      </w:r>
      <w:r>
        <w:rPr/>
        <w:t>các</w:t>
      </w:r>
      <w:r>
        <w:rPr>
          <w:spacing w:val="-2"/>
        </w:rPr>
        <w:t> </w:t>
      </w:r>
      <w:r>
        <w:rPr/>
        <w:t>bị</w:t>
      </w:r>
      <w:r>
        <w:rPr>
          <w:spacing w:val="-1"/>
        </w:rPr>
        <w:t> </w:t>
      </w:r>
      <w:r>
        <w:rPr/>
        <w:t>cáo</w:t>
      </w:r>
      <w:r>
        <w:rPr>
          <w:spacing w:val="-1"/>
        </w:rPr>
        <w:t> </w:t>
      </w:r>
      <w:r>
        <w:rPr/>
        <w:t>Nguyễn</w:t>
      </w:r>
      <w:r>
        <w:rPr>
          <w:spacing w:val="-1"/>
        </w:rPr>
        <w:t> </w:t>
      </w:r>
      <w:r>
        <w:rPr/>
        <w:t>Thị</w:t>
      </w:r>
      <w:r>
        <w:rPr>
          <w:spacing w:val="-1"/>
        </w:rPr>
        <w:t> </w:t>
      </w:r>
      <w:r>
        <w:rPr/>
        <w:t>L,</w:t>
      </w:r>
      <w:r>
        <w:rPr>
          <w:spacing w:val="-1"/>
        </w:rPr>
        <w:t> </w:t>
      </w:r>
      <w:r>
        <w:rPr/>
        <w:t>Nguyễn</w:t>
      </w:r>
      <w:r>
        <w:rPr>
          <w:spacing w:val="-1"/>
        </w:rPr>
        <w:t> </w:t>
      </w:r>
      <w:r>
        <w:rPr/>
        <w:t>Văn</w:t>
      </w:r>
      <w:r>
        <w:rPr>
          <w:spacing w:val="-1"/>
        </w:rPr>
        <w:t> </w:t>
      </w:r>
      <w:r>
        <w:rPr/>
        <w:t>X</w:t>
      </w:r>
      <w:r>
        <w:rPr>
          <w:spacing w:val="-4"/>
        </w:rPr>
        <w:t> </w:t>
      </w:r>
      <w:r>
        <w:rPr/>
        <w:t>có</w:t>
      </w:r>
      <w:r>
        <w:rPr>
          <w:spacing w:val="-2"/>
        </w:rPr>
        <w:t> </w:t>
      </w:r>
      <w:r>
        <w:rPr/>
        <w:t>đơn kháng cáo xin hưởng án treo và yêu cầu xem xét lại phần trách nhiệm dân sự.</w:t>
      </w:r>
    </w:p>
    <w:p>
      <w:pPr>
        <w:pStyle w:val="BodyText"/>
        <w:spacing w:before="119"/>
        <w:ind w:left="881"/>
      </w:pPr>
      <w:r>
        <w:rPr/>
        <w:t>Tại</w:t>
      </w:r>
      <w:r>
        <w:rPr>
          <w:spacing w:val="-3"/>
        </w:rPr>
        <w:t> </w:t>
      </w:r>
      <w:r>
        <w:rPr/>
        <w:t>phiên</w:t>
      </w:r>
      <w:r>
        <w:rPr>
          <w:spacing w:val="-6"/>
        </w:rPr>
        <w:t> </w:t>
      </w:r>
      <w:r>
        <w:rPr/>
        <w:t>tòa</w:t>
      </w:r>
      <w:r>
        <w:rPr>
          <w:spacing w:val="-1"/>
        </w:rPr>
        <w:t> </w:t>
      </w:r>
      <w:r>
        <w:rPr/>
        <w:t>các</w:t>
      </w:r>
      <w:r>
        <w:rPr>
          <w:spacing w:val="-4"/>
        </w:rPr>
        <w:t> </w:t>
      </w:r>
      <w:r>
        <w:rPr/>
        <w:t>bị</w:t>
      </w:r>
      <w:r>
        <w:rPr>
          <w:spacing w:val="-2"/>
        </w:rPr>
        <w:t> </w:t>
      </w:r>
      <w:r>
        <w:rPr/>
        <w:t>cáo</w:t>
      </w:r>
      <w:r>
        <w:rPr>
          <w:spacing w:val="-2"/>
        </w:rPr>
        <w:t> </w:t>
      </w:r>
      <w:r>
        <w:rPr/>
        <w:t>giữ</w:t>
      </w:r>
      <w:r>
        <w:rPr>
          <w:spacing w:val="-4"/>
        </w:rPr>
        <w:t> </w:t>
      </w:r>
      <w:r>
        <w:rPr/>
        <w:t>nguyên</w:t>
      </w:r>
      <w:r>
        <w:rPr>
          <w:spacing w:val="-2"/>
        </w:rPr>
        <w:t> </w:t>
      </w:r>
      <w:r>
        <w:rPr/>
        <w:t>yêu</w:t>
      </w:r>
      <w:r>
        <w:rPr>
          <w:spacing w:val="-2"/>
        </w:rPr>
        <w:t> </w:t>
      </w:r>
      <w:r>
        <w:rPr/>
        <w:t>cầu</w:t>
      </w:r>
      <w:r>
        <w:rPr>
          <w:spacing w:val="-3"/>
        </w:rPr>
        <w:t> </w:t>
      </w:r>
      <w:r>
        <w:rPr/>
        <w:t>kháng</w:t>
      </w:r>
      <w:r>
        <w:rPr>
          <w:spacing w:val="-2"/>
        </w:rPr>
        <w:t> </w:t>
      </w:r>
      <w:r>
        <w:rPr>
          <w:spacing w:val="-4"/>
        </w:rPr>
        <w:t>cáo.</w:t>
      </w:r>
    </w:p>
    <w:p>
      <w:pPr>
        <w:pStyle w:val="Heading2"/>
        <w:spacing w:before="122"/>
        <w:jc w:val="both"/>
        <w:rPr>
          <w:b w:val="0"/>
          <w:i w:val="0"/>
        </w:rPr>
      </w:pPr>
      <w:r>
        <w:rPr>
          <w:i/>
        </w:rPr>
        <w:t>Ý</w:t>
      </w:r>
      <w:r>
        <w:rPr>
          <w:i/>
          <w:spacing w:val="-4"/>
        </w:rPr>
        <w:t> </w:t>
      </w:r>
      <w:r>
        <w:rPr>
          <w:i/>
        </w:rPr>
        <w:t>kiến</w:t>
      </w:r>
      <w:r>
        <w:rPr>
          <w:i/>
          <w:spacing w:val="-2"/>
        </w:rPr>
        <w:t> </w:t>
      </w:r>
      <w:r>
        <w:rPr>
          <w:i/>
        </w:rPr>
        <w:t>của</w:t>
      </w:r>
      <w:r>
        <w:rPr>
          <w:i/>
          <w:spacing w:val="-2"/>
        </w:rPr>
        <w:t> </w:t>
      </w:r>
      <w:r>
        <w:rPr>
          <w:i/>
        </w:rPr>
        <w:t>Đại</w:t>
      </w:r>
      <w:r>
        <w:rPr>
          <w:i/>
          <w:spacing w:val="-1"/>
        </w:rPr>
        <w:t> </w:t>
      </w:r>
      <w:r>
        <w:rPr>
          <w:i/>
        </w:rPr>
        <w:t>diện</w:t>
      </w:r>
      <w:r>
        <w:rPr>
          <w:i/>
          <w:spacing w:val="-5"/>
        </w:rPr>
        <w:t> </w:t>
      </w:r>
      <w:r>
        <w:rPr>
          <w:i/>
        </w:rPr>
        <w:t>Viện</w:t>
      </w:r>
      <w:r>
        <w:rPr>
          <w:i/>
          <w:spacing w:val="-2"/>
        </w:rPr>
        <w:t> </w:t>
      </w:r>
      <w:r>
        <w:rPr>
          <w:i/>
        </w:rPr>
        <w:t>kiểm sát</w:t>
      </w:r>
      <w:r>
        <w:rPr>
          <w:i/>
          <w:spacing w:val="-1"/>
        </w:rPr>
        <w:t> </w:t>
      </w:r>
      <w:r>
        <w:rPr>
          <w:i/>
        </w:rPr>
        <w:t>nhân</w:t>
      </w:r>
      <w:r>
        <w:rPr>
          <w:i/>
          <w:spacing w:val="-6"/>
        </w:rPr>
        <w:t> </w:t>
      </w:r>
      <w:r>
        <w:rPr>
          <w:i/>
        </w:rPr>
        <w:t>dân</w:t>
      </w:r>
      <w:r>
        <w:rPr>
          <w:i/>
          <w:spacing w:val="-5"/>
        </w:rPr>
        <w:t> </w:t>
      </w:r>
      <w:r>
        <w:rPr>
          <w:i/>
        </w:rPr>
        <w:t>tỉnh</w:t>
      </w:r>
      <w:r>
        <w:rPr>
          <w:i/>
          <w:spacing w:val="-3"/>
        </w:rPr>
        <w:t> </w:t>
      </w:r>
      <w:r>
        <w:rPr>
          <w:i/>
        </w:rPr>
        <w:t>Cà</w:t>
      </w:r>
      <w:r>
        <w:rPr>
          <w:i/>
          <w:spacing w:val="-1"/>
        </w:rPr>
        <w:t> </w:t>
      </w:r>
      <w:r>
        <w:rPr>
          <w:i/>
          <w:spacing w:val="-4"/>
        </w:rPr>
        <w:t>Mau</w:t>
      </w:r>
      <w:r>
        <w:rPr>
          <w:b w:val="0"/>
          <w:i w:val="0"/>
          <w:spacing w:val="-4"/>
        </w:rPr>
        <w:t>:</w:t>
      </w:r>
    </w:p>
    <w:p>
      <w:pPr>
        <w:pStyle w:val="BodyText"/>
        <w:spacing w:before="119"/>
        <w:ind w:right="102" w:firstLine="719"/>
      </w:pPr>
      <w:r>
        <w:rPr/>
        <w:t>Đề nghị Hội đồng xét xử áp dụng điểm a, b khoản 1 Điều 355; Điều 356; điểm</w:t>
      </w:r>
      <w:r>
        <w:rPr>
          <w:spacing w:val="-6"/>
        </w:rPr>
        <w:t> </w:t>
      </w:r>
      <w:r>
        <w:rPr/>
        <w:t>d khoản</w:t>
      </w:r>
      <w:r>
        <w:rPr>
          <w:spacing w:val="-1"/>
        </w:rPr>
        <w:t> </w:t>
      </w:r>
      <w:r>
        <w:rPr/>
        <w:t>2 Điều</w:t>
      </w:r>
      <w:r>
        <w:rPr>
          <w:spacing w:val="-1"/>
        </w:rPr>
        <w:t> </w:t>
      </w:r>
      <w:r>
        <w:rPr/>
        <w:t>357 Bộ luật Tố</w:t>
      </w:r>
      <w:r>
        <w:rPr>
          <w:spacing w:val="-1"/>
        </w:rPr>
        <w:t> </w:t>
      </w:r>
      <w:r>
        <w:rPr/>
        <w:t>tụng</w:t>
      </w:r>
      <w:r>
        <w:rPr>
          <w:spacing w:val="-1"/>
        </w:rPr>
        <w:t> </w:t>
      </w:r>
      <w:r>
        <w:rPr/>
        <w:t>hình sự; không chấp nhận yêu cầu kháng cáo của bị cáo Nguyễn Thị L về hình phạt, giữ nguyên mức hình phạt đối với bị</w:t>
      </w:r>
      <w:r>
        <w:rPr>
          <w:spacing w:val="40"/>
        </w:rPr>
        <w:t> </w:t>
      </w:r>
      <w:r>
        <w:rPr/>
        <w:t>cáo L; chấp</w:t>
      </w:r>
      <w:r>
        <w:rPr>
          <w:spacing w:val="-2"/>
        </w:rPr>
        <w:t> </w:t>
      </w:r>
      <w:r>
        <w:rPr/>
        <w:t>nhận yêu</w:t>
      </w:r>
      <w:r>
        <w:rPr>
          <w:spacing w:val="-2"/>
        </w:rPr>
        <w:t> </w:t>
      </w:r>
      <w:r>
        <w:rPr/>
        <w:t>cầu</w:t>
      </w:r>
      <w:r>
        <w:rPr>
          <w:spacing w:val="-1"/>
        </w:rPr>
        <w:t> </w:t>
      </w:r>
      <w:r>
        <w:rPr/>
        <w:t>kháng</w:t>
      </w:r>
      <w:r>
        <w:rPr>
          <w:spacing w:val="-1"/>
        </w:rPr>
        <w:t> </w:t>
      </w:r>
      <w:r>
        <w:rPr/>
        <w:t>cáo của</w:t>
      </w:r>
      <w:r>
        <w:rPr>
          <w:spacing w:val="-2"/>
        </w:rPr>
        <w:t> </w:t>
      </w:r>
      <w:r>
        <w:rPr/>
        <w:t>bị</w:t>
      </w:r>
      <w:r>
        <w:rPr>
          <w:spacing w:val="-1"/>
        </w:rPr>
        <w:t> </w:t>
      </w:r>
      <w:r>
        <w:rPr/>
        <w:t>cáo Nguyễn Văn X,</w:t>
      </w:r>
      <w:r>
        <w:rPr>
          <w:spacing w:val="-3"/>
        </w:rPr>
        <w:t> </w:t>
      </w:r>
      <w:r>
        <w:rPr/>
        <w:t>sửa bản</w:t>
      </w:r>
      <w:r>
        <w:rPr>
          <w:spacing w:val="-2"/>
        </w:rPr>
        <w:t> </w:t>
      </w:r>
      <w:r>
        <w:rPr/>
        <w:t>án</w:t>
      </w:r>
      <w:r>
        <w:rPr>
          <w:spacing w:val="-1"/>
        </w:rPr>
        <w:t> </w:t>
      </w:r>
      <w:r>
        <w:rPr/>
        <w:t>sơ</w:t>
      </w:r>
      <w:r>
        <w:rPr>
          <w:spacing w:val="-3"/>
        </w:rPr>
        <w:t> </w:t>
      </w:r>
      <w:r>
        <w:rPr/>
        <w:t>thẩm về hình phạt giảm từ 03 – 06 tháng tù; chấp nhận yêu cầu kháng cáo của bị cáo L và bị cáo X, sửa bản án về phần dân sự, cụ thể: Chỉ chấp nhận buộc các bị cáo bồi</w:t>
      </w:r>
    </w:p>
    <w:p>
      <w:pPr>
        <w:spacing w:after="0"/>
        <w:sectPr>
          <w:pgSz w:w="11910" w:h="16850"/>
          <w:pgMar w:header="0" w:footer="501" w:top="1060" w:bottom="700" w:left="1540" w:right="740"/>
        </w:sectPr>
      </w:pPr>
    </w:p>
    <w:p>
      <w:pPr>
        <w:pStyle w:val="BodyText"/>
        <w:spacing w:before="65"/>
        <w:ind w:right="104"/>
      </w:pPr>
      <w:r>
        <w:rPr/>
        <w:t>thường số tiền thiệt hại về chí phí khoán 02 xe gây</w:t>
      </w:r>
      <w:r>
        <w:rPr>
          <w:spacing w:val="-2"/>
        </w:rPr>
        <w:t> </w:t>
      </w:r>
      <w:r>
        <w:rPr/>
        <w:t>thiệt hại vào ngày 15/6/2021 và ngày 04/10/2021, số tiền 6.062.500đ; đối với thiệt hại về kính đã được Công ty</w:t>
      </w:r>
      <w:r>
        <w:rPr>
          <w:spacing w:val="40"/>
        </w:rPr>
        <w:t> </w:t>
      </w:r>
      <w:r>
        <w:rPr/>
        <w:t>Bảo hiểm bồi thường xong nên không buộc các bị cáo bồi thường; Đối với các khoản yêu cầu khác của bị hại không chấp nhận.</w:t>
      </w:r>
    </w:p>
    <w:p>
      <w:pPr>
        <w:pStyle w:val="Heading1"/>
        <w:spacing w:before="24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17" w:firstLine="719"/>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BodyText"/>
        <w:spacing w:before="121"/>
        <w:ind w:right="104" w:firstLine="719"/>
      </w:pPr>
      <w:r>
        <w:rPr/>
        <w:t>[1]. Xuất phát từ việc bị cáo Nguyễn Thị L có mâu thuẫn với các tài xế Võ Văn T,</w:t>
      </w:r>
      <w:r>
        <w:rPr>
          <w:spacing w:val="-1"/>
        </w:rPr>
        <w:t> </w:t>
      </w:r>
      <w:r>
        <w:rPr/>
        <w:t>Nguyễn Quốc</w:t>
      </w:r>
      <w:r>
        <w:rPr>
          <w:spacing w:val="-3"/>
        </w:rPr>
        <w:t> </w:t>
      </w:r>
      <w:r>
        <w:rPr/>
        <w:t>K</w:t>
      </w:r>
      <w:r>
        <w:rPr>
          <w:spacing w:val="-2"/>
        </w:rPr>
        <w:t> </w:t>
      </w:r>
      <w:r>
        <w:rPr/>
        <w:t>nên</w:t>
      </w:r>
      <w:r>
        <w:rPr>
          <w:spacing w:val="-1"/>
        </w:rPr>
        <w:t> </w:t>
      </w:r>
      <w:r>
        <w:rPr/>
        <w:t>bị</w:t>
      </w:r>
      <w:r>
        <w:rPr>
          <w:spacing w:val="-1"/>
        </w:rPr>
        <w:t> </w:t>
      </w:r>
      <w:r>
        <w:rPr/>
        <w:t>cáo L đã</w:t>
      </w:r>
      <w:r>
        <w:rPr>
          <w:spacing w:val="-3"/>
        </w:rPr>
        <w:t> </w:t>
      </w:r>
      <w:r>
        <w:rPr/>
        <w:t>xúi</w:t>
      </w:r>
      <w:r>
        <w:rPr>
          <w:spacing w:val="-1"/>
        </w:rPr>
        <w:t> </w:t>
      </w:r>
      <w:r>
        <w:rPr/>
        <w:t>giục</w:t>
      </w:r>
      <w:r>
        <w:rPr>
          <w:spacing w:val="-2"/>
        </w:rPr>
        <w:t> </w:t>
      </w:r>
      <w:r>
        <w:rPr/>
        <w:t>bị cáo Nguyễn</w:t>
      </w:r>
      <w:r>
        <w:rPr>
          <w:spacing w:val="-1"/>
        </w:rPr>
        <w:t> </w:t>
      </w:r>
      <w:r>
        <w:rPr/>
        <w:t>Văn X</w:t>
      </w:r>
      <w:r>
        <w:rPr>
          <w:spacing w:val="-3"/>
        </w:rPr>
        <w:t> </w:t>
      </w:r>
      <w:r>
        <w:rPr/>
        <w:t>ném</w:t>
      </w:r>
      <w:r>
        <w:rPr>
          <w:spacing w:val="-5"/>
        </w:rPr>
        <w:t> </w:t>
      </w:r>
      <w:r>
        <w:rPr/>
        <w:t>đá vào kính xe đưa rước công nhân của Công ty tuyến thành phố Cà Mau – U Minh do tài xế T và tài xế K điều khiển để đe dọa buộc Công ty đổi tài xế khác. Cụ thể:</w:t>
      </w:r>
    </w:p>
    <w:p>
      <w:pPr>
        <w:pStyle w:val="BodyText"/>
        <w:spacing w:before="119"/>
        <w:ind w:right="105" w:firstLine="707"/>
      </w:pPr>
      <w:r>
        <w:rPr>
          <w:i/>
        </w:rPr>
        <w:t>Lần 1</w:t>
      </w:r>
      <w:r>
        <w:rPr/>
        <w:t>: Khoảng 03 giờ sáng ngày 15/6/2021, tại khu vực lộ xe gần cửa hàng vật liệu xây dựng Lê Tùng thuộc Khóm 3, thị trấn U Minh, huyện U Minh, bị cáo</w:t>
      </w:r>
      <w:r>
        <w:rPr>
          <w:spacing w:val="40"/>
        </w:rPr>
        <w:t> </w:t>
      </w:r>
      <w:r>
        <w:rPr/>
        <w:t>X</w:t>
      </w:r>
      <w:r>
        <w:rPr>
          <w:spacing w:val="-3"/>
        </w:rPr>
        <w:t> </w:t>
      </w:r>
      <w:r>
        <w:rPr/>
        <w:t>đã</w:t>
      </w:r>
      <w:r>
        <w:rPr>
          <w:spacing w:val="-2"/>
        </w:rPr>
        <w:t> </w:t>
      </w:r>
      <w:r>
        <w:rPr/>
        <w:t>ném</w:t>
      </w:r>
      <w:r>
        <w:rPr>
          <w:spacing w:val="-6"/>
        </w:rPr>
        <w:t> </w:t>
      </w:r>
      <w:r>
        <w:rPr/>
        <w:t>đá</w:t>
      </w:r>
      <w:r>
        <w:rPr>
          <w:spacing w:val="-2"/>
        </w:rPr>
        <w:t> </w:t>
      </w:r>
      <w:r>
        <w:rPr/>
        <w:t>vào kính chắn</w:t>
      </w:r>
      <w:r>
        <w:rPr>
          <w:spacing w:val="-4"/>
        </w:rPr>
        <w:t> </w:t>
      </w:r>
      <w:r>
        <w:rPr/>
        <w:t>gió của</w:t>
      </w:r>
      <w:r>
        <w:rPr>
          <w:spacing w:val="-1"/>
        </w:rPr>
        <w:t> </w:t>
      </w:r>
      <w:r>
        <w:rPr/>
        <w:t>xe</w:t>
      </w:r>
      <w:r>
        <w:rPr>
          <w:spacing w:val="-4"/>
        </w:rPr>
        <w:t> </w:t>
      </w:r>
      <w:r>
        <w:rPr/>
        <w:t>ô tô biển kiểm</w:t>
      </w:r>
      <w:r>
        <w:rPr>
          <w:spacing w:val="-6"/>
        </w:rPr>
        <w:t> </w:t>
      </w:r>
      <w:r>
        <w:rPr/>
        <w:t>soát 69B-006.96</w:t>
      </w:r>
      <w:r>
        <w:rPr>
          <w:spacing w:val="-4"/>
        </w:rPr>
        <w:t> </w:t>
      </w:r>
      <w:r>
        <w:rPr/>
        <w:t>gây</w:t>
      </w:r>
      <w:r>
        <w:rPr>
          <w:spacing w:val="-5"/>
        </w:rPr>
        <w:t> </w:t>
      </w:r>
      <w:r>
        <w:rPr/>
        <w:t>hư</w:t>
      </w:r>
      <w:r>
        <w:rPr>
          <w:spacing w:val="-3"/>
        </w:rPr>
        <w:t> </w:t>
      </w:r>
      <w:r>
        <w:rPr/>
        <w:t>hỏng thiệt hại thành tiền là 6.860.000đ.</w:t>
      </w:r>
    </w:p>
    <w:p>
      <w:pPr>
        <w:pStyle w:val="BodyText"/>
        <w:spacing w:before="121"/>
        <w:ind w:right="103" w:firstLine="707"/>
      </w:pPr>
      <w:r>
        <w:rPr>
          <w:i/>
        </w:rPr>
        <w:t>Lần 2</w:t>
      </w:r>
      <w:r>
        <w:rPr/>
        <w:t>: Khoảng 03 giờ sáng ngày 04/10/2021, tại khu vực lộ gần rạch Ông Quảng thuộc ấp 5, xã Nguyễn Phích, huyện U Minh, bị cáo X cùng với bị cáo L ném đoạn cây sắt vào kính chắn gió của xe ô tô biển kiểm soát 69B-004.86 gây hư hỏng thiệt hại thành tiền là 7.400.000đ.</w:t>
      </w:r>
    </w:p>
    <w:p>
      <w:pPr>
        <w:pStyle w:val="BodyText"/>
        <w:spacing w:before="119"/>
        <w:ind w:right="103" w:firstLine="707"/>
      </w:pPr>
      <w:r>
        <w:rPr/>
        <w:t>Hành vi bị cáo X ném đá, sắt vào kính chắn gió xe đưa rước công nhân hai lần gây thiệt hại tổng số tiền 14.260.000đ </w:t>
      </w:r>
      <w:r>
        <w:rPr>
          <w:i/>
        </w:rPr>
        <w:t>(thứ nhất: 6.860.000đ, thứ hai:</w:t>
      </w:r>
      <w:r>
        <w:rPr>
          <w:i/>
        </w:rPr>
        <w:t> 7.400.000đ) </w:t>
      </w:r>
      <w:r>
        <w:rPr/>
        <w:t>là hành vi cố ý làm hư hỏng tài sản, bởi: Kính chắn gió xe là một bộ phận của xe, các bị cáo dùng đá, sắt ném vào gây bể kính phải thay kính khác cho xe. Hành</w:t>
      </w:r>
      <w:r>
        <w:rPr>
          <w:spacing w:val="-1"/>
        </w:rPr>
        <w:t> </w:t>
      </w:r>
      <w:r>
        <w:rPr/>
        <w:t>vi này</w:t>
      </w:r>
      <w:r>
        <w:rPr>
          <w:spacing w:val="-1"/>
        </w:rPr>
        <w:t> </w:t>
      </w:r>
      <w:r>
        <w:rPr/>
        <w:t>là</w:t>
      </w:r>
      <w:r>
        <w:rPr>
          <w:spacing w:val="-1"/>
        </w:rPr>
        <w:t> </w:t>
      </w:r>
      <w:r>
        <w:rPr/>
        <w:t>vi phạm</w:t>
      </w:r>
      <w:r>
        <w:rPr>
          <w:spacing w:val="-5"/>
        </w:rPr>
        <w:t> </w:t>
      </w:r>
      <w:r>
        <w:rPr/>
        <w:t>pháp</w:t>
      </w:r>
      <w:r>
        <w:rPr>
          <w:spacing w:val="-1"/>
        </w:rPr>
        <w:t> </w:t>
      </w:r>
      <w:r>
        <w:rPr/>
        <w:t>luật hình sự đã</w:t>
      </w:r>
      <w:r>
        <w:rPr>
          <w:spacing w:val="-1"/>
        </w:rPr>
        <w:t> </w:t>
      </w:r>
      <w:r>
        <w:rPr/>
        <w:t>phạm</w:t>
      </w:r>
      <w:r>
        <w:rPr>
          <w:spacing w:val="-5"/>
        </w:rPr>
        <w:t> </w:t>
      </w:r>
      <w:r>
        <w:rPr/>
        <w:t>vào tội Cố ý</w:t>
      </w:r>
      <w:r>
        <w:rPr>
          <w:spacing w:val="-1"/>
        </w:rPr>
        <w:t> </w:t>
      </w:r>
      <w:r>
        <w:rPr/>
        <w:t>làm</w:t>
      </w:r>
      <w:r>
        <w:rPr>
          <w:spacing w:val="-5"/>
        </w:rPr>
        <w:t> </w:t>
      </w:r>
      <w:r>
        <w:rPr/>
        <w:t>hư</w:t>
      </w:r>
      <w:r>
        <w:rPr>
          <w:spacing w:val="-1"/>
        </w:rPr>
        <w:t> </w:t>
      </w:r>
      <w:r>
        <w:rPr/>
        <w:t>hỏng tài sản theo quy định tại Điều 178 của Bộ luật Hình sự. Bị cáo L không trực tiếp thực hiện</w:t>
      </w:r>
      <w:r>
        <w:rPr>
          <w:spacing w:val="-1"/>
        </w:rPr>
        <w:t> </w:t>
      </w:r>
      <w:r>
        <w:rPr/>
        <w:t>tội</w:t>
      </w:r>
      <w:r>
        <w:rPr>
          <w:spacing w:val="-2"/>
        </w:rPr>
        <w:t> </w:t>
      </w:r>
      <w:r>
        <w:rPr/>
        <w:t>phạm</w:t>
      </w:r>
      <w:r>
        <w:rPr>
          <w:spacing w:val="-6"/>
        </w:rPr>
        <w:t> </w:t>
      </w:r>
      <w:r>
        <w:rPr/>
        <w:t>nhưng là</w:t>
      </w:r>
      <w:r>
        <w:rPr>
          <w:spacing w:val="-2"/>
        </w:rPr>
        <w:t> </w:t>
      </w:r>
      <w:r>
        <w:rPr/>
        <w:t>người chủ mưu, xúi giục</w:t>
      </w:r>
      <w:r>
        <w:rPr>
          <w:spacing w:val="-1"/>
        </w:rPr>
        <w:t> </w:t>
      </w:r>
      <w:r>
        <w:rPr/>
        <w:t>bị</w:t>
      </w:r>
      <w:r>
        <w:rPr>
          <w:spacing w:val="-1"/>
        </w:rPr>
        <w:t> </w:t>
      </w:r>
      <w:r>
        <w:rPr/>
        <w:t>cáo</w:t>
      </w:r>
      <w:r>
        <w:rPr>
          <w:spacing w:val="-3"/>
        </w:rPr>
        <w:t> </w:t>
      </w:r>
      <w:r>
        <w:rPr/>
        <w:t>X</w:t>
      </w:r>
      <w:r>
        <w:rPr>
          <w:spacing w:val="-1"/>
        </w:rPr>
        <w:t> </w:t>
      </w:r>
      <w:r>
        <w:rPr/>
        <w:t>thực</w:t>
      </w:r>
      <w:r>
        <w:rPr>
          <w:spacing w:val="-1"/>
        </w:rPr>
        <w:t> </w:t>
      </w:r>
      <w:r>
        <w:rPr/>
        <w:t>hiện; Do đó, Bản án hình sự sơ thẩm số 31/2022/HS-ST ngày 13 tháng 9 năm 2022 của Tòa án nhân</w:t>
      </w:r>
      <w:r>
        <w:rPr>
          <w:spacing w:val="40"/>
        </w:rPr>
        <w:t> </w:t>
      </w:r>
      <w:r>
        <w:rPr/>
        <w:t>dân huyện U Minh, xử các bị cáo L, X phạm tội </w:t>
      </w:r>
      <w:r>
        <w:rPr>
          <w:position w:val="2"/>
        </w:rPr>
        <w:t>“Cố ý làm hư hỏng tài sản” </w:t>
      </w:r>
      <w:r>
        <w:rPr/>
        <w:t>theo khoản 1 Điều 178 của Bộ luật Hình sự là có căn cứ pháp luật, đúng với hành vi phạm tội của các bị cáo.</w:t>
      </w:r>
    </w:p>
    <w:p>
      <w:pPr>
        <w:pStyle w:val="BodyText"/>
        <w:spacing w:before="121"/>
        <w:ind w:left="870"/>
      </w:pPr>
      <w:r>
        <w:rPr/>
        <w:t>[2].</w:t>
      </w:r>
      <w:r>
        <w:rPr>
          <w:spacing w:val="-3"/>
        </w:rPr>
        <w:t> </w:t>
      </w:r>
      <w:r>
        <w:rPr/>
        <w:t>Xét</w:t>
      </w:r>
      <w:r>
        <w:rPr>
          <w:spacing w:val="-1"/>
        </w:rPr>
        <w:t> </w:t>
      </w:r>
      <w:r>
        <w:rPr/>
        <w:t>kháng</w:t>
      </w:r>
      <w:r>
        <w:rPr>
          <w:spacing w:val="-1"/>
        </w:rPr>
        <w:t> </w:t>
      </w:r>
      <w:r>
        <w:rPr/>
        <w:t>cáo</w:t>
      </w:r>
      <w:r>
        <w:rPr>
          <w:spacing w:val="-1"/>
        </w:rPr>
        <w:t> </w:t>
      </w:r>
      <w:r>
        <w:rPr/>
        <w:t>của</w:t>
      </w:r>
      <w:r>
        <w:rPr>
          <w:spacing w:val="-1"/>
        </w:rPr>
        <w:t> </w:t>
      </w:r>
      <w:r>
        <w:rPr/>
        <w:t>các</w:t>
      </w:r>
      <w:r>
        <w:rPr>
          <w:spacing w:val="-3"/>
        </w:rPr>
        <w:t> </w:t>
      </w:r>
      <w:r>
        <w:rPr/>
        <w:t>bị </w:t>
      </w:r>
      <w:r>
        <w:rPr>
          <w:spacing w:val="-4"/>
        </w:rPr>
        <w:t>cáo:</w:t>
      </w:r>
    </w:p>
    <w:p>
      <w:pPr>
        <w:pStyle w:val="BodyText"/>
        <w:spacing w:before="122"/>
        <w:ind w:left="870"/>
      </w:pPr>
      <w:r>
        <w:rPr/>
        <w:t>[2.1].</w:t>
      </w:r>
      <w:r>
        <w:rPr>
          <w:spacing w:val="-3"/>
        </w:rPr>
        <w:t> </w:t>
      </w:r>
      <w:r>
        <w:rPr/>
        <w:t>Về</w:t>
      </w:r>
      <w:r>
        <w:rPr>
          <w:spacing w:val="-3"/>
        </w:rPr>
        <w:t> </w:t>
      </w:r>
      <w:r>
        <w:rPr/>
        <w:t>trách</w:t>
      </w:r>
      <w:r>
        <w:rPr>
          <w:spacing w:val="-1"/>
        </w:rPr>
        <w:t> </w:t>
      </w:r>
      <w:r>
        <w:rPr/>
        <w:t>nhiệm</w:t>
      </w:r>
      <w:r>
        <w:rPr>
          <w:spacing w:val="-4"/>
        </w:rPr>
        <w:t> </w:t>
      </w:r>
      <w:r>
        <w:rPr/>
        <w:t>hình</w:t>
      </w:r>
      <w:r>
        <w:rPr>
          <w:spacing w:val="-3"/>
        </w:rPr>
        <w:t> </w:t>
      </w:r>
      <w:r>
        <w:rPr>
          <w:spacing w:val="-5"/>
        </w:rPr>
        <w:t>sự:</w:t>
      </w:r>
    </w:p>
    <w:p>
      <w:pPr>
        <w:pStyle w:val="BodyText"/>
        <w:spacing w:before="119"/>
        <w:ind w:right="104" w:firstLine="707"/>
      </w:pPr>
      <w:r>
        <w:rPr/>
        <w:t>Hành vi sử dụng đá, sắt ném vào kính chắn gió của xe ô tô</w:t>
      </w:r>
      <w:r>
        <w:rPr>
          <w:spacing w:val="35"/>
        </w:rPr>
        <w:t> </w:t>
      </w:r>
      <w:r>
        <w:rPr/>
        <w:t>đã xâm phạm</w:t>
      </w:r>
      <w:r>
        <w:rPr>
          <w:spacing w:val="40"/>
        </w:rPr>
        <w:t> </w:t>
      </w:r>
      <w:r>
        <w:rPr/>
        <w:t>trực tiếp đến quyền sở hữu tài sản của người khác một cách trái pháp luật, gây ảnh hưởng an toàn giao thông tại địa phương. Án sơ thẩm đã xem xét đầy đủ các tình tiết tăng</w:t>
      </w:r>
      <w:r>
        <w:rPr>
          <w:spacing w:val="-2"/>
        </w:rPr>
        <w:t> </w:t>
      </w:r>
      <w:r>
        <w:rPr/>
        <w:t>nặng,</w:t>
      </w:r>
      <w:r>
        <w:rPr>
          <w:spacing w:val="-1"/>
        </w:rPr>
        <w:t> </w:t>
      </w:r>
      <w:r>
        <w:rPr/>
        <w:t>giảm</w:t>
      </w:r>
      <w:r>
        <w:rPr>
          <w:spacing w:val="-5"/>
        </w:rPr>
        <w:t> </w:t>
      </w:r>
      <w:r>
        <w:rPr/>
        <w:t>nhẹ cho các</w:t>
      </w:r>
      <w:r>
        <w:rPr>
          <w:spacing w:val="-2"/>
        </w:rPr>
        <w:t> </w:t>
      </w:r>
      <w:r>
        <w:rPr/>
        <w:t>bị</w:t>
      </w:r>
      <w:r>
        <w:rPr>
          <w:spacing w:val="-1"/>
        </w:rPr>
        <w:t> </w:t>
      </w:r>
      <w:r>
        <w:rPr/>
        <w:t>cáo như: Phạm</w:t>
      </w:r>
      <w:r>
        <w:rPr>
          <w:spacing w:val="-5"/>
        </w:rPr>
        <w:t> </w:t>
      </w:r>
      <w:r>
        <w:rPr/>
        <w:t>tội</w:t>
      </w:r>
      <w:r>
        <w:rPr>
          <w:spacing w:val="-1"/>
        </w:rPr>
        <w:t> </w:t>
      </w:r>
      <w:r>
        <w:rPr/>
        <w:t>02</w:t>
      </w:r>
      <w:r>
        <w:rPr>
          <w:spacing w:val="-1"/>
        </w:rPr>
        <w:t> </w:t>
      </w:r>
      <w:r>
        <w:rPr/>
        <w:t>lần trở</w:t>
      </w:r>
      <w:r>
        <w:rPr>
          <w:spacing w:val="-3"/>
        </w:rPr>
        <w:t> </w:t>
      </w:r>
      <w:r>
        <w:rPr/>
        <w:t>lên là</w:t>
      </w:r>
      <w:r>
        <w:rPr>
          <w:spacing w:val="-1"/>
        </w:rPr>
        <w:t> </w:t>
      </w:r>
      <w:r>
        <w:rPr/>
        <w:t>tình tiết tăng nặng theo quy định tại điểm g khoản 1 Điều 52 của Bộ luật Hình sự. Song, các lần phạm tội của các bị cáo thuộc tội phạm ít nghiêm trọng; Các bị cáo thành khẩn</w:t>
      </w:r>
      <w:r>
        <w:rPr>
          <w:spacing w:val="40"/>
        </w:rPr>
        <w:t> </w:t>
      </w:r>
      <w:r>
        <w:rPr/>
        <w:t>khai báo, ăn năn hối cải; đã bồi thường đủ số tiền thiệt hại. Bị cáo L có người cha được tặng Huân chương Kháng chiến hạng nhì; bị cáo X có người cha được tặng Huân chương kháng chiến hạng nhì và mẹ được tặng thưởng Huân chương kháng</w:t>
      </w:r>
    </w:p>
    <w:p>
      <w:pPr>
        <w:spacing w:after="0"/>
        <w:sectPr>
          <w:pgSz w:w="11910" w:h="16850"/>
          <w:pgMar w:header="0" w:footer="501" w:top="1060" w:bottom="700" w:left="1540" w:right="740"/>
        </w:sectPr>
      </w:pPr>
    </w:p>
    <w:p>
      <w:pPr>
        <w:pStyle w:val="BodyText"/>
        <w:spacing w:before="65"/>
        <w:ind w:right="104"/>
      </w:pPr>
      <w:r>
        <w:rPr/>
        <w:t>chiến hạng ba nên các bị cáo được áp dụng các tình tiết giảm nhẹ trách nhiệm</w:t>
      </w:r>
      <w:r>
        <w:rPr>
          <w:spacing w:val="-2"/>
        </w:rPr>
        <w:t> </w:t>
      </w:r>
      <w:r>
        <w:rPr/>
        <w:t>hình sự được quy định tại điểm</w:t>
      </w:r>
      <w:r>
        <w:rPr>
          <w:spacing w:val="-2"/>
        </w:rPr>
        <w:t> </w:t>
      </w:r>
      <w:r>
        <w:rPr/>
        <w:t>b, s khoản 1 và</w:t>
      </w:r>
      <w:r>
        <w:rPr>
          <w:spacing w:val="-2"/>
        </w:rPr>
        <w:t> </w:t>
      </w:r>
      <w:r>
        <w:rPr/>
        <w:t>khoản 2 Điều 51 Bộ luật Hình sự. Ngoài ra, xét thấy: Do nhận thức pháp luật của các bị cáo hạn chế nên các bị cáo không</w:t>
      </w:r>
      <w:r>
        <w:rPr>
          <w:spacing w:val="40"/>
        </w:rPr>
        <w:t> </w:t>
      </w:r>
      <w:r>
        <w:rPr/>
        <w:t>có hình thức xử lý phù hợp để giải quyết yêu cầu của mình, dẫn đến có những xử sự sai trái, vi phạm pháp luật. Do đó, cấp phúc thẩm xem xét giảm nhẹ một phần hình phạt cho các bị cáo cũng đủ thời gian cải tạo, giáo dục các bị cáo.</w:t>
      </w:r>
    </w:p>
    <w:p>
      <w:pPr>
        <w:pStyle w:val="BodyText"/>
        <w:spacing w:before="120"/>
        <w:ind w:right="106" w:firstLine="707"/>
      </w:pPr>
      <w:r>
        <w:rPr/>
        <w:t>[2.2]. Về trách nhiệm dân sự: Tại phiên tòa sơ thẩm, đại diện hợp pháp của</w:t>
      </w:r>
      <w:r>
        <w:rPr>
          <w:spacing w:val="40"/>
        </w:rPr>
        <w:t> </w:t>
      </w:r>
      <w:r>
        <w:rPr/>
        <w:t>bị hại yêu cầu các bị cáo bồi thường cho Công ty số tiền 58.950.000đ bao gồm: Khoản thiệt hại sửa chữa xe, thiệt hại về chi phí khoán xe vận chuyển và thiệt hại về hao hụt định mức nguyên liệu. Các bị cáo đồng ý bồi thường theo yêu cầu của đại diện hợp pháp bị hại, từ đó cấp sơ thẩm ghi nhận tự nguyện của các bị cáo.</w:t>
      </w:r>
    </w:p>
    <w:p>
      <w:pPr>
        <w:pStyle w:val="BodyText"/>
        <w:spacing w:before="121"/>
        <w:ind w:right="101" w:firstLine="707"/>
      </w:pPr>
      <w:r>
        <w:rPr/>
        <w:t>Tuy</w:t>
      </w:r>
      <w:r>
        <w:rPr>
          <w:spacing w:val="-5"/>
        </w:rPr>
        <w:t> </w:t>
      </w:r>
      <w:r>
        <w:rPr/>
        <w:t>nhiên,</w:t>
      </w:r>
      <w:r>
        <w:rPr>
          <w:spacing w:val="-5"/>
        </w:rPr>
        <w:t> </w:t>
      </w:r>
      <w:r>
        <w:rPr/>
        <w:t>trong phần tranh luận</w:t>
      </w:r>
      <w:r>
        <w:rPr>
          <w:spacing w:val="-3"/>
        </w:rPr>
        <w:t> </w:t>
      </w:r>
      <w:r>
        <w:rPr/>
        <w:t>tại</w:t>
      </w:r>
      <w:r>
        <w:rPr>
          <w:spacing w:val="-3"/>
        </w:rPr>
        <w:t> </w:t>
      </w:r>
      <w:r>
        <w:rPr/>
        <w:t>phiên tòa</w:t>
      </w:r>
      <w:r>
        <w:rPr>
          <w:spacing w:val="-4"/>
        </w:rPr>
        <w:t> </w:t>
      </w:r>
      <w:r>
        <w:rPr/>
        <w:t>sơ</w:t>
      </w:r>
      <w:r>
        <w:rPr>
          <w:spacing w:val="-1"/>
        </w:rPr>
        <w:t> </w:t>
      </w:r>
      <w:r>
        <w:rPr/>
        <w:t>thẩm,</w:t>
      </w:r>
      <w:r>
        <w:rPr>
          <w:spacing w:val="-1"/>
        </w:rPr>
        <w:t> </w:t>
      </w:r>
      <w:r>
        <w:rPr/>
        <w:t>các</w:t>
      </w:r>
      <w:r>
        <w:rPr>
          <w:spacing w:val="-1"/>
        </w:rPr>
        <w:t> </w:t>
      </w:r>
      <w:r>
        <w:rPr/>
        <w:t>bị cáo</w:t>
      </w:r>
      <w:r>
        <w:rPr>
          <w:spacing w:val="-1"/>
        </w:rPr>
        <w:t> </w:t>
      </w:r>
      <w:r>
        <w:rPr/>
        <w:t>trình bày</w:t>
      </w:r>
      <w:r>
        <w:rPr>
          <w:spacing w:val="-4"/>
        </w:rPr>
        <w:t> </w:t>
      </w:r>
      <w:r>
        <w:rPr/>
        <w:t>ý kiến chỉ đồng ý bồi thường khi được hưởng án treo. Đây là sự đồng ý bồi thường không xuất phát từ sự tự nguyện mà kèm theo điều kiện. Như vậy, cấp sơ thẩm công nhận sự tự nguyện này là không đúng quy định tại Điều 246 của Bộ luật Tố tụng dân sự; Lẽ ra, trong trường hợp này, cấp sơ thẩm</w:t>
      </w:r>
      <w:r>
        <w:rPr>
          <w:spacing w:val="-2"/>
        </w:rPr>
        <w:t> </w:t>
      </w:r>
      <w:r>
        <w:rPr/>
        <w:t>cần giải thích cho các bị cáo rõ về sự tự nguyện thỏa thuận trong dân sự để các bị cáo thực hiện quyền của</w:t>
      </w:r>
      <w:r>
        <w:rPr>
          <w:spacing w:val="40"/>
        </w:rPr>
        <w:t> </w:t>
      </w:r>
      <w:r>
        <w:rPr/>
        <w:t>mình. Do cấp sơ thẩm công nhận sự thỏa thuận không đúng nên cấp phúc thẩm</w:t>
      </w:r>
      <w:r>
        <w:rPr>
          <w:spacing w:val="40"/>
        </w:rPr>
        <w:t> </w:t>
      </w:r>
      <w:r>
        <w:rPr/>
        <w:t>xem xét lại các khoản bồi thường, cụ thể:</w:t>
      </w:r>
    </w:p>
    <w:p>
      <w:pPr>
        <w:pStyle w:val="ListParagraph"/>
        <w:numPr>
          <w:ilvl w:val="0"/>
          <w:numId w:val="3"/>
        </w:numPr>
        <w:tabs>
          <w:tab w:pos="1058" w:val="left" w:leader="none"/>
        </w:tabs>
        <w:spacing w:line="240" w:lineRule="auto" w:before="120" w:after="0"/>
        <w:ind w:left="162" w:right="102" w:firstLine="707"/>
        <w:jc w:val="both"/>
        <w:rPr>
          <w:sz w:val="28"/>
        </w:rPr>
      </w:pPr>
      <w:r>
        <w:rPr>
          <w:sz w:val="28"/>
        </w:rPr>
        <w:t>Bị hại yêu cầu thiệt hại do hư hỏng kính chắn gió của xe (05 lần) số tiền 20.200.000đ. Song, trong 05 lần này thì bị cáo chỉ bị truy cứu trách nhiệm hình sự 02 lần vào ngày 15/6/2021 và ngày 04/10/2021 với tổng số tiền 14.260.000đ nên trong</w:t>
      </w:r>
      <w:r>
        <w:rPr>
          <w:spacing w:val="-1"/>
          <w:sz w:val="28"/>
        </w:rPr>
        <w:t> </w:t>
      </w:r>
      <w:r>
        <w:rPr>
          <w:sz w:val="28"/>
        </w:rPr>
        <w:t>vụ</w:t>
      </w:r>
      <w:r>
        <w:rPr>
          <w:spacing w:val="-1"/>
          <w:sz w:val="28"/>
        </w:rPr>
        <w:t> </w:t>
      </w:r>
      <w:r>
        <w:rPr>
          <w:sz w:val="28"/>
        </w:rPr>
        <w:t>án</w:t>
      </w:r>
      <w:r>
        <w:rPr>
          <w:spacing w:val="-1"/>
          <w:sz w:val="28"/>
        </w:rPr>
        <w:t> </w:t>
      </w:r>
      <w:r>
        <w:rPr>
          <w:sz w:val="28"/>
        </w:rPr>
        <w:t>này</w:t>
      </w:r>
      <w:r>
        <w:rPr>
          <w:spacing w:val="-4"/>
          <w:sz w:val="28"/>
        </w:rPr>
        <w:t> </w:t>
      </w:r>
      <w:r>
        <w:rPr>
          <w:sz w:val="28"/>
        </w:rPr>
        <w:t>các</w:t>
      </w:r>
      <w:r>
        <w:rPr>
          <w:spacing w:val="-2"/>
          <w:sz w:val="28"/>
        </w:rPr>
        <w:t> </w:t>
      </w:r>
      <w:r>
        <w:rPr>
          <w:sz w:val="28"/>
        </w:rPr>
        <w:t>bị cáo</w:t>
      </w:r>
      <w:r>
        <w:rPr>
          <w:spacing w:val="-1"/>
          <w:sz w:val="28"/>
        </w:rPr>
        <w:t> </w:t>
      </w:r>
      <w:r>
        <w:rPr>
          <w:sz w:val="28"/>
        </w:rPr>
        <w:t>chỉ có</w:t>
      </w:r>
      <w:r>
        <w:rPr>
          <w:spacing w:val="-1"/>
          <w:sz w:val="28"/>
        </w:rPr>
        <w:t> </w:t>
      </w:r>
      <w:r>
        <w:rPr>
          <w:sz w:val="28"/>
        </w:rPr>
        <w:t>nghĩa</w:t>
      </w:r>
      <w:r>
        <w:rPr>
          <w:spacing w:val="-3"/>
          <w:sz w:val="28"/>
        </w:rPr>
        <w:t> </w:t>
      </w:r>
      <w:r>
        <w:rPr>
          <w:sz w:val="28"/>
        </w:rPr>
        <w:t>vụ</w:t>
      </w:r>
      <w:r>
        <w:rPr>
          <w:spacing w:val="-1"/>
          <w:sz w:val="28"/>
        </w:rPr>
        <w:t> </w:t>
      </w:r>
      <w:r>
        <w:rPr>
          <w:sz w:val="28"/>
        </w:rPr>
        <w:t>bồi</w:t>
      </w:r>
      <w:r>
        <w:rPr>
          <w:spacing w:val="-2"/>
          <w:sz w:val="28"/>
        </w:rPr>
        <w:t> </w:t>
      </w:r>
      <w:r>
        <w:rPr>
          <w:sz w:val="28"/>
        </w:rPr>
        <w:t>thường</w:t>
      </w:r>
      <w:r>
        <w:rPr>
          <w:spacing w:val="-1"/>
          <w:sz w:val="28"/>
        </w:rPr>
        <w:t> </w:t>
      </w:r>
      <w:r>
        <w:rPr>
          <w:sz w:val="28"/>
        </w:rPr>
        <w:t>số tiền</w:t>
      </w:r>
      <w:r>
        <w:rPr>
          <w:spacing w:val="-1"/>
          <w:sz w:val="28"/>
        </w:rPr>
        <w:t> </w:t>
      </w:r>
      <w:r>
        <w:rPr>
          <w:sz w:val="28"/>
        </w:rPr>
        <w:t>14.260.000đ.</w:t>
      </w:r>
      <w:r>
        <w:rPr>
          <w:spacing w:val="-3"/>
          <w:sz w:val="28"/>
        </w:rPr>
        <w:t> </w:t>
      </w:r>
      <w:r>
        <w:rPr>
          <w:sz w:val="28"/>
        </w:rPr>
        <w:t>Còn</w:t>
      </w:r>
      <w:r>
        <w:rPr>
          <w:spacing w:val="-1"/>
          <w:sz w:val="28"/>
        </w:rPr>
        <w:t> </w:t>
      </w:r>
      <w:r>
        <w:rPr>
          <w:sz w:val="28"/>
        </w:rPr>
        <w:t>đối với thiệt hại của 03 lần </w:t>
      </w:r>
      <w:r>
        <w:rPr>
          <w:i/>
          <w:sz w:val="28"/>
        </w:rPr>
        <w:t>(ngày 09/9/2020: 1.300.000đ, ngày 05/10/2020:</w:t>
      </w:r>
      <w:r>
        <w:rPr>
          <w:i/>
          <w:sz w:val="28"/>
        </w:rPr>
        <w:t> 1.250.000đ, ngày 26/5/2021: 1.330.000đ) </w:t>
      </w:r>
      <w:r>
        <w:rPr>
          <w:sz w:val="28"/>
        </w:rPr>
        <w:t>còn lại với tổng số tiền đã được giám định</w:t>
      </w:r>
      <w:r>
        <w:rPr>
          <w:spacing w:val="-1"/>
          <w:sz w:val="28"/>
        </w:rPr>
        <w:t> </w:t>
      </w:r>
      <w:r>
        <w:rPr>
          <w:sz w:val="28"/>
        </w:rPr>
        <w:t>kết</w:t>
      </w:r>
      <w:r>
        <w:rPr>
          <w:spacing w:val="-1"/>
          <w:sz w:val="28"/>
        </w:rPr>
        <w:t> </w:t>
      </w:r>
      <w:r>
        <w:rPr>
          <w:sz w:val="28"/>
        </w:rPr>
        <w:t>luận</w:t>
      </w:r>
      <w:r>
        <w:rPr>
          <w:spacing w:val="-3"/>
          <w:sz w:val="28"/>
        </w:rPr>
        <w:t> </w:t>
      </w:r>
      <w:r>
        <w:rPr>
          <w:sz w:val="28"/>
        </w:rPr>
        <w:t>3.880.000đ đã</w:t>
      </w:r>
      <w:r>
        <w:rPr>
          <w:spacing w:val="-2"/>
          <w:sz w:val="28"/>
        </w:rPr>
        <w:t> </w:t>
      </w:r>
      <w:r>
        <w:rPr>
          <w:sz w:val="28"/>
        </w:rPr>
        <w:t>được</w:t>
      </w:r>
      <w:r>
        <w:rPr>
          <w:spacing w:val="-2"/>
          <w:sz w:val="28"/>
        </w:rPr>
        <w:t> </w:t>
      </w:r>
      <w:r>
        <w:rPr>
          <w:sz w:val="28"/>
        </w:rPr>
        <w:t>Công</w:t>
      </w:r>
      <w:r>
        <w:rPr>
          <w:spacing w:val="-1"/>
          <w:sz w:val="28"/>
        </w:rPr>
        <w:t> </w:t>
      </w:r>
      <w:r>
        <w:rPr>
          <w:sz w:val="28"/>
        </w:rPr>
        <w:t>an</w:t>
      </w:r>
      <w:r>
        <w:rPr>
          <w:spacing w:val="-4"/>
          <w:sz w:val="28"/>
        </w:rPr>
        <w:t> </w:t>
      </w:r>
      <w:r>
        <w:rPr>
          <w:sz w:val="28"/>
        </w:rPr>
        <w:t>huyện</w:t>
      </w:r>
      <w:r>
        <w:rPr>
          <w:spacing w:val="-1"/>
          <w:sz w:val="28"/>
        </w:rPr>
        <w:t> </w:t>
      </w:r>
      <w:r>
        <w:rPr>
          <w:sz w:val="28"/>
        </w:rPr>
        <w:t>U</w:t>
      </w:r>
      <w:r>
        <w:rPr>
          <w:spacing w:val="-4"/>
          <w:sz w:val="28"/>
        </w:rPr>
        <w:t> </w:t>
      </w:r>
      <w:r>
        <w:rPr>
          <w:sz w:val="28"/>
        </w:rPr>
        <w:t>Minh</w:t>
      </w:r>
      <w:r>
        <w:rPr>
          <w:spacing w:val="-2"/>
          <w:sz w:val="28"/>
        </w:rPr>
        <w:t> </w:t>
      </w:r>
      <w:r>
        <w:rPr>
          <w:sz w:val="28"/>
        </w:rPr>
        <w:t>ra</w:t>
      </w:r>
      <w:r>
        <w:rPr>
          <w:spacing w:val="-2"/>
          <w:sz w:val="28"/>
        </w:rPr>
        <w:t> </w:t>
      </w:r>
      <w:r>
        <w:rPr>
          <w:sz w:val="28"/>
        </w:rPr>
        <w:t>Quyết</w:t>
      </w:r>
      <w:r>
        <w:rPr>
          <w:spacing w:val="-1"/>
          <w:sz w:val="28"/>
        </w:rPr>
        <w:t> </w:t>
      </w:r>
      <w:r>
        <w:rPr>
          <w:sz w:val="28"/>
        </w:rPr>
        <w:t>định</w:t>
      </w:r>
      <w:r>
        <w:rPr>
          <w:spacing w:val="-1"/>
          <w:sz w:val="28"/>
        </w:rPr>
        <w:t> </w:t>
      </w:r>
      <w:r>
        <w:rPr>
          <w:sz w:val="28"/>
        </w:rPr>
        <w:t>xử</w:t>
      </w:r>
      <w:r>
        <w:rPr>
          <w:spacing w:val="-3"/>
          <w:sz w:val="28"/>
        </w:rPr>
        <w:t> </w:t>
      </w:r>
      <w:r>
        <w:rPr>
          <w:sz w:val="28"/>
        </w:rPr>
        <w:t>lý</w:t>
      </w:r>
      <w:r>
        <w:rPr>
          <w:spacing w:val="-1"/>
          <w:sz w:val="28"/>
        </w:rPr>
        <w:t> </w:t>
      </w:r>
      <w:r>
        <w:rPr>
          <w:sz w:val="28"/>
        </w:rPr>
        <w:t>hành chính nên không xem xét giải quyết bồi thường trong vụ án này. Nếu, phần bồi thường chưa được giải quyết trong quá trình xử lý hành chính thì bên thiệt hại có quyền yêu cầu đến Tòa án để giải quyết bằng một vụ án dân sự khác.</w:t>
      </w:r>
    </w:p>
    <w:p>
      <w:pPr>
        <w:pStyle w:val="BodyText"/>
        <w:spacing w:before="122"/>
        <w:ind w:right="104" w:firstLine="707"/>
      </w:pPr>
      <w:r>
        <w:rPr/>
        <w:t>Đối với thiệt hại do hư hỏng kính số tiền 14.620.000đ, đã được Công ty Bảo Việt Cà Mau bồi thường theo Hợp đồng bảo hiểm nên các bị cáo không phải có nghĩa vụ tiếp tục bồi thường thiệt hại trên cho Công ty Camimex. Ngày 29/8/2022 Công ty Bảo Việt có ý kiến không yêu cầu các bị cáo bồi thường và từ chối tham gia tố tụng trong vụ án; Nếu Công ty Bảo Việt cho rằng trách nhiệm bồi thường phải do các</w:t>
      </w:r>
      <w:r>
        <w:rPr>
          <w:spacing w:val="-1"/>
        </w:rPr>
        <w:t> </w:t>
      </w:r>
      <w:r>
        <w:rPr/>
        <w:t>bị cáo thì</w:t>
      </w:r>
      <w:r>
        <w:rPr>
          <w:spacing w:val="-1"/>
        </w:rPr>
        <w:t> </w:t>
      </w:r>
      <w:r>
        <w:rPr/>
        <w:t>Công ty Bảo Việt có</w:t>
      </w:r>
      <w:r>
        <w:rPr>
          <w:spacing w:val="-1"/>
        </w:rPr>
        <w:t> </w:t>
      </w:r>
      <w:r>
        <w:rPr/>
        <w:t>quyền yêu cầu bị cáo</w:t>
      </w:r>
      <w:r>
        <w:rPr>
          <w:spacing w:val="-1"/>
        </w:rPr>
        <w:t> </w:t>
      </w:r>
      <w:r>
        <w:rPr/>
        <w:t>trả lại số tiền trên; Nếu có tranh chấp xảy ra giữa bị cáo và Công ty Bảo Việt về việc đòi lại số tiền trên thì Công ty Bảo Việt có quyền khởi kiện tại Tòa án theo quy định của Bộ luật Tố tụng dân sự.</w:t>
      </w:r>
    </w:p>
    <w:p>
      <w:pPr>
        <w:pStyle w:val="ListParagraph"/>
        <w:numPr>
          <w:ilvl w:val="0"/>
          <w:numId w:val="3"/>
        </w:numPr>
        <w:tabs>
          <w:tab w:pos="1065" w:val="left" w:leader="none"/>
        </w:tabs>
        <w:spacing w:line="240" w:lineRule="auto" w:before="119" w:after="0"/>
        <w:ind w:left="162" w:right="105" w:firstLine="707"/>
        <w:jc w:val="both"/>
        <w:rPr>
          <w:sz w:val="28"/>
        </w:rPr>
      </w:pPr>
      <w:r>
        <w:rPr>
          <w:sz w:val="28"/>
        </w:rPr>
        <w:t>Bị hại yêu cầu thiệt hại về chi phí khoán xe vận chuyển (05 lần) số tiền 15.125.000đ. Thấy rằng, như đã nhận định trên các bị cáo chỉ chịu trách nhiệm bồi thường cho thiệt hại của 02 xe mà các bị cáo gây ra vào ngày 14/6/2021 và 04/10/2021. Do đó, chỉ chấp nhận buộc các bị cáo có nghĩa vụ bồi thường từ việc gây thiệt hại 02 xe vào ngày 15/06/2021, ngày 04/10/2021, cụ thể:</w:t>
      </w:r>
    </w:p>
    <w:p>
      <w:pPr>
        <w:spacing w:after="0" w:line="240" w:lineRule="auto"/>
        <w:jc w:val="both"/>
        <w:rPr>
          <w:sz w:val="28"/>
        </w:rPr>
        <w:sectPr>
          <w:pgSz w:w="11910" w:h="16850"/>
          <w:pgMar w:header="0" w:footer="501" w:top="1060" w:bottom="700" w:left="1540" w:right="740"/>
        </w:sectPr>
      </w:pPr>
    </w:p>
    <w:p>
      <w:pPr>
        <w:pStyle w:val="BodyText"/>
        <w:spacing w:before="65"/>
        <w:ind w:left="870"/>
      </w:pPr>
      <w:r>
        <w:rPr/>
        <w:t>+</w:t>
      </w:r>
      <w:r>
        <w:rPr>
          <w:spacing w:val="-3"/>
        </w:rPr>
        <w:t> </w:t>
      </w:r>
      <w:r>
        <w:rPr/>
        <w:t>Xe</w:t>
      </w:r>
      <w:r>
        <w:rPr>
          <w:spacing w:val="-3"/>
        </w:rPr>
        <w:t> </w:t>
      </w:r>
      <w:r>
        <w:rPr/>
        <w:t>69B</w:t>
      </w:r>
      <w:r>
        <w:rPr>
          <w:spacing w:val="-3"/>
        </w:rPr>
        <w:t> </w:t>
      </w:r>
      <w:r>
        <w:rPr/>
        <w:t>–</w:t>
      </w:r>
      <w:r>
        <w:rPr>
          <w:spacing w:val="-4"/>
        </w:rPr>
        <w:t> </w:t>
      </w:r>
      <w:r>
        <w:rPr/>
        <w:t>006.96:</w:t>
      </w:r>
      <w:r>
        <w:rPr>
          <w:spacing w:val="-2"/>
        </w:rPr>
        <w:t> </w:t>
      </w:r>
      <w:r>
        <w:rPr/>
        <w:t>35.000.000</w:t>
      </w:r>
      <w:r>
        <w:rPr>
          <w:spacing w:val="-4"/>
        </w:rPr>
        <w:t> </w:t>
      </w:r>
      <w:r>
        <w:rPr/>
        <w:t>đồng/30</w:t>
      </w:r>
      <w:r>
        <w:rPr>
          <w:spacing w:val="-2"/>
        </w:rPr>
        <w:t> </w:t>
      </w:r>
      <w:r>
        <w:rPr/>
        <w:t>ngày/40</w:t>
      </w:r>
      <w:r>
        <w:rPr>
          <w:spacing w:val="-4"/>
        </w:rPr>
        <w:t> </w:t>
      </w:r>
      <w:r>
        <w:rPr/>
        <w:t>người</w:t>
      </w:r>
      <w:r>
        <w:rPr>
          <w:spacing w:val="-2"/>
        </w:rPr>
        <w:t> </w:t>
      </w:r>
      <w:r>
        <w:rPr/>
        <w:t>x</w:t>
      </w:r>
      <w:r>
        <w:rPr>
          <w:spacing w:val="3"/>
        </w:rPr>
        <w:t> </w:t>
      </w:r>
      <w:r>
        <w:rPr/>
        <w:t>07</w:t>
      </w:r>
      <w:r>
        <w:rPr>
          <w:spacing w:val="-4"/>
        </w:rPr>
        <w:t> </w:t>
      </w:r>
      <w:r>
        <w:rPr/>
        <w:t>ngày</w:t>
      </w:r>
      <w:r>
        <w:rPr>
          <w:spacing w:val="-5"/>
        </w:rPr>
        <w:t> </w:t>
      </w:r>
      <w:r>
        <w:rPr/>
        <w:t>x15</w:t>
      </w:r>
      <w:r>
        <w:rPr>
          <w:spacing w:val="-2"/>
        </w:rPr>
        <w:t> người</w:t>
      </w:r>
    </w:p>
    <w:p>
      <w:pPr>
        <w:pStyle w:val="BodyText"/>
        <w:spacing w:before="2"/>
      </w:pPr>
      <w:r>
        <w:rPr/>
        <w:t>=</w:t>
      </w:r>
      <w:r>
        <w:rPr>
          <w:spacing w:val="61"/>
        </w:rPr>
        <w:t> </w:t>
      </w:r>
      <w:r>
        <w:rPr/>
        <w:t>3.062.500</w:t>
      </w:r>
      <w:r>
        <w:rPr>
          <w:spacing w:val="-5"/>
        </w:rPr>
        <w:t> </w:t>
      </w:r>
      <w:r>
        <w:rPr>
          <w:spacing w:val="-2"/>
        </w:rPr>
        <w:t>đồng;</w:t>
      </w:r>
    </w:p>
    <w:p>
      <w:pPr>
        <w:pStyle w:val="BodyText"/>
        <w:spacing w:line="322" w:lineRule="exact" w:before="120"/>
        <w:ind w:left="870"/>
      </w:pPr>
      <w:r>
        <w:rPr/>
        <w:t>+</w:t>
      </w:r>
      <w:r>
        <w:rPr>
          <w:spacing w:val="-2"/>
        </w:rPr>
        <w:t> </w:t>
      </w:r>
      <w:r>
        <w:rPr/>
        <w:t>Xe</w:t>
      </w:r>
      <w:r>
        <w:rPr>
          <w:spacing w:val="-2"/>
        </w:rPr>
        <w:t> </w:t>
      </w:r>
      <w:r>
        <w:rPr/>
        <w:t>69B</w:t>
      </w:r>
      <w:r>
        <w:rPr>
          <w:spacing w:val="-3"/>
        </w:rPr>
        <w:t> </w:t>
      </w:r>
      <w:r>
        <w:rPr/>
        <w:t>–</w:t>
      </w:r>
      <w:r>
        <w:rPr>
          <w:spacing w:val="-3"/>
        </w:rPr>
        <w:t> </w:t>
      </w:r>
      <w:r>
        <w:rPr/>
        <w:t>004.86:</w:t>
      </w:r>
      <w:r>
        <w:rPr>
          <w:spacing w:val="-2"/>
        </w:rPr>
        <w:t> </w:t>
      </w:r>
      <w:r>
        <w:rPr/>
        <w:t>35.000.000</w:t>
      </w:r>
      <w:r>
        <w:rPr>
          <w:spacing w:val="-3"/>
        </w:rPr>
        <w:t> </w:t>
      </w:r>
      <w:r>
        <w:rPr/>
        <w:t>đồng/30</w:t>
      </w:r>
      <w:r>
        <w:rPr>
          <w:spacing w:val="-2"/>
        </w:rPr>
        <w:t> </w:t>
      </w:r>
      <w:r>
        <w:rPr/>
        <w:t>ngày/40</w:t>
      </w:r>
      <w:r>
        <w:rPr>
          <w:spacing w:val="-3"/>
        </w:rPr>
        <w:t> </w:t>
      </w:r>
      <w:r>
        <w:rPr/>
        <w:t>người</w:t>
      </w:r>
      <w:r>
        <w:rPr>
          <w:spacing w:val="-2"/>
        </w:rPr>
        <w:t> </w:t>
      </w:r>
      <w:r>
        <w:rPr/>
        <w:t>x</w:t>
      </w:r>
      <w:r>
        <w:rPr>
          <w:spacing w:val="-3"/>
        </w:rPr>
        <w:t> </w:t>
      </w:r>
      <w:r>
        <w:rPr/>
        <w:t>04</w:t>
      </w:r>
      <w:r>
        <w:rPr>
          <w:spacing w:val="-2"/>
        </w:rPr>
        <w:t> </w:t>
      </w:r>
      <w:r>
        <w:rPr/>
        <w:t>ngày</w:t>
      </w:r>
      <w:r>
        <w:rPr>
          <w:spacing w:val="-5"/>
        </w:rPr>
        <w:t> </w:t>
      </w:r>
      <w:r>
        <w:rPr/>
        <w:t>x15</w:t>
      </w:r>
      <w:r>
        <w:rPr>
          <w:spacing w:val="-1"/>
        </w:rPr>
        <w:t> </w:t>
      </w:r>
      <w:r>
        <w:rPr>
          <w:spacing w:val="-2"/>
        </w:rPr>
        <w:t>người</w:t>
      </w:r>
    </w:p>
    <w:p>
      <w:pPr>
        <w:pStyle w:val="BodyText"/>
      </w:pPr>
      <w:r>
        <w:rPr/>
        <w:t>=</w:t>
      </w:r>
      <w:r>
        <w:rPr>
          <w:spacing w:val="63"/>
        </w:rPr>
        <w:t> </w:t>
      </w:r>
      <w:r>
        <w:rPr/>
        <w:t>3.000.000</w:t>
      </w:r>
      <w:r>
        <w:rPr>
          <w:spacing w:val="-3"/>
        </w:rPr>
        <w:t> </w:t>
      </w:r>
      <w:r>
        <w:rPr>
          <w:spacing w:val="-2"/>
        </w:rPr>
        <w:t>đồng.</w:t>
      </w:r>
    </w:p>
    <w:p>
      <w:pPr>
        <w:pStyle w:val="BodyText"/>
        <w:spacing w:before="119"/>
        <w:ind w:left="870"/>
      </w:pPr>
      <w:r>
        <w:rPr/>
        <w:t>Tổng</w:t>
      </w:r>
      <w:r>
        <w:rPr>
          <w:spacing w:val="-4"/>
        </w:rPr>
        <w:t> </w:t>
      </w:r>
      <w:r>
        <w:rPr/>
        <w:t>số</w:t>
      </w:r>
      <w:r>
        <w:rPr>
          <w:spacing w:val="-3"/>
        </w:rPr>
        <w:t> </w:t>
      </w:r>
      <w:r>
        <w:rPr/>
        <w:t>tiền</w:t>
      </w:r>
      <w:r>
        <w:rPr>
          <w:spacing w:val="-3"/>
        </w:rPr>
        <w:t> </w:t>
      </w:r>
      <w:r>
        <w:rPr/>
        <w:t>được</w:t>
      </w:r>
      <w:r>
        <w:rPr>
          <w:spacing w:val="-4"/>
        </w:rPr>
        <w:t> </w:t>
      </w:r>
      <w:r>
        <w:rPr/>
        <w:t>chấp</w:t>
      </w:r>
      <w:r>
        <w:rPr>
          <w:spacing w:val="-3"/>
        </w:rPr>
        <w:t> </w:t>
      </w:r>
      <w:r>
        <w:rPr/>
        <w:t>nhận</w:t>
      </w:r>
      <w:r>
        <w:rPr>
          <w:spacing w:val="-2"/>
        </w:rPr>
        <w:t> </w:t>
      </w:r>
      <w:r>
        <w:rPr/>
        <w:t>là</w:t>
      </w:r>
      <w:r>
        <w:rPr>
          <w:spacing w:val="-4"/>
        </w:rPr>
        <w:t> </w:t>
      </w:r>
      <w:r>
        <w:rPr/>
        <w:t>6.062.500</w:t>
      </w:r>
      <w:r>
        <w:rPr>
          <w:spacing w:val="-3"/>
        </w:rPr>
        <w:t> </w:t>
      </w:r>
      <w:r>
        <w:rPr>
          <w:spacing w:val="-2"/>
        </w:rPr>
        <w:t>đồng.</w:t>
      </w:r>
    </w:p>
    <w:p>
      <w:pPr>
        <w:pStyle w:val="ListParagraph"/>
        <w:numPr>
          <w:ilvl w:val="0"/>
          <w:numId w:val="3"/>
        </w:numPr>
        <w:tabs>
          <w:tab w:pos="1065" w:val="left" w:leader="none"/>
        </w:tabs>
        <w:spacing w:line="240" w:lineRule="auto" w:before="120" w:after="0"/>
        <w:ind w:left="162" w:right="104" w:firstLine="707"/>
        <w:jc w:val="both"/>
        <w:rPr>
          <w:sz w:val="28"/>
        </w:rPr>
      </w:pPr>
      <w:r>
        <w:rPr>
          <w:sz w:val="28"/>
        </w:rPr>
        <w:t>Đối với yêu cầu thiệt hại về hao hụt nguyên liệu do không có người lao động. Đây</w:t>
      </w:r>
      <w:r>
        <w:rPr>
          <w:spacing w:val="-3"/>
          <w:sz w:val="28"/>
        </w:rPr>
        <w:t> </w:t>
      </w:r>
      <w:r>
        <w:rPr>
          <w:sz w:val="28"/>
        </w:rPr>
        <w:t>là thiệt hại</w:t>
      </w:r>
      <w:r>
        <w:rPr>
          <w:spacing w:val="-1"/>
          <w:sz w:val="28"/>
        </w:rPr>
        <w:t> </w:t>
      </w:r>
      <w:r>
        <w:rPr>
          <w:sz w:val="28"/>
        </w:rPr>
        <w:t>gián tiếp từ việc các</w:t>
      </w:r>
      <w:r>
        <w:rPr>
          <w:spacing w:val="-1"/>
          <w:sz w:val="28"/>
        </w:rPr>
        <w:t> </w:t>
      </w:r>
      <w:r>
        <w:rPr>
          <w:sz w:val="28"/>
        </w:rPr>
        <w:t>bị cáo có</w:t>
      </w:r>
      <w:r>
        <w:rPr>
          <w:spacing w:val="-1"/>
          <w:sz w:val="28"/>
        </w:rPr>
        <w:t> </w:t>
      </w:r>
      <w:r>
        <w:rPr>
          <w:sz w:val="28"/>
        </w:rPr>
        <w:t>02 lần làm</w:t>
      </w:r>
      <w:r>
        <w:rPr>
          <w:spacing w:val="-2"/>
          <w:sz w:val="28"/>
        </w:rPr>
        <w:t> </w:t>
      </w:r>
      <w:r>
        <w:rPr>
          <w:sz w:val="28"/>
        </w:rPr>
        <w:t>hư</w:t>
      </w:r>
      <w:r>
        <w:rPr>
          <w:spacing w:val="-1"/>
          <w:sz w:val="28"/>
        </w:rPr>
        <w:t> </w:t>
      </w:r>
      <w:r>
        <w:rPr>
          <w:sz w:val="28"/>
        </w:rPr>
        <w:t>hỏng tài sản của bị hại. Tại hồ sơ vụ án cũng như tại phiên tòa phúc thẩm, bị hại không cung cấp được</w:t>
      </w:r>
      <w:r>
        <w:rPr>
          <w:spacing w:val="-2"/>
          <w:sz w:val="28"/>
        </w:rPr>
        <w:t> </w:t>
      </w:r>
      <w:r>
        <w:rPr>
          <w:sz w:val="28"/>
        </w:rPr>
        <w:t>tài</w:t>
      </w:r>
      <w:r>
        <w:rPr>
          <w:spacing w:val="-1"/>
          <w:sz w:val="28"/>
        </w:rPr>
        <w:t> </w:t>
      </w:r>
      <w:r>
        <w:rPr>
          <w:sz w:val="28"/>
        </w:rPr>
        <w:t>liệu</w:t>
      </w:r>
      <w:r>
        <w:rPr>
          <w:spacing w:val="-2"/>
          <w:sz w:val="28"/>
        </w:rPr>
        <w:t> </w:t>
      </w:r>
      <w:r>
        <w:rPr>
          <w:sz w:val="28"/>
        </w:rPr>
        <w:t>chứng</w:t>
      </w:r>
      <w:r>
        <w:rPr>
          <w:spacing w:val="-1"/>
          <w:sz w:val="28"/>
        </w:rPr>
        <w:t> </w:t>
      </w:r>
      <w:r>
        <w:rPr>
          <w:sz w:val="28"/>
        </w:rPr>
        <w:t>minh được</w:t>
      </w:r>
      <w:r>
        <w:rPr>
          <w:spacing w:val="-2"/>
          <w:sz w:val="28"/>
        </w:rPr>
        <w:t> </w:t>
      </w:r>
      <w:r>
        <w:rPr>
          <w:sz w:val="28"/>
        </w:rPr>
        <w:t>nguyên liệu</w:t>
      </w:r>
      <w:r>
        <w:rPr>
          <w:spacing w:val="-1"/>
          <w:sz w:val="28"/>
        </w:rPr>
        <w:t> </w:t>
      </w:r>
      <w:r>
        <w:rPr>
          <w:sz w:val="28"/>
        </w:rPr>
        <w:t>bị</w:t>
      </w:r>
      <w:r>
        <w:rPr>
          <w:spacing w:val="-1"/>
          <w:sz w:val="28"/>
        </w:rPr>
        <w:t> </w:t>
      </w:r>
      <w:r>
        <w:rPr>
          <w:sz w:val="28"/>
        </w:rPr>
        <w:t>hao hụt do</w:t>
      </w:r>
      <w:r>
        <w:rPr>
          <w:spacing w:val="-1"/>
          <w:sz w:val="28"/>
        </w:rPr>
        <w:t> </w:t>
      </w:r>
      <w:r>
        <w:rPr>
          <w:sz w:val="28"/>
        </w:rPr>
        <w:t>không có người lao</w:t>
      </w:r>
      <w:r>
        <w:rPr>
          <w:spacing w:val="-1"/>
          <w:sz w:val="28"/>
        </w:rPr>
        <w:t> </w:t>
      </w:r>
      <w:r>
        <w:rPr>
          <w:sz w:val="28"/>
        </w:rPr>
        <w:t>động; không có tài liệu chứng minh đã áp dụng các biện pháp cần thiết, hợp lý để ngăn chặn, hạn chế thiệt hại cho chính mình nên Hội đồng xét xử không chấp nhận yêu cầu của bị hại theo khoản 5 Điều 585 của Bộ luật Dân sự.</w:t>
      </w:r>
    </w:p>
    <w:p>
      <w:pPr>
        <w:pStyle w:val="BodyText"/>
        <w:spacing w:before="120"/>
        <w:ind w:right="105" w:firstLine="707"/>
      </w:pPr>
      <w:r>
        <w:rPr/>
        <w:t>Như vậy, tổng số tiền chấp nhận bồi thường cho bị hại mà bị cáo phải có nghĩa vụ là 6.062.500 đồng; Đối trừ số tiền 10.000.000 đồng các bị cáo nộp khắc phục tại tại Chi cục Thi hành án dân sự huyện U Minh, tỉnh Cà Mau; Số tiền bồi thường còn dư, các bị cáo được nhận lại theo quy định của Luật Thi hành án dân </w:t>
      </w:r>
      <w:r>
        <w:rPr>
          <w:spacing w:val="-4"/>
        </w:rPr>
        <w:t>sự.</w:t>
      </w:r>
    </w:p>
    <w:p>
      <w:pPr>
        <w:pStyle w:val="BodyText"/>
        <w:spacing w:before="121"/>
        <w:ind w:right="105" w:firstLine="719"/>
      </w:pPr>
      <w:r>
        <w:rPr/>
        <w:t>[3]. Do kháng cáo được chấp nhận nên các bị cáo không phải chịu án phí hình sự</w:t>
      </w:r>
      <w:r>
        <w:rPr>
          <w:spacing w:val="-2"/>
        </w:rPr>
        <w:t> </w:t>
      </w:r>
      <w:r>
        <w:rPr/>
        <w:t>phúc thẩm</w:t>
      </w:r>
      <w:r>
        <w:rPr>
          <w:spacing w:val="-2"/>
        </w:rPr>
        <w:t> </w:t>
      </w:r>
      <w:r>
        <w:rPr/>
        <w:t>và</w:t>
      </w:r>
      <w:r>
        <w:rPr>
          <w:spacing w:val="-2"/>
        </w:rPr>
        <w:t> </w:t>
      </w:r>
      <w:r>
        <w:rPr/>
        <w:t>án phí</w:t>
      </w:r>
      <w:r>
        <w:rPr>
          <w:spacing w:val="-1"/>
        </w:rPr>
        <w:t> </w:t>
      </w:r>
      <w:r>
        <w:rPr/>
        <w:t>dân sự</w:t>
      </w:r>
      <w:r>
        <w:rPr>
          <w:spacing w:val="-3"/>
        </w:rPr>
        <w:t> </w:t>
      </w:r>
      <w:r>
        <w:rPr/>
        <w:t>phúc</w:t>
      </w:r>
      <w:r>
        <w:rPr>
          <w:spacing w:val="-1"/>
        </w:rPr>
        <w:t> </w:t>
      </w:r>
      <w:r>
        <w:rPr/>
        <w:t>thẩm. Do số tiền</w:t>
      </w:r>
      <w:r>
        <w:rPr>
          <w:spacing w:val="-1"/>
        </w:rPr>
        <w:t> </w:t>
      </w:r>
      <w:r>
        <w:rPr/>
        <w:t>bồi thường các</w:t>
      </w:r>
      <w:r>
        <w:rPr>
          <w:spacing w:val="-1"/>
        </w:rPr>
        <w:t> </w:t>
      </w:r>
      <w:r>
        <w:rPr/>
        <w:t>bị</w:t>
      </w:r>
      <w:r>
        <w:rPr>
          <w:spacing w:val="-1"/>
        </w:rPr>
        <w:t> </w:t>
      </w:r>
      <w:r>
        <w:rPr/>
        <w:t>cáo đã nộp đủ nên các bị cáo không phải chịu án phí dân sự sơ thẩm.</w:t>
      </w:r>
    </w:p>
    <w:p>
      <w:pPr>
        <w:pStyle w:val="BodyText"/>
        <w:spacing w:before="121"/>
        <w:ind w:right="106" w:firstLine="719"/>
      </w:pPr>
      <w:r>
        <w:rPr/>
        <w:t>[4]. Các phần khác của án sơ thẩm không có kháng cáo, kháng nghị đã có hiệu lực thi hành kể từ khi hết thời hạn kháng cáo, kháng nghị.</w:t>
      </w:r>
    </w:p>
    <w:p>
      <w:pPr>
        <w:pStyle w:val="BodyText"/>
        <w:spacing w:before="120"/>
        <w:ind w:left="881"/>
      </w:pPr>
      <w:r>
        <w:rPr/>
        <w:t>Vì các</w:t>
      </w:r>
      <w:r>
        <w:rPr>
          <w:spacing w:val="-1"/>
        </w:rPr>
        <w:t> </w:t>
      </w:r>
      <w:r>
        <w:rPr/>
        <w:t>lẽ</w:t>
      </w:r>
      <w:r>
        <w:rPr>
          <w:spacing w:val="-3"/>
        </w:rPr>
        <w:t> </w:t>
      </w:r>
      <w:r>
        <w:rPr>
          <w:spacing w:val="-2"/>
        </w:rPr>
        <w:t>trên,</w:t>
      </w:r>
    </w:p>
    <w:p>
      <w:pPr>
        <w:pStyle w:val="BodyText"/>
        <w:spacing w:before="8"/>
        <w:ind w:left="0"/>
        <w:jc w:val="left"/>
        <w:rPr>
          <w:sz w:val="8"/>
        </w:rPr>
      </w:pPr>
    </w:p>
    <w:p>
      <w:pPr>
        <w:pStyle w:val="Heading1"/>
        <w:ind w:left="1456"/>
      </w:pPr>
      <w:r>
        <w:rPr/>
        <w:t>QUYẾT</w:t>
      </w:r>
      <w:r>
        <w:rPr>
          <w:spacing w:val="-4"/>
        </w:rPr>
        <w:t> </w:t>
      </w:r>
      <w:r>
        <w:rPr>
          <w:spacing w:val="-2"/>
        </w:rPr>
        <w:t>ĐỊNH:</w:t>
      </w:r>
    </w:p>
    <w:p>
      <w:pPr>
        <w:pStyle w:val="ListParagraph"/>
        <w:numPr>
          <w:ilvl w:val="0"/>
          <w:numId w:val="4"/>
        </w:numPr>
        <w:tabs>
          <w:tab w:pos="1166" w:val="left" w:leader="none"/>
        </w:tabs>
        <w:spacing w:line="240" w:lineRule="auto" w:before="225" w:after="0"/>
        <w:ind w:left="162" w:right="105" w:firstLine="719"/>
        <w:jc w:val="both"/>
        <w:rPr>
          <w:sz w:val="28"/>
        </w:rPr>
      </w:pPr>
      <w:r>
        <w:rPr>
          <w:sz w:val="28"/>
        </w:rPr>
        <w:t>Căn cứ điểm</w:t>
      </w:r>
      <w:r>
        <w:rPr>
          <w:spacing w:val="-3"/>
          <w:sz w:val="28"/>
        </w:rPr>
        <w:t> </w:t>
      </w:r>
      <w:r>
        <w:rPr>
          <w:sz w:val="28"/>
        </w:rPr>
        <w:t>b khoản 1 Điều 355; điểm</w:t>
      </w:r>
      <w:r>
        <w:rPr>
          <w:spacing w:val="-2"/>
          <w:sz w:val="28"/>
        </w:rPr>
        <w:t> </w:t>
      </w:r>
      <w:r>
        <w:rPr>
          <w:sz w:val="28"/>
        </w:rPr>
        <w:t>c, d khoản 2 Điều 357 của Bộ luật Tố tụng hình sự;</w:t>
      </w:r>
    </w:p>
    <w:p>
      <w:pPr>
        <w:pStyle w:val="BodyText"/>
        <w:spacing w:before="120"/>
        <w:ind w:right="106" w:firstLine="719"/>
      </w:pPr>
      <w:r>
        <w:rPr/>
        <w:t>Chấp nhận kháng cáo của các bị cáo Nguyễn Thị L, Nguyễn Văn X; Sửa</w:t>
      </w:r>
      <w:r>
        <w:rPr>
          <w:spacing w:val="40"/>
        </w:rPr>
        <w:t> </w:t>
      </w:r>
      <w:r>
        <w:rPr/>
        <w:t>Bản án hình sự</w:t>
      </w:r>
      <w:r>
        <w:rPr>
          <w:spacing w:val="-1"/>
        </w:rPr>
        <w:t> </w:t>
      </w:r>
      <w:r>
        <w:rPr/>
        <w:t>sơ thẩm</w:t>
      </w:r>
      <w:r>
        <w:rPr>
          <w:spacing w:val="-2"/>
        </w:rPr>
        <w:t> </w:t>
      </w:r>
      <w:r>
        <w:rPr/>
        <w:t>số 31/2022/HS - ST ngày</w:t>
      </w:r>
      <w:r>
        <w:rPr>
          <w:spacing w:val="-1"/>
        </w:rPr>
        <w:t> </w:t>
      </w:r>
      <w:r>
        <w:rPr/>
        <w:t>13 tháng 9 năm</w:t>
      </w:r>
      <w:r>
        <w:rPr>
          <w:spacing w:val="-2"/>
        </w:rPr>
        <w:t> </w:t>
      </w:r>
      <w:r>
        <w:rPr/>
        <w:t>2022 của Tòa án nhân dân huyện U Minh.</w:t>
      </w:r>
    </w:p>
    <w:p>
      <w:pPr>
        <w:pStyle w:val="ListParagraph"/>
        <w:numPr>
          <w:ilvl w:val="0"/>
          <w:numId w:val="4"/>
        </w:numPr>
        <w:tabs>
          <w:tab w:pos="1187" w:val="left" w:leader="none"/>
        </w:tabs>
        <w:spacing w:line="240" w:lineRule="auto" w:before="119" w:after="0"/>
        <w:ind w:left="1186" w:right="0" w:hanging="306"/>
        <w:jc w:val="both"/>
        <w:rPr>
          <w:sz w:val="28"/>
        </w:rPr>
      </w:pPr>
      <w:r>
        <w:rPr>
          <w:sz w:val="28"/>
        </w:rPr>
        <w:t>Áp</w:t>
      </w:r>
      <w:r>
        <w:rPr>
          <w:spacing w:val="20"/>
          <w:sz w:val="28"/>
        </w:rPr>
        <w:t> </w:t>
      </w:r>
      <w:r>
        <w:rPr>
          <w:sz w:val="28"/>
        </w:rPr>
        <w:t>dụng</w:t>
      </w:r>
      <w:r>
        <w:rPr>
          <w:spacing w:val="24"/>
          <w:sz w:val="28"/>
        </w:rPr>
        <w:t> </w:t>
      </w:r>
      <w:r>
        <w:rPr>
          <w:sz w:val="28"/>
        </w:rPr>
        <w:t>khoản</w:t>
      </w:r>
      <w:r>
        <w:rPr>
          <w:spacing w:val="20"/>
          <w:sz w:val="28"/>
        </w:rPr>
        <w:t> </w:t>
      </w:r>
      <w:r>
        <w:rPr>
          <w:sz w:val="28"/>
        </w:rPr>
        <w:t>1</w:t>
      </w:r>
      <w:r>
        <w:rPr>
          <w:spacing w:val="22"/>
          <w:sz w:val="28"/>
        </w:rPr>
        <w:t> </w:t>
      </w:r>
      <w:r>
        <w:rPr>
          <w:sz w:val="28"/>
        </w:rPr>
        <w:t>Điều</w:t>
      </w:r>
      <w:r>
        <w:rPr>
          <w:spacing w:val="23"/>
          <w:sz w:val="28"/>
        </w:rPr>
        <w:t> </w:t>
      </w:r>
      <w:r>
        <w:rPr>
          <w:sz w:val="28"/>
        </w:rPr>
        <w:t>178,</w:t>
      </w:r>
      <w:r>
        <w:rPr>
          <w:spacing w:val="21"/>
          <w:sz w:val="28"/>
        </w:rPr>
        <w:t> </w:t>
      </w:r>
      <w:r>
        <w:rPr>
          <w:sz w:val="28"/>
        </w:rPr>
        <w:t>khoản</w:t>
      </w:r>
      <w:r>
        <w:rPr>
          <w:spacing w:val="22"/>
          <w:sz w:val="28"/>
        </w:rPr>
        <w:t> </w:t>
      </w:r>
      <w:r>
        <w:rPr>
          <w:sz w:val="28"/>
        </w:rPr>
        <w:t>1</w:t>
      </w:r>
      <w:r>
        <w:rPr>
          <w:spacing w:val="23"/>
          <w:sz w:val="28"/>
        </w:rPr>
        <w:t> </w:t>
      </w:r>
      <w:r>
        <w:rPr>
          <w:sz w:val="28"/>
        </w:rPr>
        <w:t>Điều</w:t>
      </w:r>
      <w:r>
        <w:rPr>
          <w:spacing w:val="21"/>
          <w:sz w:val="28"/>
        </w:rPr>
        <w:t> </w:t>
      </w:r>
      <w:r>
        <w:rPr>
          <w:sz w:val="28"/>
        </w:rPr>
        <w:t>48,</w:t>
      </w:r>
      <w:r>
        <w:rPr>
          <w:spacing w:val="21"/>
          <w:sz w:val="28"/>
        </w:rPr>
        <w:t> </w:t>
      </w:r>
      <w:r>
        <w:rPr>
          <w:sz w:val="28"/>
        </w:rPr>
        <w:t>các</w:t>
      </w:r>
      <w:r>
        <w:rPr>
          <w:spacing w:val="21"/>
          <w:sz w:val="28"/>
        </w:rPr>
        <w:t> </w:t>
      </w:r>
      <w:r>
        <w:rPr>
          <w:sz w:val="28"/>
        </w:rPr>
        <w:t>điểm</w:t>
      </w:r>
      <w:r>
        <w:rPr>
          <w:spacing w:val="17"/>
          <w:sz w:val="28"/>
        </w:rPr>
        <w:t> </w:t>
      </w:r>
      <w:r>
        <w:rPr>
          <w:sz w:val="28"/>
        </w:rPr>
        <w:t>b,</w:t>
      </w:r>
      <w:r>
        <w:rPr>
          <w:spacing w:val="20"/>
          <w:sz w:val="28"/>
        </w:rPr>
        <w:t> </w:t>
      </w:r>
      <w:r>
        <w:rPr>
          <w:sz w:val="28"/>
        </w:rPr>
        <w:t>s</w:t>
      </w:r>
      <w:r>
        <w:rPr>
          <w:spacing w:val="24"/>
          <w:sz w:val="28"/>
        </w:rPr>
        <w:t> </w:t>
      </w:r>
      <w:r>
        <w:rPr>
          <w:sz w:val="28"/>
        </w:rPr>
        <w:t>khoản</w:t>
      </w:r>
      <w:r>
        <w:rPr>
          <w:spacing w:val="22"/>
          <w:sz w:val="28"/>
        </w:rPr>
        <w:t> </w:t>
      </w:r>
      <w:r>
        <w:rPr>
          <w:sz w:val="28"/>
        </w:rPr>
        <w:t>1</w:t>
      </w:r>
      <w:r>
        <w:rPr>
          <w:spacing w:val="23"/>
          <w:sz w:val="28"/>
        </w:rPr>
        <w:t> </w:t>
      </w:r>
      <w:r>
        <w:rPr>
          <w:spacing w:val="-5"/>
          <w:sz w:val="28"/>
        </w:rPr>
        <w:t>và</w:t>
      </w:r>
    </w:p>
    <w:p>
      <w:pPr>
        <w:pStyle w:val="BodyText"/>
        <w:spacing w:before="2"/>
        <w:ind w:right="104"/>
      </w:pPr>
      <w:r>
        <w:rPr/>
        <w:t>khoản 2 Điều 51, điểm g khoản 1 Điều 52 của Bộ luật Hình sự; Khoản 1 Điều 584, khoản</w:t>
      </w:r>
      <w:r>
        <w:rPr>
          <w:spacing w:val="-1"/>
        </w:rPr>
        <w:t> </w:t>
      </w:r>
      <w:r>
        <w:rPr/>
        <w:t>1</w:t>
      </w:r>
      <w:r>
        <w:rPr>
          <w:spacing w:val="-2"/>
        </w:rPr>
        <w:t> </w:t>
      </w:r>
      <w:r>
        <w:rPr/>
        <w:t>Điều</w:t>
      </w:r>
      <w:r>
        <w:rPr>
          <w:spacing w:val="-1"/>
        </w:rPr>
        <w:t> </w:t>
      </w:r>
      <w:r>
        <w:rPr/>
        <w:t>585,</w:t>
      </w:r>
      <w:r>
        <w:rPr>
          <w:spacing w:val="-2"/>
        </w:rPr>
        <w:t> </w:t>
      </w:r>
      <w:r>
        <w:rPr/>
        <w:t>Điều</w:t>
      </w:r>
      <w:r>
        <w:rPr>
          <w:spacing w:val="-2"/>
        </w:rPr>
        <w:t> </w:t>
      </w:r>
      <w:r>
        <w:rPr/>
        <w:t>589</w:t>
      </w:r>
      <w:r>
        <w:rPr>
          <w:spacing w:val="-1"/>
        </w:rPr>
        <w:t> </w:t>
      </w:r>
      <w:r>
        <w:rPr/>
        <w:t>Bộ</w:t>
      </w:r>
      <w:r>
        <w:rPr>
          <w:spacing w:val="-1"/>
        </w:rPr>
        <w:t> </w:t>
      </w:r>
      <w:r>
        <w:rPr/>
        <w:t>luật</w:t>
      </w:r>
      <w:r>
        <w:rPr>
          <w:spacing w:val="-1"/>
        </w:rPr>
        <w:t> </w:t>
      </w:r>
      <w:r>
        <w:rPr/>
        <w:t>Dân</w:t>
      </w:r>
      <w:r>
        <w:rPr>
          <w:spacing w:val="-1"/>
        </w:rPr>
        <w:t> </w:t>
      </w:r>
      <w:r>
        <w:rPr/>
        <w:t>sự; Điểm</w:t>
      </w:r>
      <w:r>
        <w:rPr>
          <w:spacing w:val="-5"/>
        </w:rPr>
        <w:t> </w:t>
      </w:r>
      <w:r>
        <w:rPr/>
        <w:t>a</w:t>
      </w:r>
      <w:r>
        <w:rPr>
          <w:spacing w:val="-3"/>
        </w:rPr>
        <w:t> </w:t>
      </w:r>
      <w:r>
        <w:rPr/>
        <w:t>khoản</w:t>
      </w:r>
      <w:r>
        <w:rPr>
          <w:spacing w:val="-1"/>
        </w:rPr>
        <w:t> </w:t>
      </w:r>
      <w:r>
        <w:rPr/>
        <w:t>1,</w:t>
      </w:r>
      <w:r>
        <w:rPr>
          <w:spacing w:val="-2"/>
        </w:rPr>
        <w:t> </w:t>
      </w:r>
      <w:r>
        <w:rPr/>
        <w:t>điểm</w:t>
      </w:r>
      <w:r>
        <w:rPr>
          <w:spacing w:val="-6"/>
        </w:rPr>
        <w:t> </w:t>
      </w:r>
      <w:r>
        <w:rPr/>
        <w:t>d</w:t>
      </w:r>
      <w:r>
        <w:rPr>
          <w:spacing w:val="-2"/>
        </w:rPr>
        <w:t> </w:t>
      </w:r>
      <w:r>
        <w:rPr/>
        <w:t>khoản</w:t>
      </w:r>
      <w:r>
        <w:rPr>
          <w:spacing w:val="-1"/>
        </w:rPr>
        <w:t> </w:t>
      </w:r>
      <w:r>
        <w:rPr/>
        <w:t>2</w:t>
      </w:r>
      <w:r>
        <w:rPr>
          <w:spacing w:val="-1"/>
        </w:rPr>
        <w:t> </w:t>
      </w:r>
      <w:r>
        <w:rPr/>
        <w:t>Điều 23 Nghị quyết số 326/2016/UBTVQH14 ngày 30/12/2016 của UBTV Quốc hội quy định về án phí và lệ phí Tòa án.</w:t>
      </w:r>
    </w:p>
    <w:p>
      <w:pPr>
        <w:pStyle w:val="Heading2"/>
        <w:spacing w:before="119"/>
        <w:rPr>
          <w:b w:val="0"/>
          <w:i w:val="0"/>
        </w:rPr>
      </w:pPr>
      <w:r>
        <w:rPr>
          <w:i/>
        </w:rPr>
        <w:t>Xử</w:t>
      </w:r>
      <w:r>
        <w:rPr>
          <w:i/>
          <w:spacing w:val="-3"/>
        </w:rPr>
        <w:t> </w:t>
      </w:r>
      <w:r>
        <w:rPr>
          <w:i/>
          <w:spacing w:val="-2"/>
        </w:rPr>
        <w:t>phạt</w:t>
      </w:r>
      <w:r>
        <w:rPr>
          <w:b w:val="0"/>
          <w:i w:val="0"/>
          <w:spacing w:val="-2"/>
        </w:rPr>
        <w:t>:</w:t>
      </w:r>
    </w:p>
    <w:p>
      <w:pPr>
        <w:pStyle w:val="ListParagraph"/>
        <w:numPr>
          <w:ilvl w:val="1"/>
          <w:numId w:val="4"/>
        </w:numPr>
        <w:tabs>
          <w:tab w:pos="1055" w:val="left" w:leader="none"/>
        </w:tabs>
        <w:spacing w:line="240" w:lineRule="auto" w:before="153" w:after="0"/>
        <w:ind w:left="162" w:right="103" w:firstLine="707"/>
        <w:jc w:val="left"/>
        <w:rPr>
          <w:sz w:val="28"/>
        </w:rPr>
      </w:pPr>
      <w:r>
        <w:rPr>
          <w:sz w:val="28"/>
        </w:rPr>
        <w:t>Bị</w:t>
      </w:r>
      <w:r>
        <w:rPr>
          <w:spacing w:val="21"/>
          <w:sz w:val="28"/>
        </w:rPr>
        <w:t> </w:t>
      </w:r>
      <w:r>
        <w:rPr>
          <w:sz w:val="28"/>
        </w:rPr>
        <w:t>cáo</w:t>
      </w:r>
      <w:r>
        <w:rPr>
          <w:spacing w:val="20"/>
          <w:sz w:val="28"/>
        </w:rPr>
        <w:t> </w:t>
      </w:r>
      <w:r>
        <w:rPr>
          <w:sz w:val="28"/>
        </w:rPr>
        <w:t>Nguyễn</w:t>
      </w:r>
      <w:r>
        <w:rPr>
          <w:spacing w:val="20"/>
          <w:sz w:val="28"/>
        </w:rPr>
        <w:t> </w:t>
      </w:r>
      <w:r>
        <w:rPr>
          <w:sz w:val="28"/>
        </w:rPr>
        <w:t>Thị L 01</w:t>
      </w:r>
      <w:r>
        <w:rPr>
          <w:spacing w:val="20"/>
          <w:sz w:val="28"/>
        </w:rPr>
        <w:t> </w:t>
      </w:r>
      <w:r>
        <w:rPr>
          <w:sz w:val="28"/>
        </w:rPr>
        <w:t>(một) năm 03</w:t>
      </w:r>
      <w:r>
        <w:rPr>
          <w:spacing w:val="20"/>
          <w:sz w:val="28"/>
        </w:rPr>
        <w:t> </w:t>
      </w:r>
      <w:r>
        <w:rPr>
          <w:sz w:val="28"/>
        </w:rPr>
        <w:t>(ba) tháng</w:t>
      </w:r>
      <w:r>
        <w:rPr>
          <w:spacing w:val="20"/>
          <w:sz w:val="28"/>
        </w:rPr>
        <w:t> </w:t>
      </w:r>
      <w:r>
        <w:rPr>
          <w:sz w:val="28"/>
        </w:rPr>
        <w:t>tù</w:t>
      </w:r>
      <w:r>
        <w:rPr>
          <w:spacing w:val="20"/>
          <w:sz w:val="28"/>
        </w:rPr>
        <w:t> </w:t>
      </w:r>
      <w:r>
        <w:rPr>
          <w:sz w:val="28"/>
        </w:rPr>
        <w:t>về tội</w:t>
      </w:r>
      <w:r>
        <w:rPr>
          <w:spacing w:val="24"/>
          <w:sz w:val="28"/>
        </w:rPr>
        <w:t> </w:t>
      </w:r>
      <w:r>
        <w:rPr>
          <w:sz w:val="28"/>
        </w:rPr>
        <w:t>“</w:t>
      </w:r>
      <w:r>
        <w:rPr>
          <w:i/>
          <w:sz w:val="28"/>
        </w:rPr>
        <w:t>Cố</w:t>
      </w:r>
      <w:r>
        <w:rPr>
          <w:i/>
          <w:spacing w:val="21"/>
          <w:sz w:val="28"/>
        </w:rPr>
        <w:t> </w:t>
      </w:r>
      <w:r>
        <w:rPr>
          <w:i/>
          <w:sz w:val="28"/>
        </w:rPr>
        <w:t>ý</w:t>
      </w:r>
      <w:r>
        <w:rPr>
          <w:i/>
          <w:spacing w:val="20"/>
          <w:sz w:val="28"/>
        </w:rPr>
        <w:t> </w:t>
      </w:r>
      <w:r>
        <w:rPr>
          <w:i/>
          <w:sz w:val="28"/>
        </w:rPr>
        <w:t>làm hư</w:t>
      </w:r>
      <w:r>
        <w:rPr>
          <w:i/>
          <w:sz w:val="28"/>
        </w:rPr>
        <w:t> hỏng tài sản”</w:t>
      </w:r>
      <w:r>
        <w:rPr>
          <w:sz w:val="28"/>
        </w:rPr>
        <w:t>; Thời hạn tù tính từ ngày bị cáo chấp hành án.</w:t>
      </w:r>
    </w:p>
    <w:p>
      <w:pPr>
        <w:pStyle w:val="ListParagraph"/>
        <w:numPr>
          <w:ilvl w:val="1"/>
          <w:numId w:val="4"/>
        </w:numPr>
        <w:tabs>
          <w:tab w:pos="1072" w:val="left" w:leader="none"/>
        </w:tabs>
        <w:spacing w:line="240" w:lineRule="auto" w:before="119" w:after="0"/>
        <w:ind w:left="162" w:right="105" w:firstLine="707"/>
        <w:jc w:val="left"/>
        <w:rPr>
          <w:sz w:val="28"/>
        </w:rPr>
      </w:pPr>
      <w:r>
        <w:rPr>
          <w:sz w:val="28"/>
        </w:rPr>
        <w:t>Bị</w:t>
      </w:r>
      <w:r>
        <w:rPr>
          <w:spacing w:val="38"/>
          <w:sz w:val="28"/>
        </w:rPr>
        <w:t> </w:t>
      </w:r>
      <w:r>
        <w:rPr>
          <w:sz w:val="28"/>
        </w:rPr>
        <w:t>cáo</w:t>
      </w:r>
      <w:r>
        <w:rPr>
          <w:spacing w:val="37"/>
          <w:sz w:val="28"/>
        </w:rPr>
        <w:t> </w:t>
      </w:r>
      <w:r>
        <w:rPr>
          <w:sz w:val="28"/>
        </w:rPr>
        <w:t>Nguyễn</w:t>
      </w:r>
      <w:r>
        <w:rPr>
          <w:spacing w:val="37"/>
          <w:sz w:val="28"/>
        </w:rPr>
        <w:t> </w:t>
      </w:r>
      <w:r>
        <w:rPr>
          <w:sz w:val="28"/>
        </w:rPr>
        <w:t>Văn</w:t>
      </w:r>
      <w:r>
        <w:rPr>
          <w:spacing w:val="37"/>
          <w:sz w:val="28"/>
        </w:rPr>
        <w:t> </w:t>
      </w:r>
      <w:r>
        <w:rPr>
          <w:sz w:val="28"/>
        </w:rPr>
        <w:t>X</w:t>
      </w:r>
      <w:r>
        <w:rPr>
          <w:spacing w:val="36"/>
          <w:sz w:val="28"/>
        </w:rPr>
        <w:t> </w:t>
      </w:r>
      <w:r>
        <w:rPr>
          <w:sz w:val="28"/>
        </w:rPr>
        <w:t>09</w:t>
      </w:r>
      <w:r>
        <w:rPr>
          <w:spacing w:val="37"/>
          <w:sz w:val="28"/>
        </w:rPr>
        <w:t> </w:t>
      </w:r>
      <w:r>
        <w:rPr>
          <w:sz w:val="28"/>
        </w:rPr>
        <w:t>(chín)</w:t>
      </w:r>
      <w:r>
        <w:rPr>
          <w:spacing w:val="36"/>
          <w:sz w:val="28"/>
        </w:rPr>
        <w:t> </w:t>
      </w:r>
      <w:r>
        <w:rPr>
          <w:sz w:val="28"/>
        </w:rPr>
        <w:t>tháng</w:t>
      </w:r>
      <w:r>
        <w:rPr>
          <w:spacing w:val="37"/>
          <w:sz w:val="28"/>
        </w:rPr>
        <w:t> </w:t>
      </w:r>
      <w:r>
        <w:rPr>
          <w:sz w:val="28"/>
        </w:rPr>
        <w:t>tù</w:t>
      </w:r>
      <w:r>
        <w:rPr>
          <w:spacing w:val="38"/>
          <w:sz w:val="28"/>
        </w:rPr>
        <w:t> </w:t>
      </w:r>
      <w:r>
        <w:rPr>
          <w:sz w:val="28"/>
        </w:rPr>
        <w:t>về</w:t>
      </w:r>
      <w:r>
        <w:rPr>
          <w:spacing w:val="36"/>
          <w:sz w:val="28"/>
        </w:rPr>
        <w:t> </w:t>
      </w:r>
      <w:r>
        <w:rPr>
          <w:sz w:val="28"/>
        </w:rPr>
        <w:t>tội</w:t>
      </w:r>
      <w:r>
        <w:rPr>
          <w:spacing w:val="37"/>
          <w:sz w:val="28"/>
        </w:rPr>
        <w:t> </w:t>
      </w:r>
      <w:r>
        <w:rPr>
          <w:sz w:val="28"/>
        </w:rPr>
        <w:t>“</w:t>
      </w:r>
      <w:r>
        <w:rPr>
          <w:i/>
          <w:sz w:val="28"/>
        </w:rPr>
        <w:t>Cố</w:t>
      </w:r>
      <w:r>
        <w:rPr>
          <w:i/>
          <w:spacing w:val="37"/>
          <w:sz w:val="28"/>
        </w:rPr>
        <w:t> </w:t>
      </w:r>
      <w:r>
        <w:rPr>
          <w:i/>
          <w:sz w:val="28"/>
        </w:rPr>
        <w:t>ý</w:t>
      </w:r>
      <w:r>
        <w:rPr>
          <w:i/>
          <w:spacing w:val="36"/>
          <w:sz w:val="28"/>
        </w:rPr>
        <w:t> </w:t>
      </w:r>
      <w:r>
        <w:rPr>
          <w:i/>
          <w:sz w:val="28"/>
        </w:rPr>
        <w:t>làm</w:t>
      </w:r>
      <w:r>
        <w:rPr>
          <w:i/>
          <w:spacing w:val="37"/>
          <w:sz w:val="28"/>
        </w:rPr>
        <w:t> </w:t>
      </w:r>
      <w:r>
        <w:rPr>
          <w:i/>
          <w:sz w:val="28"/>
        </w:rPr>
        <w:t>hư</w:t>
      </w:r>
      <w:r>
        <w:rPr>
          <w:i/>
          <w:spacing w:val="37"/>
          <w:sz w:val="28"/>
        </w:rPr>
        <w:t> </w:t>
      </w:r>
      <w:r>
        <w:rPr>
          <w:i/>
          <w:sz w:val="28"/>
        </w:rPr>
        <w:t>hỏng</w:t>
      </w:r>
      <w:r>
        <w:rPr>
          <w:i/>
          <w:spacing w:val="37"/>
          <w:sz w:val="28"/>
        </w:rPr>
        <w:t> </w:t>
      </w:r>
      <w:r>
        <w:rPr>
          <w:i/>
          <w:sz w:val="28"/>
        </w:rPr>
        <w:t>tài</w:t>
      </w:r>
      <w:r>
        <w:rPr>
          <w:i/>
          <w:sz w:val="28"/>
        </w:rPr>
        <w:t> sản”</w:t>
      </w:r>
      <w:r>
        <w:rPr>
          <w:sz w:val="28"/>
        </w:rPr>
        <w:t>; Thời hạn tù tính từ ngày bị cáo chấp hành án.</w:t>
      </w:r>
    </w:p>
    <w:p>
      <w:pPr>
        <w:spacing w:after="0" w:line="240" w:lineRule="auto"/>
        <w:jc w:val="left"/>
        <w:rPr>
          <w:sz w:val="28"/>
        </w:rPr>
        <w:sectPr>
          <w:pgSz w:w="11910" w:h="16850"/>
          <w:pgMar w:header="0" w:footer="501" w:top="1060" w:bottom="700" w:left="1540" w:right="740"/>
        </w:sectPr>
      </w:pPr>
    </w:p>
    <w:p>
      <w:pPr>
        <w:pStyle w:val="Heading2"/>
        <w:spacing w:before="65"/>
        <w:jc w:val="both"/>
        <w:rPr>
          <w:b w:val="0"/>
          <w:i w:val="0"/>
        </w:rPr>
      </w:pPr>
      <w:r>
        <w:rPr>
          <w:i/>
        </w:rPr>
        <w:t>Về</w:t>
      </w:r>
      <w:r>
        <w:rPr>
          <w:i/>
          <w:spacing w:val="-2"/>
        </w:rPr>
        <w:t> </w:t>
      </w:r>
      <w:r>
        <w:rPr>
          <w:i/>
        </w:rPr>
        <w:t>dân</w:t>
      </w:r>
      <w:r>
        <w:rPr>
          <w:i/>
          <w:spacing w:val="-1"/>
        </w:rPr>
        <w:t> </w:t>
      </w:r>
      <w:r>
        <w:rPr>
          <w:i/>
          <w:spacing w:val="-5"/>
        </w:rPr>
        <w:t>sự</w:t>
      </w:r>
      <w:r>
        <w:rPr>
          <w:b w:val="0"/>
          <w:i w:val="0"/>
          <w:spacing w:val="-5"/>
        </w:rPr>
        <w:t>:</w:t>
      </w:r>
    </w:p>
    <w:p>
      <w:pPr>
        <w:pStyle w:val="BodyText"/>
        <w:spacing w:line="264" w:lineRule="auto" w:before="153"/>
        <w:ind w:right="102" w:firstLine="719"/>
      </w:pPr>
      <w:r>
        <w:rPr/>
        <w:t>Bị cáo Nguyễn Thị L và bị cáo Nguyễn Văn X cùng có nghĩa vụ bồi thường cho Công ty Cổ phần Camimex số tiền 6.062.500 đồng; Bị cáo Lai và bị cáo</w:t>
      </w:r>
      <w:r>
        <w:rPr>
          <w:spacing w:val="40"/>
        </w:rPr>
        <w:t> </w:t>
      </w:r>
      <w:r>
        <w:rPr/>
        <w:t>Xuyên đã nộp cho 10.000.000 đồng tại Chi cục Thi hành án dân sự huyện U Minh, tỉnh Cà Mau </w:t>
      </w:r>
      <w:r>
        <w:rPr>
          <w:i/>
        </w:rPr>
        <w:t>(Biên lai số 0002277 ngày 06/7/2022)</w:t>
      </w:r>
      <w:r>
        <w:rPr/>
        <w:t>. Số tiền 10.000.000 đồng này giao Chi cục Thi hành án dân sự huyện U Minh, tỉnh Cà Mau thi hành phần trách nhiệm dân sự của các bị cáo trong bản án theo quy định của Luật thi hành án dân </w:t>
      </w:r>
      <w:r>
        <w:rPr>
          <w:spacing w:val="-4"/>
        </w:rPr>
        <w:t>sự.</w:t>
      </w:r>
    </w:p>
    <w:p>
      <w:pPr>
        <w:pStyle w:val="BodyText"/>
        <w:spacing w:before="120"/>
        <w:ind w:left="881"/>
      </w:pPr>
      <w:r>
        <w:rPr>
          <w:b/>
          <w:i/>
        </w:rPr>
        <w:t>Về</w:t>
      </w:r>
      <w:r>
        <w:rPr>
          <w:b/>
          <w:i/>
          <w:spacing w:val="18"/>
        </w:rPr>
        <w:t> </w:t>
      </w:r>
      <w:r>
        <w:rPr>
          <w:b/>
          <w:i/>
        </w:rPr>
        <w:t>án</w:t>
      </w:r>
      <w:r>
        <w:rPr>
          <w:b/>
          <w:i/>
          <w:spacing w:val="18"/>
        </w:rPr>
        <w:t> </w:t>
      </w:r>
      <w:r>
        <w:rPr>
          <w:b/>
          <w:i/>
        </w:rPr>
        <w:t>phí</w:t>
      </w:r>
      <w:r>
        <w:rPr/>
        <w:t>:</w:t>
      </w:r>
      <w:r>
        <w:rPr>
          <w:spacing w:val="20"/>
        </w:rPr>
        <w:t> </w:t>
      </w:r>
      <w:r>
        <w:rPr/>
        <w:t>Các</w:t>
      </w:r>
      <w:r>
        <w:rPr>
          <w:spacing w:val="15"/>
        </w:rPr>
        <w:t> </w:t>
      </w:r>
      <w:r>
        <w:rPr/>
        <w:t>bị</w:t>
      </w:r>
      <w:r>
        <w:rPr>
          <w:spacing w:val="19"/>
        </w:rPr>
        <w:t> </w:t>
      </w:r>
      <w:r>
        <w:rPr/>
        <w:t>cáo</w:t>
      </w:r>
      <w:r>
        <w:rPr>
          <w:spacing w:val="18"/>
        </w:rPr>
        <w:t> </w:t>
      </w:r>
      <w:r>
        <w:rPr/>
        <w:t>Nguyễn</w:t>
      </w:r>
      <w:r>
        <w:rPr>
          <w:spacing w:val="20"/>
        </w:rPr>
        <w:t> </w:t>
      </w:r>
      <w:r>
        <w:rPr/>
        <w:t>Thị</w:t>
      </w:r>
      <w:r>
        <w:rPr>
          <w:spacing w:val="18"/>
        </w:rPr>
        <w:t> </w:t>
      </w:r>
      <w:r>
        <w:rPr/>
        <w:t>L,</w:t>
      </w:r>
      <w:r>
        <w:rPr>
          <w:spacing w:val="17"/>
        </w:rPr>
        <w:t> </w:t>
      </w:r>
      <w:r>
        <w:rPr/>
        <w:t>Nguyễn</w:t>
      </w:r>
      <w:r>
        <w:rPr>
          <w:spacing w:val="20"/>
        </w:rPr>
        <w:t> </w:t>
      </w:r>
      <w:r>
        <w:rPr/>
        <w:t>Văn</w:t>
      </w:r>
      <w:r>
        <w:rPr>
          <w:spacing w:val="18"/>
        </w:rPr>
        <w:t> </w:t>
      </w:r>
      <w:r>
        <w:rPr/>
        <w:t>X</w:t>
      </w:r>
      <w:r>
        <w:rPr>
          <w:spacing w:val="18"/>
        </w:rPr>
        <w:t> </w:t>
      </w:r>
      <w:r>
        <w:rPr/>
        <w:t>mỗi</w:t>
      </w:r>
      <w:r>
        <w:rPr>
          <w:spacing w:val="18"/>
        </w:rPr>
        <w:t> </w:t>
      </w:r>
      <w:r>
        <w:rPr/>
        <w:t>bị</w:t>
      </w:r>
      <w:r>
        <w:rPr>
          <w:spacing w:val="17"/>
        </w:rPr>
        <w:t> </w:t>
      </w:r>
      <w:r>
        <w:rPr/>
        <w:t>cáo</w:t>
      </w:r>
      <w:r>
        <w:rPr>
          <w:spacing w:val="19"/>
        </w:rPr>
        <w:t> </w:t>
      </w:r>
      <w:r>
        <w:rPr/>
        <w:t>phải</w:t>
      </w:r>
      <w:r>
        <w:rPr>
          <w:spacing w:val="19"/>
        </w:rPr>
        <w:t> </w:t>
      </w:r>
      <w:r>
        <w:rPr>
          <w:spacing w:val="-4"/>
        </w:rPr>
        <w:t>chịu</w:t>
      </w:r>
    </w:p>
    <w:p>
      <w:pPr>
        <w:pStyle w:val="BodyText"/>
        <w:spacing w:before="34"/>
      </w:pPr>
      <w:r>
        <w:rPr/>
        <w:t>200.000</w:t>
      </w:r>
      <w:r>
        <w:rPr>
          <w:spacing w:val="-3"/>
        </w:rPr>
        <w:t> </w:t>
      </w:r>
      <w:r>
        <w:rPr/>
        <w:t>đồng</w:t>
      </w:r>
      <w:r>
        <w:rPr>
          <w:spacing w:val="-2"/>
        </w:rPr>
        <w:t> </w:t>
      </w:r>
      <w:r>
        <w:rPr/>
        <w:t>án</w:t>
      </w:r>
      <w:r>
        <w:rPr>
          <w:spacing w:val="-2"/>
        </w:rPr>
        <w:t> </w:t>
      </w:r>
      <w:r>
        <w:rPr/>
        <w:t>phí</w:t>
      </w:r>
      <w:r>
        <w:rPr>
          <w:spacing w:val="-5"/>
        </w:rPr>
        <w:t> </w:t>
      </w:r>
      <w:r>
        <w:rPr/>
        <w:t>hình</w:t>
      </w:r>
      <w:r>
        <w:rPr>
          <w:spacing w:val="-2"/>
        </w:rPr>
        <w:t> </w:t>
      </w:r>
      <w:r>
        <w:rPr/>
        <w:t>sự</w:t>
      </w:r>
      <w:r>
        <w:rPr>
          <w:spacing w:val="-1"/>
        </w:rPr>
        <w:t> </w:t>
      </w:r>
      <w:r>
        <w:rPr/>
        <w:t>sơ</w:t>
      </w:r>
      <w:r>
        <w:rPr>
          <w:spacing w:val="-5"/>
        </w:rPr>
        <w:t> </w:t>
      </w:r>
      <w:r>
        <w:rPr>
          <w:spacing w:val="-4"/>
        </w:rPr>
        <w:t>thẩm.</w:t>
      </w:r>
    </w:p>
    <w:p>
      <w:pPr>
        <w:pStyle w:val="BodyText"/>
        <w:spacing w:line="264" w:lineRule="auto" w:before="151"/>
        <w:ind w:right="104" w:firstLine="719"/>
      </w:pPr>
      <w:r>
        <w:rPr/>
        <w:t>Các bị cáo Nguyễn Thị L, Nguyễn Văn X không phải chịu án phí hình sự phúc thẩm; Các bị cáo Nguyễn Thị Lai, Nguyễn Văn Xuyên không phải chịu án</w:t>
      </w:r>
      <w:r>
        <w:rPr>
          <w:spacing w:val="40"/>
        </w:rPr>
        <w:t> </w:t>
      </w:r>
      <w:r>
        <w:rPr/>
        <w:t>phí dân sự sơ thẩm và phúc thẩm.</w:t>
      </w:r>
    </w:p>
    <w:p>
      <w:pPr>
        <w:pStyle w:val="ListParagraph"/>
        <w:numPr>
          <w:ilvl w:val="0"/>
          <w:numId w:val="2"/>
        </w:numPr>
        <w:tabs>
          <w:tab w:pos="1192" w:val="left" w:leader="none"/>
        </w:tabs>
        <w:spacing w:line="240" w:lineRule="auto" w:before="121" w:after="0"/>
        <w:ind w:left="162" w:right="104" w:firstLine="719"/>
        <w:jc w:val="both"/>
        <w:rPr>
          <w:sz w:val="28"/>
        </w:rPr>
      </w:pPr>
      <w:r>
        <w:rPr>
          <w:sz w:val="28"/>
        </w:rPr>
        <w:t>Các phần khác của án sơ thẩm không có kháng cáo, kháng nghị, không xem xét đã có hiệu lực thi hành kể từ khi hết thời hạn kháng cáo, kháng nghị.</w:t>
      </w:r>
    </w:p>
    <w:p>
      <w:pPr>
        <w:pStyle w:val="BodyText"/>
        <w:spacing w:before="119"/>
        <w:ind w:left="881"/>
      </w:pPr>
      <w:r>
        <w:rPr/>
        <w:t>Bản</w:t>
      </w:r>
      <w:r>
        <w:rPr>
          <w:spacing w:val="-1"/>
        </w:rPr>
        <w:t> </w:t>
      </w:r>
      <w:r>
        <w:rPr/>
        <w:t>án</w:t>
      </w:r>
      <w:r>
        <w:rPr>
          <w:spacing w:val="-1"/>
        </w:rPr>
        <w:t> </w:t>
      </w:r>
      <w:r>
        <w:rPr/>
        <w:t>phúc</w:t>
      </w:r>
      <w:r>
        <w:rPr>
          <w:spacing w:val="-1"/>
        </w:rPr>
        <w:t> </w:t>
      </w:r>
      <w:r>
        <w:rPr/>
        <w:t>thẩm</w:t>
      </w:r>
      <w:r>
        <w:rPr>
          <w:spacing w:val="-6"/>
        </w:rPr>
        <w:t> </w:t>
      </w:r>
      <w:r>
        <w:rPr/>
        <w:t>có</w:t>
      </w:r>
      <w:r>
        <w:rPr>
          <w:spacing w:val="-2"/>
        </w:rPr>
        <w:t> </w:t>
      </w:r>
      <w:r>
        <w:rPr/>
        <w:t>hiệu</w:t>
      </w:r>
      <w:r>
        <w:rPr>
          <w:spacing w:val="-4"/>
        </w:rPr>
        <w:t> </w:t>
      </w:r>
      <w:r>
        <w:rPr/>
        <w:t>lực</w:t>
      </w:r>
      <w:r>
        <w:rPr>
          <w:spacing w:val="-2"/>
        </w:rPr>
        <w:t> </w:t>
      </w:r>
      <w:r>
        <w:rPr/>
        <w:t>pháp luật</w:t>
      </w:r>
      <w:r>
        <w:rPr>
          <w:spacing w:val="-4"/>
        </w:rPr>
        <w:t> </w:t>
      </w:r>
      <w:r>
        <w:rPr/>
        <w:t>kể</w:t>
      </w:r>
      <w:r>
        <w:rPr>
          <w:spacing w:val="-4"/>
        </w:rPr>
        <w:t> </w:t>
      </w:r>
      <w:r>
        <w:rPr/>
        <w:t>từ</w:t>
      </w:r>
      <w:r>
        <w:rPr>
          <w:spacing w:val="-3"/>
        </w:rPr>
        <w:t> </w:t>
      </w:r>
      <w:r>
        <w:rPr/>
        <w:t>ngày</w:t>
      </w:r>
      <w:r>
        <w:rPr>
          <w:spacing w:val="-5"/>
        </w:rPr>
        <w:t> </w:t>
      </w:r>
      <w:r>
        <w:rPr/>
        <w:t>tuyên </w:t>
      </w:r>
      <w:r>
        <w:rPr>
          <w:spacing w:val="-5"/>
        </w:rPr>
        <w:t>án.</w:t>
      </w:r>
    </w:p>
    <w:p>
      <w:pPr>
        <w:pStyle w:val="BodyText"/>
        <w:spacing w:before="3"/>
        <w:ind w:left="0"/>
        <w:jc w:val="left"/>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0"/>
        <w:gridCol w:w="5179"/>
      </w:tblGrid>
      <w:tr>
        <w:trPr>
          <w:trHeight w:val="2843" w:hRule="atLeast"/>
        </w:trPr>
        <w:tc>
          <w:tcPr>
            <w:tcW w:w="4150"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tỉnh</w:t>
            </w:r>
            <w:r>
              <w:rPr>
                <w:spacing w:val="-1"/>
                <w:sz w:val="22"/>
              </w:rPr>
              <w:t> </w:t>
            </w:r>
            <w:r>
              <w:rPr>
                <w:sz w:val="22"/>
              </w:rPr>
              <w:t>Cà </w:t>
            </w:r>
            <w:r>
              <w:rPr>
                <w:spacing w:val="-4"/>
                <w:sz w:val="22"/>
              </w:rPr>
              <w:t>Mau;</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tỉnh Cà</w:t>
            </w:r>
            <w:r>
              <w:rPr>
                <w:spacing w:val="-2"/>
                <w:sz w:val="22"/>
              </w:rPr>
              <w:t> </w:t>
            </w:r>
            <w:r>
              <w:rPr>
                <w:spacing w:val="-4"/>
                <w:sz w:val="22"/>
              </w:rPr>
              <w:t>Mau;</w:t>
            </w:r>
          </w:p>
          <w:p>
            <w:pPr>
              <w:pStyle w:val="TableParagraph"/>
              <w:numPr>
                <w:ilvl w:val="0"/>
                <w:numId w:val="5"/>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1"/>
                <w:sz w:val="22"/>
              </w:rPr>
              <w:t> </w:t>
            </w:r>
            <w:r>
              <w:rPr>
                <w:sz w:val="22"/>
              </w:rPr>
              <w:t>huyện</w:t>
            </w:r>
            <w:r>
              <w:rPr>
                <w:spacing w:val="-1"/>
                <w:sz w:val="22"/>
              </w:rPr>
              <w:t> </w:t>
            </w:r>
            <w:r>
              <w:rPr>
                <w:sz w:val="22"/>
              </w:rPr>
              <w:t>U </w:t>
            </w:r>
            <w:r>
              <w:rPr>
                <w:spacing w:val="-4"/>
                <w:sz w:val="22"/>
              </w:rPr>
              <w:t>Minh;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huyện</w:t>
            </w:r>
            <w:r>
              <w:rPr>
                <w:spacing w:val="-1"/>
                <w:sz w:val="22"/>
              </w:rPr>
              <w:t> </w:t>
            </w:r>
            <w:r>
              <w:rPr>
                <w:sz w:val="22"/>
              </w:rPr>
              <w:t>U</w:t>
            </w:r>
            <w:r>
              <w:rPr>
                <w:spacing w:val="-1"/>
                <w:sz w:val="22"/>
              </w:rPr>
              <w:t> </w:t>
            </w:r>
            <w:r>
              <w:rPr>
                <w:spacing w:val="-2"/>
                <w:sz w:val="22"/>
              </w:rPr>
              <w:t>Minh;</w:t>
            </w:r>
          </w:p>
          <w:p>
            <w:pPr>
              <w:pStyle w:val="TableParagraph"/>
              <w:numPr>
                <w:ilvl w:val="0"/>
                <w:numId w:val="5"/>
              </w:numPr>
              <w:tabs>
                <w:tab w:pos="175" w:val="left" w:leader="none"/>
              </w:tabs>
              <w:spacing w:line="252" w:lineRule="exact" w:before="2"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 huyện</w:t>
            </w:r>
            <w:r>
              <w:rPr>
                <w:spacing w:val="-1"/>
                <w:sz w:val="22"/>
              </w:rPr>
              <w:t> </w:t>
            </w:r>
            <w:r>
              <w:rPr>
                <w:sz w:val="22"/>
              </w:rPr>
              <w:t>U</w:t>
            </w:r>
            <w:r>
              <w:rPr>
                <w:spacing w:val="-1"/>
                <w:sz w:val="22"/>
              </w:rPr>
              <w:t> </w:t>
            </w:r>
            <w:r>
              <w:rPr>
                <w:spacing w:val="-4"/>
                <w:sz w:val="22"/>
              </w:rPr>
              <w:t>Minh;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U</w:t>
            </w:r>
            <w:r>
              <w:rPr>
                <w:spacing w:val="-1"/>
                <w:sz w:val="22"/>
              </w:rPr>
              <w:t> </w:t>
            </w:r>
            <w:r>
              <w:rPr>
                <w:spacing w:val="-2"/>
                <w:sz w:val="22"/>
              </w:rPr>
              <w:t>Minh;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2"/>
                <w:sz w:val="22"/>
              </w:rPr>
              <w:t> </w:t>
            </w:r>
            <w:r>
              <w:rPr>
                <w:sz w:val="22"/>
              </w:rPr>
              <w:t>người tham</w:t>
            </w:r>
            <w:r>
              <w:rPr>
                <w:spacing w:val="-6"/>
                <w:sz w:val="22"/>
              </w:rPr>
              <w:t> </w:t>
            </w:r>
            <w:r>
              <w:rPr>
                <w:sz w:val="22"/>
              </w:rPr>
              <w:t>gia</w:t>
            </w:r>
            <w:r>
              <w:rPr>
                <w:spacing w:val="-1"/>
                <w:sz w:val="22"/>
              </w:rPr>
              <w:t> </w:t>
            </w:r>
            <w:r>
              <w:rPr>
                <w:sz w:val="22"/>
              </w:rPr>
              <w:t>tố</w:t>
            </w:r>
            <w:r>
              <w:rPr>
                <w:spacing w:val="-2"/>
                <w:sz w:val="22"/>
              </w:rPr>
              <w:t> </w:t>
            </w:r>
            <w:r>
              <w:rPr>
                <w:sz w:val="22"/>
              </w:rPr>
              <w:t>tụng</w:t>
            </w:r>
            <w:r>
              <w:rPr>
                <w:spacing w:val="-4"/>
                <w:sz w:val="22"/>
              </w:rPr>
              <w:t> </w:t>
            </w:r>
            <w:r>
              <w:rPr>
                <w:spacing w:val="-2"/>
                <w:sz w:val="22"/>
              </w:rPr>
              <w:t>khác;</w:t>
            </w:r>
          </w:p>
          <w:p>
            <w:pPr>
              <w:pStyle w:val="TableParagraph"/>
              <w:numPr>
                <w:ilvl w:val="0"/>
                <w:numId w:val="5"/>
              </w:numPr>
              <w:tabs>
                <w:tab w:pos="175" w:val="left" w:leader="none"/>
              </w:tabs>
              <w:spacing w:line="252" w:lineRule="exact"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3"/>
                <w:sz w:val="22"/>
              </w:rPr>
              <w:t> </w:t>
            </w:r>
            <w:r>
              <w:rPr>
                <w:sz w:val="22"/>
              </w:rPr>
              <w:t>Tòa</w:t>
            </w:r>
            <w:r>
              <w:rPr>
                <w:spacing w:val="-2"/>
                <w:sz w:val="22"/>
              </w:rPr>
              <w:t> </w:t>
            </w:r>
            <w:r>
              <w:rPr>
                <w:sz w:val="22"/>
              </w:rPr>
              <w:t>HS; án</w:t>
            </w:r>
            <w:r>
              <w:rPr>
                <w:spacing w:val="-1"/>
                <w:sz w:val="22"/>
              </w:rPr>
              <w:t> </w:t>
            </w:r>
            <w:r>
              <w:rPr>
                <w:spacing w:val="-4"/>
                <w:sz w:val="22"/>
              </w:rPr>
              <w:t>văn;</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 VT(</w:t>
            </w:r>
            <w:r>
              <w:rPr>
                <w:spacing w:val="-1"/>
                <w:sz w:val="22"/>
              </w:rPr>
              <w:t> </w:t>
            </w:r>
            <w:r>
              <w:rPr>
                <w:spacing w:val="-2"/>
                <w:sz w:val="22"/>
              </w:rPr>
              <w:t>TM:TANDTCM).</w:t>
            </w:r>
          </w:p>
        </w:tc>
        <w:tc>
          <w:tcPr>
            <w:tcW w:w="5179" w:type="dxa"/>
          </w:tcPr>
          <w:p>
            <w:pPr>
              <w:pStyle w:val="TableParagraph"/>
              <w:spacing w:line="240" w:lineRule="auto"/>
              <w:ind w:left="495" w:right="48"/>
              <w:jc w:val="center"/>
              <w:rPr>
                <w:b/>
                <w:sz w:val="26"/>
              </w:rPr>
            </w:pPr>
            <w:r>
              <w:rPr>
                <w:b/>
                <w:sz w:val="26"/>
              </w:rPr>
              <w:t>TM.</w:t>
            </w:r>
            <w:r>
              <w:rPr>
                <w:b/>
                <w:spacing w:val="-8"/>
                <w:sz w:val="26"/>
              </w:rPr>
              <w:t> </w:t>
            </w:r>
            <w:r>
              <w:rPr>
                <w:b/>
                <w:sz w:val="26"/>
              </w:rPr>
              <w:t>HỘI</w:t>
            </w:r>
            <w:r>
              <w:rPr>
                <w:b/>
                <w:spacing w:val="-8"/>
                <w:sz w:val="26"/>
              </w:rPr>
              <w:t> </w:t>
            </w:r>
            <w:r>
              <w:rPr>
                <w:b/>
                <w:sz w:val="26"/>
              </w:rPr>
              <w:t>ĐỒNG</w:t>
            </w:r>
            <w:r>
              <w:rPr>
                <w:b/>
                <w:spacing w:val="-7"/>
                <w:sz w:val="26"/>
              </w:rPr>
              <w:t> </w:t>
            </w:r>
            <w:r>
              <w:rPr>
                <w:b/>
                <w:sz w:val="26"/>
              </w:rPr>
              <w:t>XÉT</w:t>
            </w:r>
            <w:r>
              <w:rPr>
                <w:b/>
                <w:spacing w:val="-7"/>
                <w:sz w:val="26"/>
              </w:rPr>
              <w:t> </w:t>
            </w:r>
            <w:r>
              <w:rPr>
                <w:b/>
                <w:sz w:val="26"/>
              </w:rPr>
              <w:t>XỬ</w:t>
            </w:r>
            <w:r>
              <w:rPr>
                <w:b/>
                <w:spacing w:val="-4"/>
                <w:sz w:val="26"/>
              </w:rPr>
              <w:t> </w:t>
            </w:r>
            <w:r>
              <w:rPr>
                <w:b/>
                <w:sz w:val="26"/>
              </w:rPr>
              <w:t>PHÚC</w:t>
            </w:r>
            <w:r>
              <w:rPr>
                <w:b/>
                <w:spacing w:val="-6"/>
                <w:sz w:val="26"/>
              </w:rPr>
              <w:t> </w:t>
            </w:r>
            <w:r>
              <w:rPr>
                <w:b/>
                <w:sz w:val="26"/>
              </w:rPr>
              <w:t>THẨM THẨM PHÁN - CHỦ TỌA PHIÊN TOÀ</w:t>
            </w:r>
          </w:p>
          <w:p>
            <w:pPr>
              <w:pStyle w:val="TableParagraph"/>
              <w:spacing w:line="240" w:lineRule="auto"/>
              <w:rPr>
                <w:sz w:val="28"/>
              </w:rPr>
            </w:pPr>
          </w:p>
          <w:p>
            <w:pPr>
              <w:pStyle w:val="TableParagraph"/>
              <w:spacing w:line="240" w:lineRule="auto"/>
              <w:rPr>
                <w:sz w:val="28"/>
              </w:rPr>
            </w:pPr>
          </w:p>
          <w:p>
            <w:pPr>
              <w:pStyle w:val="TableParagraph"/>
              <w:spacing w:line="240" w:lineRule="auto"/>
              <w:rPr>
                <w:sz w:val="28"/>
              </w:rPr>
            </w:pPr>
          </w:p>
          <w:p>
            <w:pPr>
              <w:pStyle w:val="TableParagraph"/>
              <w:spacing w:line="240" w:lineRule="auto"/>
              <w:rPr>
                <w:sz w:val="28"/>
              </w:rPr>
            </w:pPr>
          </w:p>
          <w:p>
            <w:pPr>
              <w:pStyle w:val="TableParagraph"/>
              <w:spacing w:line="240" w:lineRule="auto"/>
              <w:rPr>
                <w:sz w:val="28"/>
              </w:rPr>
            </w:pPr>
          </w:p>
          <w:p>
            <w:pPr>
              <w:pStyle w:val="TableParagraph"/>
              <w:spacing w:line="240" w:lineRule="auto" w:before="2"/>
              <w:rPr>
                <w:sz w:val="27"/>
              </w:rPr>
            </w:pPr>
          </w:p>
          <w:p>
            <w:pPr>
              <w:pStyle w:val="TableParagraph"/>
              <w:spacing w:line="302" w:lineRule="exact"/>
              <w:ind w:left="419" w:right="48"/>
              <w:jc w:val="center"/>
              <w:rPr>
                <w:b/>
                <w:sz w:val="28"/>
              </w:rPr>
            </w:pPr>
            <w:r>
              <w:rPr>
                <w:b/>
                <w:sz w:val="28"/>
              </w:rPr>
              <w:t>Trịnh</w:t>
            </w:r>
            <w:r>
              <w:rPr>
                <w:b/>
                <w:spacing w:val="-4"/>
                <w:sz w:val="28"/>
              </w:rPr>
              <w:t> </w:t>
            </w:r>
            <w:r>
              <w:rPr>
                <w:b/>
                <w:sz w:val="28"/>
              </w:rPr>
              <w:t>Xuân</w:t>
            </w:r>
            <w:r>
              <w:rPr>
                <w:b/>
                <w:spacing w:val="-3"/>
                <w:sz w:val="28"/>
              </w:rPr>
              <w:t> </w:t>
            </w:r>
            <w:r>
              <w:rPr>
                <w:b/>
                <w:spacing w:val="-4"/>
                <w:sz w:val="28"/>
              </w:rPr>
              <w:t>Miễn</w:t>
            </w:r>
          </w:p>
        </w:tc>
      </w:tr>
    </w:tbl>
    <w:sectPr>
      <w:pgSz w:w="11910" w:h="16850"/>
      <w:pgMar w:header="0" w:footer="501" w:top="1060" w:bottom="7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6.950012pt;margin-top:805.97113pt;width:13.5pt;height:16.4pt;mso-position-horizontal-relative:page;mso-position-vertical-relative:page;z-index:-15824896"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7" w:hanging="125"/>
      </w:pPr>
      <w:rPr>
        <w:rFonts w:hint="default"/>
        <w:lang w:val="vi" w:eastAsia="en-US" w:bidi="ar-SA"/>
      </w:rPr>
    </w:lvl>
    <w:lvl w:ilvl="2">
      <w:start w:val="0"/>
      <w:numFmt w:val="bullet"/>
      <w:lvlText w:val="•"/>
      <w:lvlJc w:val="left"/>
      <w:pPr>
        <w:ind w:left="974" w:hanging="125"/>
      </w:pPr>
      <w:rPr>
        <w:rFonts w:hint="default"/>
        <w:lang w:val="vi" w:eastAsia="en-US" w:bidi="ar-SA"/>
      </w:rPr>
    </w:lvl>
    <w:lvl w:ilvl="3">
      <w:start w:val="0"/>
      <w:numFmt w:val="bullet"/>
      <w:lvlText w:val="•"/>
      <w:lvlJc w:val="left"/>
      <w:pPr>
        <w:ind w:left="1371" w:hanging="125"/>
      </w:pPr>
      <w:rPr>
        <w:rFonts w:hint="default"/>
        <w:lang w:val="vi" w:eastAsia="en-US" w:bidi="ar-SA"/>
      </w:rPr>
    </w:lvl>
    <w:lvl w:ilvl="4">
      <w:start w:val="0"/>
      <w:numFmt w:val="bullet"/>
      <w:lvlText w:val="•"/>
      <w:lvlJc w:val="left"/>
      <w:pPr>
        <w:ind w:left="1768" w:hanging="125"/>
      </w:pPr>
      <w:rPr>
        <w:rFonts w:hint="default"/>
        <w:lang w:val="vi" w:eastAsia="en-US" w:bidi="ar-SA"/>
      </w:rPr>
    </w:lvl>
    <w:lvl w:ilvl="5">
      <w:start w:val="0"/>
      <w:numFmt w:val="bullet"/>
      <w:lvlText w:val="•"/>
      <w:lvlJc w:val="left"/>
      <w:pPr>
        <w:ind w:left="2165" w:hanging="125"/>
      </w:pPr>
      <w:rPr>
        <w:rFonts w:hint="default"/>
        <w:lang w:val="vi" w:eastAsia="en-US" w:bidi="ar-SA"/>
      </w:rPr>
    </w:lvl>
    <w:lvl w:ilvl="6">
      <w:start w:val="0"/>
      <w:numFmt w:val="bullet"/>
      <w:lvlText w:val="•"/>
      <w:lvlJc w:val="left"/>
      <w:pPr>
        <w:ind w:left="2562" w:hanging="125"/>
      </w:pPr>
      <w:rPr>
        <w:rFonts w:hint="default"/>
        <w:lang w:val="vi" w:eastAsia="en-US" w:bidi="ar-SA"/>
      </w:rPr>
    </w:lvl>
    <w:lvl w:ilvl="7">
      <w:start w:val="0"/>
      <w:numFmt w:val="bullet"/>
      <w:lvlText w:val="•"/>
      <w:lvlJc w:val="left"/>
      <w:pPr>
        <w:ind w:left="2959" w:hanging="125"/>
      </w:pPr>
      <w:rPr>
        <w:rFonts w:hint="default"/>
        <w:lang w:val="vi" w:eastAsia="en-US" w:bidi="ar-SA"/>
      </w:rPr>
    </w:lvl>
    <w:lvl w:ilvl="8">
      <w:start w:val="0"/>
      <w:numFmt w:val="bullet"/>
      <w:lvlText w:val="•"/>
      <w:lvlJc w:val="left"/>
      <w:pPr>
        <w:ind w:left="3356" w:hanging="125"/>
      </w:pPr>
      <w:rPr>
        <w:rFonts w:hint="default"/>
        <w:lang w:val="vi" w:eastAsia="en-US" w:bidi="ar-SA"/>
      </w:rPr>
    </w:lvl>
  </w:abstractNum>
  <w:abstractNum w:abstractNumId="3">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abstractNum w:abstractNumId="2">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8"/>
      </w:pPr>
      <w:rPr>
        <w:rFonts w:hint="default"/>
        <w:lang w:val="vi" w:eastAsia="en-US" w:bidi="ar-SA"/>
      </w:rPr>
    </w:lvl>
    <w:lvl w:ilvl="2">
      <w:start w:val="0"/>
      <w:numFmt w:val="bullet"/>
      <w:lvlText w:val="•"/>
      <w:lvlJc w:val="left"/>
      <w:pPr>
        <w:ind w:left="2053" w:hanging="188"/>
      </w:pPr>
      <w:rPr>
        <w:rFonts w:hint="default"/>
        <w:lang w:val="vi" w:eastAsia="en-US" w:bidi="ar-SA"/>
      </w:rPr>
    </w:lvl>
    <w:lvl w:ilvl="3">
      <w:start w:val="0"/>
      <w:numFmt w:val="bullet"/>
      <w:lvlText w:val="•"/>
      <w:lvlJc w:val="left"/>
      <w:pPr>
        <w:ind w:left="2999" w:hanging="188"/>
      </w:pPr>
      <w:rPr>
        <w:rFonts w:hint="default"/>
        <w:lang w:val="vi" w:eastAsia="en-US" w:bidi="ar-SA"/>
      </w:rPr>
    </w:lvl>
    <w:lvl w:ilvl="4">
      <w:start w:val="0"/>
      <w:numFmt w:val="bullet"/>
      <w:lvlText w:val="•"/>
      <w:lvlJc w:val="left"/>
      <w:pPr>
        <w:ind w:left="3946" w:hanging="188"/>
      </w:pPr>
      <w:rPr>
        <w:rFonts w:hint="default"/>
        <w:lang w:val="vi" w:eastAsia="en-US" w:bidi="ar-SA"/>
      </w:rPr>
    </w:lvl>
    <w:lvl w:ilvl="5">
      <w:start w:val="0"/>
      <w:numFmt w:val="bullet"/>
      <w:lvlText w:val="•"/>
      <w:lvlJc w:val="left"/>
      <w:pPr>
        <w:ind w:left="4893" w:hanging="188"/>
      </w:pPr>
      <w:rPr>
        <w:rFonts w:hint="default"/>
        <w:lang w:val="vi" w:eastAsia="en-US" w:bidi="ar-SA"/>
      </w:rPr>
    </w:lvl>
    <w:lvl w:ilvl="6">
      <w:start w:val="0"/>
      <w:numFmt w:val="bullet"/>
      <w:lvlText w:val="•"/>
      <w:lvlJc w:val="left"/>
      <w:pPr>
        <w:ind w:left="5839" w:hanging="188"/>
      </w:pPr>
      <w:rPr>
        <w:rFonts w:hint="default"/>
        <w:lang w:val="vi" w:eastAsia="en-US" w:bidi="ar-SA"/>
      </w:rPr>
    </w:lvl>
    <w:lvl w:ilvl="7">
      <w:start w:val="0"/>
      <w:numFmt w:val="bullet"/>
      <w:lvlText w:val="•"/>
      <w:lvlJc w:val="left"/>
      <w:pPr>
        <w:ind w:left="6786" w:hanging="188"/>
      </w:pPr>
      <w:rPr>
        <w:rFonts w:hint="default"/>
        <w:lang w:val="vi" w:eastAsia="en-US" w:bidi="ar-SA"/>
      </w:rPr>
    </w:lvl>
    <w:lvl w:ilvl="8">
      <w:start w:val="0"/>
      <w:numFmt w:val="bullet"/>
      <w:lvlText w:val="•"/>
      <w:lvlJc w:val="left"/>
      <w:pPr>
        <w:ind w:left="7733" w:hanging="188"/>
      </w:pPr>
      <w:rPr>
        <w:rFonts w:hint="default"/>
        <w:lang w:val="vi" w:eastAsia="en-US" w:bidi="ar-SA"/>
      </w:rPr>
    </w:lvl>
  </w:abstractNum>
  <w:abstractNum w:abstractNumId="1">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53" w:hanging="178"/>
      </w:pPr>
      <w:rPr>
        <w:rFonts w:hint="default"/>
        <w:lang w:val="vi" w:eastAsia="en-US" w:bidi="ar-SA"/>
      </w:rPr>
    </w:lvl>
    <w:lvl w:ilvl="3">
      <w:start w:val="0"/>
      <w:numFmt w:val="bullet"/>
      <w:lvlText w:val="•"/>
      <w:lvlJc w:val="left"/>
      <w:pPr>
        <w:ind w:left="2999" w:hanging="178"/>
      </w:pPr>
      <w:rPr>
        <w:rFonts w:hint="default"/>
        <w:lang w:val="vi" w:eastAsia="en-US" w:bidi="ar-SA"/>
      </w:rPr>
    </w:lvl>
    <w:lvl w:ilvl="4">
      <w:start w:val="0"/>
      <w:numFmt w:val="bullet"/>
      <w:lvlText w:val="•"/>
      <w:lvlJc w:val="left"/>
      <w:pPr>
        <w:ind w:left="3946" w:hanging="178"/>
      </w:pPr>
      <w:rPr>
        <w:rFonts w:hint="default"/>
        <w:lang w:val="vi" w:eastAsia="en-US" w:bidi="ar-SA"/>
      </w:rPr>
    </w:lvl>
    <w:lvl w:ilvl="5">
      <w:start w:val="0"/>
      <w:numFmt w:val="bullet"/>
      <w:lvlText w:val="•"/>
      <w:lvlJc w:val="left"/>
      <w:pPr>
        <w:ind w:left="4893" w:hanging="178"/>
      </w:pPr>
      <w:rPr>
        <w:rFonts w:hint="default"/>
        <w:lang w:val="vi" w:eastAsia="en-US" w:bidi="ar-SA"/>
      </w:rPr>
    </w:lvl>
    <w:lvl w:ilvl="6">
      <w:start w:val="0"/>
      <w:numFmt w:val="bullet"/>
      <w:lvlText w:val="•"/>
      <w:lvlJc w:val="left"/>
      <w:pPr>
        <w:ind w:left="5839" w:hanging="178"/>
      </w:pPr>
      <w:rPr>
        <w:rFonts w:hint="default"/>
        <w:lang w:val="vi" w:eastAsia="en-US" w:bidi="ar-SA"/>
      </w:rPr>
    </w:lvl>
    <w:lvl w:ilvl="7">
      <w:start w:val="0"/>
      <w:numFmt w:val="bullet"/>
      <w:lvlText w:val="•"/>
      <w:lvlJc w:val="left"/>
      <w:pPr>
        <w:ind w:left="6786" w:hanging="178"/>
      </w:pPr>
      <w:rPr>
        <w:rFonts w:hint="default"/>
        <w:lang w:val="vi" w:eastAsia="en-US" w:bidi="ar-SA"/>
      </w:rPr>
    </w:lvl>
    <w:lvl w:ilvl="8">
      <w:start w:val="0"/>
      <w:numFmt w:val="bullet"/>
      <w:lvlText w:val="•"/>
      <w:lvlJc w:val="left"/>
      <w:pPr>
        <w:ind w:left="7733" w:hanging="178"/>
      </w:pPr>
      <w:rPr>
        <w:rFonts w:hint="default"/>
        <w:lang w:val="vi" w:eastAsia="en-US" w:bidi="ar-SA"/>
      </w:rPr>
    </w:lvl>
  </w:abstractNum>
  <w:abstractNum w:abstractNumId="0">
    <w:multiLevelType w:val="hybridMultilevel"/>
    <w:lvl w:ilvl="0">
      <w:start w:val="0"/>
      <w:numFmt w:val="bullet"/>
      <w:lvlText w:val="-"/>
      <w:lvlJc w:val="left"/>
      <w:pPr>
        <w:ind w:left="271"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5" w:hanging="178"/>
      </w:pPr>
      <w:rPr>
        <w:rFonts w:hint="default"/>
        <w:lang w:val="vi" w:eastAsia="en-US" w:bidi="ar-SA"/>
      </w:rPr>
    </w:lvl>
    <w:lvl w:ilvl="2">
      <w:start w:val="0"/>
      <w:numFmt w:val="bullet"/>
      <w:lvlText w:val="•"/>
      <w:lvlJc w:val="left"/>
      <w:pPr>
        <w:ind w:left="1991" w:hanging="178"/>
      </w:pPr>
      <w:rPr>
        <w:rFonts w:hint="default"/>
        <w:lang w:val="vi" w:eastAsia="en-US" w:bidi="ar-SA"/>
      </w:rPr>
    </w:lvl>
    <w:lvl w:ilvl="3">
      <w:start w:val="0"/>
      <w:numFmt w:val="bullet"/>
      <w:lvlText w:val="•"/>
      <w:lvlJc w:val="left"/>
      <w:pPr>
        <w:ind w:left="2847" w:hanging="178"/>
      </w:pPr>
      <w:rPr>
        <w:rFonts w:hint="default"/>
        <w:lang w:val="vi" w:eastAsia="en-US" w:bidi="ar-SA"/>
      </w:rPr>
    </w:lvl>
    <w:lvl w:ilvl="4">
      <w:start w:val="0"/>
      <w:numFmt w:val="bullet"/>
      <w:lvlText w:val="•"/>
      <w:lvlJc w:val="left"/>
      <w:pPr>
        <w:ind w:left="3703" w:hanging="178"/>
      </w:pPr>
      <w:rPr>
        <w:rFonts w:hint="default"/>
        <w:lang w:val="vi" w:eastAsia="en-US" w:bidi="ar-SA"/>
      </w:rPr>
    </w:lvl>
    <w:lvl w:ilvl="5">
      <w:start w:val="0"/>
      <w:numFmt w:val="bullet"/>
      <w:lvlText w:val="•"/>
      <w:lvlJc w:val="left"/>
      <w:pPr>
        <w:ind w:left="4559"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270" w:hanging="178"/>
      </w:pPr>
      <w:rPr>
        <w:rFonts w:hint="default"/>
        <w:lang w:val="vi" w:eastAsia="en-US" w:bidi="ar-SA"/>
      </w:rPr>
    </w:lvl>
    <w:lvl w:ilvl="8">
      <w:start w:val="0"/>
      <w:numFmt w:val="bullet"/>
      <w:lvlText w:val="•"/>
      <w:lvlJc w:val="left"/>
      <w:pPr>
        <w:ind w:left="7126"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54" w:right="140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8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2023-04-24T18:48:12Z</dcterms:created>
  <dcterms:modified xsi:type="dcterms:W3CDTF">2023-04-24T18:48:12Z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