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5784"/>
      </w:tblGrid>
      <w:tr>
        <w:trPr>
          <w:trHeight w:val="293" w:hRule="atLeast"/>
        </w:trPr>
        <w:tc>
          <w:tcPr>
            <w:tcW w:w="3344" w:type="dxa"/>
          </w:tcPr>
          <w:p>
            <w:pPr>
              <w:pStyle w:val="TableParagraph"/>
              <w:spacing w:line="274" w:lineRule="exact"/>
              <w:ind w:left="47" w:right="304"/>
              <w:jc w:val="center"/>
              <w:rPr>
                <w:b/>
                <w:sz w:val="26"/>
              </w:rPr>
            </w:pPr>
            <w:r>
              <w:rPr>
                <w:b/>
                <w:sz w:val="26"/>
              </w:rPr>
              <w:t>TÒA ÁN</w:t>
            </w:r>
            <w:r>
              <w:rPr>
                <w:b/>
                <w:spacing w:val="-2"/>
                <w:sz w:val="26"/>
              </w:rPr>
              <w:t> </w:t>
            </w:r>
            <w:r>
              <w:rPr>
                <w:b/>
                <w:sz w:val="26"/>
              </w:rPr>
              <w:t>NHÂN </w:t>
            </w:r>
            <w:r>
              <w:rPr>
                <w:b/>
                <w:spacing w:val="-5"/>
                <w:sz w:val="26"/>
              </w:rPr>
              <w:t>DÂN</w:t>
            </w:r>
          </w:p>
        </w:tc>
        <w:tc>
          <w:tcPr>
            <w:tcW w:w="5784" w:type="dxa"/>
          </w:tcPr>
          <w:p>
            <w:pPr>
              <w:pStyle w:val="TableParagraph"/>
              <w:spacing w:line="274" w:lineRule="exact"/>
              <w:ind w:left="310"/>
              <w:rPr>
                <w:b/>
                <w:sz w:val="26"/>
              </w:rPr>
            </w:pPr>
            <w:r>
              <w:rPr>
                <w:b/>
                <w:sz w:val="26"/>
              </w:rPr>
              <w:t>CỘNG</w:t>
            </w:r>
            <w:r>
              <w:rPr>
                <w:b/>
                <w:spacing w:val="-4"/>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4"/>
                <w:sz w:val="26"/>
              </w:rPr>
              <w:t> </w:t>
            </w:r>
            <w:r>
              <w:rPr>
                <w:b/>
                <w:sz w:val="26"/>
              </w:rPr>
              <w:t>NGHĨA</w:t>
            </w:r>
            <w:r>
              <w:rPr>
                <w:b/>
                <w:spacing w:val="-2"/>
                <w:sz w:val="26"/>
              </w:rPr>
              <w:t> </w:t>
            </w:r>
            <w:r>
              <w:rPr>
                <w:b/>
                <w:sz w:val="26"/>
              </w:rPr>
              <w:t>VIỆT</w:t>
            </w:r>
            <w:r>
              <w:rPr>
                <w:b/>
                <w:spacing w:val="-1"/>
                <w:sz w:val="26"/>
              </w:rPr>
              <w:t> </w:t>
            </w:r>
            <w:r>
              <w:rPr>
                <w:b/>
                <w:spacing w:val="-5"/>
                <w:sz w:val="26"/>
              </w:rPr>
              <w:t>NAM</w:t>
            </w:r>
          </w:p>
        </w:tc>
      </w:tr>
      <w:tr>
        <w:trPr>
          <w:trHeight w:val="326" w:hRule="atLeast"/>
        </w:trPr>
        <w:tc>
          <w:tcPr>
            <w:tcW w:w="3344" w:type="dxa"/>
          </w:tcPr>
          <w:p>
            <w:pPr>
              <w:pStyle w:val="TableParagraph"/>
              <w:spacing w:line="294" w:lineRule="exact"/>
              <w:ind w:left="47" w:right="304"/>
              <w:jc w:val="center"/>
              <w:rPr>
                <w:b/>
                <w:sz w:val="26"/>
              </w:rPr>
            </w:pPr>
            <w:r>
              <w:rPr>
                <w:b/>
                <w:sz w:val="26"/>
              </w:rPr>
              <w:t>HUYỆN</w:t>
            </w:r>
            <w:r>
              <w:rPr>
                <w:b/>
                <w:spacing w:val="-2"/>
                <w:sz w:val="26"/>
              </w:rPr>
              <w:t> </w:t>
            </w:r>
            <w:r>
              <w:rPr>
                <w:b/>
                <w:sz w:val="26"/>
              </w:rPr>
              <w:t>THÁP</w:t>
            </w:r>
            <w:r>
              <w:rPr>
                <w:b/>
                <w:spacing w:val="-1"/>
                <w:sz w:val="26"/>
              </w:rPr>
              <w:t> </w:t>
            </w:r>
            <w:r>
              <w:rPr>
                <w:b/>
                <w:spacing w:val="-4"/>
                <w:sz w:val="26"/>
              </w:rPr>
              <w:t>MƢỜI</w:t>
            </w:r>
          </w:p>
        </w:tc>
        <w:tc>
          <w:tcPr>
            <w:tcW w:w="5784" w:type="dxa"/>
          </w:tcPr>
          <w:p>
            <w:pPr>
              <w:pStyle w:val="TableParagraph"/>
              <w:spacing w:line="307" w:lineRule="exact"/>
              <w:ind w:left="1197"/>
              <w:rPr>
                <w:b/>
                <w:sz w:val="28"/>
              </w:rPr>
            </w:pPr>
            <w:r>
              <w:rPr>
                <w:b/>
                <w:sz w:val="28"/>
              </w:rPr>
              <w:t>Độc</w:t>
            </w:r>
            <w:r>
              <w:rPr>
                <w:b/>
                <w:spacing w:val="-4"/>
                <w:sz w:val="28"/>
              </w:rPr>
              <w:t> </w:t>
            </w:r>
            <w:r>
              <w:rPr>
                <w:b/>
                <w:sz w:val="28"/>
              </w:rPr>
              <w:t>lập</w:t>
            </w:r>
            <w:r>
              <w:rPr>
                <w:b/>
                <w:spacing w:val="-4"/>
                <w:sz w:val="28"/>
              </w:rPr>
              <w:t> </w:t>
            </w:r>
            <w:r>
              <w:rPr>
                <w:b/>
                <w:sz w:val="28"/>
              </w:rPr>
              <w:t>–</w:t>
            </w:r>
            <w:r>
              <w:rPr>
                <w:b/>
                <w:spacing w:val="-4"/>
                <w:sz w:val="28"/>
              </w:rPr>
              <w:t> </w:t>
            </w:r>
            <w:r>
              <w:rPr>
                <w:b/>
                <w:sz w:val="28"/>
              </w:rPr>
              <w:t>Tự</w:t>
            </w:r>
            <w:r>
              <w:rPr>
                <w:b/>
                <w:spacing w:val="-5"/>
                <w:sz w:val="28"/>
              </w:rPr>
              <w:t> </w:t>
            </w:r>
            <w:r>
              <w:rPr>
                <w:b/>
                <w:sz w:val="28"/>
              </w:rPr>
              <w:t>do</w:t>
            </w:r>
            <w:r>
              <w:rPr>
                <w:b/>
                <w:spacing w:val="-4"/>
                <w:sz w:val="28"/>
              </w:rPr>
              <w:t> </w:t>
            </w:r>
            <w:r>
              <w:rPr>
                <w:b/>
                <w:sz w:val="28"/>
              </w:rPr>
              <w:t>–</w:t>
            </w:r>
            <w:r>
              <w:rPr>
                <w:b/>
                <w:spacing w:val="-3"/>
                <w:sz w:val="28"/>
              </w:rPr>
              <w:t> </w:t>
            </w:r>
            <w:r>
              <w:rPr>
                <w:b/>
                <w:sz w:val="28"/>
              </w:rPr>
              <w:t>Hạnh</w:t>
            </w:r>
            <w:r>
              <w:rPr>
                <w:b/>
                <w:spacing w:val="-3"/>
                <w:sz w:val="28"/>
              </w:rPr>
              <w:t> </w:t>
            </w:r>
            <w:r>
              <w:rPr>
                <w:b/>
                <w:spacing w:val="-4"/>
                <w:sz w:val="28"/>
              </w:rPr>
              <w:t>phúc</w:t>
            </w:r>
          </w:p>
        </w:tc>
      </w:tr>
      <w:tr>
        <w:trPr>
          <w:trHeight w:val="342" w:hRule="atLeast"/>
        </w:trPr>
        <w:tc>
          <w:tcPr>
            <w:tcW w:w="3344" w:type="dxa"/>
          </w:tcPr>
          <w:p>
            <w:pPr>
              <w:pStyle w:val="TableParagraph"/>
              <w:spacing w:line="288" w:lineRule="exact"/>
              <w:ind w:left="47" w:right="303"/>
              <w:jc w:val="center"/>
              <w:rPr>
                <w:b/>
                <w:sz w:val="26"/>
              </w:rPr>
            </w:pPr>
            <w:r>
              <w:rPr>
                <w:b/>
                <w:sz w:val="26"/>
              </w:rPr>
              <w:t>TỈNH</w:t>
            </w:r>
            <w:r>
              <w:rPr>
                <w:b/>
                <w:spacing w:val="-3"/>
                <w:sz w:val="26"/>
              </w:rPr>
              <w:t> </w:t>
            </w:r>
            <w:r>
              <w:rPr>
                <w:b/>
                <w:sz w:val="26"/>
              </w:rPr>
              <w:t>ĐỒNG</w:t>
            </w:r>
            <w:r>
              <w:rPr>
                <w:b/>
                <w:spacing w:val="-1"/>
                <w:sz w:val="26"/>
              </w:rPr>
              <w:t> </w:t>
            </w:r>
            <w:r>
              <w:rPr>
                <w:b/>
                <w:spacing w:val="-4"/>
                <w:sz w:val="26"/>
              </w:rPr>
              <w:t>THÁP</w:t>
            </w:r>
          </w:p>
        </w:tc>
        <w:tc>
          <w:tcPr>
            <w:tcW w:w="5784" w:type="dxa"/>
          </w:tcPr>
          <w:p>
            <w:pPr>
              <w:pStyle w:val="TableParagraph"/>
              <w:spacing w:before="9"/>
              <w:rPr>
                <w:sz w:val="2"/>
              </w:rPr>
            </w:pPr>
          </w:p>
          <w:p>
            <w:pPr>
              <w:pStyle w:val="TableParagraph"/>
              <w:spacing w:line="20" w:lineRule="exact"/>
              <w:ind w:left="1160"/>
              <w:rPr>
                <w:sz w:val="2"/>
              </w:rPr>
            </w:pPr>
            <w:r>
              <w:rPr>
                <w:sz w:val="2"/>
              </w:rPr>
              <w:pict>
                <v:group style="width:180.35pt;height:.75pt;mso-position-horizontal-relative:char;mso-position-vertical-relative:line" id="docshapegroup1" coordorigin="0,0" coordsize="3607,15">
                  <v:line style="position:absolute" from="0,8" to="3607,8" stroked="true" strokeweight=".75pt" strokecolor="#000000">
                    <v:stroke dashstyle="solid"/>
                  </v:line>
                </v:group>
              </w:pict>
            </w:r>
            <w:r>
              <w:rPr>
                <w:sz w:val="2"/>
              </w:rPr>
            </w:r>
          </w:p>
        </w:tc>
      </w:tr>
      <w:tr>
        <w:trPr>
          <w:trHeight w:val="545" w:hRule="atLeast"/>
        </w:trPr>
        <w:tc>
          <w:tcPr>
            <w:tcW w:w="3344" w:type="dxa"/>
          </w:tcPr>
          <w:p>
            <w:pPr>
              <w:pStyle w:val="TableParagraph"/>
              <w:spacing w:line="20" w:lineRule="exact"/>
              <w:ind w:left="888"/>
              <w:rPr>
                <w:sz w:val="2"/>
              </w:rPr>
            </w:pPr>
            <w:r>
              <w:rPr>
                <w:sz w:val="2"/>
              </w:rPr>
              <w:pict>
                <v:group style="width:59.2pt;height:.75pt;mso-position-horizontal-relative:char;mso-position-vertical-relative:line" id="docshapegroup2" coordorigin="0,0" coordsize="1184,15">
                  <v:line style="position:absolute" from="0,8" to="1184,8" stroked="true" strokeweight=".75pt" strokecolor="#000000">
                    <v:stroke dashstyle="solid"/>
                  </v:line>
                </v:group>
              </w:pict>
            </w:r>
            <w:r>
              <w:rPr>
                <w:sz w:val="2"/>
              </w:rPr>
            </w:r>
          </w:p>
          <w:p>
            <w:pPr>
              <w:pStyle w:val="TableParagraph"/>
              <w:spacing w:line="281" w:lineRule="exact" w:before="224"/>
              <w:ind w:left="47" w:right="304"/>
              <w:jc w:val="center"/>
              <w:rPr>
                <w:sz w:val="26"/>
              </w:rPr>
            </w:pPr>
            <w:r>
              <w:rPr>
                <w:sz w:val="26"/>
              </w:rPr>
              <w:t>Số:</w:t>
            </w:r>
            <w:r>
              <w:rPr>
                <w:spacing w:val="-14"/>
                <w:sz w:val="26"/>
              </w:rPr>
              <w:t> </w:t>
            </w:r>
            <w:r>
              <w:rPr>
                <w:sz w:val="26"/>
              </w:rPr>
              <w:t>197/2022/QĐST-</w:t>
            </w:r>
            <w:r>
              <w:rPr>
                <w:spacing w:val="-4"/>
                <w:sz w:val="26"/>
              </w:rPr>
              <w:t>HNGĐ</w:t>
            </w:r>
          </w:p>
        </w:tc>
        <w:tc>
          <w:tcPr>
            <w:tcW w:w="5784" w:type="dxa"/>
          </w:tcPr>
          <w:p>
            <w:pPr>
              <w:pStyle w:val="TableParagraph"/>
              <w:spacing w:line="279" w:lineRule="exact" w:before="246"/>
              <w:ind w:left="843" w:right="719"/>
              <w:jc w:val="center"/>
              <w:rPr>
                <w:i/>
                <w:sz w:val="26"/>
              </w:rPr>
            </w:pPr>
            <w:r>
              <w:rPr>
                <w:i/>
                <w:sz w:val="26"/>
              </w:rPr>
              <w:t>Tháp</w:t>
            </w:r>
            <w:r>
              <w:rPr>
                <w:i/>
                <w:spacing w:val="-3"/>
                <w:sz w:val="26"/>
              </w:rPr>
              <w:t> </w:t>
            </w:r>
            <w:r>
              <w:rPr>
                <w:i/>
                <w:sz w:val="26"/>
              </w:rPr>
              <w:t>Mười,</w:t>
            </w:r>
            <w:r>
              <w:rPr>
                <w:i/>
                <w:spacing w:val="-1"/>
                <w:sz w:val="26"/>
              </w:rPr>
              <w:t> </w:t>
            </w:r>
            <w:r>
              <w:rPr>
                <w:i/>
                <w:sz w:val="26"/>
              </w:rPr>
              <w:t>ngày</w:t>
            </w:r>
            <w:r>
              <w:rPr>
                <w:i/>
                <w:spacing w:val="-4"/>
                <w:sz w:val="26"/>
              </w:rPr>
              <w:t> </w:t>
            </w:r>
            <w:r>
              <w:rPr>
                <w:i/>
                <w:sz w:val="26"/>
              </w:rPr>
              <w:t>29</w:t>
            </w:r>
            <w:r>
              <w:rPr>
                <w:i/>
                <w:spacing w:val="-1"/>
                <w:sz w:val="26"/>
              </w:rPr>
              <w:t> </w:t>
            </w:r>
            <w:r>
              <w:rPr>
                <w:i/>
                <w:sz w:val="26"/>
              </w:rPr>
              <w:t>tháng</w:t>
            </w:r>
            <w:r>
              <w:rPr>
                <w:i/>
                <w:spacing w:val="-2"/>
                <w:sz w:val="26"/>
              </w:rPr>
              <w:t> </w:t>
            </w:r>
            <w:r>
              <w:rPr>
                <w:i/>
                <w:sz w:val="26"/>
              </w:rPr>
              <w:t>11</w:t>
            </w:r>
            <w:r>
              <w:rPr>
                <w:i/>
                <w:spacing w:val="-1"/>
                <w:sz w:val="26"/>
              </w:rPr>
              <w:t> </w:t>
            </w:r>
            <w:r>
              <w:rPr>
                <w:i/>
                <w:sz w:val="26"/>
              </w:rPr>
              <w:t>năm</w:t>
            </w:r>
            <w:r>
              <w:rPr>
                <w:i/>
                <w:spacing w:val="-1"/>
                <w:sz w:val="26"/>
              </w:rPr>
              <w:t> </w:t>
            </w:r>
            <w:r>
              <w:rPr>
                <w:i/>
                <w:spacing w:val="-4"/>
                <w:sz w:val="26"/>
              </w:rPr>
              <w:t>2022</w:t>
            </w:r>
          </w:p>
        </w:tc>
      </w:tr>
    </w:tbl>
    <w:p>
      <w:pPr>
        <w:pStyle w:val="BodyText"/>
        <w:spacing w:before="6"/>
        <w:rPr>
          <w:sz w:val="20"/>
        </w:rPr>
      </w:pPr>
    </w:p>
    <w:p>
      <w:pPr>
        <w:spacing w:before="88"/>
        <w:ind w:left="1886" w:right="1848" w:firstLine="0"/>
        <w:jc w:val="center"/>
        <w:rPr>
          <w:b/>
          <w:sz w:val="28"/>
        </w:rPr>
      </w:pPr>
      <w:r>
        <w:rPr>
          <w:b/>
          <w:sz w:val="28"/>
        </w:rPr>
        <w:t>QUYẾT</w:t>
      </w:r>
      <w:r>
        <w:rPr>
          <w:b/>
          <w:spacing w:val="-11"/>
          <w:sz w:val="28"/>
        </w:rPr>
        <w:t> </w:t>
      </w:r>
      <w:r>
        <w:rPr>
          <w:b/>
          <w:spacing w:val="-4"/>
          <w:sz w:val="28"/>
        </w:rPr>
        <w:t>ĐỊNH</w:t>
      </w:r>
    </w:p>
    <w:p>
      <w:pPr>
        <w:spacing w:line="322" w:lineRule="exact" w:before="1"/>
        <w:ind w:left="1886" w:right="1848" w:firstLine="0"/>
        <w:jc w:val="center"/>
        <w:rPr>
          <w:b/>
          <w:sz w:val="28"/>
        </w:rPr>
      </w:pPr>
      <w:r>
        <w:rPr>
          <w:b/>
          <w:sz w:val="28"/>
        </w:rPr>
        <w:t>CÔNG</w:t>
      </w:r>
      <w:r>
        <w:rPr>
          <w:b/>
          <w:spacing w:val="-9"/>
          <w:sz w:val="28"/>
        </w:rPr>
        <w:t> </w:t>
      </w:r>
      <w:r>
        <w:rPr>
          <w:b/>
          <w:sz w:val="28"/>
        </w:rPr>
        <w:t>NHẬN</w:t>
      </w:r>
      <w:r>
        <w:rPr>
          <w:b/>
          <w:spacing w:val="-8"/>
          <w:sz w:val="28"/>
        </w:rPr>
        <w:t> </w:t>
      </w:r>
      <w:r>
        <w:rPr>
          <w:b/>
          <w:sz w:val="28"/>
        </w:rPr>
        <w:t>THUẬN</w:t>
      </w:r>
      <w:r>
        <w:rPr>
          <w:b/>
          <w:spacing w:val="-10"/>
          <w:sz w:val="28"/>
        </w:rPr>
        <w:t> </w:t>
      </w:r>
      <w:r>
        <w:rPr>
          <w:b/>
          <w:sz w:val="28"/>
        </w:rPr>
        <w:t>TÌNH</w:t>
      </w:r>
      <w:r>
        <w:rPr>
          <w:b/>
          <w:spacing w:val="-8"/>
          <w:sz w:val="28"/>
        </w:rPr>
        <w:t> </w:t>
      </w:r>
      <w:r>
        <w:rPr>
          <w:b/>
          <w:sz w:val="28"/>
        </w:rPr>
        <w:t>LY</w:t>
      </w:r>
      <w:r>
        <w:rPr>
          <w:b/>
          <w:spacing w:val="-9"/>
          <w:sz w:val="28"/>
        </w:rPr>
        <w:t> </w:t>
      </w:r>
      <w:r>
        <w:rPr>
          <w:b/>
          <w:spacing w:val="-5"/>
          <w:sz w:val="28"/>
        </w:rPr>
        <w:t>HÔN</w:t>
      </w:r>
    </w:p>
    <w:p>
      <w:pPr>
        <w:spacing w:before="0"/>
        <w:ind w:left="1886" w:right="1850" w:firstLine="0"/>
        <w:jc w:val="center"/>
        <w:rPr>
          <w:b/>
          <w:sz w:val="28"/>
        </w:rPr>
      </w:pPr>
      <w:r>
        <w:rPr>
          <w:b/>
          <w:spacing w:val="-2"/>
          <w:sz w:val="28"/>
        </w:rPr>
        <w:t>VÀ</w:t>
      </w:r>
      <w:r>
        <w:rPr>
          <w:b/>
          <w:spacing w:val="-14"/>
          <w:sz w:val="28"/>
        </w:rPr>
        <w:t> </w:t>
      </w:r>
      <w:r>
        <w:rPr>
          <w:b/>
          <w:spacing w:val="-2"/>
          <w:sz w:val="28"/>
        </w:rPr>
        <w:t>SỰ</w:t>
      </w:r>
      <w:r>
        <w:rPr>
          <w:b/>
          <w:spacing w:val="-11"/>
          <w:sz w:val="28"/>
        </w:rPr>
        <w:t> </w:t>
      </w:r>
      <w:r>
        <w:rPr>
          <w:b/>
          <w:spacing w:val="-2"/>
          <w:sz w:val="28"/>
        </w:rPr>
        <w:t>THOẢ</w:t>
      </w:r>
      <w:r>
        <w:rPr>
          <w:b/>
          <w:spacing w:val="-11"/>
          <w:sz w:val="28"/>
        </w:rPr>
        <w:t> </w:t>
      </w:r>
      <w:r>
        <w:rPr>
          <w:b/>
          <w:spacing w:val="-2"/>
          <w:sz w:val="28"/>
        </w:rPr>
        <w:t>THUẬN</w:t>
      </w:r>
      <w:r>
        <w:rPr>
          <w:b/>
          <w:spacing w:val="-13"/>
          <w:sz w:val="28"/>
        </w:rPr>
        <w:t> </w:t>
      </w:r>
      <w:r>
        <w:rPr>
          <w:b/>
          <w:spacing w:val="-2"/>
          <w:sz w:val="28"/>
        </w:rPr>
        <w:t>CỦA</w:t>
      </w:r>
      <w:r>
        <w:rPr>
          <w:b/>
          <w:spacing w:val="-12"/>
          <w:sz w:val="28"/>
        </w:rPr>
        <w:t> </w:t>
      </w:r>
      <w:r>
        <w:rPr>
          <w:b/>
          <w:spacing w:val="-2"/>
          <w:sz w:val="28"/>
        </w:rPr>
        <w:t>CÁC</w:t>
      </w:r>
      <w:r>
        <w:rPr>
          <w:b/>
          <w:spacing w:val="-11"/>
          <w:sz w:val="28"/>
        </w:rPr>
        <w:t> </w:t>
      </w:r>
      <w:r>
        <w:rPr>
          <w:b/>
          <w:spacing w:val="-2"/>
          <w:sz w:val="28"/>
        </w:rPr>
        <w:t>ĐƢƠNG</w:t>
      </w:r>
      <w:r>
        <w:rPr>
          <w:b/>
          <w:spacing w:val="-13"/>
          <w:sz w:val="28"/>
        </w:rPr>
        <w:t> </w:t>
      </w:r>
      <w:r>
        <w:rPr>
          <w:b/>
          <w:spacing w:val="-5"/>
          <w:sz w:val="28"/>
        </w:rPr>
        <w:t>SỰ</w:t>
      </w:r>
    </w:p>
    <w:p>
      <w:pPr>
        <w:pStyle w:val="BodyText"/>
        <w:rPr>
          <w:b/>
          <w:sz w:val="38"/>
        </w:rPr>
      </w:pPr>
    </w:p>
    <w:p>
      <w:pPr>
        <w:pStyle w:val="BodyText"/>
        <w:spacing w:before="1"/>
        <w:ind w:left="161" w:firstLine="851"/>
      </w:pPr>
      <w:r>
        <w:rPr/>
        <w:t>Căn</w:t>
      </w:r>
      <w:r>
        <w:rPr>
          <w:spacing w:val="-3"/>
        </w:rPr>
        <w:t> </w:t>
      </w:r>
      <w:r>
        <w:rPr/>
        <w:t>cứ</w:t>
      </w:r>
      <w:r>
        <w:rPr>
          <w:spacing w:val="-2"/>
        </w:rPr>
        <w:t> </w:t>
      </w:r>
      <w:r>
        <w:rPr/>
        <w:t>hồ</w:t>
      </w:r>
      <w:r>
        <w:rPr>
          <w:spacing w:val="-3"/>
        </w:rPr>
        <w:t> </w:t>
      </w:r>
      <w:r>
        <w:rPr/>
        <w:t>sơ</w:t>
      </w:r>
      <w:r>
        <w:rPr>
          <w:spacing w:val="-3"/>
        </w:rPr>
        <w:t> </w:t>
      </w:r>
      <w:r>
        <w:rPr/>
        <w:t>vụ</w:t>
      </w:r>
      <w:r>
        <w:rPr>
          <w:spacing w:val="-3"/>
        </w:rPr>
        <w:t> </w:t>
      </w:r>
      <w:r>
        <w:rPr/>
        <w:t>án</w:t>
      </w:r>
      <w:r>
        <w:rPr>
          <w:spacing w:val="-3"/>
        </w:rPr>
        <w:t> </w:t>
      </w:r>
      <w:r>
        <w:rPr/>
        <w:t>dân</w:t>
      </w:r>
      <w:r>
        <w:rPr>
          <w:spacing w:val="-3"/>
        </w:rPr>
        <w:t> </w:t>
      </w:r>
      <w:r>
        <w:rPr/>
        <w:t>sự</w:t>
      </w:r>
      <w:r>
        <w:rPr>
          <w:spacing w:val="-3"/>
        </w:rPr>
        <w:t> </w:t>
      </w:r>
      <w:r>
        <w:rPr/>
        <w:t>sơ</w:t>
      </w:r>
      <w:r>
        <w:rPr>
          <w:spacing w:val="-3"/>
        </w:rPr>
        <w:t> </w:t>
      </w:r>
      <w:r>
        <w:rPr/>
        <w:t>thẩm</w:t>
      </w:r>
      <w:r>
        <w:rPr>
          <w:spacing w:val="-4"/>
        </w:rPr>
        <w:t> </w:t>
      </w:r>
      <w:r>
        <w:rPr/>
        <w:t>thụ</w:t>
      </w:r>
      <w:r>
        <w:rPr>
          <w:spacing w:val="-3"/>
        </w:rPr>
        <w:t> </w:t>
      </w:r>
      <w:r>
        <w:rPr/>
        <w:t>lý</w:t>
      </w:r>
      <w:r>
        <w:rPr>
          <w:spacing w:val="-3"/>
        </w:rPr>
        <w:t> </w:t>
      </w:r>
      <w:r>
        <w:rPr/>
        <w:t>số</w:t>
      </w:r>
      <w:r>
        <w:rPr>
          <w:spacing w:val="-1"/>
        </w:rPr>
        <w:t> </w:t>
      </w:r>
      <w:r>
        <w:rPr/>
        <w:t>387/2022/TLST-HNGĐ</w:t>
      </w:r>
      <w:r>
        <w:rPr>
          <w:spacing w:val="-13"/>
        </w:rPr>
        <w:t> </w:t>
      </w:r>
      <w:r>
        <w:rPr/>
        <w:t>ngày 21 tháng 11 năm 2022, giữa:</w:t>
      </w:r>
    </w:p>
    <w:p>
      <w:pPr>
        <w:pStyle w:val="BodyText"/>
        <w:spacing w:before="120"/>
        <w:ind w:left="1012" w:right="2252"/>
      </w:pPr>
      <w:r>
        <w:rPr/>
        <w:t>Nguyên</w:t>
      </w:r>
      <w:r>
        <w:rPr>
          <w:spacing w:val="-5"/>
        </w:rPr>
        <w:t> </w:t>
      </w:r>
      <w:r>
        <w:rPr/>
        <w:t>đơn:</w:t>
      </w:r>
      <w:r>
        <w:rPr>
          <w:spacing w:val="-4"/>
        </w:rPr>
        <w:t> </w:t>
      </w:r>
      <w:r>
        <w:rPr/>
        <w:t>Anh</w:t>
      </w:r>
      <w:r>
        <w:rPr>
          <w:spacing w:val="-4"/>
        </w:rPr>
        <w:t> </w:t>
      </w:r>
      <w:r>
        <w:rPr/>
        <w:t>Nguyễn</w:t>
      </w:r>
      <w:r>
        <w:rPr>
          <w:spacing w:val="-5"/>
        </w:rPr>
        <w:t> </w:t>
      </w:r>
      <w:r>
        <w:rPr/>
        <w:t>Quốc</w:t>
      </w:r>
      <w:r>
        <w:rPr>
          <w:spacing w:val="-4"/>
        </w:rPr>
        <w:t> </w:t>
      </w:r>
      <w:r>
        <w:rPr/>
        <w:t>H,</w:t>
      </w:r>
      <w:r>
        <w:rPr>
          <w:spacing w:val="-4"/>
        </w:rPr>
        <w:t> </w:t>
      </w:r>
      <w:r>
        <w:rPr/>
        <w:t>sinh</w:t>
      </w:r>
      <w:r>
        <w:rPr>
          <w:spacing w:val="-5"/>
        </w:rPr>
        <w:t> </w:t>
      </w:r>
      <w:r>
        <w:rPr/>
        <w:t>năm:</w:t>
      </w:r>
      <w:r>
        <w:rPr>
          <w:spacing w:val="-4"/>
        </w:rPr>
        <w:t> </w:t>
      </w:r>
      <w:r>
        <w:rPr/>
        <w:t>1982. Địa</w:t>
      </w:r>
      <w:r>
        <w:rPr>
          <w:spacing w:val="-3"/>
        </w:rPr>
        <w:t> </w:t>
      </w:r>
      <w:r>
        <w:rPr/>
        <w:t>chỉ:</w:t>
      </w:r>
      <w:r>
        <w:rPr>
          <w:spacing w:val="-2"/>
        </w:rPr>
        <w:t> </w:t>
      </w:r>
      <w:r>
        <w:rPr/>
        <w:t>Ấp</w:t>
      </w:r>
      <w:r>
        <w:rPr>
          <w:spacing w:val="-2"/>
        </w:rPr>
        <w:t> </w:t>
      </w:r>
      <w:r>
        <w:rPr/>
        <w:t>3,</w:t>
      </w:r>
      <w:r>
        <w:rPr>
          <w:spacing w:val="-4"/>
        </w:rPr>
        <w:t> </w:t>
      </w:r>
      <w:r>
        <w:rPr/>
        <w:t>xã</w:t>
      </w:r>
      <w:r>
        <w:rPr>
          <w:spacing w:val="-2"/>
        </w:rPr>
        <w:t> </w:t>
      </w:r>
      <w:r>
        <w:rPr/>
        <w:t>M,</w:t>
      </w:r>
      <w:r>
        <w:rPr>
          <w:spacing w:val="-4"/>
        </w:rPr>
        <w:t> </w:t>
      </w:r>
      <w:r>
        <w:rPr/>
        <w:t>huyện T,</w:t>
      </w:r>
      <w:r>
        <w:rPr>
          <w:spacing w:val="-2"/>
        </w:rPr>
        <w:t> </w:t>
      </w:r>
      <w:r>
        <w:rPr/>
        <w:t>Đồng</w:t>
      </w:r>
      <w:r>
        <w:rPr>
          <w:spacing w:val="-2"/>
        </w:rPr>
        <w:t> </w:t>
      </w:r>
      <w:r>
        <w:rPr/>
        <w:t>Tháp.</w:t>
      </w:r>
    </w:p>
    <w:p>
      <w:pPr>
        <w:pStyle w:val="BodyText"/>
        <w:spacing w:before="121"/>
        <w:ind w:left="1012" w:right="3057"/>
      </w:pPr>
      <w:r>
        <w:rPr/>
        <w:t>Bị</w:t>
      </w:r>
      <w:r>
        <w:rPr>
          <w:spacing w:val="-5"/>
        </w:rPr>
        <w:t> </w:t>
      </w:r>
      <w:r>
        <w:rPr/>
        <w:t>đơn:</w:t>
      </w:r>
      <w:r>
        <w:rPr>
          <w:spacing w:val="-4"/>
        </w:rPr>
        <w:t> </w:t>
      </w:r>
      <w:r>
        <w:rPr/>
        <w:t>Chị</w:t>
      </w:r>
      <w:r>
        <w:rPr>
          <w:spacing w:val="-4"/>
        </w:rPr>
        <w:t> </w:t>
      </w:r>
      <w:r>
        <w:rPr/>
        <w:t>Lê</w:t>
      </w:r>
      <w:r>
        <w:rPr>
          <w:spacing w:val="-5"/>
        </w:rPr>
        <w:t> </w:t>
      </w:r>
      <w:r>
        <w:rPr/>
        <w:t>Thị</w:t>
      </w:r>
      <w:r>
        <w:rPr>
          <w:spacing w:val="-3"/>
        </w:rPr>
        <w:t> </w:t>
      </w:r>
      <w:r>
        <w:rPr/>
        <w:t>Mộng</w:t>
      </w:r>
      <w:r>
        <w:rPr>
          <w:spacing w:val="-4"/>
        </w:rPr>
        <w:t> </w:t>
      </w:r>
      <w:r>
        <w:rPr/>
        <w:t>T,</w:t>
      </w:r>
      <w:r>
        <w:rPr>
          <w:spacing w:val="-5"/>
        </w:rPr>
        <w:t> </w:t>
      </w:r>
      <w:r>
        <w:rPr/>
        <w:t>sinh</w:t>
      </w:r>
      <w:r>
        <w:rPr>
          <w:spacing w:val="-5"/>
        </w:rPr>
        <w:t> </w:t>
      </w:r>
      <w:r>
        <w:rPr/>
        <w:t>năm:</w:t>
      </w:r>
      <w:r>
        <w:rPr>
          <w:spacing w:val="-4"/>
        </w:rPr>
        <w:t> </w:t>
      </w:r>
      <w:r>
        <w:rPr/>
        <w:t>1986. Địa</w:t>
      </w:r>
      <w:r>
        <w:rPr>
          <w:spacing w:val="-3"/>
        </w:rPr>
        <w:t> </w:t>
      </w:r>
      <w:r>
        <w:rPr/>
        <w:t>chỉ:</w:t>
      </w:r>
      <w:r>
        <w:rPr>
          <w:spacing w:val="-2"/>
        </w:rPr>
        <w:t> </w:t>
      </w:r>
      <w:r>
        <w:rPr/>
        <w:t>Ấp</w:t>
      </w:r>
      <w:r>
        <w:rPr>
          <w:spacing w:val="-2"/>
        </w:rPr>
        <w:t> </w:t>
      </w:r>
      <w:r>
        <w:rPr/>
        <w:t>3,</w:t>
      </w:r>
      <w:r>
        <w:rPr>
          <w:spacing w:val="-4"/>
        </w:rPr>
        <w:t> </w:t>
      </w:r>
      <w:r>
        <w:rPr/>
        <w:t>xã</w:t>
      </w:r>
      <w:r>
        <w:rPr>
          <w:spacing w:val="-2"/>
        </w:rPr>
        <w:t> </w:t>
      </w:r>
      <w:r>
        <w:rPr/>
        <w:t>M,</w:t>
      </w:r>
      <w:r>
        <w:rPr>
          <w:spacing w:val="-4"/>
        </w:rPr>
        <w:t> </w:t>
      </w:r>
      <w:r>
        <w:rPr/>
        <w:t>huyện T,</w:t>
      </w:r>
      <w:r>
        <w:rPr>
          <w:spacing w:val="-2"/>
        </w:rPr>
        <w:t> </w:t>
      </w:r>
      <w:r>
        <w:rPr/>
        <w:t>Đồng</w:t>
      </w:r>
      <w:r>
        <w:rPr>
          <w:spacing w:val="-2"/>
        </w:rPr>
        <w:t> </w:t>
      </w:r>
      <w:r>
        <w:rPr/>
        <w:t>Tháp.</w:t>
      </w:r>
    </w:p>
    <w:p>
      <w:pPr>
        <w:pStyle w:val="BodyText"/>
        <w:spacing w:before="119"/>
        <w:ind w:left="1012"/>
      </w:pPr>
      <w:r>
        <w:rPr/>
        <w:t>Căn</w:t>
      </w:r>
      <w:r>
        <w:rPr>
          <w:spacing w:val="-4"/>
        </w:rPr>
        <w:t> </w:t>
      </w:r>
      <w:r>
        <w:rPr/>
        <w:t>cứ</w:t>
      </w:r>
      <w:r>
        <w:rPr>
          <w:spacing w:val="-5"/>
        </w:rPr>
        <w:t> </w:t>
      </w:r>
      <w:r>
        <w:rPr/>
        <w:t>vào</w:t>
      </w:r>
      <w:r>
        <w:rPr>
          <w:spacing w:val="-6"/>
        </w:rPr>
        <w:t> </w:t>
      </w:r>
      <w:r>
        <w:rPr/>
        <w:t>Điều</w:t>
      </w:r>
      <w:r>
        <w:rPr>
          <w:spacing w:val="-5"/>
        </w:rPr>
        <w:t> </w:t>
      </w:r>
      <w:r>
        <w:rPr/>
        <w:t>212,</w:t>
      </w:r>
      <w:r>
        <w:rPr>
          <w:spacing w:val="-6"/>
        </w:rPr>
        <w:t> </w:t>
      </w:r>
      <w:r>
        <w:rPr/>
        <w:t>Điều</w:t>
      </w:r>
      <w:r>
        <w:rPr>
          <w:spacing w:val="-5"/>
        </w:rPr>
        <w:t> </w:t>
      </w:r>
      <w:r>
        <w:rPr/>
        <w:t>213</w:t>
      </w:r>
      <w:r>
        <w:rPr>
          <w:spacing w:val="-3"/>
        </w:rPr>
        <w:t> </w:t>
      </w:r>
      <w:r>
        <w:rPr/>
        <w:t>của</w:t>
      </w:r>
      <w:r>
        <w:rPr>
          <w:spacing w:val="-5"/>
        </w:rPr>
        <w:t> </w:t>
      </w:r>
      <w:r>
        <w:rPr/>
        <w:t>Bộ</w:t>
      </w:r>
      <w:r>
        <w:rPr>
          <w:spacing w:val="-6"/>
        </w:rPr>
        <w:t> </w:t>
      </w:r>
      <w:r>
        <w:rPr/>
        <w:t>luật</w:t>
      </w:r>
      <w:r>
        <w:rPr>
          <w:spacing w:val="-5"/>
        </w:rPr>
        <w:t> </w:t>
      </w:r>
      <w:r>
        <w:rPr/>
        <w:t>Tố</w:t>
      </w:r>
      <w:r>
        <w:rPr>
          <w:spacing w:val="-5"/>
        </w:rPr>
        <w:t> </w:t>
      </w:r>
      <w:r>
        <w:rPr/>
        <w:t>tụng</w:t>
      </w:r>
      <w:r>
        <w:rPr>
          <w:spacing w:val="-6"/>
        </w:rPr>
        <w:t> </w:t>
      </w:r>
      <w:r>
        <w:rPr/>
        <w:t>dân</w:t>
      </w:r>
      <w:r>
        <w:rPr>
          <w:spacing w:val="-5"/>
        </w:rPr>
        <w:t> sự;</w:t>
      </w:r>
    </w:p>
    <w:p>
      <w:pPr>
        <w:pStyle w:val="BodyText"/>
        <w:spacing w:before="121"/>
        <w:ind w:left="1012"/>
      </w:pPr>
      <w:r>
        <w:rPr/>
        <w:t>Căn</w:t>
      </w:r>
      <w:r>
        <w:rPr>
          <w:spacing w:val="-4"/>
        </w:rPr>
        <w:t> </w:t>
      </w:r>
      <w:r>
        <w:rPr/>
        <w:t>cứ</w:t>
      </w:r>
      <w:r>
        <w:rPr>
          <w:spacing w:val="-5"/>
        </w:rPr>
        <w:t> </w:t>
      </w:r>
      <w:r>
        <w:rPr/>
        <w:t>vào</w:t>
      </w:r>
      <w:r>
        <w:rPr>
          <w:spacing w:val="-5"/>
        </w:rPr>
        <w:t> </w:t>
      </w:r>
      <w:r>
        <w:rPr/>
        <w:t>các</w:t>
      </w:r>
      <w:r>
        <w:rPr>
          <w:spacing w:val="-5"/>
        </w:rPr>
        <w:t> </w:t>
      </w:r>
      <w:r>
        <w:rPr/>
        <w:t>Điều</w:t>
      </w:r>
      <w:r>
        <w:rPr>
          <w:spacing w:val="-3"/>
        </w:rPr>
        <w:t> </w:t>
      </w:r>
      <w:r>
        <w:rPr/>
        <w:t>55,</w:t>
      </w:r>
      <w:r>
        <w:rPr>
          <w:spacing w:val="-5"/>
        </w:rPr>
        <w:t> </w:t>
      </w:r>
      <w:r>
        <w:rPr/>
        <w:t>81,</w:t>
      </w:r>
      <w:r>
        <w:rPr>
          <w:spacing w:val="-5"/>
        </w:rPr>
        <w:t> </w:t>
      </w:r>
      <w:r>
        <w:rPr/>
        <w:t>82</w:t>
      </w:r>
      <w:r>
        <w:rPr>
          <w:spacing w:val="-5"/>
        </w:rPr>
        <w:t> </w:t>
      </w:r>
      <w:r>
        <w:rPr/>
        <w:t>và</w:t>
      </w:r>
      <w:r>
        <w:rPr>
          <w:spacing w:val="-5"/>
        </w:rPr>
        <w:t> </w:t>
      </w:r>
      <w:r>
        <w:rPr/>
        <w:t>83</w:t>
      </w:r>
      <w:r>
        <w:rPr>
          <w:spacing w:val="-3"/>
        </w:rPr>
        <w:t> </w:t>
      </w:r>
      <w:r>
        <w:rPr/>
        <w:t>của</w:t>
      </w:r>
      <w:r>
        <w:rPr>
          <w:spacing w:val="-3"/>
        </w:rPr>
        <w:t> </w:t>
      </w:r>
      <w:r>
        <w:rPr/>
        <w:t>Luật</w:t>
      </w:r>
      <w:r>
        <w:rPr>
          <w:spacing w:val="-5"/>
        </w:rPr>
        <w:t> </w:t>
      </w:r>
      <w:r>
        <w:rPr/>
        <w:t>Hôn</w:t>
      </w:r>
      <w:r>
        <w:rPr>
          <w:spacing w:val="-4"/>
        </w:rPr>
        <w:t> </w:t>
      </w:r>
      <w:r>
        <w:rPr/>
        <w:t>nhân</w:t>
      </w:r>
      <w:r>
        <w:rPr>
          <w:spacing w:val="-5"/>
        </w:rPr>
        <w:t> </w:t>
      </w:r>
      <w:r>
        <w:rPr/>
        <w:t>và</w:t>
      </w:r>
      <w:r>
        <w:rPr>
          <w:spacing w:val="-5"/>
        </w:rPr>
        <w:t> </w:t>
      </w:r>
      <w:r>
        <w:rPr/>
        <w:t>gia</w:t>
      </w:r>
      <w:r>
        <w:rPr>
          <w:spacing w:val="-6"/>
        </w:rPr>
        <w:t> </w:t>
      </w:r>
      <w:r>
        <w:rPr>
          <w:spacing w:val="-2"/>
        </w:rPr>
        <w:t>đình;</w:t>
      </w:r>
    </w:p>
    <w:p>
      <w:pPr>
        <w:pStyle w:val="BodyText"/>
        <w:spacing w:before="120"/>
        <w:ind w:left="161" w:firstLine="851"/>
      </w:pPr>
      <w:r>
        <w:rPr/>
        <w:t>Căn cứ vào biên bản ghi nhận sự tự nguyện ly hôn và hoà giải thành ngày 21 tháng 11 năm 2022.</w:t>
      </w:r>
    </w:p>
    <w:p>
      <w:pPr>
        <w:pStyle w:val="BodyText"/>
        <w:spacing w:before="6"/>
        <w:rPr>
          <w:sz w:val="13"/>
        </w:rPr>
      </w:pPr>
    </w:p>
    <w:p>
      <w:pPr>
        <w:spacing w:before="88"/>
        <w:ind w:left="1886" w:right="1847" w:firstLine="0"/>
        <w:jc w:val="center"/>
        <w:rPr>
          <w:b/>
          <w:sz w:val="28"/>
        </w:rPr>
      </w:pPr>
      <w:r>
        <w:rPr>
          <w:b/>
          <w:sz w:val="28"/>
        </w:rPr>
        <w:t>XÉT</w:t>
      </w:r>
      <w:r>
        <w:rPr>
          <w:b/>
          <w:spacing w:val="-8"/>
          <w:sz w:val="28"/>
        </w:rPr>
        <w:t> </w:t>
      </w:r>
      <w:r>
        <w:rPr>
          <w:b/>
          <w:spacing w:val="-2"/>
          <w:sz w:val="28"/>
        </w:rPr>
        <w:t>THẤY:</w:t>
      </w:r>
    </w:p>
    <w:p>
      <w:pPr>
        <w:pStyle w:val="BodyText"/>
        <w:spacing w:before="236"/>
        <w:ind w:left="161" w:right="114" w:firstLine="851"/>
        <w:jc w:val="both"/>
      </w:pPr>
      <w:r>
        <w:rPr/>
        <w:t>Việc</w:t>
      </w:r>
      <w:r>
        <w:rPr>
          <w:spacing w:val="-6"/>
        </w:rPr>
        <w:t> </w:t>
      </w:r>
      <w:r>
        <w:rPr/>
        <w:t>thuận</w:t>
      </w:r>
      <w:r>
        <w:rPr>
          <w:spacing w:val="-6"/>
        </w:rPr>
        <w:t> </w:t>
      </w:r>
      <w:r>
        <w:rPr/>
        <w:t>tình</w:t>
      </w:r>
      <w:r>
        <w:rPr>
          <w:spacing w:val="-5"/>
        </w:rPr>
        <w:t> </w:t>
      </w:r>
      <w:r>
        <w:rPr/>
        <w:t>ly</w:t>
      </w:r>
      <w:r>
        <w:rPr>
          <w:spacing w:val="-6"/>
        </w:rPr>
        <w:t> </w:t>
      </w:r>
      <w:r>
        <w:rPr/>
        <w:t>hôn</w:t>
      </w:r>
      <w:r>
        <w:rPr>
          <w:spacing w:val="-6"/>
        </w:rPr>
        <w:t> </w:t>
      </w:r>
      <w:r>
        <w:rPr/>
        <w:t>và</w:t>
      </w:r>
      <w:r>
        <w:rPr>
          <w:spacing w:val="-6"/>
        </w:rPr>
        <w:t> </w:t>
      </w:r>
      <w:r>
        <w:rPr/>
        <w:t>thoả</w:t>
      </w:r>
      <w:r>
        <w:rPr>
          <w:spacing w:val="-6"/>
        </w:rPr>
        <w:t> </w:t>
      </w:r>
      <w:r>
        <w:rPr/>
        <w:t>thuận</w:t>
      </w:r>
      <w:r>
        <w:rPr>
          <w:spacing w:val="-5"/>
        </w:rPr>
        <w:t> </w:t>
      </w:r>
      <w:r>
        <w:rPr/>
        <w:t>của</w:t>
      </w:r>
      <w:r>
        <w:rPr>
          <w:spacing w:val="-6"/>
        </w:rPr>
        <w:t> </w:t>
      </w:r>
      <w:r>
        <w:rPr/>
        <w:t>các</w:t>
      </w:r>
      <w:r>
        <w:rPr>
          <w:spacing w:val="-6"/>
        </w:rPr>
        <w:t> </w:t>
      </w:r>
      <w:r>
        <w:rPr/>
        <w:t>đương</w:t>
      </w:r>
      <w:r>
        <w:rPr>
          <w:spacing w:val="-6"/>
        </w:rPr>
        <w:t> </w:t>
      </w:r>
      <w:r>
        <w:rPr/>
        <w:t>sự</w:t>
      </w:r>
      <w:r>
        <w:rPr>
          <w:spacing w:val="-6"/>
        </w:rPr>
        <w:t> </w:t>
      </w:r>
      <w:r>
        <w:rPr/>
        <w:t>được</w:t>
      </w:r>
      <w:r>
        <w:rPr>
          <w:spacing w:val="-6"/>
        </w:rPr>
        <w:t> </w:t>
      </w:r>
      <w:r>
        <w:rPr/>
        <w:t>ghi</w:t>
      </w:r>
      <w:r>
        <w:rPr>
          <w:spacing w:val="-6"/>
        </w:rPr>
        <w:t> </w:t>
      </w:r>
      <w:r>
        <w:rPr/>
        <w:t>trong</w:t>
      </w:r>
      <w:r>
        <w:rPr>
          <w:spacing w:val="-6"/>
        </w:rPr>
        <w:t> </w:t>
      </w:r>
      <w:r>
        <w:rPr/>
        <w:t>biên bản</w:t>
      </w:r>
      <w:r>
        <w:rPr>
          <w:spacing w:val="-18"/>
        </w:rPr>
        <w:t> </w:t>
      </w:r>
      <w:r>
        <w:rPr/>
        <w:t>ghi</w:t>
      </w:r>
      <w:r>
        <w:rPr>
          <w:spacing w:val="-17"/>
        </w:rPr>
        <w:t> </w:t>
      </w:r>
      <w:r>
        <w:rPr/>
        <w:t>nhận</w:t>
      </w:r>
      <w:r>
        <w:rPr>
          <w:spacing w:val="-18"/>
        </w:rPr>
        <w:t> </w:t>
      </w:r>
      <w:r>
        <w:rPr/>
        <w:t>sự</w:t>
      </w:r>
      <w:r>
        <w:rPr>
          <w:spacing w:val="-17"/>
        </w:rPr>
        <w:t> </w:t>
      </w:r>
      <w:r>
        <w:rPr/>
        <w:t>tự</w:t>
      </w:r>
      <w:r>
        <w:rPr>
          <w:spacing w:val="-18"/>
        </w:rPr>
        <w:t> </w:t>
      </w:r>
      <w:r>
        <w:rPr/>
        <w:t>nguyện</w:t>
      </w:r>
      <w:r>
        <w:rPr>
          <w:spacing w:val="-17"/>
        </w:rPr>
        <w:t> </w:t>
      </w:r>
      <w:r>
        <w:rPr/>
        <w:t>ly</w:t>
      </w:r>
      <w:r>
        <w:rPr>
          <w:spacing w:val="-18"/>
        </w:rPr>
        <w:t> </w:t>
      </w:r>
      <w:r>
        <w:rPr/>
        <w:t>hôn</w:t>
      </w:r>
      <w:r>
        <w:rPr>
          <w:spacing w:val="-17"/>
        </w:rPr>
        <w:t> </w:t>
      </w:r>
      <w:r>
        <w:rPr/>
        <w:t>và</w:t>
      </w:r>
      <w:r>
        <w:rPr>
          <w:spacing w:val="-18"/>
        </w:rPr>
        <w:t> </w:t>
      </w:r>
      <w:r>
        <w:rPr/>
        <w:t>hoà</w:t>
      </w:r>
      <w:r>
        <w:rPr>
          <w:spacing w:val="-17"/>
        </w:rPr>
        <w:t> </w:t>
      </w:r>
      <w:r>
        <w:rPr/>
        <w:t>giải</w:t>
      </w:r>
      <w:r>
        <w:rPr>
          <w:spacing w:val="-18"/>
        </w:rPr>
        <w:t> </w:t>
      </w:r>
      <w:r>
        <w:rPr/>
        <w:t>thành</w:t>
      </w:r>
      <w:r>
        <w:rPr>
          <w:spacing w:val="-17"/>
        </w:rPr>
        <w:t> </w:t>
      </w:r>
      <w:r>
        <w:rPr/>
        <w:t>là</w:t>
      </w:r>
      <w:r>
        <w:rPr>
          <w:spacing w:val="-18"/>
        </w:rPr>
        <w:t> </w:t>
      </w:r>
      <w:r>
        <w:rPr/>
        <w:t>hoàn</w:t>
      </w:r>
      <w:r>
        <w:rPr>
          <w:spacing w:val="-17"/>
        </w:rPr>
        <w:t> </w:t>
      </w:r>
      <w:r>
        <w:rPr/>
        <w:t>toàn</w:t>
      </w:r>
      <w:r>
        <w:rPr>
          <w:spacing w:val="-18"/>
        </w:rPr>
        <w:t> </w:t>
      </w:r>
      <w:r>
        <w:rPr/>
        <w:t>tự</w:t>
      </w:r>
      <w:r>
        <w:rPr>
          <w:spacing w:val="-17"/>
        </w:rPr>
        <w:t> </w:t>
      </w:r>
      <w:r>
        <w:rPr/>
        <w:t>nguyện</w:t>
      </w:r>
      <w:r>
        <w:rPr>
          <w:spacing w:val="-18"/>
        </w:rPr>
        <w:t> </w:t>
      </w:r>
      <w:r>
        <w:rPr/>
        <w:t>và</w:t>
      </w:r>
      <w:r>
        <w:rPr>
          <w:spacing w:val="-17"/>
        </w:rPr>
        <w:t> </w:t>
      </w:r>
      <w:r>
        <w:rPr/>
        <w:t>không vi</w:t>
      </w:r>
      <w:r>
        <w:rPr>
          <w:spacing w:val="-8"/>
        </w:rPr>
        <w:t> </w:t>
      </w:r>
      <w:r>
        <w:rPr/>
        <w:t>phạm</w:t>
      </w:r>
      <w:r>
        <w:rPr>
          <w:spacing w:val="-8"/>
        </w:rPr>
        <w:t> </w:t>
      </w:r>
      <w:r>
        <w:rPr/>
        <w:t>điều</w:t>
      </w:r>
      <w:r>
        <w:rPr>
          <w:spacing w:val="-7"/>
        </w:rPr>
        <w:t> </w:t>
      </w:r>
      <w:r>
        <w:rPr/>
        <w:t>cấm</w:t>
      </w:r>
      <w:r>
        <w:rPr>
          <w:spacing w:val="-8"/>
        </w:rPr>
        <w:t> </w:t>
      </w:r>
      <w:r>
        <w:rPr/>
        <w:t>của</w:t>
      </w:r>
      <w:r>
        <w:rPr>
          <w:spacing w:val="-7"/>
        </w:rPr>
        <w:t> </w:t>
      </w:r>
      <w:r>
        <w:rPr/>
        <w:t>luật,</w:t>
      </w:r>
      <w:r>
        <w:rPr>
          <w:spacing w:val="-9"/>
        </w:rPr>
        <w:t> </w:t>
      </w:r>
      <w:r>
        <w:rPr/>
        <w:t>không</w:t>
      </w:r>
      <w:r>
        <w:rPr>
          <w:spacing w:val="-7"/>
        </w:rPr>
        <w:t> </w:t>
      </w:r>
      <w:r>
        <w:rPr/>
        <w:t>trái</w:t>
      </w:r>
      <w:r>
        <w:rPr>
          <w:spacing w:val="-8"/>
        </w:rPr>
        <w:t> </w:t>
      </w:r>
      <w:r>
        <w:rPr/>
        <w:t>đạo</w:t>
      </w:r>
      <w:r>
        <w:rPr>
          <w:spacing w:val="-8"/>
        </w:rPr>
        <w:t> </w:t>
      </w:r>
      <w:r>
        <w:rPr/>
        <w:t>đức</w:t>
      </w:r>
      <w:r>
        <w:rPr>
          <w:spacing w:val="-8"/>
        </w:rPr>
        <w:t> </w:t>
      </w:r>
      <w:r>
        <w:rPr/>
        <w:t>xã</w:t>
      </w:r>
      <w:r>
        <w:rPr>
          <w:spacing w:val="-6"/>
        </w:rPr>
        <w:t> </w:t>
      </w:r>
      <w:r>
        <w:rPr/>
        <w:t>hội.</w:t>
      </w:r>
    </w:p>
    <w:p>
      <w:pPr>
        <w:pStyle w:val="BodyText"/>
        <w:spacing w:before="92"/>
        <w:ind w:left="161" w:right="121" w:firstLine="851"/>
        <w:jc w:val="both"/>
      </w:pPr>
      <w:r>
        <w:rPr/>
        <w:t>Đã</w:t>
      </w:r>
      <w:r>
        <w:rPr>
          <w:spacing w:val="-2"/>
        </w:rPr>
        <w:t> </w:t>
      </w:r>
      <w:r>
        <w:rPr/>
        <w:t>hết thời</w:t>
      </w:r>
      <w:r>
        <w:rPr>
          <w:spacing w:val="-1"/>
        </w:rPr>
        <w:t> </w:t>
      </w:r>
      <w:r>
        <w:rPr/>
        <w:t>hạn 07 ngày,</w:t>
      </w:r>
      <w:r>
        <w:rPr>
          <w:spacing w:val="-2"/>
        </w:rPr>
        <w:t> </w:t>
      </w:r>
      <w:r>
        <w:rPr/>
        <w:t>kể</w:t>
      </w:r>
      <w:r>
        <w:rPr>
          <w:spacing w:val="-2"/>
        </w:rPr>
        <w:t> </w:t>
      </w:r>
      <w:r>
        <w:rPr/>
        <w:t>từ ngày lập biên bản ghi</w:t>
      </w:r>
      <w:r>
        <w:rPr>
          <w:spacing w:val="-2"/>
        </w:rPr>
        <w:t> </w:t>
      </w:r>
      <w:r>
        <w:rPr/>
        <w:t>nhận sự</w:t>
      </w:r>
      <w:r>
        <w:rPr>
          <w:spacing w:val="-2"/>
        </w:rPr>
        <w:t> </w:t>
      </w:r>
      <w:r>
        <w:rPr/>
        <w:t>tự</w:t>
      </w:r>
      <w:r>
        <w:rPr>
          <w:spacing w:val="-2"/>
        </w:rPr>
        <w:t> </w:t>
      </w:r>
      <w:r>
        <w:rPr/>
        <w:t>nguyện ly hôn</w:t>
      </w:r>
      <w:r>
        <w:rPr>
          <w:spacing w:val="-6"/>
        </w:rPr>
        <w:t> </w:t>
      </w:r>
      <w:r>
        <w:rPr/>
        <w:t>và</w:t>
      </w:r>
      <w:r>
        <w:rPr>
          <w:spacing w:val="-8"/>
        </w:rPr>
        <w:t> </w:t>
      </w:r>
      <w:r>
        <w:rPr/>
        <w:t>hoà</w:t>
      </w:r>
      <w:r>
        <w:rPr>
          <w:spacing w:val="-7"/>
        </w:rPr>
        <w:t> </w:t>
      </w:r>
      <w:r>
        <w:rPr/>
        <w:t>giải</w:t>
      </w:r>
      <w:r>
        <w:rPr>
          <w:spacing w:val="-5"/>
        </w:rPr>
        <w:t> </w:t>
      </w:r>
      <w:r>
        <w:rPr/>
        <w:t>thành,</w:t>
      </w:r>
      <w:r>
        <w:rPr>
          <w:spacing w:val="-6"/>
        </w:rPr>
        <w:t> </w:t>
      </w:r>
      <w:r>
        <w:rPr/>
        <w:t>không</w:t>
      </w:r>
      <w:r>
        <w:rPr>
          <w:spacing w:val="-5"/>
        </w:rPr>
        <w:t> </w:t>
      </w:r>
      <w:r>
        <w:rPr/>
        <w:t>có</w:t>
      </w:r>
      <w:r>
        <w:rPr>
          <w:spacing w:val="-4"/>
        </w:rPr>
        <w:t> </w:t>
      </w:r>
      <w:r>
        <w:rPr/>
        <w:t>đương</w:t>
      </w:r>
      <w:r>
        <w:rPr>
          <w:spacing w:val="-6"/>
        </w:rPr>
        <w:t> </w:t>
      </w:r>
      <w:r>
        <w:rPr/>
        <w:t>sự</w:t>
      </w:r>
      <w:r>
        <w:rPr>
          <w:spacing w:val="-5"/>
        </w:rPr>
        <w:t> </w:t>
      </w:r>
      <w:r>
        <w:rPr/>
        <w:t>nào</w:t>
      </w:r>
      <w:r>
        <w:rPr>
          <w:spacing w:val="-5"/>
        </w:rPr>
        <w:t> </w:t>
      </w:r>
      <w:r>
        <w:rPr/>
        <w:t>thay</w:t>
      </w:r>
      <w:r>
        <w:rPr>
          <w:spacing w:val="-6"/>
        </w:rPr>
        <w:t> </w:t>
      </w:r>
      <w:r>
        <w:rPr/>
        <w:t>đổi</w:t>
      </w:r>
      <w:r>
        <w:rPr>
          <w:spacing w:val="-7"/>
        </w:rPr>
        <w:t> </w:t>
      </w:r>
      <w:r>
        <w:rPr/>
        <w:t>ý</w:t>
      </w:r>
      <w:r>
        <w:rPr>
          <w:spacing w:val="-6"/>
        </w:rPr>
        <w:t> </w:t>
      </w:r>
      <w:r>
        <w:rPr/>
        <w:t>kiến</w:t>
      </w:r>
      <w:r>
        <w:rPr>
          <w:spacing w:val="-6"/>
        </w:rPr>
        <w:t> </w:t>
      </w:r>
      <w:r>
        <w:rPr/>
        <w:t>về</w:t>
      </w:r>
      <w:r>
        <w:rPr>
          <w:spacing w:val="-7"/>
        </w:rPr>
        <w:t> </w:t>
      </w:r>
      <w:r>
        <w:rPr/>
        <w:t>sự</w:t>
      </w:r>
      <w:r>
        <w:rPr>
          <w:spacing w:val="-6"/>
        </w:rPr>
        <w:t> </w:t>
      </w:r>
      <w:r>
        <w:rPr/>
        <w:t>thoả</w:t>
      </w:r>
      <w:r>
        <w:rPr>
          <w:spacing w:val="-7"/>
        </w:rPr>
        <w:t> </w:t>
      </w:r>
      <w:r>
        <w:rPr/>
        <w:t>thuận</w:t>
      </w:r>
      <w:r>
        <w:rPr>
          <w:spacing w:val="-5"/>
        </w:rPr>
        <w:t> </w:t>
      </w:r>
      <w:r>
        <w:rPr/>
        <w:t>đó.</w:t>
      </w:r>
    </w:p>
    <w:p>
      <w:pPr>
        <w:spacing w:before="244"/>
        <w:ind w:left="1886" w:right="1848" w:firstLine="0"/>
        <w:jc w:val="center"/>
        <w:rPr>
          <w:b/>
          <w:sz w:val="28"/>
        </w:rPr>
      </w:pPr>
      <w:r>
        <w:rPr>
          <w:b/>
          <w:sz w:val="28"/>
        </w:rPr>
        <w:t>QUYẾT</w:t>
      </w:r>
      <w:r>
        <w:rPr>
          <w:b/>
          <w:spacing w:val="-11"/>
          <w:sz w:val="28"/>
        </w:rPr>
        <w:t> </w:t>
      </w:r>
      <w:r>
        <w:rPr>
          <w:b/>
          <w:spacing w:val="-2"/>
          <w:sz w:val="28"/>
        </w:rPr>
        <w:t>ĐỊNH:</w:t>
      </w:r>
    </w:p>
    <w:p>
      <w:pPr>
        <w:pStyle w:val="ListParagraph"/>
        <w:numPr>
          <w:ilvl w:val="0"/>
          <w:numId w:val="1"/>
        </w:numPr>
        <w:tabs>
          <w:tab w:pos="1314" w:val="left" w:leader="none"/>
        </w:tabs>
        <w:spacing w:line="240" w:lineRule="auto" w:before="236" w:after="0"/>
        <w:ind w:left="161" w:right="120" w:firstLine="851"/>
        <w:jc w:val="left"/>
        <w:rPr>
          <w:b/>
          <w:sz w:val="28"/>
        </w:rPr>
      </w:pPr>
      <w:r>
        <w:rPr>
          <w:sz w:val="28"/>
        </w:rPr>
        <w:t>Công nhận sự thuận tình ly hôn giữa: Anh Nguyễn Quốc H và chị Lê</w:t>
      </w:r>
      <w:r>
        <w:rPr>
          <w:spacing w:val="80"/>
          <w:sz w:val="28"/>
        </w:rPr>
        <w:t> </w:t>
      </w:r>
      <w:r>
        <w:rPr>
          <w:sz w:val="28"/>
        </w:rPr>
        <w:t>Thị Mộng T.</w:t>
      </w:r>
    </w:p>
    <w:p>
      <w:pPr>
        <w:pStyle w:val="ListParagraph"/>
        <w:numPr>
          <w:ilvl w:val="0"/>
          <w:numId w:val="1"/>
        </w:numPr>
        <w:tabs>
          <w:tab w:pos="1293" w:val="left" w:leader="none"/>
        </w:tabs>
        <w:spacing w:line="240" w:lineRule="auto" w:before="120" w:after="0"/>
        <w:ind w:left="1292" w:right="0" w:hanging="281"/>
        <w:jc w:val="both"/>
        <w:rPr>
          <w:b/>
          <w:sz w:val="28"/>
        </w:rPr>
      </w:pPr>
      <w:r>
        <w:rPr>
          <w:sz w:val="28"/>
        </w:rPr>
        <w:t>Công</w:t>
      </w:r>
      <w:r>
        <w:rPr>
          <w:spacing w:val="-4"/>
          <w:sz w:val="28"/>
        </w:rPr>
        <w:t> </w:t>
      </w:r>
      <w:r>
        <w:rPr>
          <w:sz w:val="28"/>
        </w:rPr>
        <w:t>nhận</w:t>
      </w:r>
      <w:r>
        <w:rPr>
          <w:spacing w:val="-5"/>
          <w:sz w:val="28"/>
        </w:rPr>
        <w:t> </w:t>
      </w:r>
      <w:r>
        <w:rPr>
          <w:sz w:val="28"/>
        </w:rPr>
        <w:t>sự</w:t>
      </w:r>
      <w:r>
        <w:rPr>
          <w:spacing w:val="-6"/>
          <w:sz w:val="28"/>
        </w:rPr>
        <w:t> </w:t>
      </w:r>
      <w:r>
        <w:rPr>
          <w:sz w:val="28"/>
        </w:rPr>
        <w:t>thoả</w:t>
      </w:r>
      <w:r>
        <w:rPr>
          <w:spacing w:val="-5"/>
          <w:sz w:val="28"/>
        </w:rPr>
        <w:t> </w:t>
      </w:r>
      <w:r>
        <w:rPr>
          <w:sz w:val="28"/>
        </w:rPr>
        <w:t>thuận</w:t>
      </w:r>
      <w:r>
        <w:rPr>
          <w:spacing w:val="-5"/>
          <w:sz w:val="28"/>
        </w:rPr>
        <w:t> </w:t>
      </w:r>
      <w:r>
        <w:rPr>
          <w:sz w:val="28"/>
        </w:rPr>
        <w:t>của</w:t>
      </w:r>
      <w:r>
        <w:rPr>
          <w:spacing w:val="-5"/>
          <w:sz w:val="28"/>
        </w:rPr>
        <w:t> </w:t>
      </w:r>
      <w:r>
        <w:rPr>
          <w:sz w:val="28"/>
        </w:rPr>
        <w:t>các</w:t>
      </w:r>
      <w:r>
        <w:rPr>
          <w:spacing w:val="-6"/>
          <w:sz w:val="28"/>
        </w:rPr>
        <w:t> </w:t>
      </w:r>
      <w:r>
        <w:rPr>
          <w:sz w:val="28"/>
        </w:rPr>
        <w:t>đương</w:t>
      </w:r>
      <w:r>
        <w:rPr>
          <w:spacing w:val="-5"/>
          <w:sz w:val="28"/>
        </w:rPr>
        <w:t> </w:t>
      </w:r>
      <w:r>
        <w:rPr>
          <w:sz w:val="28"/>
        </w:rPr>
        <w:t>sự</w:t>
      </w:r>
      <w:r>
        <w:rPr>
          <w:spacing w:val="-5"/>
          <w:sz w:val="28"/>
        </w:rPr>
        <w:t> </w:t>
      </w:r>
      <w:r>
        <w:rPr>
          <w:sz w:val="28"/>
        </w:rPr>
        <w:t>cụ</w:t>
      </w:r>
      <w:r>
        <w:rPr>
          <w:spacing w:val="-6"/>
          <w:sz w:val="28"/>
        </w:rPr>
        <w:t> </w:t>
      </w:r>
      <w:r>
        <w:rPr>
          <w:sz w:val="28"/>
        </w:rPr>
        <w:t>thể</w:t>
      </w:r>
      <w:r>
        <w:rPr>
          <w:spacing w:val="-3"/>
          <w:sz w:val="28"/>
        </w:rPr>
        <w:t> </w:t>
      </w:r>
      <w:r>
        <w:rPr>
          <w:sz w:val="28"/>
        </w:rPr>
        <w:t>như</w:t>
      </w:r>
      <w:r>
        <w:rPr>
          <w:spacing w:val="-5"/>
          <w:sz w:val="28"/>
        </w:rPr>
        <w:t> </w:t>
      </w:r>
      <w:r>
        <w:rPr>
          <w:spacing w:val="-4"/>
          <w:sz w:val="28"/>
        </w:rPr>
        <w:t>sau:</w:t>
      </w:r>
    </w:p>
    <w:p>
      <w:pPr>
        <w:pStyle w:val="BodyText"/>
        <w:spacing w:before="120"/>
        <w:ind w:left="161" w:right="117" w:firstLine="851"/>
        <w:jc w:val="both"/>
      </w:pPr>
      <w:r>
        <w:rPr>
          <w:w w:val="99"/>
          <w:sz w:val="4"/>
        </w:rPr>
        <w:t>[</w:t>
      </w:r>
      <w:r>
        <w:rPr/>
        <w:t>-</w:t>
      </w:r>
      <w:r>
        <w:rPr>
          <w:w w:val="99"/>
        </w:rPr>
        <w:t> </w:t>
      </w:r>
      <w:r>
        <w:rPr/>
        <w:t>Về quan hệ hôn nhân: Anh Nguyễn Quốc H và chị Lê Thị Mộng T</w:t>
      </w:r>
      <w:r>
        <w:rPr>
          <w:spacing w:val="40"/>
        </w:rPr>
        <w:t> </w:t>
      </w:r>
      <w:r>
        <w:rPr/>
        <w:t>thống nhất thuận tình ly hôn.</w:t>
      </w:r>
    </w:p>
    <w:p>
      <w:pPr>
        <w:pStyle w:val="ListParagraph"/>
        <w:numPr>
          <w:ilvl w:val="1"/>
          <w:numId w:val="1"/>
        </w:numPr>
        <w:tabs>
          <w:tab w:pos="1179" w:val="left" w:leader="none"/>
        </w:tabs>
        <w:spacing w:line="240" w:lineRule="auto" w:before="121" w:after="0"/>
        <w:ind w:left="161" w:right="111" w:firstLine="851"/>
        <w:jc w:val="both"/>
        <w:rPr>
          <w:sz w:val="28"/>
        </w:rPr>
      </w:pPr>
      <w:r>
        <w:rPr>
          <w:spacing w:val="-4"/>
          <w:sz w:val="28"/>
        </w:rPr>
        <w:t>Về</w:t>
      </w:r>
      <w:r>
        <w:rPr>
          <w:spacing w:val="-14"/>
          <w:sz w:val="28"/>
        </w:rPr>
        <w:t> </w:t>
      </w:r>
      <w:r>
        <w:rPr>
          <w:spacing w:val="-4"/>
          <w:sz w:val="28"/>
        </w:rPr>
        <w:t>quan</w:t>
      </w:r>
      <w:r>
        <w:rPr>
          <w:spacing w:val="-13"/>
          <w:sz w:val="28"/>
        </w:rPr>
        <w:t> </w:t>
      </w:r>
      <w:r>
        <w:rPr>
          <w:spacing w:val="-4"/>
          <w:sz w:val="28"/>
        </w:rPr>
        <w:t>hệ</w:t>
      </w:r>
      <w:r>
        <w:rPr>
          <w:spacing w:val="-14"/>
          <w:sz w:val="28"/>
        </w:rPr>
        <w:t> </w:t>
      </w:r>
      <w:r>
        <w:rPr>
          <w:spacing w:val="-4"/>
          <w:sz w:val="28"/>
        </w:rPr>
        <w:t>nuôi</w:t>
      </w:r>
      <w:r>
        <w:rPr>
          <w:spacing w:val="-13"/>
          <w:sz w:val="28"/>
        </w:rPr>
        <w:t> </w:t>
      </w:r>
      <w:r>
        <w:rPr>
          <w:spacing w:val="-4"/>
          <w:sz w:val="28"/>
        </w:rPr>
        <w:t>con:</w:t>
      </w:r>
      <w:r>
        <w:rPr>
          <w:spacing w:val="-14"/>
          <w:sz w:val="28"/>
        </w:rPr>
        <w:t> </w:t>
      </w:r>
      <w:r>
        <w:rPr>
          <w:spacing w:val="-4"/>
          <w:sz w:val="28"/>
        </w:rPr>
        <w:t>Anh</w:t>
      </w:r>
      <w:r>
        <w:rPr>
          <w:spacing w:val="-13"/>
          <w:sz w:val="28"/>
        </w:rPr>
        <w:t> </w:t>
      </w:r>
      <w:r>
        <w:rPr>
          <w:spacing w:val="-4"/>
          <w:sz w:val="28"/>
        </w:rPr>
        <w:t>Nguyễn</w:t>
      </w:r>
      <w:r>
        <w:rPr>
          <w:spacing w:val="-14"/>
          <w:sz w:val="28"/>
        </w:rPr>
        <w:t> </w:t>
      </w:r>
      <w:r>
        <w:rPr>
          <w:spacing w:val="-4"/>
          <w:sz w:val="28"/>
        </w:rPr>
        <w:t>Quốc</w:t>
      </w:r>
      <w:r>
        <w:rPr>
          <w:spacing w:val="-13"/>
          <w:sz w:val="28"/>
        </w:rPr>
        <w:t> </w:t>
      </w:r>
      <w:r>
        <w:rPr>
          <w:spacing w:val="-4"/>
          <w:sz w:val="28"/>
        </w:rPr>
        <w:t>H</w:t>
      </w:r>
      <w:r>
        <w:rPr>
          <w:spacing w:val="-14"/>
          <w:sz w:val="28"/>
        </w:rPr>
        <w:t> </w:t>
      </w:r>
      <w:r>
        <w:rPr>
          <w:spacing w:val="-4"/>
          <w:sz w:val="28"/>
        </w:rPr>
        <w:t>được</w:t>
      </w:r>
      <w:r>
        <w:rPr>
          <w:spacing w:val="-13"/>
          <w:sz w:val="28"/>
        </w:rPr>
        <w:t> </w:t>
      </w:r>
      <w:r>
        <w:rPr>
          <w:spacing w:val="-4"/>
          <w:sz w:val="28"/>
        </w:rPr>
        <w:t>tiếp</w:t>
      </w:r>
      <w:r>
        <w:rPr>
          <w:spacing w:val="-14"/>
          <w:sz w:val="28"/>
        </w:rPr>
        <w:t> </w:t>
      </w:r>
      <w:r>
        <w:rPr>
          <w:spacing w:val="-4"/>
          <w:sz w:val="28"/>
        </w:rPr>
        <w:t>tục</w:t>
      </w:r>
      <w:r>
        <w:rPr>
          <w:spacing w:val="-13"/>
          <w:sz w:val="28"/>
        </w:rPr>
        <w:t> </w:t>
      </w:r>
      <w:r>
        <w:rPr>
          <w:spacing w:val="-4"/>
          <w:sz w:val="28"/>
        </w:rPr>
        <w:t>nuôi</w:t>
      </w:r>
      <w:r>
        <w:rPr>
          <w:spacing w:val="-14"/>
          <w:sz w:val="28"/>
        </w:rPr>
        <w:t> </w:t>
      </w:r>
      <w:r>
        <w:rPr>
          <w:spacing w:val="-4"/>
          <w:sz w:val="28"/>
        </w:rPr>
        <w:t>dưỡng</w:t>
      </w:r>
      <w:r>
        <w:rPr>
          <w:spacing w:val="-13"/>
          <w:sz w:val="28"/>
        </w:rPr>
        <w:t> </w:t>
      </w:r>
      <w:r>
        <w:rPr>
          <w:spacing w:val="-4"/>
          <w:sz w:val="28"/>
        </w:rPr>
        <w:t>02</w:t>
      </w:r>
      <w:r>
        <w:rPr>
          <w:spacing w:val="-14"/>
          <w:sz w:val="28"/>
        </w:rPr>
        <w:t> </w:t>
      </w:r>
      <w:r>
        <w:rPr>
          <w:spacing w:val="-4"/>
          <w:sz w:val="28"/>
        </w:rPr>
        <w:t>con </w:t>
      </w:r>
      <w:r>
        <w:rPr>
          <w:sz w:val="28"/>
        </w:rPr>
        <w:t>chung tên Nguyễn Quốc Đ, sinh ngày 29/8/2009 và Nguyễn Kim C, sinh ngày </w:t>
      </w:r>
      <w:r>
        <w:rPr>
          <w:spacing w:val="-4"/>
          <w:sz w:val="28"/>
        </w:rPr>
        <w:t>10/12/2012,</w:t>
      </w:r>
      <w:r>
        <w:rPr>
          <w:spacing w:val="-14"/>
          <w:sz w:val="28"/>
        </w:rPr>
        <w:t> </w:t>
      </w:r>
      <w:r>
        <w:rPr>
          <w:spacing w:val="-4"/>
          <w:sz w:val="28"/>
        </w:rPr>
        <w:t>chị</w:t>
      </w:r>
      <w:r>
        <w:rPr>
          <w:spacing w:val="-13"/>
          <w:sz w:val="28"/>
        </w:rPr>
        <w:t> </w:t>
      </w:r>
      <w:r>
        <w:rPr>
          <w:spacing w:val="-4"/>
          <w:sz w:val="28"/>
        </w:rPr>
        <w:t>T</w:t>
      </w:r>
      <w:r>
        <w:rPr>
          <w:spacing w:val="-14"/>
          <w:sz w:val="28"/>
        </w:rPr>
        <w:t> </w:t>
      </w:r>
      <w:r>
        <w:rPr>
          <w:spacing w:val="-4"/>
          <w:sz w:val="28"/>
        </w:rPr>
        <w:t>không</w:t>
      </w:r>
      <w:r>
        <w:rPr>
          <w:spacing w:val="-14"/>
          <w:sz w:val="28"/>
        </w:rPr>
        <w:t> </w:t>
      </w:r>
      <w:r>
        <w:rPr>
          <w:spacing w:val="-4"/>
          <w:sz w:val="28"/>
        </w:rPr>
        <w:t>phải</w:t>
      </w:r>
      <w:r>
        <w:rPr>
          <w:spacing w:val="-13"/>
          <w:sz w:val="28"/>
        </w:rPr>
        <w:t> </w:t>
      </w:r>
      <w:r>
        <w:rPr>
          <w:spacing w:val="-4"/>
          <w:sz w:val="28"/>
        </w:rPr>
        <w:t>cấp</w:t>
      </w:r>
      <w:r>
        <w:rPr>
          <w:spacing w:val="-14"/>
          <w:sz w:val="28"/>
        </w:rPr>
        <w:t> </w:t>
      </w:r>
      <w:r>
        <w:rPr>
          <w:spacing w:val="-4"/>
          <w:sz w:val="28"/>
        </w:rPr>
        <w:t>dưỡng</w:t>
      </w:r>
      <w:r>
        <w:rPr>
          <w:spacing w:val="-13"/>
          <w:sz w:val="28"/>
        </w:rPr>
        <w:t> </w:t>
      </w:r>
      <w:r>
        <w:rPr>
          <w:spacing w:val="-4"/>
          <w:sz w:val="28"/>
        </w:rPr>
        <w:t>nuôi</w:t>
      </w:r>
      <w:r>
        <w:rPr>
          <w:spacing w:val="-12"/>
          <w:sz w:val="28"/>
        </w:rPr>
        <w:t> </w:t>
      </w:r>
      <w:r>
        <w:rPr>
          <w:spacing w:val="-4"/>
          <w:sz w:val="28"/>
        </w:rPr>
        <w:t>con</w:t>
      </w:r>
      <w:r>
        <w:rPr>
          <w:spacing w:val="-13"/>
          <w:sz w:val="28"/>
        </w:rPr>
        <w:t> </w:t>
      </w:r>
      <w:r>
        <w:rPr>
          <w:spacing w:val="-4"/>
          <w:sz w:val="28"/>
        </w:rPr>
        <w:t>chung</w:t>
      </w:r>
      <w:r>
        <w:rPr>
          <w:spacing w:val="-14"/>
          <w:sz w:val="28"/>
        </w:rPr>
        <w:t> </w:t>
      </w:r>
      <w:r>
        <w:rPr>
          <w:spacing w:val="-4"/>
          <w:sz w:val="28"/>
        </w:rPr>
        <w:t>do</w:t>
      </w:r>
      <w:r>
        <w:rPr>
          <w:spacing w:val="-13"/>
          <w:sz w:val="28"/>
        </w:rPr>
        <w:t> </w:t>
      </w:r>
      <w:r>
        <w:rPr>
          <w:spacing w:val="-4"/>
          <w:sz w:val="28"/>
        </w:rPr>
        <w:t>anh</w:t>
      </w:r>
      <w:r>
        <w:rPr>
          <w:spacing w:val="-12"/>
          <w:sz w:val="28"/>
        </w:rPr>
        <w:t> </w:t>
      </w:r>
      <w:r>
        <w:rPr>
          <w:spacing w:val="-4"/>
          <w:sz w:val="28"/>
        </w:rPr>
        <w:t>H</w:t>
      </w:r>
      <w:r>
        <w:rPr>
          <w:spacing w:val="-14"/>
          <w:sz w:val="28"/>
        </w:rPr>
        <w:t> </w:t>
      </w:r>
      <w:r>
        <w:rPr>
          <w:spacing w:val="-4"/>
          <w:sz w:val="28"/>
        </w:rPr>
        <w:t>không</w:t>
      </w:r>
      <w:r>
        <w:rPr>
          <w:spacing w:val="-13"/>
          <w:sz w:val="28"/>
        </w:rPr>
        <w:t> </w:t>
      </w:r>
      <w:r>
        <w:rPr>
          <w:spacing w:val="-4"/>
          <w:sz w:val="28"/>
        </w:rPr>
        <w:t>có</w:t>
      </w:r>
      <w:r>
        <w:rPr>
          <w:spacing w:val="-14"/>
          <w:sz w:val="28"/>
        </w:rPr>
        <w:t> </w:t>
      </w:r>
      <w:r>
        <w:rPr>
          <w:spacing w:val="-4"/>
          <w:sz w:val="28"/>
        </w:rPr>
        <w:t>yêu</w:t>
      </w:r>
      <w:r>
        <w:rPr>
          <w:spacing w:val="-13"/>
          <w:sz w:val="28"/>
        </w:rPr>
        <w:t> </w:t>
      </w:r>
      <w:r>
        <w:rPr>
          <w:spacing w:val="-4"/>
          <w:sz w:val="28"/>
        </w:rPr>
        <w:t>cầu.</w:t>
      </w:r>
    </w:p>
    <w:p>
      <w:pPr>
        <w:pStyle w:val="BodyText"/>
        <w:spacing w:before="120"/>
        <w:ind w:left="161" w:right="121" w:firstLine="851"/>
        <w:jc w:val="both"/>
      </w:pPr>
      <w:r>
        <w:rPr/>
        <w:t>Sau khi ly hôn, người không trực tiếp nuôi con có quyền và nghĩa vụ</w:t>
      </w:r>
      <w:r>
        <w:rPr>
          <w:spacing w:val="80"/>
        </w:rPr>
        <w:t> </w:t>
      </w:r>
      <w:r>
        <w:rPr/>
        <w:t>thăm nuôi, chăm sóc và giáo dục con chung không ai được cản trở. Người không trực tiếp nuôi con lạm dụng việc thăm nom để cản trở hoặc gây ảnh hưởng xấu đến</w:t>
      </w:r>
      <w:r>
        <w:rPr>
          <w:spacing w:val="25"/>
        </w:rPr>
        <w:t> </w:t>
      </w:r>
      <w:r>
        <w:rPr/>
        <w:t>việc</w:t>
      </w:r>
      <w:r>
        <w:rPr>
          <w:spacing w:val="24"/>
        </w:rPr>
        <w:t> </w:t>
      </w:r>
      <w:r>
        <w:rPr/>
        <w:t>trông</w:t>
      </w:r>
      <w:r>
        <w:rPr>
          <w:spacing w:val="25"/>
        </w:rPr>
        <w:t> </w:t>
      </w:r>
      <w:r>
        <w:rPr/>
        <w:t>nom,</w:t>
      </w:r>
      <w:r>
        <w:rPr>
          <w:spacing w:val="26"/>
        </w:rPr>
        <w:t> </w:t>
      </w:r>
      <w:r>
        <w:rPr/>
        <w:t>chăm</w:t>
      </w:r>
      <w:r>
        <w:rPr>
          <w:spacing w:val="24"/>
        </w:rPr>
        <w:t> </w:t>
      </w:r>
      <w:r>
        <w:rPr/>
        <w:t>sóc,</w:t>
      </w:r>
      <w:r>
        <w:rPr>
          <w:spacing w:val="26"/>
        </w:rPr>
        <w:t> </w:t>
      </w:r>
      <w:r>
        <w:rPr/>
        <w:t>nuôi</w:t>
      </w:r>
      <w:r>
        <w:rPr>
          <w:spacing w:val="26"/>
        </w:rPr>
        <w:t> </w:t>
      </w:r>
      <w:r>
        <w:rPr/>
        <w:t>dưỡng</w:t>
      </w:r>
      <w:r>
        <w:rPr>
          <w:spacing w:val="26"/>
        </w:rPr>
        <w:t> </w:t>
      </w:r>
      <w:r>
        <w:rPr/>
        <w:t>và</w:t>
      </w:r>
      <w:r>
        <w:rPr>
          <w:spacing w:val="25"/>
        </w:rPr>
        <w:t> </w:t>
      </w:r>
      <w:r>
        <w:rPr/>
        <w:t>giáo</w:t>
      </w:r>
      <w:r>
        <w:rPr>
          <w:spacing w:val="24"/>
        </w:rPr>
        <w:t> </w:t>
      </w:r>
      <w:r>
        <w:rPr/>
        <w:t>dục</w:t>
      </w:r>
      <w:r>
        <w:rPr>
          <w:spacing w:val="25"/>
        </w:rPr>
        <w:t> </w:t>
      </w:r>
      <w:r>
        <w:rPr/>
        <w:t>con</w:t>
      </w:r>
      <w:r>
        <w:rPr>
          <w:spacing w:val="26"/>
        </w:rPr>
        <w:t> </w:t>
      </w:r>
      <w:r>
        <w:rPr/>
        <w:t>thì</w:t>
      </w:r>
      <w:r>
        <w:rPr>
          <w:spacing w:val="25"/>
        </w:rPr>
        <w:t> </w:t>
      </w:r>
      <w:r>
        <w:rPr/>
        <w:t>người</w:t>
      </w:r>
      <w:r>
        <w:rPr>
          <w:spacing w:val="25"/>
        </w:rPr>
        <w:t> </w:t>
      </w:r>
      <w:r>
        <w:rPr/>
        <w:t>trực</w:t>
      </w:r>
      <w:r>
        <w:rPr>
          <w:spacing w:val="25"/>
        </w:rPr>
        <w:t> </w:t>
      </w:r>
      <w:r>
        <w:rPr>
          <w:spacing w:val="-4"/>
        </w:rPr>
        <w:t>tiếp</w:t>
      </w:r>
    </w:p>
    <w:p>
      <w:pPr>
        <w:spacing w:after="0"/>
        <w:jc w:val="both"/>
        <w:sectPr>
          <w:type w:val="continuous"/>
          <w:pgSz w:w="11910" w:h="16840"/>
          <w:pgMar w:top="1100" w:bottom="280" w:left="1540" w:right="900"/>
        </w:sectPr>
      </w:pPr>
    </w:p>
    <w:p>
      <w:pPr>
        <w:pStyle w:val="BodyText"/>
        <w:spacing w:before="71"/>
        <w:ind w:left="161" w:right="119"/>
        <w:jc w:val="both"/>
      </w:pPr>
      <w:r>
        <w:rPr/>
        <w:t>nuôi con có quyền yêu cầu Tòa án có thẩm quyền hạn chế quyền thăm nom con của người đó.</w:t>
      </w:r>
    </w:p>
    <w:p>
      <w:pPr>
        <w:pStyle w:val="ListParagraph"/>
        <w:numPr>
          <w:ilvl w:val="1"/>
          <w:numId w:val="1"/>
        </w:numPr>
        <w:tabs>
          <w:tab w:pos="1157" w:val="left" w:leader="none"/>
        </w:tabs>
        <w:spacing w:line="322" w:lineRule="exact" w:before="0" w:after="0"/>
        <w:ind w:left="1156" w:right="0" w:hanging="145"/>
        <w:jc w:val="both"/>
        <w:rPr>
          <w:sz w:val="28"/>
        </w:rPr>
      </w:pPr>
      <w:r>
        <w:rPr>
          <w:spacing w:val="-4"/>
          <w:sz w:val="28"/>
        </w:rPr>
        <w:t>Về</w:t>
      </w:r>
      <w:r>
        <w:rPr>
          <w:spacing w:val="-20"/>
          <w:sz w:val="28"/>
        </w:rPr>
        <w:t> </w:t>
      </w:r>
      <w:r>
        <w:rPr>
          <w:spacing w:val="-4"/>
          <w:sz w:val="28"/>
        </w:rPr>
        <w:t>quan</w:t>
      </w:r>
      <w:r>
        <w:rPr>
          <w:spacing w:val="-21"/>
          <w:sz w:val="28"/>
        </w:rPr>
        <w:t> </w:t>
      </w:r>
      <w:r>
        <w:rPr>
          <w:spacing w:val="-4"/>
          <w:sz w:val="28"/>
        </w:rPr>
        <w:t>hệ</w:t>
      </w:r>
      <w:r>
        <w:rPr>
          <w:spacing w:val="-20"/>
          <w:sz w:val="28"/>
        </w:rPr>
        <w:t> </w:t>
      </w:r>
      <w:r>
        <w:rPr>
          <w:spacing w:val="-4"/>
          <w:sz w:val="28"/>
        </w:rPr>
        <w:t>tài</w:t>
      </w:r>
      <w:r>
        <w:rPr>
          <w:spacing w:val="-20"/>
          <w:sz w:val="28"/>
        </w:rPr>
        <w:t> </w:t>
      </w:r>
      <w:r>
        <w:rPr>
          <w:spacing w:val="-4"/>
          <w:sz w:val="28"/>
        </w:rPr>
        <w:t>sản:</w:t>
      </w:r>
      <w:r>
        <w:rPr>
          <w:spacing w:val="-21"/>
          <w:sz w:val="28"/>
        </w:rPr>
        <w:t> </w:t>
      </w:r>
      <w:r>
        <w:rPr>
          <w:spacing w:val="-4"/>
          <w:sz w:val="28"/>
        </w:rPr>
        <w:t>Không</w:t>
      </w:r>
      <w:r>
        <w:rPr>
          <w:spacing w:val="-19"/>
          <w:sz w:val="28"/>
        </w:rPr>
        <w:t> </w:t>
      </w:r>
      <w:r>
        <w:rPr>
          <w:spacing w:val="-4"/>
          <w:sz w:val="28"/>
        </w:rPr>
        <w:t>có,</w:t>
      </w:r>
      <w:r>
        <w:rPr>
          <w:spacing w:val="-14"/>
          <w:sz w:val="28"/>
        </w:rPr>
        <w:t> </w:t>
      </w:r>
      <w:r>
        <w:rPr>
          <w:spacing w:val="-4"/>
          <w:sz w:val="28"/>
        </w:rPr>
        <w:t>không</w:t>
      </w:r>
      <w:r>
        <w:rPr>
          <w:spacing w:val="-13"/>
          <w:sz w:val="28"/>
        </w:rPr>
        <w:t> </w:t>
      </w:r>
      <w:r>
        <w:rPr>
          <w:spacing w:val="-4"/>
          <w:sz w:val="28"/>
        </w:rPr>
        <w:t>yêu</w:t>
      </w:r>
      <w:r>
        <w:rPr>
          <w:spacing w:val="-12"/>
          <w:sz w:val="28"/>
        </w:rPr>
        <w:t> </w:t>
      </w:r>
      <w:r>
        <w:rPr>
          <w:spacing w:val="-4"/>
          <w:sz w:val="28"/>
        </w:rPr>
        <w:t>cầu Tòa</w:t>
      </w:r>
      <w:r>
        <w:rPr>
          <w:spacing w:val="-6"/>
          <w:sz w:val="28"/>
        </w:rPr>
        <w:t> </w:t>
      </w:r>
      <w:r>
        <w:rPr>
          <w:spacing w:val="-4"/>
          <w:sz w:val="28"/>
        </w:rPr>
        <w:t>án</w:t>
      </w:r>
      <w:r>
        <w:rPr>
          <w:spacing w:val="-6"/>
          <w:sz w:val="28"/>
        </w:rPr>
        <w:t> </w:t>
      </w:r>
      <w:r>
        <w:rPr>
          <w:spacing w:val="-4"/>
          <w:sz w:val="28"/>
        </w:rPr>
        <w:t>giải</w:t>
      </w:r>
      <w:r>
        <w:rPr>
          <w:spacing w:val="-5"/>
          <w:sz w:val="28"/>
        </w:rPr>
        <w:t> </w:t>
      </w:r>
      <w:r>
        <w:rPr>
          <w:spacing w:val="-4"/>
          <w:sz w:val="28"/>
        </w:rPr>
        <w:t>quyết.</w:t>
      </w:r>
    </w:p>
    <w:p>
      <w:pPr>
        <w:pStyle w:val="ListParagraph"/>
        <w:numPr>
          <w:ilvl w:val="1"/>
          <w:numId w:val="1"/>
        </w:numPr>
        <w:tabs>
          <w:tab w:pos="1176" w:val="left" w:leader="none"/>
        </w:tabs>
        <w:spacing w:line="240" w:lineRule="auto" w:before="0" w:after="0"/>
        <w:ind w:left="1176" w:right="0" w:hanging="164"/>
        <w:jc w:val="both"/>
        <w:rPr>
          <w:sz w:val="28"/>
        </w:rPr>
      </w:pPr>
      <w:r>
        <w:rPr>
          <w:sz w:val="28"/>
        </w:rPr>
        <w:t>Về</w:t>
      </w:r>
      <w:r>
        <w:rPr>
          <w:spacing w:val="-7"/>
          <w:sz w:val="28"/>
        </w:rPr>
        <w:t> </w:t>
      </w:r>
      <w:r>
        <w:rPr>
          <w:sz w:val="28"/>
        </w:rPr>
        <w:t>quan</w:t>
      </w:r>
      <w:r>
        <w:rPr>
          <w:spacing w:val="-4"/>
          <w:sz w:val="28"/>
        </w:rPr>
        <w:t> </w:t>
      </w:r>
      <w:r>
        <w:rPr>
          <w:sz w:val="28"/>
        </w:rPr>
        <w:t>hệ</w:t>
      </w:r>
      <w:r>
        <w:rPr>
          <w:spacing w:val="-5"/>
          <w:sz w:val="28"/>
        </w:rPr>
        <w:t> </w:t>
      </w:r>
      <w:r>
        <w:rPr>
          <w:sz w:val="28"/>
        </w:rPr>
        <w:t>nợ:</w:t>
      </w:r>
      <w:r>
        <w:rPr>
          <w:spacing w:val="-4"/>
          <w:sz w:val="28"/>
        </w:rPr>
        <w:t> </w:t>
      </w:r>
      <w:r>
        <w:rPr>
          <w:sz w:val="28"/>
        </w:rPr>
        <w:t>Không</w:t>
      </w:r>
      <w:r>
        <w:rPr>
          <w:spacing w:val="-5"/>
          <w:sz w:val="28"/>
        </w:rPr>
        <w:t> </w:t>
      </w:r>
      <w:r>
        <w:rPr>
          <w:sz w:val="28"/>
        </w:rPr>
        <w:t>có</w:t>
      </w:r>
      <w:r>
        <w:rPr>
          <w:spacing w:val="-6"/>
          <w:sz w:val="28"/>
        </w:rPr>
        <w:t> </w:t>
      </w:r>
      <w:r>
        <w:rPr>
          <w:sz w:val="28"/>
        </w:rPr>
        <w:t>nợ</w:t>
      </w:r>
      <w:r>
        <w:rPr>
          <w:spacing w:val="-5"/>
          <w:sz w:val="28"/>
        </w:rPr>
        <w:t> </w:t>
      </w:r>
      <w:r>
        <w:rPr>
          <w:sz w:val="28"/>
        </w:rPr>
        <w:t>ai</w:t>
      </w:r>
      <w:r>
        <w:rPr>
          <w:spacing w:val="-5"/>
          <w:sz w:val="28"/>
        </w:rPr>
        <w:t> </w:t>
      </w:r>
      <w:r>
        <w:rPr>
          <w:sz w:val="28"/>
        </w:rPr>
        <w:t>và</w:t>
      </w:r>
      <w:r>
        <w:rPr>
          <w:spacing w:val="-5"/>
          <w:sz w:val="28"/>
        </w:rPr>
        <w:t> </w:t>
      </w:r>
      <w:r>
        <w:rPr>
          <w:sz w:val="28"/>
        </w:rPr>
        <w:t>cũng</w:t>
      </w:r>
      <w:r>
        <w:rPr>
          <w:spacing w:val="-5"/>
          <w:sz w:val="28"/>
        </w:rPr>
        <w:t> </w:t>
      </w:r>
      <w:r>
        <w:rPr>
          <w:sz w:val="28"/>
        </w:rPr>
        <w:t>không</w:t>
      </w:r>
      <w:r>
        <w:rPr>
          <w:spacing w:val="-5"/>
          <w:sz w:val="28"/>
        </w:rPr>
        <w:t> </w:t>
      </w:r>
      <w:r>
        <w:rPr>
          <w:sz w:val="28"/>
        </w:rPr>
        <w:t>cho</w:t>
      </w:r>
      <w:r>
        <w:rPr>
          <w:spacing w:val="-5"/>
          <w:sz w:val="28"/>
        </w:rPr>
        <w:t> </w:t>
      </w:r>
      <w:r>
        <w:rPr>
          <w:sz w:val="28"/>
        </w:rPr>
        <w:t>ai</w:t>
      </w:r>
      <w:r>
        <w:rPr>
          <w:spacing w:val="-4"/>
          <w:sz w:val="28"/>
        </w:rPr>
        <w:t> </w:t>
      </w:r>
      <w:r>
        <w:rPr>
          <w:spacing w:val="-5"/>
          <w:sz w:val="28"/>
        </w:rPr>
        <w:t>nợ.</w:t>
      </w:r>
    </w:p>
    <w:p>
      <w:pPr>
        <w:pStyle w:val="ListParagraph"/>
        <w:numPr>
          <w:ilvl w:val="1"/>
          <w:numId w:val="1"/>
        </w:numPr>
        <w:tabs>
          <w:tab w:pos="1196" w:val="left" w:leader="none"/>
        </w:tabs>
        <w:spacing w:line="240" w:lineRule="auto" w:before="0" w:after="0"/>
        <w:ind w:left="161" w:right="115" w:firstLine="851"/>
        <w:jc w:val="both"/>
        <w:rPr>
          <w:sz w:val="28"/>
        </w:rPr>
      </w:pPr>
      <w:r>
        <w:rPr>
          <w:sz w:val="28"/>
        </w:rPr>
        <w:t>Về án phí: Anh</w:t>
      </w:r>
      <w:r>
        <w:rPr>
          <w:spacing w:val="-3"/>
          <w:sz w:val="28"/>
        </w:rPr>
        <w:t> </w:t>
      </w:r>
      <w:r>
        <w:rPr>
          <w:sz w:val="28"/>
        </w:rPr>
        <w:t>Nguyễn</w:t>
      </w:r>
      <w:r>
        <w:rPr>
          <w:spacing w:val="-3"/>
          <w:sz w:val="28"/>
        </w:rPr>
        <w:t> </w:t>
      </w:r>
      <w:r>
        <w:rPr>
          <w:sz w:val="28"/>
        </w:rPr>
        <w:t>Quốc</w:t>
      </w:r>
      <w:r>
        <w:rPr>
          <w:spacing w:val="-2"/>
          <w:sz w:val="28"/>
        </w:rPr>
        <w:t> </w:t>
      </w:r>
      <w:r>
        <w:rPr>
          <w:sz w:val="28"/>
        </w:rPr>
        <w:t>H</w:t>
      </w:r>
      <w:r>
        <w:rPr>
          <w:spacing w:val="-3"/>
          <w:sz w:val="28"/>
        </w:rPr>
        <w:t> </w:t>
      </w:r>
      <w:r>
        <w:rPr>
          <w:sz w:val="28"/>
        </w:rPr>
        <w:t>tự</w:t>
      </w:r>
      <w:r>
        <w:rPr>
          <w:spacing w:val="-4"/>
          <w:sz w:val="28"/>
        </w:rPr>
        <w:t> </w:t>
      </w:r>
      <w:r>
        <w:rPr>
          <w:sz w:val="28"/>
        </w:rPr>
        <w:t>nguyện</w:t>
      </w:r>
      <w:r>
        <w:rPr>
          <w:spacing w:val="-4"/>
          <w:sz w:val="28"/>
        </w:rPr>
        <w:t> </w:t>
      </w:r>
      <w:r>
        <w:rPr>
          <w:sz w:val="28"/>
        </w:rPr>
        <w:t>nộp</w:t>
      </w:r>
      <w:r>
        <w:rPr>
          <w:spacing w:val="-3"/>
          <w:sz w:val="28"/>
        </w:rPr>
        <w:t> </w:t>
      </w:r>
      <w:r>
        <w:rPr>
          <w:sz w:val="28"/>
        </w:rPr>
        <w:t>150.000</w:t>
      </w:r>
      <w:r>
        <w:rPr>
          <w:spacing w:val="-4"/>
          <w:sz w:val="28"/>
        </w:rPr>
        <w:t> </w:t>
      </w:r>
      <w:r>
        <w:rPr>
          <w:sz w:val="28"/>
        </w:rPr>
        <w:t>đồng</w:t>
      </w:r>
      <w:r>
        <w:rPr>
          <w:spacing w:val="-4"/>
          <w:sz w:val="28"/>
        </w:rPr>
        <w:t> </w:t>
      </w:r>
      <w:r>
        <w:rPr>
          <w:sz w:val="28"/>
        </w:rPr>
        <w:t>(Một</w:t>
      </w:r>
      <w:r>
        <w:rPr>
          <w:spacing w:val="-3"/>
          <w:sz w:val="28"/>
        </w:rPr>
        <w:t> </w:t>
      </w:r>
      <w:r>
        <w:rPr>
          <w:sz w:val="28"/>
        </w:rPr>
        <w:t>trăm năm</w:t>
      </w:r>
      <w:r>
        <w:rPr>
          <w:spacing w:val="-1"/>
          <w:sz w:val="28"/>
        </w:rPr>
        <w:t> </w:t>
      </w:r>
      <w:r>
        <w:rPr>
          <w:sz w:val="28"/>
        </w:rPr>
        <w:t>mươi nghìn đồng) tiền án phí</w:t>
      </w:r>
      <w:r>
        <w:rPr>
          <w:spacing w:val="-1"/>
          <w:sz w:val="28"/>
        </w:rPr>
        <w:t> </w:t>
      </w:r>
      <w:r>
        <w:rPr>
          <w:sz w:val="28"/>
        </w:rPr>
        <w:t>hôn nhân gia</w:t>
      </w:r>
      <w:r>
        <w:rPr>
          <w:spacing w:val="-2"/>
          <w:sz w:val="28"/>
        </w:rPr>
        <w:t> </w:t>
      </w:r>
      <w:r>
        <w:rPr>
          <w:sz w:val="28"/>
        </w:rPr>
        <w:t>đình sơ thẩm nhưng được trừ</w:t>
      </w:r>
      <w:r>
        <w:rPr>
          <w:spacing w:val="-1"/>
          <w:sz w:val="28"/>
        </w:rPr>
        <w:t> </w:t>
      </w:r>
      <w:r>
        <w:rPr>
          <w:sz w:val="28"/>
        </w:rPr>
        <w:t>vào tiền tạm ứng án phí 300.000 đồng anh H đã nộp theo biên lai 0008372, ngày 21 tháng 11 năm 2022 của Chi cục thi hành án dân sự huyện Tháp Mười, tỉnh Đồng Tháp.</w:t>
      </w:r>
      <w:r>
        <w:rPr>
          <w:spacing w:val="-2"/>
          <w:sz w:val="28"/>
        </w:rPr>
        <w:t> </w:t>
      </w:r>
      <w:r>
        <w:rPr>
          <w:sz w:val="28"/>
        </w:rPr>
        <w:t>Anh</w:t>
      </w:r>
      <w:r>
        <w:rPr>
          <w:spacing w:val="-1"/>
          <w:sz w:val="28"/>
        </w:rPr>
        <w:t> </w:t>
      </w:r>
      <w:r>
        <w:rPr>
          <w:sz w:val="28"/>
        </w:rPr>
        <w:t>H</w:t>
      </w:r>
      <w:r>
        <w:rPr>
          <w:spacing w:val="-1"/>
          <w:sz w:val="28"/>
        </w:rPr>
        <w:t> </w:t>
      </w:r>
      <w:r>
        <w:rPr>
          <w:sz w:val="28"/>
        </w:rPr>
        <w:t>được</w:t>
      </w:r>
      <w:r>
        <w:rPr>
          <w:spacing w:val="-2"/>
          <w:sz w:val="28"/>
        </w:rPr>
        <w:t> </w:t>
      </w:r>
      <w:r>
        <w:rPr>
          <w:sz w:val="28"/>
        </w:rPr>
        <w:t>hoàn trả</w:t>
      </w:r>
      <w:r>
        <w:rPr>
          <w:spacing w:val="-2"/>
          <w:sz w:val="28"/>
        </w:rPr>
        <w:t> </w:t>
      </w:r>
      <w:r>
        <w:rPr>
          <w:sz w:val="28"/>
        </w:rPr>
        <w:t>lại</w:t>
      </w:r>
      <w:r>
        <w:rPr>
          <w:spacing w:val="-2"/>
          <w:sz w:val="28"/>
        </w:rPr>
        <w:t> </w:t>
      </w:r>
      <w:r>
        <w:rPr>
          <w:sz w:val="28"/>
        </w:rPr>
        <w:t>số tiền chênh</w:t>
      </w:r>
      <w:r>
        <w:rPr>
          <w:spacing w:val="-2"/>
          <w:sz w:val="28"/>
        </w:rPr>
        <w:t> </w:t>
      </w:r>
      <w:r>
        <w:rPr>
          <w:sz w:val="28"/>
        </w:rPr>
        <w:t>lệch là</w:t>
      </w:r>
      <w:r>
        <w:rPr>
          <w:spacing w:val="-2"/>
          <w:sz w:val="28"/>
        </w:rPr>
        <w:t> </w:t>
      </w:r>
      <w:r>
        <w:rPr>
          <w:sz w:val="28"/>
        </w:rPr>
        <w:t>150.000 đồng (Một</w:t>
      </w:r>
      <w:r>
        <w:rPr>
          <w:spacing w:val="-2"/>
          <w:sz w:val="28"/>
        </w:rPr>
        <w:t> </w:t>
      </w:r>
      <w:r>
        <w:rPr>
          <w:sz w:val="28"/>
        </w:rPr>
        <w:t>trăm</w:t>
      </w:r>
      <w:r>
        <w:rPr>
          <w:spacing w:val="-2"/>
          <w:sz w:val="28"/>
        </w:rPr>
        <w:t> </w:t>
      </w:r>
      <w:r>
        <w:rPr>
          <w:sz w:val="28"/>
        </w:rPr>
        <w:t>năm mươi nghìn đồng).</w:t>
      </w:r>
    </w:p>
    <w:p>
      <w:pPr>
        <w:pStyle w:val="ListParagraph"/>
        <w:numPr>
          <w:ilvl w:val="0"/>
          <w:numId w:val="1"/>
        </w:numPr>
        <w:tabs>
          <w:tab w:pos="1318" w:val="left" w:leader="none"/>
        </w:tabs>
        <w:spacing w:line="240" w:lineRule="auto" w:before="120" w:after="0"/>
        <w:ind w:left="161" w:right="127" w:firstLine="851"/>
        <w:jc w:val="both"/>
        <w:rPr>
          <w:sz w:val="28"/>
        </w:rPr>
      </w:pPr>
      <w:r>
        <w:rPr>
          <w:sz w:val="28"/>
        </w:rPr>
        <w:t>Quyết định này có hiệu lực pháp luật ngay sau khi được ban hành và không bị kháng cáo, kháng nghị theo thủ tục phúc thẩm.</w:t>
      </w:r>
    </w:p>
    <w:p>
      <w:pPr>
        <w:pStyle w:val="BodyText"/>
        <w:spacing w:before="1"/>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0"/>
        <w:gridCol w:w="3880"/>
      </w:tblGrid>
      <w:tr>
        <w:trPr>
          <w:trHeight w:val="2245" w:hRule="atLeast"/>
        </w:trPr>
        <w:tc>
          <w:tcPr>
            <w:tcW w:w="4070" w:type="dxa"/>
          </w:tcPr>
          <w:p>
            <w:pPr>
              <w:pStyle w:val="TableParagraph"/>
              <w:spacing w:line="265" w:lineRule="exact"/>
              <w:ind w:left="50"/>
              <w:rPr>
                <w:b/>
                <w:sz w:val="24"/>
              </w:rPr>
            </w:pPr>
            <w:r>
              <w:rPr>
                <w:b/>
                <w:sz w:val="24"/>
              </w:rPr>
              <w:t>Nơi</w:t>
            </w:r>
            <w:r>
              <w:rPr>
                <w:b/>
                <w:spacing w:val="-5"/>
                <w:sz w:val="24"/>
              </w:rPr>
              <w:t> </w:t>
            </w:r>
            <w:r>
              <w:rPr>
                <w:b/>
                <w:spacing w:val="-2"/>
                <w:sz w:val="24"/>
              </w:rPr>
              <w:t>nhận:</w:t>
            </w:r>
          </w:p>
          <w:p>
            <w:pPr>
              <w:pStyle w:val="TableParagraph"/>
              <w:numPr>
                <w:ilvl w:val="0"/>
                <w:numId w:val="2"/>
              </w:numPr>
              <w:tabs>
                <w:tab w:pos="179" w:val="left" w:leader="none"/>
              </w:tabs>
              <w:spacing w:line="252" w:lineRule="exact" w:before="0" w:after="0"/>
              <w:ind w:left="178" w:right="0" w:hanging="129"/>
              <w:jc w:val="left"/>
              <w:rPr>
                <w:sz w:val="22"/>
              </w:rPr>
            </w:pPr>
            <w:r>
              <w:rPr>
                <w:sz w:val="22"/>
              </w:rPr>
              <w:t>Đương</w:t>
            </w:r>
            <w:r>
              <w:rPr>
                <w:spacing w:val="-11"/>
                <w:sz w:val="22"/>
              </w:rPr>
              <w:t> </w:t>
            </w:r>
            <w:r>
              <w:rPr>
                <w:spacing w:val="-5"/>
                <w:sz w:val="22"/>
              </w:rPr>
              <w:t>sự;</w:t>
            </w:r>
          </w:p>
          <w:p>
            <w:pPr>
              <w:pStyle w:val="TableParagraph"/>
              <w:numPr>
                <w:ilvl w:val="0"/>
                <w:numId w:val="2"/>
              </w:numPr>
              <w:tabs>
                <w:tab w:pos="179" w:val="left" w:leader="none"/>
              </w:tabs>
              <w:spacing w:line="240" w:lineRule="auto" w:before="0" w:after="0"/>
              <w:ind w:left="178" w:right="0" w:hanging="129"/>
              <w:jc w:val="left"/>
              <w:rPr>
                <w:sz w:val="22"/>
              </w:rPr>
            </w:pPr>
            <w:r>
              <w:rPr>
                <w:sz w:val="22"/>
              </w:rPr>
              <w:t>VKS</w:t>
            </w:r>
            <w:r>
              <w:rPr>
                <w:spacing w:val="-7"/>
                <w:sz w:val="22"/>
              </w:rPr>
              <w:t> </w:t>
            </w:r>
            <w:r>
              <w:rPr>
                <w:spacing w:val="-2"/>
                <w:sz w:val="22"/>
              </w:rPr>
              <w:t>Huyện;</w:t>
            </w:r>
          </w:p>
          <w:p>
            <w:pPr>
              <w:pStyle w:val="TableParagraph"/>
              <w:numPr>
                <w:ilvl w:val="0"/>
                <w:numId w:val="2"/>
              </w:numPr>
              <w:tabs>
                <w:tab w:pos="179" w:val="left" w:leader="none"/>
              </w:tabs>
              <w:spacing w:line="252" w:lineRule="exact" w:before="0" w:after="0"/>
              <w:ind w:left="178" w:right="0" w:hanging="129"/>
              <w:jc w:val="left"/>
              <w:rPr>
                <w:sz w:val="22"/>
              </w:rPr>
            </w:pPr>
            <w:r>
              <w:rPr>
                <w:sz w:val="22"/>
              </w:rPr>
              <w:t>CCTHADS</w:t>
            </w:r>
            <w:r>
              <w:rPr>
                <w:spacing w:val="-11"/>
                <w:sz w:val="22"/>
              </w:rPr>
              <w:t> </w:t>
            </w:r>
            <w:r>
              <w:rPr>
                <w:spacing w:val="-2"/>
                <w:sz w:val="22"/>
              </w:rPr>
              <w:t>Huyện;</w:t>
            </w:r>
          </w:p>
          <w:p>
            <w:pPr>
              <w:pStyle w:val="TableParagraph"/>
              <w:numPr>
                <w:ilvl w:val="0"/>
                <w:numId w:val="2"/>
              </w:numPr>
              <w:tabs>
                <w:tab w:pos="179" w:val="left" w:leader="none"/>
              </w:tabs>
              <w:spacing w:line="252" w:lineRule="exact" w:before="0" w:after="0"/>
              <w:ind w:left="178" w:right="0" w:hanging="129"/>
              <w:jc w:val="left"/>
              <w:rPr>
                <w:sz w:val="22"/>
              </w:rPr>
            </w:pPr>
            <w:r>
              <w:rPr>
                <w:sz w:val="22"/>
              </w:rPr>
              <w:t>UBND</w:t>
            </w:r>
            <w:r>
              <w:rPr>
                <w:spacing w:val="-6"/>
                <w:sz w:val="22"/>
              </w:rPr>
              <w:t> </w:t>
            </w:r>
            <w:r>
              <w:rPr>
                <w:sz w:val="22"/>
              </w:rPr>
              <w:t>xã</w:t>
            </w:r>
            <w:r>
              <w:rPr>
                <w:spacing w:val="-4"/>
                <w:sz w:val="22"/>
              </w:rPr>
              <w:t> </w:t>
            </w:r>
            <w:r>
              <w:rPr>
                <w:sz w:val="22"/>
              </w:rPr>
              <w:t>Mỹ</w:t>
            </w:r>
            <w:r>
              <w:rPr>
                <w:spacing w:val="-4"/>
                <w:sz w:val="22"/>
              </w:rPr>
              <w:t> Hòa;</w:t>
            </w:r>
          </w:p>
          <w:p>
            <w:pPr>
              <w:pStyle w:val="TableParagraph"/>
              <w:numPr>
                <w:ilvl w:val="0"/>
                <w:numId w:val="2"/>
              </w:numPr>
              <w:tabs>
                <w:tab w:pos="179" w:val="left" w:leader="none"/>
              </w:tabs>
              <w:spacing w:line="240" w:lineRule="auto" w:before="0" w:after="0"/>
              <w:ind w:left="178" w:right="0" w:hanging="129"/>
              <w:jc w:val="left"/>
              <w:rPr>
                <w:sz w:val="22"/>
              </w:rPr>
            </w:pPr>
            <w:r>
              <w:rPr>
                <w:sz w:val="22"/>
              </w:rPr>
              <w:t>Lưu</w:t>
            </w:r>
            <w:r>
              <w:rPr>
                <w:spacing w:val="-3"/>
                <w:sz w:val="22"/>
              </w:rPr>
              <w:t> </w:t>
            </w:r>
            <w:r>
              <w:rPr>
                <w:sz w:val="22"/>
              </w:rPr>
              <w:t>hồ</w:t>
            </w:r>
            <w:r>
              <w:rPr>
                <w:spacing w:val="-3"/>
                <w:sz w:val="22"/>
              </w:rPr>
              <w:t> </w:t>
            </w:r>
            <w:r>
              <w:rPr>
                <w:sz w:val="22"/>
              </w:rPr>
              <w:t>sơ</w:t>
            </w:r>
            <w:r>
              <w:rPr>
                <w:spacing w:val="-3"/>
                <w:sz w:val="22"/>
              </w:rPr>
              <w:t> </w:t>
            </w:r>
            <w:r>
              <w:rPr>
                <w:sz w:val="22"/>
              </w:rPr>
              <w:t>vụ</w:t>
            </w:r>
            <w:r>
              <w:rPr>
                <w:spacing w:val="-3"/>
                <w:sz w:val="22"/>
              </w:rPr>
              <w:t> </w:t>
            </w:r>
            <w:r>
              <w:rPr>
                <w:sz w:val="22"/>
              </w:rPr>
              <w:t>án,</w:t>
            </w:r>
            <w:r>
              <w:rPr>
                <w:spacing w:val="-3"/>
                <w:sz w:val="22"/>
              </w:rPr>
              <w:t> </w:t>
            </w:r>
            <w:r>
              <w:rPr>
                <w:spacing w:val="-5"/>
                <w:sz w:val="22"/>
              </w:rPr>
              <w:t>VP.</w:t>
            </w:r>
          </w:p>
        </w:tc>
        <w:tc>
          <w:tcPr>
            <w:tcW w:w="3880" w:type="dxa"/>
          </w:tcPr>
          <w:p>
            <w:pPr>
              <w:pStyle w:val="TableParagraph"/>
              <w:spacing w:line="313" w:lineRule="exact"/>
              <w:ind w:left="2006" w:right="43"/>
              <w:jc w:val="center"/>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rPr>
                <w:sz w:val="26"/>
              </w:rPr>
            </w:pPr>
          </w:p>
          <w:p>
            <w:pPr>
              <w:pStyle w:val="TableParagraph"/>
              <w:ind w:left="2006" w:right="43"/>
              <w:jc w:val="center"/>
              <w:rPr>
                <w:b/>
                <w:i/>
                <w:sz w:val="28"/>
              </w:rPr>
            </w:pPr>
            <w:r>
              <w:rPr>
                <w:b/>
                <w:i/>
                <w:sz w:val="28"/>
              </w:rPr>
              <w:t>(Đã</w:t>
            </w:r>
            <w:r>
              <w:rPr>
                <w:b/>
                <w:i/>
                <w:spacing w:val="-7"/>
                <w:sz w:val="28"/>
              </w:rPr>
              <w:t> </w:t>
            </w:r>
            <w:r>
              <w:rPr>
                <w:b/>
                <w:i/>
                <w:spacing w:val="-5"/>
                <w:sz w:val="28"/>
              </w:rPr>
              <w:t>ký)</w:t>
            </w:r>
          </w:p>
          <w:p>
            <w:pPr>
              <w:pStyle w:val="TableParagraph"/>
              <w:rPr>
                <w:sz w:val="30"/>
              </w:rPr>
            </w:pPr>
          </w:p>
          <w:p>
            <w:pPr>
              <w:pStyle w:val="TableParagraph"/>
              <w:rPr>
                <w:sz w:val="26"/>
              </w:rPr>
            </w:pPr>
          </w:p>
          <w:p>
            <w:pPr>
              <w:pStyle w:val="TableParagraph"/>
              <w:spacing w:line="302" w:lineRule="exact"/>
              <w:ind w:left="2006" w:right="44"/>
              <w:jc w:val="center"/>
              <w:rPr>
                <w:b/>
                <w:sz w:val="28"/>
              </w:rPr>
            </w:pPr>
            <w:r>
              <w:rPr>
                <w:b/>
                <w:sz w:val="28"/>
              </w:rPr>
              <w:t>Trần</w:t>
            </w:r>
            <w:r>
              <w:rPr>
                <w:b/>
                <w:spacing w:val="-8"/>
                <w:sz w:val="28"/>
              </w:rPr>
              <w:t> </w:t>
            </w:r>
            <w:r>
              <w:rPr>
                <w:b/>
                <w:sz w:val="28"/>
              </w:rPr>
              <w:t>Văn</w:t>
            </w:r>
            <w:r>
              <w:rPr>
                <w:b/>
                <w:spacing w:val="-7"/>
                <w:sz w:val="28"/>
              </w:rPr>
              <w:t> </w:t>
            </w:r>
            <w:r>
              <w:rPr>
                <w:b/>
                <w:spacing w:val="-4"/>
                <w:sz w:val="28"/>
              </w:rPr>
              <w:t>Kiến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2"/>
        </w:rPr>
      </w:pPr>
    </w:p>
    <w:p>
      <w:pPr>
        <w:pStyle w:val="BodyText"/>
        <w:ind w:left="40"/>
        <w:jc w:val="center"/>
      </w:pPr>
      <w:r>
        <w:rPr>
          <w:w w:val="99"/>
        </w:rPr>
        <w:t>2</w:t>
      </w:r>
    </w:p>
    <w:sectPr>
      <w:pgSz w:w="11910" w:h="16840"/>
      <w:pgMar w:top="10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8"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69" w:hanging="129"/>
      </w:pPr>
      <w:rPr>
        <w:rFonts w:hint="default"/>
        <w:lang w:val="vi" w:eastAsia="en-US" w:bidi="ar-SA"/>
      </w:rPr>
    </w:lvl>
    <w:lvl w:ilvl="2">
      <w:start w:val="0"/>
      <w:numFmt w:val="bullet"/>
      <w:lvlText w:val="•"/>
      <w:lvlJc w:val="left"/>
      <w:pPr>
        <w:ind w:left="958" w:hanging="129"/>
      </w:pPr>
      <w:rPr>
        <w:rFonts w:hint="default"/>
        <w:lang w:val="vi" w:eastAsia="en-US" w:bidi="ar-SA"/>
      </w:rPr>
    </w:lvl>
    <w:lvl w:ilvl="3">
      <w:start w:val="0"/>
      <w:numFmt w:val="bullet"/>
      <w:lvlText w:val="•"/>
      <w:lvlJc w:val="left"/>
      <w:pPr>
        <w:ind w:left="1347" w:hanging="129"/>
      </w:pPr>
      <w:rPr>
        <w:rFonts w:hint="default"/>
        <w:lang w:val="vi" w:eastAsia="en-US" w:bidi="ar-SA"/>
      </w:rPr>
    </w:lvl>
    <w:lvl w:ilvl="4">
      <w:start w:val="0"/>
      <w:numFmt w:val="bullet"/>
      <w:lvlText w:val="•"/>
      <w:lvlJc w:val="left"/>
      <w:pPr>
        <w:ind w:left="1736" w:hanging="129"/>
      </w:pPr>
      <w:rPr>
        <w:rFonts w:hint="default"/>
        <w:lang w:val="vi" w:eastAsia="en-US" w:bidi="ar-SA"/>
      </w:rPr>
    </w:lvl>
    <w:lvl w:ilvl="5">
      <w:start w:val="0"/>
      <w:numFmt w:val="bullet"/>
      <w:lvlText w:val="•"/>
      <w:lvlJc w:val="left"/>
      <w:pPr>
        <w:ind w:left="2125" w:hanging="129"/>
      </w:pPr>
      <w:rPr>
        <w:rFonts w:hint="default"/>
        <w:lang w:val="vi" w:eastAsia="en-US" w:bidi="ar-SA"/>
      </w:rPr>
    </w:lvl>
    <w:lvl w:ilvl="6">
      <w:start w:val="0"/>
      <w:numFmt w:val="bullet"/>
      <w:lvlText w:val="•"/>
      <w:lvlJc w:val="left"/>
      <w:pPr>
        <w:ind w:left="2514" w:hanging="129"/>
      </w:pPr>
      <w:rPr>
        <w:rFonts w:hint="default"/>
        <w:lang w:val="vi" w:eastAsia="en-US" w:bidi="ar-SA"/>
      </w:rPr>
    </w:lvl>
    <w:lvl w:ilvl="7">
      <w:start w:val="0"/>
      <w:numFmt w:val="bullet"/>
      <w:lvlText w:val="•"/>
      <w:lvlJc w:val="left"/>
      <w:pPr>
        <w:ind w:left="2903" w:hanging="129"/>
      </w:pPr>
      <w:rPr>
        <w:rFonts w:hint="default"/>
        <w:lang w:val="vi" w:eastAsia="en-US" w:bidi="ar-SA"/>
      </w:rPr>
    </w:lvl>
    <w:lvl w:ilvl="8">
      <w:start w:val="0"/>
      <w:numFmt w:val="bullet"/>
      <w:lvlText w:val="•"/>
      <w:lvlJc w:val="left"/>
      <w:pPr>
        <w:ind w:left="3292" w:hanging="129"/>
      </w:pPr>
      <w:rPr>
        <w:rFonts w:hint="default"/>
        <w:lang w:val="vi" w:eastAsia="en-US" w:bidi="ar-SA"/>
      </w:rPr>
    </w:lvl>
  </w:abstractNum>
  <w:abstractNum w:abstractNumId="0">
    <w:multiLevelType w:val="hybridMultilevel"/>
    <w:lvl w:ilvl="0">
      <w:start w:val="1"/>
      <w:numFmt w:val="decimal"/>
      <w:lvlText w:val="%1."/>
      <w:lvlJc w:val="left"/>
      <w:pPr>
        <w:ind w:left="161" w:hanging="302"/>
        <w:jc w:val="left"/>
      </w:pPr>
      <w:rPr>
        <w:rFonts w:hint="default"/>
        <w:w w:val="99"/>
        <w:lang w:val="vi" w:eastAsia="en-US" w:bidi="ar-SA"/>
      </w:rPr>
    </w:lvl>
    <w:lvl w:ilvl="1">
      <w:start w:val="0"/>
      <w:numFmt w:val="bullet"/>
      <w:lvlText w:val="-"/>
      <w:lvlJc w:val="left"/>
      <w:pPr>
        <w:ind w:left="161" w:hanging="166"/>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21" w:hanging="166"/>
      </w:pPr>
      <w:rPr>
        <w:rFonts w:hint="default"/>
        <w:lang w:val="vi" w:eastAsia="en-US" w:bidi="ar-SA"/>
      </w:rPr>
    </w:lvl>
    <w:lvl w:ilvl="3">
      <w:start w:val="0"/>
      <w:numFmt w:val="bullet"/>
      <w:lvlText w:val="•"/>
      <w:lvlJc w:val="left"/>
      <w:pPr>
        <w:ind w:left="2952" w:hanging="166"/>
      </w:pPr>
      <w:rPr>
        <w:rFonts w:hint="default"/>
        <w:lang w:val="vi" w:eastAsia="en-US" w:bidi="ar-SA"/>
      </w:rPr>
    </w:lvl>
    <w:lvl w:ilvl="4">
      <w:start w:val="0"/>
      <w:numFmt w:val="bullet"/>
      <w:lvlText w:val="•"/>
      <w:lvlJc w:val="left"/>
      <w:pPr>
        <w:ind w:left="3883" w:hanging="166"/>
      </w:pPr>
      <w:rPr>
        <w:rFonts w:hint="default"/>
        <w:lang w:val="vi" w:eastAsia="en-US" w:bidi="ar-SA"/>
      </w:rPr>
    </w:lvl>
    <w:lvl w:ilvl="5">
      <w:start w:val="0"/>
      <w:numFmt w:val="bullet"/>
      <w:lvlText w:val="•"/>
      <w:lvlJc w:val="left"/>
      <w:pPr>
        <w:ind w:left="4813" w:hanging="166"/>
      </w:pPr>
      <w:rPr>
        <w:rFonts w:hint="default"/>
        <w:lang w:val="vi" w:eastAsia="en-US" w:bidi="ar-SA"/>
      </w:rPr>
    </w:lvl>
    <w:lvl w:ilvl="6">
      <w:start w:val="0"/>
      <w:numFmt w:val="bullet"/>
      <w:lvlText w:val="•"/>
      <w:lvlJc w:val="left"/>
      <w:pPr>
        <w:ind w:left="5744" w:hanging="166"/>
      </w:pPr>
      <w:rPr>
        <w:rFonts w:hint="default"/>
        <w:lang w:val="vi" w:eastAsia="en-US" w:bidi="ar-SA"/>
      </w:rPr>
    </w:lvl>
    <w:lvl w:ilvl="7">
      <w:start w:val="0"/>
      <w:numFmt w:val="bullet"/>
      <w:lvlText w:val="•"/>
      <w:lvlJc w:val="left"/>
      <w:pPr>
        <w:ind w:left="6675" w:hanging="166"/>
      </w:pPr>
      <w:rPr>
        <w:rFonts w:hint="default"/>
        <w:lang w:val="vi" w:eastAsia="en-US" w:bidi="ar-SA"/>
      </w:rPr>
    </w:lvl>
    <w:lvl w:ilvl="8">
      <w:start w:val="0"/>
      <w:numFmt w:val="bullet"/>
      <w:lvlText w:val="•"/>
      <w:lvlJc w:val="left"/>
      <w:pPr>
        <w:ind w:left="7606"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1"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TÒA ÁN NHÂN DÂN</dc:title>
  <dcterms:created xsi:type="dcterms:W3CDTF">2023-04-24T18:04:48Z</dcterms:created>
  <dcterms:modified xsi:type="dcterms:W3CDTF">2023-04-24T18:04:48Z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